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Агентство по регулированию цен и тарифов</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 Ульяновской области</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ind w:left="-142" w:firstLine="142"/>
        <w:jc w:val="center"/>
        <w:textAlignment w:val="baseline"/>
        <w:rPr>
          <w:rFonts w:ascii="PT Astra Serif" w:eastAsia="Times New Roman" w:hAnsi="PT Astra Serif" w:cs="Times New Roman"/>
          <w:b/>
          <w:kern w:val="3"/>
          <w:sz w:val="23"/>
          <w:szCs w:val="23"/>
          <w:lang w:eastAsia="ru-RU"/>
        </w:rPr>
      </w:pPr>
      <w:proofErr w:type="gramStart"/>
      <w:r w:rsidRPr="001E53DA">
        <w:rPr>
          <w:rFonts w:ascii="PT Astra Serif" w:eastAsia="Times New Roman" w:hAnsi="PT Astra Serif" w:cs="Times New Roman"/>
          <w:b/>
          <w:kern w:val="3"/>
          <w:sz w:val="23"/>
          <w:szCs w:val="23"/>
          <w:lang w:eastAsia="ru-RU"/>
        </w:rPr>
        <w:t>П</w:t>
      </w:r>
      <w:proofErr w:type="gramEnd"/>
      <w:r w:rsidRPr="001E53DA">
        <w:rPr>
          <w:rFonts w:ascii="PT Astra Serif" w:eastAsia="Times New Roman" w:hAnsi="PT Astra Serif" w:cs="Times New Roman"/>
          <w:b/>
          <w:kern w:val="3"/>
          <w:sz w:val="23"/>
          <w:szCs w:val="23"/>
          <w:lang w:eastAsia="ru-RU"/>
        </w:rPr>
        <w:t xml:space="preserve"> Р О Т О К О Л</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b/>
          <w:kern w:val="3"/>
          <w:sz w:val="23"/>
          <w:szCs w:val="23"/>
          <w:lang w:eastAsia="ru-RU"/>
        </w:rPr>
      </w:pPr>
    </w:p>
    <w:p w:rsidR="001E53DA" w:rsidRPr="001E53DA" w:rsidRDefault="001E53DA" w:rsidP="001E53DA">
      <w:pPr>
        <w:tabs>
          <w:tab w:val="left" w:pos="8100"/>
        </w:tabs>
        <w:suppressAutoHyphens/>
        <w:autoSpaceDN w:val="0"/>
        <w:spacing w:after="0" w:line="240" w:lineRule="auto"/>
        <w:textAlignment w:val="baseline"/>
        <w:rPr>
          <w:rFonts w:ascii="PT Astra Serif" w:eastAsia="Times New Roman" w:hAnsi="PT Astra Serif" w:cs="Times New Roman"/>
          <w:kern w:val="3"/>
          <w:sz w:val="23"/>
          <w:szCs w:val="23"/>
          <w:u w:val="words"/>
          <w:lang w:eastAsia="ru-RU"/>
        </w:rPr>
      </w:pPr>
      <w:r w:rsidRPr="001E53DA">
        <w:rPr>
          <w:rFonts w:ascii="PT Astra Serif" w:eastAsia="Times New Roman" w:hAnsi="PT Astra Serif" w:cs="Times New Roman"/>
          <w:kern w:val="3"/>
          <w:sz w:val="23"/>
          <w:szCs w:val="23"/>
          <w:u w:val="words"/>
          <w:lang w:eastAsia="ru-RU"/>
        </w:rPr>
        <w:t>14.12.2021                                                                                                                             № 45-Т</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г. Ульяновск</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b/>
          <w:kern w:val="3"/>
          <w:sz w:val="23"/>
          <w:szCs w:val="23"/>
          <w:lang w:eastAsia="ru-RU"/>
        </w:rPr>
        <w:t>заседания Правления</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b/>
          <w:kern w:val="3"/>
          <w:sz w:val="23"/>
          <w:szCs w:val="23"/>
          <w:lang w:eastAsia="ru-RU"/>
        </w:rPr>
        <w:t xml:space="preserve"> Агентства по регулированию цен и тарифов</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b/>
          <w:kern w:val="3"/>
          <w:sz w:val="23"/>
          <w:szCs w:val="23"/>
          <w:lang w:eastAsia="ru-RU"/>
        </w:rPr>
        <w:t xml:space="preserve"> Ульяновской области</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Председатель – Филин А.В.</w:t>
      </w: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Секретарь – Никитина Е.И.</w:t>
      </w: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ind w:left="1800" w:hanging="1800"/>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Присутствовали: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proofErr w:type="spellStart"/>
      <w:r w:rsidRPr="001E53DA">
        <w:rPr>
          <w:rFonts w:ascii="PT Astra Serif" w:eastAsia="Times New Roman" w:hAnsi="PT Astra Serif" w:cs="Times New Roman"/>
          <w:bCs/>
          <w:kern w:val="3"/>
          <w:sz w:val="23"/>
          <w:szCs w:val="23"/>
          <w:lang w:eastAsia="ru-RU"/>
        </w:rPr>
        <w:t>Солодовникова</w:t>
      </w:r>
      <w:proofErr w:type="spellEnd"/>
      <w:r w:rsidRPr="001E53DA">
        <w:rPr>
          <w:rFonts w:ascii="PT Astra Serif" w:eastAsia="Times New Roman" w:hAnsi="PT Astra Serif" w:cs="Times New Roman"/>
          <w:bCs/>
          <w:kern w:val="3"/>
          <w:sz w:val="23"/>
          <w:szCs w:val="23"/>
          <w:lang w:eastAsia="ru-RU"/>
        </w:rPr>
        <w:t xml:space="preserve"> Е.Н. - начальник отдела регулирования теплоэнергетики </w:t>
      </w:r>
      <w:r w:rsidRPr="001E53DA">
        <w:rPr>
          <w:rFonts w:ascii="PT Astra Serif" w:eastAsia="Times New Roman" w:hAnsi="PT Astra Serif" w:cs="Times New Roman"/>
          <w:bCs/>
          <w:kern w:val="3"/>
          <w:sz w:val="23"/>
          <w:szCs w:val="23"/>
          <w:lang w:eastAsia="ru-RU"/>
        </w:rPr>
        <w:br/>
        <w:t>и газоснабжения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r w:rsidRPr="001E53DA">
        <w:rPr>
          <w:rFonts w:ascii="PT Astra Serif" w:eastAsia="Times New Roman" w:hAnsi="PT Astra Serif" w:cs="Times New Roman"/>
          <w:bCs/>
          <w:kern w:val="3"/>
          <w:sz w:val="23"/>
          <w:szCs w:val="23"/>
          <w:lang w:eastAsia="ru-RU"/>
        </w:rPr>
        <w:t xml:space="preserve">Коростелева А.Н. - начальник отдела регулирования электроэнергетики Агентства </w:t>
      </w:r>
      <w:r w:rsidRPr="001E53DA">
        <w:rPr>
          <w:rFonts w:ascii="PT Astra Serif" w:eastAsia="Times New Roman" w:hAnsi="PT Astra Serif" w:cs="Times New Roman"/>
          <w:bCs/>
          <w:kern w:val="3"/>
          <w:sz w:val="23"/>
          <w:szCs w:val="23"/>
          <w:lang w:eastAsia="ru-RU"/>
        </w:rPr>
        <w:br/>
        <w:t>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r w:rsidRPr="001E53DA">
        <w:rPr>
          <w:rFonts w:ascii="PT Astra Serif" w:eastAsia="Times New Roman" w:hAnsi="PT Astra Serif" w:cs="Times New Roman"/>
          <w:bCs/>
          <w:kern w:val="3"/>
          <w:sz w:val="23"/>
          <w:szCs w:val="23"/>
          <w:lang w:eastAsia="ru-RU"/>
        </w:rPr>
        <w:t>Павлова О.В. – начальник отдела ценообразования в непроизводственной сфере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proofErr w:type="spellStart"/>
      <w:r w:rsidRPr="001E53DA">
        <w:rPr>
          <w:rFonts w:ascii="PT Astra Serif" w:eastAsia="Times New Roman" w:hAnsi="PT Astra Serif" w:cs="Times New Roman"/>
          <w:bCs/>
          <w:kern w:val="3"/>
          <w:sz w:val="23"/>
          <w:szCs w:val="23"/>
          <w:lang w:eastAsia="ru-RU"/>
        </w:rPr>
        <w:t>Башаева</w:t>
      </w:r>
      <w:proofErr w:type="spellEnd"/>
      <w:r w:rsidRPr="001E53DA">
        <w:rPr>
          <w:rFonts w:ascii="PT Astra Serif" w:eastAsia="Times New Roman" w:hAnsi="PT Astra Serif" w:cs="Times New Roman"/>
          <w:bCs/>
          <w:kern w:val="3"/>
          <w:sz w:val="23"/>
          <w:szCs w:val="23"/>
          <w:lang w:eastAsia="ru-RU"/>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r w:rsidRPr="001E53DA">
        <w:rPr>
          <w:rFonts w:ascii="PT Astra Serif" w:eastAsia="Times New Roman" w:hAnsi="PT Astra Serif" w:cs="Times New Roman"/>
          <w:bCs/>
          <w:kern w:val="3"/>
          <w:sz w:val="23"/>
          <w:szCs w:val="23"/>
          <w:lang w:eastAsia="ru-RU"/>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r w:rsidRPr="001E53DA">
        <w:rPr>
          <w:rFonts w:ascii="PT Astra Serif" w:eastAsia="Times New Roman" w:hAnsi="PT Astra Serif" w:cs="Times New Roman"/>
          <w:bCs/>
          <w:kern w:val="3"/>
          <w:sz w:val="23"/>
          <w:szCs w:val="23"/>
          <w:lang w:eastAsia="ru-RU"/>
        </w:rPr>
        <w:t>Сергеева Ю.В. -  главный консультант отдела ценообразования в непроизводственной сфере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r w:rsidRPr="001E53DA">
        <w:rPr>
          <w:rFonts w:ascii="PT Astra Serif" w:eastAsia="Times New Roman" w:hAnsi="PT Astra Serif" w:cs="Times New Roman"/>
          <w:bCs/>
          <w:kern w:val="3"/>
          <w:sz w:val="23"/>
          <w:szCs w:val="23"/>
          <w:lang w:eastAsia="ru-RU"/>
        </w:rPr>
        <w:t>Салихова Г.Ж. – специалист-эксперт отдела товарных рынков Управления Федеральной антимонопольной службы по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r w:rsidRPr="001E53DA">
        <w:rPr>
          <w:rFonts w:ascii="PT Astra Serif" w:eastAsia="Times New Roman" w:hAnsi="PT Astra Serif" w:cs="Times New Roman"/>
          <w:bCs/>
          <w:kern w:val="3"/>
          <w:sz w:val="23"/>
          <w:szCs w:val="23"/>
          <w:lang w:eastAsia="ru-RU"/>
        </w:rPr>
        <w:t>Приглашённые:</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proofErr w:type="spellStart"/>
      <w:r w:rsidRPr="001E53DA">
        <w:rPr>
          <w:rFonts w:ascii="PT Astra Serif" w:eastAsia="Times New Roman" w:hAnsi="PT Astra Serif" w:cs="Times New Roman"/>
          <w:bCs/>
          <w:kern w:val="3"/>
          <w:sz w:val="23"/>
          <w:szCs w:val="23"/>
          <w:lang w:eastAsia="ru-RU"/>
        </w:rPr>
        <w:t>Ратникова</w:t>
      </w:r>
      <w:proofErr w:type="spellEnd"/>
      <w:r w:rsidRPr="001E53DA">
        <w:rPr>
          <w:rFonts w:ascii="PT Astra Serif" w:eastAsia="Times New Roman" w:hAnsi="PT Astra Serif" w:cs="Times New Roman"/>
          <w:bCs/>
          <w:kern w:val="3"/>
          <w:sz w:val="23"/>
          <w:szCs w:val="23"/>
          <w:lang w:eastAsia="ru-RU"/>
        </w:rPr>
        <w:t xml:space="preserve"> О.Ю. – главный бухгалтер ООО «</w:t>
      </w:r>
      <w:proofErr w:type="spellStart"/>
      <w:r w:rsidRPr="001E53DA">
        <w:rPr>
          <w:rFonts w:ascii="PT Astra Serif" w:eastAsia="Times New Roman" w:hAnsi="PT Astra Serif" w:cs="Times New Roman"/>
          <w:bCs/>
          <w:kern w:val="3"/>
          <w:sz w:val="23"/>
          <w:szCs w:val="23"/>
          <w:lang w:eastAsia="ru-RU"/>
        </w:rPr>
        <w:t>РусГаз</w:t>
      </w:r>
      <w:proofErr w:type="spellEnd"/>
      <w:r w:rsidRPr="001E53DA">
        <w:rPr>
          <w:rFonts w:ascii="PT Astra Serif" w:eastAsia="Times New Roman" w:hAnsi="PT Astra Serif" w:cs="Times New Roman"/>
          <w:bCs/>
          <w:kern w:val="3"/>
          <w:sz w:val="23"/>
          <w:szCs w:val="23"/>
          <w:lang w:eastAsia="ru-RU"/>
        </w:rPr>
        <w:t>».</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r w:rsidRPr="001E53DA">
        <w:rPr>
          <w:rFonts w:ascii="PT Astra Serif" w:eastAsia="Times New Roman" w:hAnsi="PT Astra Serif" w:cs="Times New Roman"/>
          <w:bCs/>
          <w:kern w:val="3"/>
          <w:sz w:val="23"/>
          <w:szCs w:val="23"/>
          <w:lang w:eastAsia="ru-RU"/>
        </w:rPr>
        <w:t>Герасимова Т.А. – начальник отделения тарифного регулирования ФГБУ «ЦЖКУ» по ЦВО МИНОБОРОНЫ РОССИИ.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proofErr w:type="spellStart"/>
      <w:r w:rsidRPr="001E53DA">
        <w:rPr>
          <w:rFonts w:ascii="PT Astra Serif" w:eastAsia="Times New Roman" w:hAnsi="PT Astra Serif" w:cs="Times New Roman"/>
          <w:bCs/>
          <w:kern w:val="3"/>
          <w:sz w:val="23"/>
          <w:szCs w:val="23"/>
          <w:lang w:eastAsia="ru-RU"/>
        </w:rPr>
        <w:t>Даутов</w:t>
      </w:r>
      <w:proofErr w:type="spellEnd"/>
      <w:r w:rsidRPr="001E53DA">
        <w:rPr>
          <w:rFonts w:ascii="PT Astra Serif" w:eastAsia="Times New Roman" w:hAnsi="PT Astra Serif" w:cs="Times New Roman"/>
          <w:bCs/>
          <w:kern w:val="3"/>
          <w:sz w:val="23"/>
          <w:szCs w:val="23"/>
          <w:lang w:eastAsia="ru-RU"/>
        </w:rPr>
        <w:t xml:space="preserve"> М.М. – директор ООО «ИСК».</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proofErr w:type="spellStart"/>
      <w:r w:rsidRPr="001E53DA">
        <w:rPr>
          <w:rFonts w:ascii="PT Astra Serif" w:eastAsia="Times New Roman" w:hAnsi="PT Astra Serif" w:cs="Times New Roman"/>
          <w:bCs/>
          <w:kern w:val="3"/>
          <w:sz w:val="23"/>
          <w:szCs w:val="23"/>
          <w:lang w:eastAsia="ru-RU"/>
        </w:rPr>
        <w:t>Коротеев</w:t>
      </w:r>
      <w:proofErr w:type="spellEnd"/>
      <w:r w:rsidRPr="001E53DA">
        <w:rPr>
          <w:rFonts w:ascii="PT Astra Serif" w:eastAsia="Times New Roman" w:hAnsi="PT Astra Serif" w:cs="Times New Roman"/>
          <w:bCs/>
          <w:kern w:val="3"/>
          <w:sz w:val="23"/>
          <w:szCs w:val="23"/>
          <w:lang w:eastAsia="ru-RU"/>
        </w:rPr>
        <w:t xml:space="preserve"> А.М. -  директор  ООО «Коммунальная служба».</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ПОВЕСТКА ДНЯ:</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PT Astra Serif"/>
          <w:color w:val="FF0000"/>
          <w:kern w:val="3"/>
          <w:sz w:val="23"/>
          <w:szCs w:val="23"/>
          <w:lang w:eastAsia="ru-RU"/>
        </w:rPr>
      </w:pPr>
      <w:r w:rsidRPr="001E53DA">
        <w:rPr>
          <w:rFonts w:ascii="PT Astra Serif" w:eastAsia="Times New Roman" w:hAnsi="PT Astra Serif" w:cs="Times New Roman"/>
          <w:kern w:val="3"/>
          <w:sz w:val="23"/>
          <w:szCs w:val="23"/>
          <w:lang w:eastAsia="ru-RU"/>
        </w:rPr>
        <w:t>1.</w:t>
      </w:r>
      <w:r w:rsidRPr="001E53DA">
        <w:rPr>
          <w:rFonts w:ascii="PT Astra Serif" w:eastAsia="Times New Roman" w:hAnsi="PT Astra Serif" w:cs="Times New Roman"/>
          <w:kern w:val="3"/>
          <w:sz w:val="23"/>
          <w:szCs w:val="23"/>
          <w:lang w:eastAsia="ru-RU"/>
        </w:rPr>
        <w:tab/>
        <w:t>Корректировка тарифов на тепловую энергию для ФГБУ «ЦЖКУ» по ЦВО МИНОБОРОНЫ РОССИИ на 2022 год.</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Докладчик – Никитина Е.И. –  главный консультант отдела регулирования теплоэнергетики и газоснабжения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PT Astra Serif"/>
          <w:kern w:val="3"/>
          <w:sz w:val="23"/>
          <w:szCs w:val="23"/>
          <w:lang w:eastAsia="ru-RU"/>
        </w:rPr>
      </w:pPr>
      <w:r w:rsidRPr="001E53DA">
        <w:rPr>
          <w:rFonts w:ascii="PT Astra Serif" w:eastAsia="Times New Roman" w:hAnsi="PT Astra Serif" w:cs="Times New Roman"/>
          <w:kern w:val="3"/>
          <w:sz w:val="23"/>
          <w:szCs w:val="23"/>
          <w:lang w:eastAsia="ru-RU"/>
        </w:rPr>
        <w:t>2.</w:t>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PT Astra Serif"/>
          <w:kern w:val="3"/>
          <w:sz w:val="23"/>
          <w:szCs w:val="23"/>
          <w:lang w:eastAsia="ru-RU"/>
        </w:rPr>
        <w:t xml:space="preserve">Корректировка тарифов на тепловую энергию на 2022 год, установление тарифов на  горячую воду в закрытой системе горячего водоснабжения для ООО «ИСК» </w:t>
      </w:r>
      <w:r w:rsidRPr="001E53DA">
        <w:rPr>
          <w:rFonts w:ascii="PT Astra Serif" w:eastAsia="Times New Roman" w:hAnsi="PT Astra Serif" w:cs="PT Astra Serif"/>
          <w:kern w:val="3"/>
          <w:sz w:val="23"/>
          <w:szCs w:val="23"/>
          <w:lang w:eastAsia="ru-RU"/>
        </w:rPr>
        <w:br/>
        <w:t>на 2022 год.</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Докладчик – Никитина Е.И. –  главный консультант отдела регулирования теплоэнергетики и газоснабжения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3.</w:t>
      </w:r>
      <w:r w:rsidRPr="001E53DA">
        <w:rPr>
          <w:rFonts w:ascii="PT Astra Serif" w:eastAsia="Times New Roman" w:hAnsi="PT Astra Serif" w:cs="Times New Roman"/>
          <w:kern w:val="3"/>
          <w:sz w:val="23"/>
          <w:szCs w:val="23"/>
          <w:lang w:eastAsia="ru-RU"/>
        </w:rPr>
        <w:tab/>
        <w:t xml:space="preserve">Установление тарифов на тепловую энергию для ООО «Управление Домами» </w:t>
      </w:r>
      <w:r w:rsidRPr="001E53DA">
        <w:rPr>
          <w:rFonts w:ascii="PT Astra Serif" w:eastAsia="Times New Roman" w:hAnsi="PT Astra Serif" w:cs="Times New Roman"/>
          <w:kern w:val="3"/>
          <w:sz w:val="23"/>
          <w:szCs w:val="23"/>
          <w:lang w:eastAsia="ru-RU"/>
        </w:rPr>
        <w:br/>
        <w:t>на 2022 год.</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Докладчик – </w:t>
      </w:r>
      <w:proofErr w:type="spellStart"/>
      <w:r w:rsidRPr="001E53DA">
        <w:rPr>
          <w:rFonts w:ascii="PT Astra Serif" w:eastAsia="Times New Roman" w:hAnsi="PT Astra Serif" w:cs="Times New Roman"/>
          <w:kern w:val="3"/>
          <w:sz w:val="23"/>
          <w:szCs w:val="23"/>
          <w:lang w:eastAsia="ru-RU"/>
        </w:rPr>
        <w:t>Бутина</w:t>
      </w:r>
      <w:proofErr w:type="spellEnd"/>
      <w:r w:rsidRPr="001E53DA">
        <w:rPr>
          <w:rFonts w:ascii="PT Astra Serif" w:eastAsia="Times New Roman" w:hAnsi="PT Astra Serif" w:cs="Times New Roman"/>
          <w:kern w:val="3"/>
          <w:sz w:val="23"/>
          <w:szCs w:val="23"/>
          <w:lang w:eastAsia="ru-RU"/>
        </w:rPr>
        <w:t xml:space="preserve"> И.В. –  ведущий консультант отдела регулирования теплоэнергетики и газоснабжения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4.</w:t>
      </w:r>
      <w:r w:rsidRPr="001E53DA">
        <w:rPr>
          <w:rFonts w:ascii="PT Astra Serif" w:eastAsia="Times New Roman" w:hAnsi="PT Astra Serif" w:cs="Times New Roman"/>
          <w:kern w:val="3"/>
          <w:sz w:val="23"/>
          <w:szCs w:val="23"/>
          <w:lang w:eastAsia="ru-RU"/>
        </w:rPr>
        <w:tab/>
        <w:t xml:space="preserve">Корректировка тарифов на тепловую энергию для ООО «КИТ-Энергия» </w:t>
      </w:r>
      <w:r w:rsidRPr="001E53DA">
        <w:rPr>
          <w:rFonts w:ascii="PT Astra Serif" w:eastAsia="Times New Roman" w:hAnsi="PT Astra Serif" w:cs="Times New Roman"/>
          <w:kern w:val="3"/>
          <w:sz w:val="23"/>
          <w:szCs w:val="23"/>
          <w:lang w:eastAsia="ru-RU"/>
        </w:rPr>
        <w:br/>
        <w:t>на 2022 год.</w:t>
      </w:r>
    </w:p>
    <w:p w:rsidR="001E53DA" w:rsidRPr="001E53DA" w:rsidRDefault="001E53DA" w:rsidP="001E53DA">
      <w:pPr>
        <w:widowControl w:val="0"/>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Докладчик – </w:t>
      </w:r>
      <w:proofErr w:type="spellStart"/>
      <w:r w:rsidRPr="001E53DA">
        <w:rPr>
          <w:rFonts w:ascii="PT Astra Serif" w:eastAsia="Times New Roman" w:hAnsi="PT Astra Serif" w:cs="Times New Roman"/>
          <w:kern w:val="3"/>
          <w:sz w:val="23"/>
          <w:szCs w:val="23"/>
          <w:lang w:eastAsia="ru-RU"/>
        </w:rPr>
        <w:t>Бутина</w:t>
      </w:r>
      <w:proofErr w:type="spellEnd"/>
      <w:r w:rsidRPr="001E53DA">
        <w:rPr>
          <w:rFonts w:ascii="PT Astra Serif" w:eastAsia="Times New Roman" w:hAnsi="PT Astra Serif" w:cs="Times New Roman"/>
          <w:kern w:val="3"/>
          <w:sz w:val="23"/>
          <w:szCs w:val="23"/>
          <w:lang w:eastAsia="ru-RU"/>
        </w:rPr>
        <w:t xml:space="preserve"> И.В. –  ведущий консультант отдела регулирования теплоэнергетики и газоснабжения Агентства по регулированию цен и тарифов Ульяновской области.</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w:t>
      </w:r>
      <w:r w:rsidRPr="001E53DA">
        <w:rPr>
          <w:rFonts w:ascii="PT Astra Serif" w:eastAsia="SimSun" w:hAnsi="PT Astra Serif" w:cs="Tahoma"/>
          <w:kern w:val="3"/>
          <w:sz w:val="23"/>
          <w:szCs w:val="23"/>
        </w:rPr>
        <w:tab/>
        <w:t xml:space="preserve">Корректировка тарифов на тепловую энергию, установление тарифов на горячую воду в </w:t>
      </w:r>
      <w:r w:rsidRPr="001E53DA">
        <w:rPr>
          <w:rFonts w:ascii="PT Astra Serif" w:eastAsia="SimSun" w:hAnsi="PT Astra Serif" w:cs="Tahoma"/>
          <w:kern w:val="3"/>
          <w:sz w:val="23"/>
          <w:szCs w:val="23"/>
        </w:rPr>
        <w:lastRenderedPageBreak/>
        <w:t>закрытой системе горячего водоснабжения для ООО «</w:t>
      </w:r>
      <w:proofErr w:type="spellStart"/>
      <w:r w:rsidRPr="001E53DA">
        <w:rPr>
          <w:rFonts w:ascii="PT Astra Serif" w:eastAsia="SimSun" w:hAnsi="PT Astra Serif" w:cs="Tahoma"/>
          <w:kern w:val="3"/>
          <w:sz w:val="23"/>
          <w:szCs w:val="23"/>
        </w:rPr>
        <w:t>Ульяновсккурорт</w:t>
      </w:r>
      <w:proofErr w:type="spellEnd"/>
      <w:r w:rsidRPr="001E53DA">
        <w:rPr>
          <w:rFonts w:ascii="PT Astra Serif" w:eastAsia="SimSun" w:hAnsi="PT Astra Serif" w:cs="Tahoma"/>
          <w:kern w:val="3"/>
          <w:sz w:val="23"/>
          <w:szCs w:val="23"/>
        </w:rPr>
        <w:t>» на 2022 год.</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Докладчик – </w:t>
      </w:r>
      <w:proofErr w:type="spellStart"/>
      <w:r w:rsidRPr="001E53DA">
        <w:rPr>
          <w:rFonts w:ascii="PT Astra Serif" w:eastAsia="SimSun" w:hAnsi="PT Astra Serif" w:cs="Tahoma"/>
          <w:kern w:val="3"/>
          <w:sz w:val="23"/>
          <w:szCs w:val="23"/>
        </w:rPr>
        <w:t>Бутина</w:t>
      </w:r>
      <w:proofErr w:type="spellEnd"/>
      <w:r w:rsidRPr="001E53DA">
        <w:rPr>
          <w:rFonts w:ascii="PT Astra Serif" w:eastAsia="SimSun" w:hAnsi="PT Astra Serif" w:cs="Tahoma"/>
          <w:kern w:val="3"/>
          <w:sz w:val="23"/>
          <w:szCs w:val="23"/>
        </w:rPr>
        <w:t xml:space="preserve"> И.В.. –  ведущий консультант отдела регулирования теплоэнергетики и газоснабжения Агентства по регулированию цен и тарифов Ульяновской области.</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w:t>
      </w:r>
      <w:r w:rsidRPr="001E53DA">
        <w:rPr>
          <w:rFonts w:ascii="PT Astra Serif" w:eastAsia="SimSun" w:hAnsi="PT Astra Serif" w:cs="Tahoma"/>
          <w:kern w:val="3"/>
          <w:sz w:val="23"/>
          <w:szCs w:val="23"/>
        </w:rPr>
        <w:tab/>
        <w:t xml:space="preserve">Установление тарифов на тепловую энергию для МУЭ ХЭК администрации </w:t>
      </w:r>
      <w:r w:rsidRPr="001E53DA">
        <w:rPr>
          <w:rFonts w:ascii="PT Astra Serif" w:eastAsia="SimSun" w:hAnsi="PT Astra Serif" w:cs="Tahoma"/>
          <w:kern w:val="3"/>
          <w:sz w:val="23"/>
          <w:szCs w:val="23"/>
        </w:rPr>
        <w:br/>
        <w:t xml:space="preserve">МО </w:t>
      </w:r>
      <w:proofErr w:type="spellStart"/>
      <w:r w:rsidRPr="001E53DA">
        <w:rPr>
          <w:rFonts w:ascii="PT Astra Serif" w:eastAsia="SimSun" w:hAnsi="PT Astra Serif" w:cs="Tahoma"/>
          <w:kern w:val="3"/>
          <w:sz w:val="23"/>
          <w:szCs w:val="23"/>
        </w:rPr>
        <w:t>Новомалыклинский</w:t>
      </w:r>
      <w:proofErr w:type="spellEnd"/>
      <w:r w:rsidRPr="001E53DA">
        <w:rPr>
          <w:rFonts w:ascii="PT Astra Serif" w:eastAsia="SimSun" w:hAnsi="PT Astra Serif" w:cs="Tahoma"/>
          <w:kern w:val="3"/>
          <w:sz w:val="23"/>
          <w:szCs w:val="23"/>
        </w:rPr>
        <w:t xml:space="preserve"> район на 2022-2024 годы.</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Докладчик – </w:t>
      </w:r>
      <w:proofErr w:type="spellStart"/>
      <w:r w:rsidRPr="001E53DA">
        <w:rPr>
          <w:rFonts w:ascii="PT Astra Serif" w:eastAsia="SimSun" w:hAnsi="PT Astra Serif" w:cs="Tahoma"/>
          <w:kern w:val="3"/>
          <w:sz w:val="23"/>
          <w:szCs w:val="23"/>
        </w:rPr>
        <w:t>Солодовникова</w:t>
      </w:r>
      <w:proofErr w:type="spellEnd"/>
      <w:r w:rsidRPr="001E53DA">
        <w:rPr>
          <w:rFonts w:ascii="PT Astra Serif" w:eastAsia="SimSun" w:hAnsi="PT Astra Serif" w:cs="Tahoma"/>
          <w:kern w:val="3"/>
          <w:sz w:val="23"/>
          <w:szCs w:val="23"/>
        </w:rPr>
        <w:t xml:space="preserve"> Е.Н. –  начальник отдела регулирования теплоэнергетики и газоснабжения Агентства по регулированию цен и тарифов Ульяновской области.</w:t>
      </w:r>
      <w:r w:rsidRPr="001E53DA">
        <w:rPr>
          <w:rFonts w:ascii="PT Astra Serif" w:eastAsia="SimSun" w:hAnsi="PT Astra Serif" w:cs="Tahoma"/>
          <w:kern w:val="3"/>
          <w:sz w:val="23"/>
          <w:szCs w:val="23"/>
        </w:rPr>
        <w:br/>
        <w:t>7.</w:t>
      </w:r>
      <w:r w:rsidRPr="001E53DA">
        <w:rPr>
          <w:rFonts w:ascii="PT Astra Serif" w:eastAsia="SimSun" w:hAnsi="PT Astra Serif" w:cs="Tahoma"/>
          <w:kern w:val="3"/>
          <w:sz w:val="23"/>
          <w:szCs w:val="23"/>
        </w:rPr>
        <w:tab/>
        <w:t xml:space="preserve">Установление тарифов на тепловую энергию для ООО «Энергоресурс» </w:t>
      </w:r>
      <w:proofErr w:type="spellStart"/>
      <w:r w:rsidRPr="001E53DA">
        <w:rPr>
          <w:rFonts w:ascii="PT Astra Serif" w:eastAsia="SimSun" w:hAnsi="PT Astra Serif" w:cs="Tahoma"/>
          <w:kern w:val="3"/>
          <w:sz w:val="23"/>
          <w:szCs w:val="23"/>
        </w:rPr>
        <w:t>Барышский</w:t>
      </w:r>
      <w:proofErr w:type="spellEnd"/>
      <w:r w:rsidRPr="001E53DA">
        <w:rPr>
          <w:rFonts w:ascii="PT Astra Serif" w:eastAsia="SimSun" w:hAnsi="PT Astra Serif" w:cs="Tahoma"/>
          <w:kern w:val="3"/>
          <w:sz w:val="23"/>
          <w:szCs w:val="23"/>
        </w:rPr>
        <w:t xml:space="preserve"> район на 2022 год.</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Докладчик – </w:t>
      </w:r>
      <w:proofErr w:type="spellStart"/>
      <w:r w:rsidRPr="001E53DA">
        <w:rPr>
          <w:rFonts w:ascii="PT Astra Serif" w:eastAsia="SimSun" w:hAnsi="PT Astra Serif" w:cs="Tahoma"/>
          <w:kern w:val="3"/>
          <w:sz w:val="23"/>
          <w:szCs w:val="23"/>
        </w:rPr>
        <w:t>Солодовникова</w:t>
      </w:r>
      <w:proofErr w:type="spellEnd"/>
      <w:r w:rsidRPr="001E53DA">
        <w:rPr>
          <w:rFonts w:ascii="PT Astra Serif" w:eastAsia="SimSun" w:hAnsi="PT Astra Serif" w:cs="Tahoma"/>
          <w:kern w:val="3"/>
          <w:sz w:val="23"/>
          <w:szCs w:val="23"/>
        </w:rPr>
        <w:t xml:space="preserve"> Е.Н. –  начальник отдела регулирования теплоэнергетики и газоснабжения Агентства по регулированию цен и тарифов Ульяновской области.</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w:t>
      </w:r>
      <w:r w:rsidRPr="001E53DA">
        <w:rPr>
          <w:rFonts w:ascii="PT Astra Serif" w:eastAsia="SimSun" w:hAnsi="PT Astra Serif" w:cs="Tahoma"/>
          <w:kern w:val="3"/>
          <w:sz w:val="23"/>
          <w:szCs w:val="23"/>
        </w:rPr>
        <w:tab/>
        <w:t>Корректировка тарифов на тепловую энергию, конечных тарифов на тепловую энергию для АО «Спектр-Авиа» на 2022 год.</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Докладчик – </w:t>
      </w:r>
      <w:proofErr w:type="spellStart"/>
      <w:r w:rsidRPr="001E53DA">
        <w:rPr>
          <w:rFonts w:ascii="PT Astra Serif" w:eastAsia="SimSun" w:hAnsi="PT Astra Serif" w:cs="Tahoma"/>
          <w:kern w:val="3"/>
          <w:sz w:val="23"/>
          <w:szCs w:val="23"/>
        </w:rPr>
        <w:t>Солодовникова</w:t>
      </w:r>
      <w:proofErr w:type="spellEnd"/>
      <w:r w:rsidRPr="001E53DA">
        <w:rPr>
          <w:rFonts w:ascii="PT Astra Serif" w:eastAsia="SimSun" w:hAnsi="PT Astra Serif" w:cs="Tahoma"/>
          <w:kern w:val="3"/>
          <w:sz w:val="23"/>
          <w:szCs w:val="23"/>
        </w:rPr>
        <w:t xml:space="preserve"> Е.Н. –  начальник отдела регулирования теплоэнергетики и газоснабжения Агентства по регулированию цен и тарифов Ульяновской области.</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w:t>
      </w:r>
      <w:r w:rsidRPr="001E53DA">
        <w:rPr>
          <w:rFonts w:ascii="PT Astra Serif" w:eastAsia="SimSun" w:hAnsi="PT Astra Serif" w:cs="Tahoma"/>
          <w:kern w:val="3"/>
          <w:sz w:val="23"/>
          <w:szCs w:val="23"/>
        </w:rPr>
        <w:tab/>
        <w:t>Корректировка тарифов на передачу тепловой энергии для АО «Авиастар СП»</w:t>
      </w:r>
      <w:r w:rsidRPr="001E53DA">
        <w:rPr>
          <w:rFonts w:ascii="PT Astra Serif" w:eastAsia="SimSun" w:hAnsi="PT Astra Serif" w:cs="Tahoma"/>
          <w:kern w:val="3"/>
          <w:sz w:val="23"/>
          <w:szCs w:val="23"/>
        </w:rPr>
        <w:br/>
        <w:t xml:space="preserve"> на 2022год.</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Докладчик – </w:t>
      </w:r>
      <w:proofErr w:type="spellStart"/>
      <w:r w:rsidRPr="001E53DA">
        <w:rPr>
          <w:rFonts w:ascii="PT Astra Serif" w:eastAsia="SimSun" w:hAnsi="PT Astra Serif" w:cs="Tahoma"/>
          <w:kern w:val="3"/>
          <w:sz w:val="23"/>
          <w:szCs w:val="23"/>
        </w:rPr>
        <w:t>Солодовникова</w:t>
      </w:r>
      <w:proofErr w:type="spellEnd"/>
      <w:r w:rsidRPr="001E53DA">
        <w:rPr>
          <w:rFonts w:ascii="PT Astra Serif" w:eastAsia="SimSun" w:hAnsi="PT Astra Serif" w:cs="Tahoma"/>
          <w:kern w:val="3"/>
          <w:sz w:val="23"/>
          <w:szCs w:val="23"/>
        </w:rPr>
        <w:t xml:space="preserve"> Е.Н. –  начальник отдела регулирования теплоэнергетики и газоснабжения Агентства по регулированию цен и тарифов Ульяновской области.</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w:t>
      </w:r>
      <w:r w:rsidRPr="001E53DA">
        <w:rPr>
          <w:rFonts w:ascii="PT Astra Serif" w:eastAsia="SimSun" w:hAnsi="PT Astra Serif" w:cs="Tahoma"/>
          <w:kern w:val="3"/>
          <w:sz w:val="23"/>
          <w:szCs w:val="23"/>
        </w:rPr>
        <w:tab/>
        <w:t>Корректировка тарифов на тепловую энергию для МУП «</w:t>
      </w:r>
      <w:proofErr w:type="spellStart"/>
      <w:r w:rsidRPr="001E53DA">
        <w:rPr>
          <w:rFonts w:ascii="PT Astra Serif" w:eastAsia="SimSun" w:hAnsi="PT Astra Serif" w:cs="Tahoma"/>
          <w:kern w:val="3"/>
          <w:sz w:val="23"/>
          <w:szCs w:val="23"/>
        </w:rPr>
        <w:t>БарышЭнергоСервис</w:t>
      </w:r>
      <w:proofErr w:type="spellEnd"/>
      <w:r w:rsidRPr="001E53DA">
        <w:rPr>
          <w:rFonts w:ascii="PT Astra Serif" w:eastAsia="SimSun" w:hAnsi="PT Astra Serif" w:cs="Tahoma"/>
          <w:kern w:val="3"/>
          <w:sz w:val="23"/>
          <w:szCs w:val="23"/>
        </w:rPr>
        <w:t xml:space="preserve">» </w:t>
      </w:r>
      <w:r w:rsidRPr="001E53DA">
        <w:rPr>
          <w:rFonts w:ascii="PT Astra Serif" w:eastAsia="SimSun" w:hAnsi="PT Astra Serif" w:cs="Tahoma"/>
          <w:kern w:val="3"/>
          <w:sz w:val="23"/>
          <w:szCs w:val="23"/>
        </w:rPr>
        <w:br/>
        <w:t>на 2022 год.</w:t>
      </w:r>
    </w:p>
    <w:p w:rsidR="001E53DA" w:rsidRPr="001E53DA" w:rsidRDefault="001E53DA" w:rsidP="001E53DA">
      <w:pPr>
        <w:widowControl w:val="0"/>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Докладчик – Маслова О.Б. –  ведущий консультант отдела регулирования теплоэнергетики и газоснабжения Агентства по регулированию цен и тарифов Ульяновской области.</w:t>
      </w:r>
    </w:p>
    <w:p w:rsidR="001E53DA" w:rsidRPr="001E53DA" w:rsidRDefault="001E53DA" w:rsidP="001E53DA">
      <w:pPr>
        <w:widowControl w:val="0"/>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11.</w:t>
      </w:r>
      <w:r w:rsidRPr="001E53DA">
        <w:rPr>
          <w:rFonts w:ascii="PT Astra Serif" w:eastAsia="Times New Roman" w:hAnsi="PT Astra Serif" w:cs="Times New Roman"/>
          <w:kern w:val="3"/>
          <w:sz w:val="23"/>
          <w:szCs w:val="23"/>
          <w:lang w:eastAsia="ru-RU"/>
        </w:rPr>
        <w:tab/>
      </w:r>
      <w:r w:rsidRPr="001E53DA">
        <w:rPr>
          <w:rFonts w:ascii="PT Astra Serif" w:eastAsia="SimSun" w:hAnsi="PT Astra Serif" w:cs="Tahoma"/>
          <w:kern w:val="3"/>
          <w:sz w:val="23"/>
          <w:szCs w:val="23"/>
        </w:rPr>
        <w:t xml:space="preserve">Корректировка тарифов на тепловую энергию для Пензенского территориального участка Куйбышевской дирекции по </w:t>
      </w:r>
      <w:proofErr w:type="spellStart"/>
      <w:r w:rsidRPr="001E53DA">
        <w:rPr>
          <w:rFonts w:ascii="PT Astra Serif" w:eastAsia="SimSun" w:hAnsi="PT Astra Serif" w:cs="Tahoma"/>
          <w:kern w:val="3"/>
          <w:sz w:val="23"/>
          <w:szCs w:val="23"/>
        </w:rPr>
        <w:t>тепловодоснабжению</w:t>
      </w:r>
      <w:proofErr w:type="spellEnd"/>
      <w:r w:rsidRPr="001E53DA">
        <w:rPr>
          <w:rFonts w:ascii="PT Astra Serif" w:eastAsia="SimSun" w:hAnsi="PT Astra Serif" w:cs="Tahoma"/>
          <w:kern w:val="3"/>
          <w:sz w:val="23"/>
          <w:szCs w:val="23"/>
        </w:rPr>
        <w:t xml:space="preserve"> – структурное подразделение Центральной дирекции по </w:t>
      </w:r>
      <w:proofErr w:type="spellStart"/>
      <w:r w:rsidRPr="001E53DA">
        <w:rPr>
          <w:rFonts w:ascii="PT Astra Serif" w:eastAsia="SimSun" w:hAnsi="PT Astra Serif" w:cs="Tahoma"/>
          <w:kern w:val="3"/>
          <w:sz w:val="23"/>
          <w:szCs w:val="23"/>
        </w:rPr>
        <w:t>тепловодоснабжению</w:t>
      </w:r>
      <w:proofErr w:type="spellEnd"/>
      <w:r w:rsidRPr="001E53DA">
        <w:rPr>
          <w:rFonts w:ascii="PT Astra Serif" w:eastAsia="SimSun" w:hAnsi="PT Astra Serif" w:cs="Tahoma"/>
          <w:kern w:val="3"/>
          <w:sz w:val="23"/>
          <w:szCs w:val="23"/>
        </w:rPr>
        <w:t xml:space="preserve"> – филиала ОАО «РЖД» на 2022 год.</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Докладчик – Маслова О.Б. –  ведущий консультант отдела регулирования теплоэнергетики и газоснабжения Агентства по регулированию цен и тарифов Ульяновской области.</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w:t>
      </w:r>
      <w:r w:rsidRPr="001E53DA">
        <w:rPr>
          <w:rFonts w:ascii="PT Astra Serif" w:eastAsia="SimSun" w:hAnsi="PT Astra Serif" w:cs="Tahoma"/>
          <w:kern w:val="3"/>
          <w:sz w:val="23"/>
          <w:szCs w:val="23"/>
        </w:rPr>
        <w:tab/>
        <w:t xml:space="preserve">Установление тарифов на тепловую энергию для ООО «Коммунальная служба» </w:t>
      </w:r>
      <w:proofErr w:type="spellStart"/>
      <w:r w:rsidRPr="001E53DA">
        <w:rPr>
          <w:rFonts w:ascii="PT Astra Serif" w:eastAsia="SimSun" w:hAnsi="PT Astra Serif" w:cs="Tahoma"/>
          <w:kern w:val="3"/>
          <w:sz w:val="23"/>
          <w:szCs w:val="23"/>
        </w:rPr>
        <w:t>Барышского</w:t>
      </w:r>
      <w:proofErr w:type="spellEnd"/>
      <w:r w:rsidRPr="001E53DA">
        <w:rPr>
          <w:rFonts w:ascii="PT Astra Serif" w:eastAsia="SimSun" w:hAnsi="PT Astra Serif" w:cs="Tahoma"/>
          <w:kern w:val="3"/>
          <w:sz w:val="23"/>
          <w:szCs w:val="23"/>
        </w:rPr>
        <w:t xml:space="preserve"> района  на 2022 год.</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Докладчик – Маслова О.Б. –  ведущий консультант отдела регулирования теплоэнергетики и газоснабжения Агентства по регулированию цен и тарифов Ульяновской области.</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w:t>
      </w:r>
      <w:r w:rsidRPr="001E53DA">
        <w:rPr>
          <w:rFonts w:ascii="PT Astra Serif" w:eastAsia="SimSun" w:hAnsi="PT Astra Serif" w:cs="Tahoma"/>
          <w:kern w:val="3"/>
          <w:sz w:val="23"/>
          <w:szCs w:val="23"/>
        </w:rPr>
        <w:tab/>
        <w:t>Установление тарифов на тепловую энергию для МП «</w:t>
      </w:r>
      <w:proofErr w:type="spellStart"/>
      <w:r w:rsidRPr="001E53DA">
        <w:rPr>
          <w:rFonts w:ascii="PT Astra Serif" w:eastAsia="SimSun" w:hAnsi="PT Astra Serif" w:cs="Tahoma"/>
          <w:kern w:val="3"/>
          <w:sz w:val="23"/>
          <w:szCs w:val="23"/>
        </w:rPr>
        <w:t>Сантеплотехсервис</w:t>
      </w:r>
      <w:proofErr w:type="spellEnd"/>
      <w:r w:rsidRPr="001E53DA">
        <w:rPr>
          <w:rFonts w:ascii="PT Astra Serif" w:eastAsia="SimSun" w:hAnsi="PT Astra Serif" w:cs="Tahoma"/>
          <w:kern w:val="3"/>
          <w:sz w:val="23"/>
          <w:szCs w:val="23"/>
        </w:rPr>
        <w:t>» Николаевского района на 2022-2024 годы.</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Докладчик – Никитина Е.И. –  главный консультант отдела регулирования теплоэнергетики и газоснабжения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14.</w:t>
      </w:r>
      <w:r w:rsidRPr="001E53DA">
        <w:rPr>
          <w:rFonts w:ascii="PT Astra Serif" w:eastAsia="Times New Roman" w:hAnsi="PT Astra Serif" w:cs="Times New Roman"/>
          <w:kern w:val="3"/>
          <w:sz w:val="23"/>
          <w:szCs w:val="23"/>
          <w:lang w:eastAsia="ru-RU"/>
        </w:rPr>
        <w:tab/>
        <w:t>О внесении изменений в приказы Агентства по регулированию цен и тарифов Ульяновской области №229-П от 15.12.2020, №291-П от 17.12.2020, №296-П от 17.12.2020.</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Докладчик – Никитина Е.И. –  главный консультант отдела регулирования теплоэнергетики и газоснабжения Агентства по регулированию цен и тарифов Ульяновской области.</w:t>
      </w:r>
    </w:p>
    <w:p w:rsidR="001E53DA" w:rsidRPr="001E53DA" w:rsidRDefault="001E53DA" w:rsidP="001E53DA">
      <w:pPr>
        <w:widowControl w:val="0"/>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 СЛУШАЛИ:</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Никитину Е.И. – по вопросу о корректировке тарифов на тепловую энергию для ФГБУ «ЦЖКУ» по ЦВО МИНОБОРОНЫ РОССИИ на 2022 год.</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 xml:space="preserve">Никитина Е.И. доложила, что </w:t>
      </w:r>
      <w:r w:rsidRPr="001E53DA">
        <w:rPr>
          <w:rFonts w:ascii="PT Astra Serif" w:eastAsia="SimSun" w:hAnsi="PT Astra Serif" w:cs="Tahoma"/>
          <w:color w:val="000000"/>
          <w:kern w:val="3"/>
          <w:sz w:val="23"/>
          <w:szCs w:val="23"/>
        </w:rPr>
        <w:t xml:space="preserve">ФГБУ «ЦЖКУ» МИНОБОРОНЫ РОССИИ создано приказом Министра обороны Российской Федерации от 02.03.2017 № 155 с целью содержания (эксплуатации) объектов военной и социальной инфраструктуры и предоставления коммунальных услуг в интересах Вооруженных Сил Российской Федерации. Сети теплоснабжения, котельные и тепловые пункты находятся в собственности Министерства обороны РФ и закреплены за ФГБУ «ЦЖКУ» МИНОБОРОНЫ РОССИИ на праве оперативного управления   согласно приказу </w:t>
      </w:r>
      <w:proofErr w:type="gramStart"/>
      <w:r w:rsidRPr="001E53DA">
        <w:rPr>
          <w:rFonts w:ascii="PT Astra Serif" w:eastAsia="SimSun" w:hAnsi="PT Astra Serif" w:cs="Tahoma"/>
          <w:color w:val="000000"/>
          <w:kern w:val="3"/>
          <w:sz w:val="23"/>
          <w:szCs w:val="23"/>
        </w:rPr>
        <w:t>директора департамента имущественных отношений Министерства обороны Российской Федерации</w:t>
      </w:r>
      <w:proofErr w:type="gramEnd"/>
      <w:r w:rsidRPr="001E53DA">
        <w:rPr>
          <w:rFonts w:ascii="PT Astra Serif" w:eastAsia="SimSun" w:hAnsi="PT Astra Serif" w:cs="Tahoma"/>
          <w:color w:val="000000"/>
          <w:kern w:val="3"/>
          <w:sz w:val="23"/>
          <w:szCs w:val="23"/>
        </w:rPr>
        <w:t xml:space="preserve"> от 24.03.2017 № 844. Учреждение осуществляет деятельность по нескольким направлениям,  в том числе производство, передача и распределение тепловой энергии и теплоносителя (в виде пара и горячей воды). </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lastRenderedPageBreak/>
        <w:t xml:space="preserve">Экспертной группой была проведена экспертиза тарифов на тепловую  энергию, отпускаемую потребителям ФГБУ ЦЖКУ МИНОБОРОНЫ </w:t>
      </w:r>
      <w:proofErr w:type="gramStart"/>
      <w:r w:rsidRPr="001E53DA">
        <w:rPr>
          <w:rFonts w:ascii="PT Astra Serif" w:eastAsia="Times New Roman" w:hAnsi="PT Astra Serif" w:cs="Times New Roman"/>
          <w:sz w:val="23"/>
          <w:szCs w:val="23"/>
          <w:lang w:eastAsia="ru-RU"/>
        </w:rPr>
        <w:t>РОССИИ</w:t>
      </w:r>
      <w:proofErr w:type="gramEnd"/>
      <w:r w:rsidRPr="001E53DA">
        <w:rPr>
          <w:rFonts w:ascii="PT Astra Serif" w:eastAsia="Times New Roman" w:hAnsi="PT Astra Serif" w:cs="Times New Roman"/>
          <w:sz w:val="23"/>
          <w:szCs w:val="23"/>
          <w:lang w:eastAsia="ru-RU"/>
        </w:rPr>
        <w:t xml:space="preserve">  установленные приказом Агентства по регулированию цен и тарифов Ульяновской области от 17.12.2020 № 286-П в размерах: </w:t>
      </w:r>
    </w:p>
    <w:p w:rsidR="001E53DA" w:rsidRPr="001E53DA" w:rsidRDefault="001E53DA" w:rsidP="001E53DA">
      <w:pPr>
        <w:spacing w:after="0" w:line="240" w:lineRule="auto"/>
        <w:ind w:firstLine="708"/>
        <w:jc w:val="right"/>
        <w:rPr>
          <w:rFonts w:ascii="PT Astra Serif" w:eastAsia="Times New Roman" w:hAnsi="PT Astra Serif" w:cs="Times New Roman"/>
          <w:sz w:val="23"/>
          <w:szCs w:val="23"/>
          <w:lang w:eastAsia="ru-RU"/>
        </w:rPr>
      </w:pPr>
      <w:r w:rsidRPr="001E53DA">
        <w:rPr>
          <w:rFonts w:ascii="PT Astra Serif" w:eastAsia="Times New Roman" w:hAnsi="PT Astra Serif" w:cs="Times New Roman"/>
          <w:bCs/>
          <w:sz w:val="23"/>
          <w:szCs w:val="23"/>
          <w:lang w:eastAsia="ar-SA"/>
        </w:rPr>
        <w:t xml:space="preserve">     руб./Гкал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976"/>
        <w:gridCol w:w="2410"/>
      </w:tblGrid>
      <w:tr w:rsidR="001E53DA" w:rsidRPr="001E53DA" w:rsidTr="001E53DA">
        <w:trPr>
          <w:trHeight w:val="302"/>
        </w:trPr>
        <w:tc>
          <w:tcPr>
            <w:tcW w:w="4503"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lang w:eastAsia="ar-SA"/>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lang w:eastAsia="ar-SA"/>
              </w:rPr>
            </w:pPr>
            <w:r w:rsidRPr="001E53DA">
              <w:rPr>
                <w:rFonts w:ascii="PT Astra Serif" w:eastAsia="SimSun" w:hAnsi="PT Astra Serif" w:cs="Tahoma"/>
                <w:bCs/>
                <w:kern w:val="3"/>
                <w:sz w:val="23"/>
                <w:szCs w:val="23"/>
                <w:lang w:eastAsia="ar-SA"/>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lang w:eastAsia="ar-SA"/>
              </w:rPr>
            </w:pPr>
            <w:r w:rsidRPr="001E53DA">
              <w:rPr>
                <w:rFonts w:ascii="PT Astra Serif" w:eastAsia="SimSun" w:hAnsi="PT Astra Serif" w:cs="Tahoma"/>
                <w:bCs/>
                <w:kern w:val="3"/>
                <w:sz w:val="23"/>
                <w:szCs w:val="23"/>
                <w:lang w:eastAsia="ar-SA"/>
              </w:rPr>
              <w:t>2 полугодие</w:t>
            </w:r>
          </w:p>
        </w:tc>
      </w:tr>
      <w:tr w:rsidR="001E53DA" w:rsidRPr="001E53DA" w:rsidTr="001E53DA">
        <w:trPr>
          <w:trHeight w:val="302"/>
        </w:trPr>
        <w:tc>
          <w:tcPr>
            <w:tcW w:w="450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lang w:eastAsia="ar-SA"/>
              </w:rPr>
            </w:pPr>
            <w:r w:rsidRPr="001E53DA">
              <w:rPr>
                <w:rFonts w:ascii="PT Astra Serif" w:eastAsia="SimSun" w:hAnsi="PT Astra Serif" w:cs="Tahoma"/>
                <w:bCs/>
                <w:kern w:val="3"/>
                <w:sz w:val="23"/>
                <w:szCs w:val="23"/>
                <w:lang w:eastAsia="ar-SA"/>
              </w:rPr>
              <w:t>2021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1911,94</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1911,94</w:t>
            </w:r>
          </w:p>
        </w:tc>
      </w:tr>
      <w:tr w:rsidR="001E53DA" w:rsidRPr="001E53DA" w:rsidTr="001E53DA">
        <w:trPr>
          <w:trHeight w:val="302"/>
        </w:trPr>
        <w:tc>
          <w:tcPr>
            <w:tcW w:w="450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lang w:eastAsia="ar-SA"/>
              </w:rPr>
            </w:pPr>
            <w:r w:rsidRPr="001E53DA">
              <w:rPr>
                <w:rFonts w:ascii="PT Astra Serif" w:eastAsia="SimSun" w:hAnsi="PT Astra Serif" w:cs="Tahoma"/>
                <w:bCs/>
                <w:kern w:val="3"/>
                <w:sz w:val="23"/>
                <w:szCs w:val="23"/>
                <w:lang w:eastAsia="ar-SA"/>
              </w:rPr>
              <w:t>2022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1911,94</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1969,30</w:t>
            </w:r>
          </w:p>
        </w:tc>
      </w:tr>
      <w:tr w:rsidR="001E53DA" w:rsidRPr="001E53DA" w:rsidTr="001E53DA">
        <w:trPr>
          <w:trHeight w:val="302"/>
        </w:trPr>
        <w:tc>
          <w:tcPr>
            <w:tcW w:w="450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lang w:eastAsia="ar-SA"/>
              </w:rPr>
            </w:pPr>
            <w:r w:rsidRPr="001E53DA">
              <w:rPr>
                <w:rFonts w:ascii="PT Astra Serif" w:eastAsia="SimSun" w:hAnsi="PT Astra Serif" w:cs="Tahoma"/>
                <w:bCs/>
                <w:kern w:val="3"/>
                <w:sz w:val="23"/>
                <w:szCs w:val="23"/>
                <w:lang w:eastAsia="ar-SA"/>
              </w:rPr>
              <w:t>2023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1969,30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2037,10</w:t>
            </w:r>
          </w:p>
        </w:tc>
      </w:tr>
      <w:tr w:rsidR="001E53DA" w:rsidRPr="001E53DA" w:rsidTr="001E53DA">
        <w:trPr>
          <w:trHeight w:val="302"/>
        </w:trPr>
        <w:tc>
          <w:tcPr>
            <w:tcW w:w="450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lang w:eastAsia="ar-SA"/>
              </w:rPr>
            </w:pPr>
            <w:r w:rsidRPr="001E53DA">
              <w:rPr>
                <w:rFonts w:ascii="PT Astra Serif" w:eastAsia="SimSun" w:hAnsi="PT Astra Serif" w:cs="Tahoma"/>
                <w:bCs/>
                <w:kern w:val="3"/>
                <w:sz w:val="23"/>
                <w:szCs w:val="23"/>
                <w:lang w:eastAsia="ar-SA"/>
              </w:rPr>
              <w:t>2024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2037,10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2094,49</w:t>
            </w:r>
          </w:p>
        </w:tc>
      </w:tr>
      <w:tr w:rsidR="001E53DA" w:rsidRPr="001E53DA" w:rsidTr="001E53DA">
        <w:trPr>
          <w:trHeight w:val="302"/>
        </w:trPr>
        <w:tc>
          <w:tcPr>
            <w:tcW w:w="450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lang w:eastAsia="ar-SA"/>
              </w:rPr>
            </w:pPr>
            <w:r w:rsidRPr="001E53DA">
              <w:rPr>
                <w:rFonts w:ascii="PT Astra Serif" w:eastAsia="SimSun" w:hAnsi="PT Astra Serif" w:cs="Tahoma"/>
                <w:bCs/>
                <w:kern w:val="3"/>
                <w:sz w:val="23"/>
                <w:szCs w:val="23"/>
                <w:lang w:eastAsia="ar-SA"/>
              </w:rPr>
              <w:t>2025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2094,49</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2172,88</w:t>
            </w:r>
          </w:p>
        </w:tc>
      </w:tr>
    </w:tbl>
    <w:p w:rsidR="001E53DA" w:rsidRPr="001E53DA" w:rsidRDefault="001E53DA" w:rsidP="001E53DA">
      <w:pPr>
        <w:widowControl w:val="0"/>
        <w:suppressAutoHyphens/>
        <w:autoSpaceDE w:val="0"/>
        <w:autoSpaceDN w:val="0"/>
        <w:adjustRightInd w:val="0"/>
        <w:spacing w:after="0" w:line="240" w:lineRule="auto"/>
        <w:ind w:firstLine="709"/>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E w:val="0"/>
        <w:autoSpaceDN w:val="0"/>
        <w:adjustRightInd w:val="0"/>
        <w:spacing w:after="0"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На основании п.52 «Основ ценообразования в сфере теплоснабжения», утверждённых  постановлением Правительства Российской Федерации от 22.10.2012 № 1075, эксперты Агентства осуществили корректировку долгосрочных тарифов, ранее установленных на 2022 год, в соответствии с </w:t>
      </w:r>
      <w:hyperlink r:id="rId6" w:history="1">
        <w:r w:rsidRPr="001E53DA">
          <w:rPr>
            <w:rFonts w:ascii="PT Astra Serif" w:eastAsia="SimSun" w:hAnsi="PT Astra Serif" w:cs="Tahoma"/>
            <w:color w:val="0000FF"/>
            <w:kern w:val="3"/>
            <w:sz w:val="23"/>
            <w:szCs w:val="23"/>
            <w:u w:val="single"/>
          </w:rPr>
          <w:t>Методическими указаниями</w:t>
        </w:r>
      </w:hyperlink>
      <w:r w:rsidRPr="001E53DA">
        <w:rPr>
          <w:rFonts w:ascii="PT Astra Serif" w:eastAsia="SimSun" w:hAnsi="PT Astra Serif" w:cs="Tahoma"/>
          <w:kern w:val="3"/>
          <w:sz w:val="23"/>
          <w:szCs w:val="23"/>
        </w:rPr>
        <w:t xml:space="preserve"> по расчёту регулируемых цен (тарифов)  в  сфере теплоснабжения,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w:t>
      </w:r>
      <w:proofErr w:type="gramEnd"/>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расчёте</w:t>
      </w:r>
      <w:proofErr w:type="gramEnd"/>
      <w:r w:rsidRPr="001E53DA">
        <w:rPr>
          <w:rFonts w:ascii="PT Astra Serif" w:eastAsia="SimSun" w:hAnsi="PT Astra Serif" w:cs="Tahoma"/>
          <w:kern w:val="3"/>
          <w:sz w:val="23"/>
          <w:szCs w:val="23"/>
        </w:rPr>
        <w:t xml:space="preserve"> долгосрочных тарифов, за исключением долгосрочных параметров регулирования.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Состав экспертной группы Агентства: </w:t>
      </w:r>
      <w:proofErr w:type="spellStart"/>
      <w:r w:rsidRPr="001E53DA">
        <w:rPr>
          <w:rFonts w:ascii="PT Astra Serif" w:eastAsia="SimSun" w:hAnsi="PT Astra Serif" w:cs="Tahoma"/>
          <w:bCs/>
          <w:kern w:val="3"/>
          <w:sz w:val="23"/>
          <w:szCs w:val="23"/>
        </w:rPr>
        <w:t>Солодовникова</w:t>
      </w:r>
      <w:proofErr w:type="spellEnd"/>
      <w:r w:rsidRPr="001E53DA">
        <w:rPr>
          <w:rFonts w:ascii="PT Astra Serif" w:eastAsia="SimSun" w:hAnsi="PT Astra Serif" w:cs="Tahoma"/>
          <w:bCs/>
          <w:kern w:val="3"/>
          <w:sz w:val="23"/>
          <w:szCs w:val="23"/>
        </w:rPr>
        <w:t xml:space="preserve"> Е.Н.  – начальник отдела регулирования теплоэнергетики и газоснабжения, Никитина Е.И. – главный консультант отдела регулирования теплоэнергетики и газоснабжения, Маслова О.Б. – ведущий консультант отдела регулирования теплоэнергетики и газоснабжения.</w:t>
      </w:r>
    </w:p>
    <w:p w:rsidR="001E53DA" w:rsidRPr="001E53DA" w:rsidRDefault="001E53DA" w:rsidP="001E53DA">
      <w:pPr>
        <w:widowControl w:val="0"/>
        <w:tabs>
          <w:tab w:val="center" w:pos="4876"/>
        </w:tabs>
        <w:suppressAutoHyphens/>
        <w:autoSpaceDN w:val="0"/>
        <w:spacing w:after="0" w:line="240" w:lineRule="auto"/>
        <w:jc w:val="both"/>
        <w:textAlignment w:val="baseline"/>
        <w:rPr>
          <w:rFonts w:ascii="PT Astra Serif" w:eastAsia="SimSun" w:hAnsi="PT Astra Serif" w:cs="Tahoma"/>
          <w:b/>
          <w:bCs/>
          <w:kern w:val="3"/>
          <w:sz w:val="23"/>
          <w:szCs w:val="23"/>
        </w:rPr>
      </w:pPr>
      <w:r w:rsidRPr="001E53DA">
        <w:rPr>
          <w:rFonts w:ascii="PT Astra Serif" w:eastAsia="SimSun" w:hAnsi="PT Astra Serif" w:cs="Tahoma"/>
          <w:bCs/>
          <w:kern w:val="3"/>
          <w:sz w:val="23"/>
          <w:szCs w:val="23"/>
        </w:rPr>
        <w:t xml:space="preserve">            В целях корректировки долгосрочных тарифов на 2022-2023 годы эксперты уточнили плановую необходимую валовую выручку с использованием уточнённых значений прогнозных параметров регулирования и данных о фактических ценах энергоресурсов в 2020 и  2021 годах.</w:t>
      </w:r>
      <w:r w:rsidRPr="001E53DA">
        <w:rPr>
          <w:rFonts w:ascii="PT Astra Serif" w:eastAsia="SimSun" w:hAnsi="PT Astra Serif" w:cs="Tahoma"/>
          <w:b/>
          <w:bCs/>
          <w:kern w:val="3"/>
          <w:sz w:val="23"/>
          <w:szCs w:val="23"/>
        </w:rPr>
        <w:t xml:space="preserve">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rPr>
        <w:t>Предприятие предоставило п</w:t>
      </w:r>
      <w:r w:rsidRPr="001E53DA">
        <w:rPr>
          <w:rFonts w:ascii="PT Astra Serif" w:eastAsia="SimSun" w:hAnsi="PT Astra Serif" w:cs="Tahoma"/>
          <w:kern w:val="3"/>
          <w:sz w:val="23"/>
          <w:szCs w:val="23"/>
          <w:lang w:eastAsia="ar-SA"/>
        </w:rPr>
        <w:t xml:space="preserve">редложения по </w:t>
      </w:r>
      <w:r w:rsidRPr="001E53DA">
        <w:rPr>
          <w:rFonts w:ascii="PT Astra Serif" w:eastAsia="SimSun" w:hAnsi="PT Astra Serif" w:cs="Tahoma"/>
          <w:kern w:val="3"/>
          <w:sz w:val="23"/>
          <w:szCs w:val="23"/>
        </w:rPr>
        <w:t xml:space="preserve">корректировке тарифов на 2022 год. </w:t>
      </w:r>
    </w:p>
    <w:p w:rsidR="001E53DA" w:rsidRPr="001E53DA" w:rsidRDefault="001E53DA" w:rsidP="001E53DA">
      <w:pPr>
        <w:widowControl w:val="0"/>
        <w:tabs>
          <w:tab w:val="center" w:pos="4876"/>
        </w:tabs>
        <w:suppressAutoHyphens/>
        <w:autoSpaceDN w:val="0"/>
        <w:spacing w:after="0" w:line="240" w:lineRule="auto"/>
        <w:jc w:val="both"/>
        <w:textAlignment w:val="baseline"/>
        <w:rPr>
          <w:rFonts w:ascii="PT Astra Serif" w:eastAsia="SimSun" w:hAnsi="PT Astra Serif" w:cs="Tahoma"/>
          <w:b/>
          <w:bCs/>
          <w:kern w:val="3"/>
          <w:sz w:val="23"/>
          <w:szCs w:val="23"/>
          <w:lang w:eastAsia="ru-RU"/>
        </w:rPr>
      </w:pPr>
      <w:r w:rsidRPr="001E53DA">
        <w:rPr>
          <w:rFonts w:ascii="PT Astra Serif" w:eastAsia="SimSun" w:hAnsi="PT Astra Serif" w:cs="Tahoma"/>
          <w:kern w:val="3"/>
          <w:sz w:val="23"/>
          <w:szCs w:val="23"/>
        </w:rPr>
        <w:t xml:space="preserve">       </w:t>
      </w:r>
      <w:r w:rsidRPr="001E53DA">
        <w:rPr>
          <w:rFonts w:ascii="PT Astra Serif" w:eastAsia="SimSun" w:hAnsi="PT Astra Serif" w:cs="Tahoma"/>
          <w:kern w:val="3"/>
          <w:sz w:val="23"/>
          <w:szCs w:val="23"/>
        </w:rPr>
        <w:tab/>
      </w:r>
    </w:p>
    <w:p w:rsidR="001E53DA" w:rsidRPr="001E53DA" w:rsidRDefault="001E53DA" w:rsidP="001E53DA">
      <w:pPr>
        <w:widowControl w:val="0"/>
        <w:suppressAutoHyphens/>
        <w:autoSpaceDE w:val="0"/>
        <w:autoSpaceDN w:val="0"/>
        <w:spacing w:after="0" w:line="240" w:lineRule="auto"/>
        <w:ind w:left="1416" w:firstLine="708"/>
        <w:jc w:val="both"/>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 xml:space="preserve"> Анализ объёмов производства тепловой энергии</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proofErr w:type="gramStart"/>
      <w:r w:rsidRPr="001E53DA">
        <w:rPr>
          <w:rFonts w:ascii="PT Astra Serif" w:eastAsia="Times New Roman" w:hAnsi="PT Astra Serif" w:cs="Times New Roman"/>
          <w:kern w:val="3"/>
          <w:sz w:val="23"/>
          <w:szCs w:val="23"/>
          <w:lang w:eastAsia="ru-RU"/>
        </w:rPr>
        <w:t>В соответствии с пунктом 22 (1) Основ ценообразования 1075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w:t>
      </w:r>
      <w:proofErr w:type="gramEnd"/>
      <w:r w:rsidRPr="001E53DA">
        <w:rPr>
          <w:rFonts w:ascii="PT Astra Serif" w:eastAsia="Times New Roman" w:hAnsi="PT Astra Serif" w:cs="Times New Roman"/>
          <w:kern w:val="3"/>
          <w:sz w:val="23"/>
          <w:szCs w:val="23"/>
          <w:lang w:eastAsia="ru-RU"/>
        </w:rPr>
        <w:t xml:space="preserve"> последние три года.</w:t>
      </w:r>
    </w:p>
    <w:p w:rsidR="001E53DA" w:rsidRPr="001E53DA" w:rsidRDefault="001E53DA" w:rsidP="001E53DA">
      <w:pPr>
        <w:widowControl w:val="0"/>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Расчёт тарифа произведён на объём полезного отпуска тепловой энергии </w:t>
      </w:r>
      <w:r w:rsidRPr="001E53DA">
        <w:rPr>
          <w:rFonts w:ascii="PT Astra Serif" w:eastAsia="SimSun" w:hAnsi="PT Astra Serif" w:cs="Tahoma"/>
          <w:kern w:val="3"/>
          <w:sz w:val="23"/>
          <w:szCs w:val="23"/>
        </w:rPr>
        <w:br/>
        <w:t xml:space="preserve">от котельных № 111 в </w:t>
      </w:r>
      <w:proofErr w:type="spellStart"/>
      <w:r w:rsidRPr="001E53DA">
        <w:rPr>
          <w:rFonts w:ascii="PT Astra Serif" w:eastAsia="SimSun" w:hAnsi="PT Astra Serif" w:cs="Tahoma"/>
          <w:kern w:val="3"/>
          <w:sz w:val="23"/>
          <w:szCs w:val="23"/>
        </w:rPr>
        <w:t>Тереньгульском</w:t>
      </w:r>
      <w:proofErr w:type="spellEnd"/>
      <w:r w:rsidRPr="001E53DA">
        <w:rPr>
          <w:rFonts w:ascii="PT Astra Serif" w:eastAsia="SimSun" w:hAnsi="PT Astra Serif" w:cs="Tahoma"/>
          <w:kern w:val="3"/>
          <w:sz w:val="23"/>
          <w:szCs w:val="23"/>
        </w:rPr>
        <w:t xml:space="preserve"> муниципальном районе, модульной котельной №14 в </w:t>
      </w:r>
      <w:proofErr w:type="spellStart"/>
      <w:r w:rsidRPr="001E53DA">
        <w:rPr>
          <w:rFonts w:ascii="PT Astra Serif" w:eastAsia="SimSun" w:hAnsi="PT Astra Serif" w:cs="Tahoma"/>
          <w:kern w:val="3"/>
          <w:sz w:val="23"/>
          <w:szCs w:val="23"/>
        </w:rPr>
        <w:t>Базарносызганском</w:t>
      </w:r>
      <w:proofErr w:type="spellEnd"/>
      <w:r w:rsidRPr="001E53DA">
        <w:rPr>
          <w:rFonts w:ascii="PT Astra Serif" w:eastAsia="SimSun" w:hAnsi="PT Astra Serif" w:cs="Tahoma"/>
          <w:kern w:val="3"/>
          <w:sz w:val="23"/>
          <w:szCs w:val="23"/>
        </w:rPr>
        <w:t xml:space="preserve"> муниципальном районе.</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.Г</w:t>
      </w:r>
      <w:proofErr w:type="gramEnd"/>
      <w:r w:rsidRPr="001E53DA">
        <w:rPr>
          <w:rFonts w:ascii="PT Astra Serif" w:eastAsia="Times New Roman" w:hAnsi="PT Astra Serif" w:cs="Times New Roman"/>
          <w:sz w:val="23"/>
          <w:szCs w:val="23"/>
          <w:lang w:eastAsia="ru-RU"/>
        </w:rPr>
        <w:t>кал</w:t>
      </w:r>
      <w:proofErr w:type="spellEnd"/>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993"/>
        <w:gridCol w:w="991"/>
        <w:gridCol w:w="991"/>
        <w:gridCol w:w="992"/>
        <w:gridCol w:w="1133"/>
        <w:gridCol w:w="1416"/>
        <w:gridCol w:w="1417"/>
      </w:tblGrid>
      <w:tr w:rsidR="001E53DA" w:rsidRPr="001E53DA" w:rsidTr="001E53DA">
        <w:trPr>
          <w:trHeight w:val="221"/>
        </w:trPr>
        <w:tc>
          <w:tcPr>
            <w:tcW w:w="1667" w:type="dxa"/>
            <w:vMerge w:val="restart"/>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color w:val="0000FF"/>
                <w:kern w:val="3"/>
                <w:sz w:val="23"/>
                <w:szCs w:val="23"/>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2019 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2021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2022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2022-2025 г</w:t>
            </w:r>
          </w:p>
        </w:tc>
      </w:tr>
      <w:tr w:rsidR="001E53DA" w:rsidRPr="001E53DA" w:rsidTr="001E53DA">
        <w:trPr>
          <w:trHeight w:val="96"/>
        </w:trPr>
        <w:tc>
          <w:tcPr>
            <w:tcW w:w="166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FF"/>
                <w:kern w:val="3"/>
                <w:sz w:val="23"/>
                <w:szCs w:val="23"/>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right="-1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7" w:right="-1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План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right="-1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7" w:right="-1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План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7" w:right="-1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7" w:right="-1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7" w:right="-1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w:t>
            </w:r>
          </w:p>
        </w:tc>
      </w:tr>
      <w:tr w:rsidR="001E53DA" w:rsidRPr="001E53DA" w:rsidTr="001E53DA">
        <w:trPr>
          <w:trHeight w:val="245"/>
        </w:trPr>
        <w:tc>
          <w:tcPr>
            <w:tcW w:w="166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Производство тепловой энергии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48,66</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42,96</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43,53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51,25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9,38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9,38</w:t>
            </w:r>
          </w:p>
        </w:tc>
      </w:tr>
      <w:tr w:rsidR="001E53DA" w:rsidRPr="001E53DA" w:rsidTr="001E53DA">
        <w:trPr>
          <w:trHeight w:val="248"/>
        </w:trPr>
        <w:tc>
          <w:tcPr>
            <w:tcW w:w="166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Потери в сети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2,97</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3,48</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12,88</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0,49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0,49</w:t>
            </w:r>
          </w:p>
        </w:tc>
      </w:tr>
      <w:tr w:rsidR="001E53DA" w:rsidRPr="001E53DA" w:rsidTr="001E53DA">
        <w:trPr>
          <w:trHeight w:val="216"/>
        </w:trPr>
        <w:tc>
          <w:tcPr>
            <w:tcW w:w="166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Полезный отпуск</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49,54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45,18</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30,08</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40,77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48,47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8,89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8,89</w:t>
            </w:r>
          </w:p>
        </w:tc>
      </w:tr>
      <w:tr w:rsidR="001E53DA" w:rsidRPr="001E53DA" w:rsidTr="001E53DA">
        <w:trPr>
          <w:trHeight w:val="362"/>
        </w:trPr>
        <w:tc>
          <w:tcPr>
            <w:tcW w:w="166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ind w:right="-1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в горячей воде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29,75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35,58</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19,16</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31,17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30,42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3,68</w:t>
            </w:r>
          </w:p>
        </w:tc>
      </w:tr>
    </w:tbl>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Основания для корректировки величины отпуска тепловой энергии на 2022 год  связаны с передачей объектов теплоснабжения.</w:t>
      </w:r>
      <w:r w:rsidRPr="001E53DA">
        <w:rPr>
          <w:rFonts w:ascii="PT Astra Serif" w:eastAsia="SimSun" w:hAnsi="PT Astra Serif" w:cs="Tahoma"/>
          <w:color w:val="000000"/>
          <w:kern w:val="3"/>
          <w:sz w:val="23"/>
          <w:szCs w:val="23"/>
        </w:rPr>
        <w:t xml:space="preserve"> </w:t>
      </w:r>
      <w:proofErr w:type="gramStart"/>
      <w:r w:rsidRPr="001E53DA">
        <w:rPr>
          <w:rFonts w:ascii="PT Astra Serif" w:eastAsia="SimSun" w:hAnsi="PT Astra Serif" w:cs="Tahoma"/>
          <w:color w:val="000000"/>
          <w:kern w:val="3"/>
          <w:sz w:val="23"/>
          <w:szCs w:val="23"/>
        </w:rPr>
        <w:t>Восемь</w:t>
      </w:r>
      <w:r w:rsidRPr="001E53DA">
        <w:rPr>
          <w:rFonts w:ascii="PT Astra Serif" w:eastAsia="SimSun" w:hAnsi="PT Astra Serif" w:cs="Tahoma"/>
          <w:kern w:val="3"/>
          <w:sz w:val="23"/>
          <w:szCs w:val="23"/>
        </w:rPr>
        <w:t xml:space="preserve"> котельных вместе с тепловыми сетями, расположенных на территории Ульяновской области, согласно акта приёма-передачи объектов концессионного соглашения переданы в концессию ООО «ИСК», которое  осуществляет оказание услуг теплоснабжения на основании распоряжения Правительства Российской Федерации от 19.05.2021 № 1297-р о заключении концессионного соглашения в отношении объекта  «Система теплоснабжения объектов Министерства обороны Российской Федерации, расположенных на территории Ульяновской области», находящегося в федеральной собственности. </w:t>
      </w:r>
      <w:proofErr w:type="gramEnd"/>
    </w:p>
    <w:p w:rsidR="001E53DA" w:rsidRPr="001E53DA" w:rsidRDefault="001E53DA" w:rsidP="001E53DA">
      <w:pPr>
        <w:spacing w:after="0" w:line="240" w:lineRule="auto"/>
        <w:ind w:firstLine="708"/>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color w:val="FF0000"/>
          <w:sz w:val="23"/>
          <w:szCs w:val="23"/>
          <w:lang w:eastAsia="ru-RU"/>
        </w:rPr>
        <w:t xml:space="preserve">           </w:t>
      </w:r>
      <w:r w:rsidRPr="001E53DA">
        <w:rPr>
          <w:rFonts w:ascii="PT Astra Serif" w:eastAsia="Times New Roman" w:hAnsi="PT Astra Serif" w:cs="Times New Roman"/>
          <w:b/>
          <w:sz w:val="23"/>
          <w:szCs w:val="23"/>
          <w:lang w:eastAsia="ru-RU"/>
        </w:rPr>
        <w:t xml:space="preserve"> </w:t>
      </w:r>
    </w:p>
    <w:p w:rsidR="001E53DA" w:rsidRPr="001E53DA" w:rsidRDefault="001E53DA" w:rsidP="001E53DA">
      <w:pPr>
        <w:spacing w:after="0" w:line="240" w:lineRule="auto"/>
        <w:ind w:firstLine="708"/>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Тарифы на производство тепловой энергии.</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b/>
          <w:kern w:val="3"/>
          <w:sz w:val="23"/>
          <w:szCs w:val="23"/>
          <w:lang w:eastAsia="ar-SA"/>
        </w:rPr>
        <w:t xml:space="preserve">Корректировка </w:t>
      </w:r>
      <w:r w:rsidRPr="001E53DA">
        <w:rPr>
          <w:rFonts w:ascii="PT Astra Serif" w:eastAsia="Times New Roman" w:hAnsi="PT Astra Serif" w:cs="Times New Roman"/>
          <w:b/>
          <w:kern w:val="3"/>
          <w:sz w:val="23"/>
          <w:szCs w:val="23"/>
          <w:lang w:eastAsia="ru-RU"/>
        </w:rPr>
        <w:t>необходимой валовой выручки.</w:t>
      </w:r>
    </w:p>
    <w:p w:rsidR="001E53DA" w:rsidRPr="001E53DA" w:rsidRDefault="001E53DA" w:rsidP="001E53DA">
      <w:pPr>
        <w:widowControl w:val="0"/>
        <w:suppressAutoHyphens/>
        <w:autoSpaceDN w:val="0"/>
        <w:spacing w:after="0" w:line="240" w:lineRule="auto"/>
        <w:ind w:left="36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Определение операционных (подконтрольных) расходов на 2022 год</w:t>
      </w:r>
    </w:p>
    <w:p w:rsidR="001E53DA" w:rsidRPr="001E53DA" w:rsidRDefault="001E53DA" w:rsidP="001E53DA">
      <w:pPr>
        <w:widowControl w:val="0"/>
        <w:suppressAutoHyphens/>
        <w:autoSpaceDN w:val="0"/>
        <w:spacing w:after="0" w:line="240" w:lineRule="auto"/>
        <w:ind w:firstLine="36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ФГБУ ЦЖКУ МИНОБОРОНЫ РОССИИ  на 2021 год  был утверждён в размере 17836,72 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Для расчёта операционных (подконтрольных) расходов на каждый год долгосрочного периода регулирования для</w:t>
      </w:r>
      <w:r w:rsidRPr="001E53DA">
        <w:rPr>
          <w:rFonts w:ascii="PT Astra Serif" w:eastAsia="SimSun" w:hAnsi="PT Astra Serif" w:cs="Tahoma"/>
          <w:kern w:val="3"/>
          <w:sz w:val="23"/>
          <w:szCs w:val="23"/>
        </w:rPr>
        <w:t xml:space="preserve"> ФГБУ ЦЖКУ МИНОБОРОНЫ РОССИИ»  </w:t>
      </w:r>
      <w:r w:rsidRPr="001E53DA">
        <w:rPr>
          <w:rFonts w:ascii="PT Astra Serif" w:eastAsia="SimSun" w:hAnsi="PT Astra Serif" w:cs="Tahoma"/>
          <w:kern w:val="3"/>
          <w:sz w:val="23"/>
          <w:szCs w:val="23"/>
          <w:lang w:eastAsia="ar-SA"/>
        </w:rPr>
        <w:t xml:space="preserve"> определены следующие долгосрочные параметры:</w:t>
      </w:r>
    </w:p>
    <w:tbl>
      <w:tblPr>
        <w:tblW w:w="11670" w:type="dxa"/>
        <w:tblInd w:w="93" w:type="dxa"/>
        <w:tblLayout w:type="fixed"/>
        <w:tblLook w:val="04A0" w:firstRow="1" w:lastRow="0" w:firstColumn="1" w:lastColumn="0" w:noHBand="0" w:noVBand="1"/>
      </w:tblPr>
      <w:tblGrid>
        <w:gridCol w:w="582"/>
        <w:gridCol w:w="3119"/>
        <w:gridCol w:w="709"/>
        <w:gridCol w:w="992"/>
        <w:gridCol w:w="1134"/>
        <w:gridCol w:w="1134"/>
        <w:gridCol w:w="1134"/>
        <w:gridCol w:w="1134"/>
        <w:gridCol w:w="1493"/>
        <w:gridCol w:w="239"/>
      </w:tblGrid>
      <w:tr w:rsidR="001E53DA" w:rsidRPr="001E53DA" w:rsidTr="001E53DA">
        <w:trPr>
          <w:gridAfter w:val="2"/>
          <w:wAfter w:w="1732"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w:t>
            </w:r>
          </w:p>
        </w:tc>
        <w:tc>
          <w:tcPr>
            <w:tcW w:w="3119"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Параметры расчета расходов</w:t>
            </w:r>
          </w:p>
        </w:tc>
        <w:tc>
          <w:tcPr>
            <w:tcW w:w="709" w:type="dxa"/>
            <w:vMerge w:val="restart"/>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xml:space="preserve">Ед. </w:t>
            </w:r>
            <w:proofErr w:type="spellStart"/>
            <w:proofErr w:type="gramStart"/>
            <w:r w:rsidRPr="001E53DA">
              <w:rPr>
                <w:rFonts w:ascii="PT Astra Serif" w:eastAsia="SimSun" w:hAnsi="PT Astra Serif" w:cs="Tahoma"/>
                <w:kern w:val="3"/>
                <w:sz w:val="23"/>
                <w:szCs w:val="23"/>
                <w:lang w:eastAsia="ar-SA"/>
              </w:rPr>
              <w:t>изме</w:t>
            </w:r>
            <w:proofErr w:type="spellEnd"/>
            <w:r w:rsidRPr="001E53DA">
              <w:rPr>
                <w:rFonts w:ascii="PT Astra Serif" w:eastAsia="SimSun" w:hAnsi="PT Astra Serif" w:cs="Tahoma"/>
                <w:kern w:val="3"/>
                <w:sz w:val="23"/>
                <w:szCs w:val="23"/>
                <w:lang w:eastAsia="ar-SA"/>
              </w:rPr>
              <w:t>-рения</w:t>
            </w:r>
            <w:proofErr w:type="gramEnd"/>
          </w:p>
        </w:tc>
        <w:tc>
          <w:tcPr>
            <w:tcW w:w="5528" w:type="dxa"/>
            <w:gridSpan w:val="5"/>
            <w:tcBorders>
              <w:top w:val="single" w:sz="4" w:space="0" w:color="auto"/>
              <w:left w:val="single" w:sz="4" w:space="0" w:color="auto"/>
              <w:bottom w:val="single" w:sz="4" w:space="0" w:color="000000"/>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Долгосрочный период регулирования</w:t>
            </w:r>
          </w:p>
        </w:tc>
      </w:tr>
      <w:tr w:rsidR="001E53DA" w:rsidRPr="001E53DA" w:rsidTr="001E53DA">
        <w:trPr>
          <w:gridAfter w:val="2"/>
          <w:wAfter w:w="1732" w:type="dxa"/>
          <w:trHeight w:val="70"/>
        </w:trPr>
        <w:tc>
          <w:tcPr>
            <w:tcW w:w="582" w:type="dxa"/>
            <w:tcBorders>
              <w:top w:val="nil"/>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proofErr w:type="gramStart"/>
            <w:r w:rsidRPr="001E53DA">
              <w:rPr>
                <w:rFonts w:ascii="PT Astra Serif" w:eastAsia="SimSun" w:hAnsi="PT Astra Serif" w:cs="Tahoma"/>
                <w:kern w:val="3"/>
                <w:sz w:val="23"/>
                <w:szCs w:val="23"/>
                <w:lang w:eastAsia="ar-SA"/>
              </w:rPr>
              <w:t>п</w:t>
            </w:r>
            <w:proofErr w:type="gramEnd"/>
            <w:r w:rsidRPr="001E53DA">
              <w:rPr>
                <w:rFonts w:ascii="PT Astra Serif" w:eastAsia="SimSun" w:hAnsi="PT Astra Serif" w:cs="Tahoma"/>
                <w:kern w:val="3"/>
                <w:sz w:val="23"/>
                <w:szCs w:val="23"/>
                <w:lang w:eastAsia="ar-SA"/>
              </w:rPr>
              <w:t>/п </w:t>
            </w: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lang w:eastAsia="ar-SA"/>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lang w:eastAsia="ar-SA"/>
              </w:rPr>
            </w:pPr>
          </w:p>
        </w:tc>
        <w:tc>
          <w:tcPr>
            <w:tcW w:w="992"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2021</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2022</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2023</w:t>
            </w:r>
          </w:p>
        </w:tc>
        <w:tc>
          <w:tcPr>
            <w:tcW w:w="1134" w:type="dxa"/>
            <w:vMerge w:val="restart"/>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2024</w:t>
            </w:r>
          </w:p>
        </w:tc>
        <w:tc>
          <w:tcPr>
            <w:tcW w:w="1134" w:type="dxa"/>
            <w:vMerge w:val="restart"/>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2025</w:t>
            </w:r>
          </w:p>
        </w:tc>
      </w:tr>
      <w:tr w:rsidR="001E53DA" w:rsidRPr="001E53DA" w:rsidTr="001E53DA">
        <w:trPr>
          <w:trHeight w:val="70"/>
        </w:trPr>
        <w:tc>
          <w:tcPr>
            <w:tcW w:w="582" w:type="dxa"/>
            <w:tcBorders>
              <w:top w:val="nil"/>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lang w:eastAsia="ar-SA"/>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lang w:eastAsia="ar-SA"/>
              </w:rPr>
            </w:pPr>
          </w:p>
        </w:tc>
        <w:tc>
          <w:tcPr>
            <w:tcW w:w="5528"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lang w:eastAsia="ar-SA"/>
              </w:rPr>
            </w:pPr>
          </w:p>
        </w:tc>
        <w:tc>
          <w:tcPr>
            <w:tcW w:w="1493" w:type="dxa"/>
            <w:tcBorders>
              <w:top w:val="nil"/>
              <w:left w:val="single" w:sz="4" w:space="0" w:color="auto"/>
              <w:bottom w:val="nil"/>
              <w:right w:val="nil"/>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239" w:type="dxa"/>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r>
      <w:tr w:rsidR="001E53DA" w:rsidRPr="001E53DA" w:rsidTr="001E53DA">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w:t>
            </w:r>
          </w:p>
        </w:tc>
        <w:tc>
          <w:tcPr>
            <w:tcW w:w="3119"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Индекс потребительских цен на расчетный период регулирования (ИПЦ)</w:t>
            </w:r>
          </w:p>
        </w:tc>
        <w:tc>
          <w:tcPr>
            <w:tcW w:w="709"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992"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1,043</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w:t>
            </w:r>
          </w:p>
        </w:tc>
      </w:tr>
      <w:tr w:rsidR="001E53DA" w:rsidRPr="001E53DA" w:rsidTr="001E53DA">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w:t>
            </w:r>
          </w:p>
        </w:tc>
        <w:tc>
          <w:tcPr>
            <w:tcW w:w="3119"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color w:val="000000"/>
                <w:kern w:val="3"/>
                <w:sz w:val="23"/>
                <w:szCs w:val="23"/>
                <w:lang w:eastAsia="ar-SA"/>
              </w:rPr>
              <w:t>Индекс эффективности</w:t>
            </w:r>
            <w:r w:rsidRPr="001E53DA">
              <w:rPr>
                <w:rFonts w:ascii="PT Astra Serif" w:eastAsia="SimSun" w:hAnsi="PT Astra Serif" w:cs="Tahoma"/>
                <w:kern w:val="3"/>
                <w:sz w:val="23"/>
                <w:szCs w:val="23"/>
                <w:lang w:eastAsia="ar-SA"/>
              </w:rPr>
              <w:t xml:space="preserve"> операционных расходов (ИР)</w:t>
            </w:r>
          </w:p>
        </w:tc>
        <w:tc>
          <w:tcPr>
            <w:tcW w:w="709"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w:t>
            </w:r>
          </w:p>
        </w:tc>
        <w:tc>
          <w:tcPr>
            <w:tcW w:w="992"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r>
      <w:tr w:rsidR="001E53DA" w:rsidRPr="001E53DA" w:rsidTr="001E53DA">
        <w:trPr>
          <w:gridAfter w:val="2"/>
          <w:wAfter w:w="1732"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3.</w:t>
            </w:r>
          </w:p>
        </w:tc>
        <w:tc>
          <w:tcPr>
            <w:tcW w:w="3119"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Индекс изменения количества активов (ИКА)</w:t>
            </w:r>
          </w:p>
        </w:tc>
        <w:tc>
          <w:tcPr>
            <w:tcW w:w="709"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w:t>
            </w:r>
          </w:p>
        </w:tc>
        <w:tc>
          <w:tcPr>
            <w:tcW w:w="992"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-0,80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r>
      <w:tr w:rsidR="001E53DA" w:rsidRPr="001E53DA" w:rsidTr="001E53DA">
        <w:trPr>
          <w:gridAfter w:val="2"/>
          <w:wAfter w:w="1732"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3.1.</w:t>
            </w:r>
          </w:p>
        </w:tc>
        <w:tc>
          <w:tcPr>
            <w:tcW w:w="3119"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установленная тепловая мощность источника тепловой энергии</w:t>
            </w:r>
          </w:p>
        </w:tc>
        <w:tc>
          <w:tcPr>
            <w:tcW w:w="709" w:type="dxa"/>
            <w:tcBorders>
              <w:top w:val="single" w:sz="4" w:space="0" w:color="auto"/>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p>
        </w:tc>
        <w:tc>
          <w:tcPr>
            <w:tcW w:w="992"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68,97</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13,86</w:t>
            </w:r>
          </w:p>
        </w:tc>
        <w:tc>
          <w:tcPr>
            <w:tcW w:w="1134" w:type="dxa"/>
            <w:tcBorders>
              <w:top w:val="single" w:sz="4" w:space="0" w:color="auto"/>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134" w:type="dxa"/>
            <w:tcBorders>
              <w:top w:val="single" w:sz="4" w:space="0" w:color="auto"/>
              <w:left w:val="nil"/>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134" w:type="dxa"/>
            <w:tcBorders>
              <w:top w:val="single" w:sz="4" w:space="0" w:color="auto"/>
              <w:left w:val="nil"/>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r>
      <w:tr w:rsidR="001E53DA" w:rsidRPr="001E53DA" w:rsidTr="001E53DA">
        <w:trPr>
          <w:gridAfter w:val="2"/>
          <w:wAfter w:w="1732"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4.</w:t>
            </w:r>
          </w:p>
        </w:tc>
        <w:tc>
          <w:tcPr>
            <w:tcW w:w="3119" w:type="dxa"/>
            <w:tcBorders>
              <w:top w:val="single" w:sz="4" w:space="0" w:color="auto"/>
              <w:left w:val="nil"/>
              <w:bottom w:val="nil"/>
              <w:right w:val="single" w:sz="4" w:space="0" w:color="000000"/>
            </w:tcBorders>
            <w:noWrap/>
            <w:vAlign w:val="center"/>
            <w:hideMark/>
          </w:tcPr>
          <w:p w:rsidR="001E53DA" w:rsidRPr="001E53DA" w:rsidRDefault="001E53DA" w:rsidP="001E53DA">
            <w:pPr>
              <w:widowControl w:val="0"/>
              <w:suppressAutoHyphens/>
              <w:autoSpaceDN w:val="0"/>
              <w:spacing w:after="0"/>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Коэффициент эластичности затрат по росту активов (</w:t>
            </w:r>
            <w:proofErr w:type="spellStart"/>
            <w:r w:rsidRPr="001E53DA">
              <w:rPr>
                <w:rFonts w:ascii="PT Astra Serif" w:eastAsia="SimSun" w:hAnsi="PT Astra Serif" w:cs="Tahoma"/>
                <w:kern w:val="3"/>
                <w:sz w:val="23"/>
                <w:szCs w:val="23"/>
                <w:lang w:eastAsia="ar-SA"/>
              </w:rPr>
              <w:t>К</w:t>
            </w:r>
            <w:r w:rsidRPr="001E53DA">
              <w:rPr>
                <w:rFonts w:ascii="PT Astra Serif" w:eastAsia="SimSun" w:hAnsi="PT Astra Serif" w:cs="Tahoma"/>
                <w:kern w:val="3"/>
                <w:sz w:val="23"/>
                <w:szCs w:val="23"/>
                <w:vertAlign w:val="subscript"/>
                <w:lang w:eastAsia="ar-SA"/>
              </w:rPr>
              <w:t>эл</w:t>
            </w:r>
            <w:proofErr w:type="spellEnd"/>
            <w:r w:rsidRPr="001E53DA">
              <w:rPr>
                <w:rFonts w:ascii="PT Astra Serif" w:eastAsia="SimSun" w:hAnsi="PT Astra Serif" w:cs="Tahoma"/>
                <w:kern w:val="3"/>
                <w:sz w:val="23"/>
                <w:szCs w:val="23"/>
                <w:lang w:eastAsia="ar-SA"/>
              </w:rPr>
              <w:t>)</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134" w:type="dxa"/>
            <w:vMerge w:val="restart"/>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134" w:type="dxa"/>
            <w:vMerge w:val="restart"/>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r>
      <w:tr w:rsidR="001E53DA" w:rsidRPr="001E53DA" w:rsidTr="001E53DA">
        <w:trPr>
          <w:trHeight w:val="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lang w:eastAsia="ar-SA"/>
              </w:rPr>
            </w:pPr>
          </w:p>
        </w:tc>
        <w:tc>
          <w:tcPr>
            <w:tcW w:w="3119" w:type="dxa"/>
            <w:tcBorders>
              <w:top w:val="nil"/>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lang w:eastAsia="ar-S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1493" w:type="dxa"/>
            <w:tcBorders>
              <w:top w:val="nil"/>
              <w:left w:val="single" w:sz="4" w:space="0" w:color="auto"/>
              <w:bottom w:val="nil"/>
              <w:right w:val="nil"/>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239" w:type="dxa"/>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r>
      <w:tr w:rsidR="001E53DA" w:rsidRPr="001E53DA" w:rsidTr="001E53DA">
        <w:trPr>
          <w:gridAfter w:val="2"/>
          <w:wAfter w:w="1732" w:type="dxa"/>
          <w:trHeight w:val="6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5.</w:t>
            </w:r>
          </w:p>
        </w:tc>
        <w:tc>
          <w:tcPr>
            <w:tcW w:w="3119"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Операционные (подконтрольные) расходы</w:t>
            </w:r>
          </w:p>
        </w:tc>
        <w:tc>
          <w:tcPr>
            <w:tcW w:w="709"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тыс. руб.</w:t>
            </w:r>
          </w:p>
        </w:tc>
        <w:tc>
          <w:tcPr>
            <w:tcW w:w="99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17836,72</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7 380,28</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7 598,74</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7 823,66</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8 055,24</w:t>
            </w:r>
          </w:p>
        </w:tc>
      </w:tr>
    </w:tbl>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lang w:eastAsia="ru-RU"/>
        </w:rPr>
      </w:pP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Индексы потребительских цен применены на 2022 год – 104,3%, на 2023-2025 годы – 104,0%. Индекс эффективности операционных расходов принят экспертами в размере 1,0 %.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Индекс изменения количества активов принят равным -0,80, так как в течение периода регулирования произошло изменение установленной тепловой мощности источника тепловой энергии.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Коэффициент эластичности операционных расходов по количеству активов, необходимых для осуществления регулируемой деятельности, </w:t>
      </w:r>
      <w:r w:rsidRPr="001E53DA">
        <w:rPr>
          <w:rFonts w:ascii="PT Astra Serif" w:eastAsia="SimSun" w:hAnsi="PT Astra Serif" w:cs="Tahoma"/>
          <w:kern w:val="3"/>
          <w:sz w:val="23"/>
          <w:szCs w:val="23"/>
        </w:rPr>
        <w:br/>
        <w:t>на первый долгосрочный период регулирования устанавливается равным 0,75.</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Таким образом, величина операционных расходов, </w:t>
      </w:r>
      <w:proofErr w:type="gramStart"/>
      <w:r w:rsidRPr="001E53DA">
        <w:rPr>
          <w:rFonts w:ascii="PT Astra Serif" w:eastAsia="SimSun" w:hAnsi="PT Astra Serif" w:cs="Tahoma"/>
          <w:kern w:val="3"/>
          <w:sz w:val="23"/>
          <w:szCs w:val="23"/>
        </w:rPr>
        <w:t>предлагаемые</w:t>
      </w:r>
      <w:proofErr w:type="gramEnd"/>
      <w:r w:rsidRPr="001E53DA">
        <w:rPr>
          <w:rFonts w:ascii="PT Astra Serif" w:eastAsia="SimSun" w:hAnsi="PT Astra Serif" w:cs="Tahoma"/>
          <w:kern w:val="3"/>
          <w:sz w:val="23"/>
          <w:szCs w:val="23"/>
        </w:rPr>
        <w:t xml:space="preserve"> экспертами к учёту при расчёте тарифов на тепловую энергию, составит:</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7380,28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в 2023 г. – 7598,74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2024 г. – 7823,66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2025 г. –8055,24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left="3192"/>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Расчёт неподконтрольных расходов</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Неподконтрольные расходы ФГБУ «ЦЖКУ» МИНОБОРОНЫ РОССИИ включают в себя следующие затраты:</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0"/>
        <w:gridCol w:w="992"/>
        <w:gridCol w:w="1276"/>
        <w:gridCol w:w="1134"/>
        <w:gridCol w:w="1134"/>
        <w:gridCol w:w="1134"/>
        <w:gridCol w:w="1134"/>
      </w:tblGrid>
      <w:tr w:rsidR="001E53DA" w:rsidRPr="001E53DA" w:rsidTr="001E53DA">
        <w:trPr>
          <w:trHeight w:val="723"/>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ind w:right="-157"/>
              <w:textAlignment w:val="baseline"/>
              <w:rPr>
                <w:rFonts w:ascii="PT Astra Serif" w:eastAsia="SimSun" w:hAnsi="PT Astra Serif" w:cs="Arial"/>
                <w:kern w:val="3"/>
                <w:sz w:val="23"/>
                <w:szCs w:val="23"/>
              </w:rPr>
            </w:pP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 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Предложение </w:t>
            </w:r>
          </w:p>
          <w:p w:rsidR="001E53DA" w:rsidRPr="001E53DA" w:rsidRDefault="001E53DA" w:rsidP="001E53DA">
            <w:pPr>
              <w:widowControl w:val="0"/>
              <w:suppressAutoHyphens/>
              <w:autoSpaceDN w:val="0"/>
              <w:spacing w:after="0"/>
              <w:ind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предприятия на 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Скоррек</w:t>
            </w:r>
            <w:proofErr w:type="spellEnd"/>
            <w:r w:rsidRPr="001E53DA">
              <w:rPr>
                <w:rFonts w:ascii="PT Astra Serif" w:eastAsia="SimSun" w:hAnsi="PT Astra Serif" w:cs="Tahoma"/>
                <w:kern w:val="3"/>
                <w:sz w:val="23"/>
                <w:szCs w:val="23"/>
              </w:rPr>
              <w:t>-тировано</w:t>
            </w:r>
            <w:proofErr w:type="gramEnd"/>
            <w:r w:rsidRPr="001E53DA">
              <w:rPr>
                <w:rFonts w:ascii="PT Astra Serif" w:eastAsia="SimSun" w:hAnsi="PT Astra Serif" w:cs="Tahoma"/>
                <w:kern w:val="3"/>
                <w:sz w:val="23"/>
                <w:szCs w:val="23"/>
              </w:rPr>
              <w:t xml:space="preserve"> экспертами на 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Скоррек</w:t>
            </w:r>
            <w:proofErr w:type="spellEnd"/>
            <w:r w:rsidRPr="001E53DA">
              <w:rPr>
                <w:rFonts w:ascii="PT Astra Serif" w:eastAsia="SimSun" w:hAnsi="PT Astra Serif" w:cs="Tahoma"/>
                <w:kern w:val="3"/>
                <w:sz w:val="23"/>
                <w:szCs w:val="23"/>
              </w:rPr>
              <w:t>-тировано</w:t>
            </w:r>
            <w:proofErr w:type="gramEnd"/>
            <w:r w:rsidRPr="001E53DA">
              <w:rPr>
                <w:rFonts w:ascii="PT Astra Serif" w:eastAsia="SimSun" w:hAnsi="PT Astra Serif" w:cs="Tahoma"/>
                <w:kern w:val="3"/>
                <w:sz w:val="23"/>
                <w:szCs w:val="23"/>
              </w:rPr>
              <w:t xml:space="preserve"> экспертами на 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Скоррек</w:t>
            </w:r>
            <w:proofErr w:type="spellEnd"/>
            <w:r w:rsidRPr="001E53DA">
              <w:rPr>
                <w:rFonts w:ascii="PT Astra Serif" w:eastAsia="SimSun" w:hAnsi="PT Astra Serif" w:cs="Tahoma"/>
                <w:kern w:val="3"/>
                <w:sz w:val="23"/>
                <w:szCs w:val="23"/>
              </w:rPr>
              <w:t>-тировано</w:t>
            </w:r>
            <w:proofErr w:type="gramEnd"/>
            <w:r w:rsidRPr="001E53DA">
              <w:rPr>
                <w:rFonts w:ascii="PT Astra Serif" w:eastAsia="SimSun" w:hAnsi="PT Astra Serif" w:cs="Tahoma"/>
                <w:kern w:val="3"/>
                <w:sz w:val="23"/>
                <w:szCs w:val="23"/>
              </w:rPr>
              <w:t xml:space="preserve"> экспертами на 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08" w:firstLine="108"/>
              <w:jc w:val="center"/>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Скоррек</w:t>
            </w:r>
            <w:proofErr w:type="spellEnd"/>
            <w:r w:rsidRPr="001E53DA">
              <w:rPr>
                <w:rFonts w:ascii="PT Astra Serif" w:eastAsia="SimSun" w:hAnsi="PT Astra Serif" w:cs="Tahoma"/>
                <w:kern w:val="3"/>
                <w:sz w:val="23"/>
                <w:szCs w:val="23"/>
              </w:rPr>
              <w:t>-тировано</w:t>
            </w:r>
            <w:proofErr w:type="gramEnd"/>
            <w:r w:rsidRPr="001E53DA">
              <w:rPr>
                <w:rFonts w:ascii="PT Astra Serif" w:eastAsia="SimSun" w:hAnsi="PT Astra Serif" w:cs="Tahoma"/>
                <w:kern w:val="3"/>
                <w:sz w:val="23"/>
                <w:szCs w:val="23"/>
              </w:rPr>
              <w:t xml:space="preserve"> экспертами на 2025 год</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right="-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уплату налогов, сборов и других обязательных платежей,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514,84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538,46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361,76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361,76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361,76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361,76</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right="-109" w:hanging="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Плата за выбросы и сбросы загрязняющих веществ в окружающую среду</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24,64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375,46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198,76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198,76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198,76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198,76</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right="-108" w:hanging="108"/>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Cs/>
                <w:color w:val="000000"/>
                <w:kern w:val="3"/>
                <w:sz w:val="23"/>
                <w:szCs w:val="23"/>
              </w:rPr>
              <w:t>1.1.2.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обязательное страхование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490,20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163,00</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Отчисления на социальные нужды (ЕСН)</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4282,13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1 638,92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1 823,99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1 877,98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1 933,57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1 990,80</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w:t>
            </w:r>
          </w:p>
        </w:tc>
        <w:tc>
          <w:tcPr>
            <w:tcW w:w="241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Амортизация основных средств и нематериальных активов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144,47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58,43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58,43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58,43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58,43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58,43</w:t>
            </w:r>
          </w:p>
        </w:tc>
      </w:tr>
      <w:tr w:rsidR="001E53DA" w:rsidRPr="001E53DA" w:rsidTr="001E53DA">
        <w:trPr>
          <w:trHeight w:val="268"/>
        </w:trPr>
        <w:tc>
          <w:tcPr>
            <w:tcW w:w="567"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241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4941,44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2 235,81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2 244,18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2 298,17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2 353,76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2 410,99</w:t>
            </w:r>
          </w:p>
        </w:tc>
      </w:tr>
      <w:tr w:rsidR="001E53DA" w:rsidRPr="001E53DA" w:rsidTr="001E53DA">
        <w:trPr>
          <w:trHeight w:val="26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w:t>
            </w:r>
          </w:p>
        </w:tc>
        <w:tc>
          <w:tcPr>
            <w:tcW w:w="241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Налог на прибыль </w:t>
            </w: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p>
        </w:tc>
      </w:tr>
      <w:tr w:rsidR="001E53DA" w:rsidRPr="001E53DA" w:rsidTr="001E53DA">
        <w:trPr>
          <w:trHeight w:val="26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w:t>
            </w:r>
          </w:p>
        </w:tc>
        <w:tc>
          <w:tcPr>
            <w:tcW w:w="241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Экономия, определенная в прошедшем долгосрочном периоде регулирования и подлежащая учету в текущем долгосрочном периоде регулирования</w:t>
            </w:r>
          </w:p>
          <w:p w:rsidR="001E53DA" w:rsidRPr="001E53DA" w:rsidRDefault="001E53DA" w:rsidP="001E53DA">
            <w:pPr>
              <w:widowControl w:val="0"/>
              <w:suppressAutoHyphens/>
              <w:autoSpaceDN w:val="0"/>
              <w:spacing w:after="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/выпадающие</w:t>
            </w: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7730,32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54,57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w:t>
            </w:r>
          </w:p>
        </w:tc>
      </w:tr>
      <w:tr w:rsidR="001E53DA" w:rsidRPr="001E53DA" w:rsidTr="001E53DA">
        <w:trPr>
          <w:trHeight w:val="26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 неподконтрольных расходов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4941,44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9 966,13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2 298,75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2 298,17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2 369,61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2 410,99</w:t>
            </w:r>
          </w:p>
        </w:tc>
      </w:tr>
    </w:tbl>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lastRenderedPageBreak/>
        <w:t xml:space="preserve">- Расходы на уплату налогов, сборов и других обязательных платежей: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по данной статье затрат </w:t>
      </w:r>
      <w:r w:rsidRPr="001E53DA">
        <w:rPr>
          <w:rFonts w:ascii="PT Astra Serif" w:eastAsia="Times New Roman" w:hAnsi="PT Astra Serif" w:cs="Times New Roman CYR"/>
          <w:sz w:val="23"/>
          <w:szCs w:val="23"/>
          <w:lang w:eastAsia="ru-RU"/>
        </w:rPr>
        <w:t xml:space="preserve">предприятием предложено к утверждению сумма в размере 538,46 </w:t>
      </w:r>
      <w:proofErr w:type="spellStart"/>
      <w:r w:rsidRPr="001E53DA">
        <w:rPr>
          <w:rFonts w:ascii="PT Astra Serif" w:eastAsia="Times New Roman" w:hAnsi="PT Astra Serif" w:cs="Times New Roman CYR"/>
          <w:sz w:val="23"/>
          <w:szCs w:val="23"/>
          <w:lang w:eastAsia="ru-RU"/>
        </w:rPr>
        <w:t>тыс</w:t>
      </w:r>
      <w:proofErr w:type="gramStart"/>
      <w:r w:rsidRPr="001E53DA">
        <w:rPr>
          <w:rFonts w:ascii="PT Astra Serif" w:eastAsia="Times New Roman" w:hAnsi="PT Astra Serif" w:cs="Times New Roman CYR"/>
          <w:sz w:val="23"/>
          <w:szCs w:val="23"/>
          <w:lang w:eastAsia="ru-RU"/>
        </w:rPr>
        <w:t>.р</w:t>
      </w:r>
      <w:proofErr w:type="gramEnd"/>
      <w:r w:rsidRPr="001E53DA">
        <w:rPr>
          <w:rFonts w:ascii="PT Astra Serif" w:eastAsia="Times New Roman" w:hAnsi="PT Astra Serif" w:cs="Times New Roman CYR"/>
          <w:sz w:val="23"/>
          <w:szCs w:val="23"/>
          <w:lang w:eastAsia="ru-RU"/>
        </w:rPr>
        <w:t>уб</w:t>
      </w:r>
      <w:proofErr w:type="spellEnd"/>
      <w:r w:rsidRPr="001E53DA">
        <w:rPr>
          <w:rFonts w:ascii="PT Astra Serif" w:eastAsia="Times New Roman" w:hAnsi="PT Astra Serif" w:cs="Times New Roman CYR"/>
          <w:sz w:val="23"/>
          <w:szCs w:val="23"/>
          <w:lang w:eastAsia="ru-RU"/>
        </w:rPr>
        <w:t xml:space="preserve">. Рассмотрев представленные обосновывающие материалы, экспертами учтена данная сумма затрат, в </w:t>
      </w:r>
      <w:r w:rsidRPr="001E53DA">
        <w:rPr>
          <w:rFonts w:ascii="PT Astra Serif" w:eastAsia="Times New Roman" w:hAnsi="PT Astra Serif" w:cs="Times New Roman"/>
          <w:sz w:val="23"/>
          <w:szCs w:val="23"/>
          <w:lang w:eastAsia="ru-RU"/>
        </w:rPr>
        <w:t>том числе:</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предложение предприятия на 2022 год составляет 375,46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 xml:space="preserve">. Экспертами учтены расходы на 2022-2025 годы  в размере 198,76 </w:t>
      </w:r>
      <w:proofErr w:type="spellStart"/>
      <w:r w:rsidRPr="001E53DA">
        <w:rPr>
          <w:rFonts w:ascii="PT Astra Serif" w:eastAsia="Times New Roman" w:hAnsi="PT Astra Serif" w:cs="Times New Roman"/>
          <w:sz w:val="23"/>
          <w:szCs w:val="23"/>
          <w:lang w:eastAsia="ru-RU"/>
        </w:rPr>
        <w:t>тыс.руб</w:t>
      </w:r>
      <w:proofErr w:type="spellEnd"/>
      <w:r w:rsidRPr="001E53DA">
        <w:rPr>
          <w:rFonts w:ascii="PT Astra Serif" w:eastAsia="Times New Roman" w:hAnsi="PT Astra Serif" w:cs="Times New Roman"/>
          <w:sz w:val="23"/>
          <w:szCs w:val="23"/>
          <w:lang w:eastAsia="ru-RU"/>
        </w:rPr>
        <w:t>. без индексации.</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расходы на обязательное страхование в соответствии с договорами обязательного страхования гражданской ответственности владельца опасного объекта, заключённого с АО  «Страховое общество газовой промышленности», страховая премия страховщику в отношении котельной </w:t>
      </w:r>
      <w:proofErr w:type="spellStart"/>
      <w:r w:rsidRPr="001E53DA">
        <w:rPr>
          <w:rFonts w:ascii="PT Astra Serif" w:eastAsia="Times New Roman" w:hAnsi="PT Astra Serif" w:cs="Times New Roman"/>
          <w:sz w:val="23"/>
          <w:szCs w:val="23"/>
          <w:lang w:eastAsia="ru-RU"/>
        </w:rPr>
        <w:t>р.п</w:t>
      </w:r>
      <w:proofErr w:type="spellEnd"/>
      <w:r w:rsidRPr="001E53DA">
        <w:rPr>
          <w:rFonts w:ascii="PT Astra Serif" w:eastAsia="Times New Roman" w:hAnsi="PT Astra Serif" w:cs="Times New Roman"/>
          <w:sz w:val="23"/>
          <w:szCs w:val="23"/>
          <w:lang w:eastAsia="ru-RU"/>
        </w:rPr>
        <w:t xml:space="preserve">. Базарный Сызган и площадки хранения мазутного топлива </w:t>
      </w:r>
      <w:proofErr w:type="gramStart"/>
      <w:r w:rsidRPr="001E53DA">
        <w:rPr>
          <w:rFonts w:ascii="PT Astra Serif" w:eastAsia="Times New Roman" w:hAnsi="PT Astra Serif" w:cs="Times New Roman"/>
          <w:sz w:val="23"/>
          <w:szCs w:val="23"/>
          <w:lang w:eastAsia="ru-RU"/>
        </w:rPr>
        <w:t>учтена</w:t>
      </w:r>
      <w:proofErr w:type="gramEnd"/>
      <w:r w:rsidRPr="001E53DA">
        <w:rPr>
          <w:rFonts w:ascii="PT Astra Serif" w:eastAsia="Times New Roman" w:hAnsi="PT Astra Serif" w:cs="Times New Roman"/>
          <w:sz w:val="23"/>
          <w:szCs w:val="23"/>
          <w:lang w:eastAsia="ru-RU"/>
        </w:rPr>
        <w:t xml:space="preserve"> в размере 163,00 тыс. руб.,  </w:t>
      </w:r>
    </w:p>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Затраты по данным статьям в тарифах на 2022 - 2025 годы учтены без индексации.</w:t>
      </w:r>
    </w:p>
    <w:p w:rsidR="001E53DA" w:rsidRPr="001E53DA" w:rsidRDefault="001E53DA" w:rsidP="001E53DA">
      <w:pPr>
        <w:spacing w:after="0" w:line="240" w:lineRule="auto"/>
        <w:jc w:val="both"/>
        <w:rPr>
          <w:rFonts w:ascii="PT Astra Serif" w:eastAsia="Times New Roman" w:hAnsi="PT Astra Serif" w:cs="Times New Roman"/>
          <w:bCs/>
          <w:sz w:val="23"/>
          <w:szCs w:val="23"/>
          <w:lang w:eastAsia="ru-RU"/>
        </w:rPr>
      </w:pPr>
      <w:proofErr w:type="gramStart"/>
      <w:r w:rsidRPr="001E53DA">
        <w:rPr>
          <w:rFonts w:ascii="PT Astra Serif" w:eastAsia="Times New Roman" w:hAnsi="PT Astra Serif" w:cs="Times New Roman"/>
          <w:b/>
          <w:sz w:val="23"/>
          <w:szCs w:val="23"/>
          <w:lang w:eastAsia="ru-RU"/>
        </w:rPr>
        <w:t>- Отчисления на социальные нужды:</w:t>
      </w:r>
      <w:r w:rsidRPr="001E53DA">
        <w:rPr>
          <w:rFonts w:ascii="PT Astra Serif" w:eastAsia="Times New Roman" w:hAnsi="PT Astra Serif" w:cs="Times New Roman"/>
          <w:sz w:val="23"/>
          <w:szCs w:val="23"/>
          <w:lang w:eastAsia="ru-RU"/>
        </w:rPr>
        <w:t xml:space="preserve"> в соответствии с ст. 425 гл. 34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ст.21 Федерального закона от 24.07.1998 №125-ФЗ «Об обязательном страховании от</w:t>
      </w:r>
      <w:proofErr w:type="gramEnd"/>
      <w:r w:rsidRPr="001E53DA">
        <w:rPr>
          <w:rFonts w:ascii="PT Astra Serif" w:eastAsia="Times New Roman" w:hAnsi="PT Astra Serif" w:cs="Times New Roman"/>
          <w:sz w:val="23"/>
          <w:szCs w:val="23"/>
          <w:lang w:eastAsia="ru-RU"/>
        </w:rPr>
        <w:t xml:space="preserve">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на 2022 год принята сумма затрат в размере 1823,99 </w:t>
      </w:r>
      <w:r w:rsidRPr="001E53DA">
        <w:rPr>
          <w:rFonts w:ascii="PT Astra Serif" w:eastAsia="Times New Roman" w:hAnsi="PT Astra Serif" w:cs="Times New Roman"/>
          <w:bCs/>
          <w:sz w:val="23"/>
          <w:szCs w:val="23"/>
          <w:lang w:eastAsia="ru-RU"/>
        </w:rPr>
        <w:t xml:space="preserve">тыс. руб. </w:t>
      </w:r>
    </w:p>
    <w:p w:rsidR="001E53DA" w:rsidRPr="001E53DA" w:rsidRDefault="001E53DA" w:rsidP="001E53DA">
      <w:pPr>
        <w:widowControl w:val="0"/>
        <w:suppressAutoHyphens/>
        <w:autoSpaceDN w:val="0"/>
        <w:spacing w:after="12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По данной статье затрат на 2023-2025 годы был применён коэффициент индексации - 1,030. </w:t>
      </w:r>
      <w:proofErr w:type="gramStart"/>
      <w:r w:rsidRPr="001E53DA">
        <w:rPr>
          <w:rFonts w:ascii="PT Astra Serif" w:eastAsia="SimSun" w:hAnsi="PT Astra Serif" w:cs="Tahoma"/>
          <w:kern w:val="3"/>
          <w:sz w:val="23"/>
          <w:szCs w:val="23"/>
        </w:rPr>
        <w:t xml:space="preserve">Суммы затрат составят: на 2023 год –  </w:t>
      </w:r>
      <w:r w:rsidRPr="001E53DA">
        <w:rPr>
          <w:rFonts w:ascii="PT Astra Serif" w:eastAsia="SimSun" w:hAnsi="PT Astra Serif" w:cs="Tahoma"/>
          <w:color w:val="000000"/>
          <w:kern w:val="3"/>
          <w:sz w:val="23"/>
          <w:szCs w:val="23"/>
        </w:rPr>
        <w:t>1877,98</w:t>
      </w:r>
      <w:r w:rsidRPr="001E53DA">
        <w:rPr>
          <w:rFonts w:ascii="PT Astra Serif" w:eastAsia="SimSun" w:hAnsi="PT Astra Serif" w:cs="Tahoma"/>
          <w:kern w:val="3"/>
          <w:sz w:val="23"/>
          <w:szCs w:val="23"/>
        </w:rPr>
        <w:t xml:space="preserve"> тыс. руб., на 2024 год –1933,57 тыс. руб., на 2025 год –</w:t>
      </w:r>
      <w:r w:rsidRPr="001E53DA">
        <w:rPr>
          <w:rFonts w:ascii="PT Astra Serif" w:eastAsia="SimSun" w:hAnsi="PT Astra Serif" w:cs="Tahoma"/>
          <w:color w:val="000000"/>
          <w:kern w:val="3"/>
          <w:sz w:val="23"/>
          <w:szCs w:val="23"/>
        </w:rPr>
        <w:t xml:space="preserve"> 1990,80</w:t>
      </w:r>
      <w:r w:rsidRPr="001E53DA">
        <w:rPr>
          <w:rFonts w:ascii="PT Astra Serif" w:eastAsia="SimSun" w:hAnsi="PT Astra Serif" w:cs="Tahoma"/>
          <w:kern w:val="3"/>
          <w:sz w:val="23"/>
          <w:szCs w:val="23"/>
        </w:rPr>
        <w:t xml:space="preserve"> тыс. руб.</w:t>
      </w:r>
      <w:proofErr w:type="gramEnd"/>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Амортизация основных средств и нематериальных активов:</w:t>
      </w:r>
      <w:r w:rsidRPr="001E53DA">
        <w:rPr>
          <w:rFonts w:ascii="PT Astra Serif" w:eastAsia="Times New Roman" w:hAnsi="PT Astra Serif" w:cs="Times New Roman"/>
          <w:sz w:val="23"/>
          <w:szCs w:val="23"/>
          <w:lang w:eastAsia="ru-RU"/>
        </w:rPr>
        <w:t xml:space="preserve">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Расчёт амортизации основных фондов производился по нормам амортизационных отчислений, утвержденным в порядке, установленном законодательством РФ. </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Начисление амортизации по объектам основных средств осуществляется в порядке, предусмотренном Положением по бухгалтерскому учёту «Учёт основных средств» ПБУ 6/01», утверждённым приказом Минфина России от 30.03.2001 № 26н, и Методическими указаниями по бухгалтерскому учёту основных средств, утверждёнными приказом Минфина России от 13.10.2003 № 91-н.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В обоснование величины амортизационных отчислений на 2022 г. организацией  был предоставлен расчёт амортизационных отчислений.</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Исходя из представленной предприятием ведомости амортизации основных средств за 2022 год, эксперты принимают в расчёт тарифа предложенную предприятием сумму амортизационных отчислений в размере 58,43 тыс. руб. На 2023-2025 гг. амортизация учтена без индексации.</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
          <w:sz w:val="23"/>
          <w:szCs w:val="23"/>
          <w:lang w:eastAsia="ru-RU"/>
        </w:rPr>
        <w:t>Налог на прибыль:</w:t>
      </w:r>
      <w:r w:rsidRPr="001E53DA">
        <w:rPr>
          <w:rFonts w:ascii="PT Astra Serif" w:eastAsia="Times New Roman" w:hAnsi="PT Astra Serif" w:cs="Times New Roman"/>
          <w:sz w:val="23"/>
          <w:szCs w:val="23"/>
          <w:lang w:eastAsia="ru-RU"/>
        </w:rPr>
        <w:t xml:space="preserve"> в связи с тем, что предприятие не планирует расходов, не учитываемых в целях налогообложения, налог на прибыль также не планируется.</w:t>
      </w:r>
    </w:p>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 xml:space="preserve">            </w:t>
      </w:r>
      <w:r w:rsidRPr="001E53DA">
        <w:rPr>
          <w:rFonts w:ascii="PT Astra Serif" w:eastAsia="SimSun" w:hAnsi="PT Astra Serif" w:cs="Tahoma"/>
          <w:b/>
          <w:color w:val="000000"/>
          <w:kern w:val="3"/>
          <w:sz w:val="23"/>
          <w:szCs w:val="23"/>
        </w:rPr>
        <w:t xml:space="preserve">- </w:t>
      </w:r>
      <w:r w:rsidRPr="001E53DA">
        <w:rPr>
          <w:rFonts w:ascii="PT Astra Serif" w:eastAsia="SimSun" w:hAnsi="PT Astra Serif" w:cs="Tahoma"/>
          <w:b/>
          <w:kern w:val="3"/>
          <w:sz w:val="23"/>
          <w:szCs w:val="23"/>
        </w:rPr>
        <w:t>Экономия, определенная в прошедшем долгосрочном периоде регулирования и подлежащая учёту в текущем долгосрочном периоде регулирования</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b/>
          <w:kern w:val="3"/>
          <w:sz w:val="23"/>
          <w:szCs w:val="23"/>
          <w:lang w:eastAsia="ru-RU"/>
        </w:rPr>
        <w:t xml:space="preserve">            </w:t>
      </w:r>
      <w:r w:rsidRPr="001E53DA">
        <w:rPr>
          <w:rFonts w:ascii="PT Astra Serif" w:eastAsia="Times New Roman" w:hAnsi="PT Astra Serif" w:cs="Times New Roman"/>
          <w:kern w:val="3"/>
          <w:sz w:val="23"/>
          <w:szCs w:val="23"/>
          <w:lang w:eastAsia="ru-RU"/>
        </w:rPr>
        <w:t xml:space="preserve">В соответствии с п. 43 Методических указаний по расчёту регулируемых цен (тарифов) в сфере теплоснабжения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объёме. </w:t>
      </w:r>
      <w:proofErr w:type="gramStart"/>
      <w:r w:rsidRPr="001E53DA">
        <w:rPr>
          <w:rFonts w:ascii="PT Astra Serif" w:eastAsia="Times New Roman" w:hAnsi="PT Astra Serif" w:cs="Times New Roman"/>
          <w:kern w:val="3"/>
          <w:sz w:val="23"/>
          <w:szCs w:val="23"/>
          <w:lang w:eastAsia="ru-RU"/>
        </w:rPr>
        <w:t xml:space="preserve">Также при расчёте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w:t>
      </w:r>
      <w:r w:rsidRPr="001E53DA">
        <w:rPr>
          <w:rFonts w:ascii="PT Astra Serif" w:eastAsia="Times New Roman" w:hAnsi="PT Astra Serif" w:cs="Times New Roman"/>
          <w:kern w:val="3"/>
          <w:sz w:val="23"/>
          <w:szCs w:val="23"/>
          <w:lang w:eastAsia="ru-RU"/>
        </w:rPr>
        <w:lastRenderedPageBreak/>
        <w:t>будут учтены при установлении тарифов, не финансировались и</w:t>
      </w:r>
      <w:proofErr w:type="gramEnd"/>
      <w:r w:rsidRPr="001E53DA">
        <w:rPr>
          <w:rFonts w:ascii="PT Astra Serif" w:eastAsia="Times New Roman" w:hAnsi="PT Astra Serif" w:cs="Times New Roman"/>
          <w:kern w:val="3"/>
          <w:sz w:val="23"/>
          <w:szCs w:val="23"/>
          <w:lang w:eastAsia="ru-RU"/>
        </w:rPr>
        <w:t xml:space="preserve"> не будут финансироваться за счет бюджетных средств.</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proofErr w:type="gramStart"/>
      <w:r w:rsidRPr="001E53DA">
        <w:rPr>
          <w:rFonts w:ascii="PT Astra Serif" w:eastAsia="Times New Roman" w:hAnsi="PT Astra Serif" w:cs="Times New Roman"/>
          <w:kern w:val="3"/>
          <w:sz w:val="23"/>
          <w:szCs w:val="23"/>
          <w:lang w:eastAsia="ru-RU"/>
        </w:rPr>
        <w:t>Суммарная экономия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учётом срока сохранения экономии, определенного в соответствии с пунктом 43 Методических указаний.</w:t>
      </w:r>
      <w:proofErr w:type="gramEnd"/>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По расчётам экспертов, экономия, определенная в прошедшем долгосрочном периоде регулирования и подлежащая учёту в текущем долгосрочном периоде регулирования (2021 - 2025 гг.) сложилась у предприятия от снижения потребления энергетических ресурсов в 2018 и 2020 годах.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709"/>
        <w:gridCol w:w="1107"/>
        <w:gridCol w:w="1108"/>
        <w:gridCol w:w="1108"/>
        <w:gridCol w:w="1108"/>
        <w:gridCol w:w="1108"/>
      </w:tblGrid>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ind w:left="-142" w:right="-108"/>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 </w:t>
            </w:r>
            <w:proofErr w:type="gramStart"/>
            <w:r w:rsidRPr="001E53DA">
              <w:rPr>
                <w:rFonts w:ascii="PT Astra Serif" w:eastAsia="Times New Roman" w:hAnsi="PT Astra Serif" w:cs="Times New Roman"/>
                <w:kern w:val="3"/>
                <w:sz w:val="23"/>
                <w:szCs w:val="23"/>
                <w:lang w:eastAsia="ru-RU"/>
              </w:rPr>
              <w:t>п</w:t>
            </w:r>
            <w:proofErr w:type="gramEnd"/>
            <w:r w:rsidRPr="001E53DA">
              <w:rPr>
                <w:rFonts w:ascii="PT Astra Serif" w:eastAsia="Times New Roman" w:hAnsi="PT Astra Serif" w:cs="Times New Roman"/>
                <w:kern w:val="3"/>
                <w:sz w:val="23"/>
                <w:szCs w:val="23"/>
                <w:lang w:eastAsia="ru-RU"/>
              </w:rPr>
              <w:t>/п</w:t>
            </w:r>
          </w:p>
        </w:tc>
        <w:tc>
          <w:tcPr>
            <w:tcW w:w="3118"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Ед.</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изм.</w:t>
            </w:r>
          </w:p>
        </w:tc>
        <w:tc>
          <w:tcPr>
            <w:tcW w:w="110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2021 г.</w:t>
            </w:r>
          </w:p>
        </w:tc>
        <w:tc>
          <w:tcPr>
            <w:tcW w:w="110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2022 г.</w:t>
            </w:r>
          </w:p>
        </w:tc>
        <w:tc>
          <w:tcPr>
            <w:tcW w:w="110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2023 г.</w:t>
            </w:r>
          </w:p>
        </w:tc>
        <w:tc>
          <w:tcPr>
            <w:tcW w:w="110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2024 г.</w:t>
            </w:r>
          </w:p>
        </w:tc>
        <w:tc>
          <w:tcPr>
            <w:tcW w:w="110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2025 г.</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ind w:left="-142" w:right="-108"/>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Экономия операционных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тыс. 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Arial"/>
                <w:bCs/>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Arial"/>
                <w:bCs/>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Arial"/>
                <w:bCs/>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Arial"/>
                <w:bCs/>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bCs/>
                <w:kern w:val="3"/>
                <w:sz w:val="23"/>
                <w:szCs w:val="23"/>
              </w:rPr>
            </w:pPr>
            <w:r w:rsidRPr="001E53DA">
              <w:rPr>
                <w:rFonts w:ascii="PT Astra Serif" w:eastAsia="SimSun" w:hAnsi="PT Astra Serif" w:cs="Arial"/>
                <w:bCs/>
                <w:kern w:val="3"/>
                <w:sz w:val="23"/>
                <w:szCs w:val="23"/>
              </w:rPr>
              <w:t>0</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ind w:left="-142" w:right="-108"/>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w:t>
            </w:r>
          </w:p>
        </w:tc>
        <w:tc>
          <w:tcPr>
            <w:tcW w:w="31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Экономия от снижения потребления холодной воды</w:t>
            </w: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тыс. 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Arial"/>
                <w:bCs/>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Arial"/>
                <w:bCs/>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Arial"/>
                <w:bCs/>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Arial"/>
                <w:bCs/>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bCs/>
                <w:kern w:val="3"/>
                <w:sz w:val="23"/>
                <w:szCs w:val="23"/>
              </w:rPr>
            </w:pPr>
            <w:r w:rsidRPr="001E53DA">
              <w:rPr>
                <w:rFonts w:ascii="PT Astra Serif" w:eastAsia="SimSun" w:hAnsi="PT Astra Serif" w:cs="Arial"/>
                <w:bCs/>
                <w:kern w:val="3"/>
                <w:sz w:val="23"/>
                <w:szCs w:val="23"/>
              </w:rPr>
              <w:t>0</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ind w:left="-142" w:right="-108"/>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3.</w:t>
            </w:r>
          </w:p>
        </w:tc>
        <w:tc>
          <w:tcPr>
            <w:tcW w:w="31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Экономия от снижения потребления топлива</w:t>
            </w: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тыс. 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bCs/>
                <w:kern w:val="3"/>
                <w:sz w:val="23"/>
                <w:szCs w:val="23"/>
              </w:rPr>
            </w:pPr>
            <w:r w:rsidRPr="001E53DA">
              <w:rPr>
                <w:rFonts w:ascii="PT Astra Serif" w:eastAsia="SimSun" w:hAnsi="PT Astra Serif" w:cs="Arial"/>
                <w:bCs/>
                <w:kern w:val="3"/>
                <w:sz w:val="23"/>
                <w:szCs w:val="23"/>
              </w:rPr>
              <w:t>54,57</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bCs/>
                <w:kern w:val="3"/>
                <w:sz w:val="23"/>
                <w:szCs w:val="23"/>
              </w:rPr>
            </w:pPr>
            <w:r w:rsidRPr="001E53DA">
              <w:rPr>
                <w:rFonts w:ascii="PT Astra Serif" w:eastAsia="SimSun" w:hAnsi="PT Astra Serif" w:cs="Arial"/>
                <w:bCs/>
                <w:kern w:val="3"/>
                <w:sz w:val="23"/>
                <w:szCs w:val="23"/>
              </w:rPr>
              <w:t>54,57</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bCs/>
                <w:kern w:val="3"/>
                <w:sz w:val="23"/>
                <w:szCs w:val="23"/>
              </w:rPr>
            </w:pPr>
            <w:r w:rsidRPr="001E53DA">
              <w:rPr>
                <w:rFonts w:ascii="PT Astra Serif" w:eastAsia="SimSun" w:hAnsi="PT Astra Serif" w:cs="Arial"/>
                <w:bCs/>
                <w:kern w:val="3"/>
                <w:sz w:val="23"/>
                <w:szCs w:val="23"/>
              </w:rPr>
              <w:t>0,00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bCs/>
                <w:kern w:val="3"/>
                <w:sz w:val="23"/>
                <w:szCs w:val="23"/>
              </w:rPr>
            </w:pPr>
            <w:r w:rsidRPr="001E53DA">
              <w:rPr>
                <w:rFonts w:ascii="PT Astra Serif" w:eastAsia="SimSun" w:hAnsi="PT Astra Serif" w:cs="Arial"/>
                <w:bCs/>
                <w:kern w:val="3"/>
                <w:sz w:val="23"/>
                <w:szCs w:val="23"/>
              </w:rPr>
              <w:t>15,85</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bCs/>
                <w:kern w:val="3"/>
                <w:sz w:val="23"/>
                <w:szCs w:val="23"/>
              </w:rPr>
            </w:pPr>
            <w:r w:rsidRPr="001E53DA">
              <w:rPr>
                <w:rFonts w:ascii="PT Astra Serif" w:eastAsia="SimSun" w:hAnsi="PT Astra Serif" w:cs="Arial"/>
                <w:bCs/>
                <w:kern w:val="3"/>
                <w:sz w:val="23"/>
                <w:szCs w:val="23"/>
              </w:rPr>
              <w:t>0,00</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suppressAutoHyphens/>
              <w:autoSpaceDN w:val="0"/>
              <w:spacing w:after="0" w:line="240" w:lineRule="auto"/>
              <w:ind w:left="-142" w:right="-108"/>
              <w:jc w:val="center"/>
              <w:textAlignment w:val="baseline"/>
              <w:rPr>
                <w:rFonts w:ascii="PT Astra Serif" w:eastAsia="Times New Roman" w:hAnsi="PT Astra Serif" w:cs="Times New Roman"/>
                <w:b/>
                <w:kern w:val="3"/>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Суммарная экономия операционных расходов и от снижения потребления энергетических ресурсов</w:t>
            </w: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тыс. 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bCs/>
                <w:kern w:val="3"/>
                <w:sz w:val="23"/>
                <w:szCs w:val="23"/>
              </w:rPr>
            </w:pPr>
            <w:r w:rsidRPr="001E53DA">
              <w:rPr>
                <w:rFonts w:ascii="PT Astra Serif" w:eastAsia="SimSun" w:hAnsi="PT Astra Serif" w:cs="Arial"/>
                <w:bCs/>
                <w:kern w:val="3"/>
                <w:sz w:val="23"/>
                <w:szCs w:val="23"/>
              </w:rPr>
              <w:t>54,57</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bCs/>
                <w:kern w:val="3"/>
                <w:sz w:val="23"/>
                <w:szCs w:val="23"/>
              </w:rPr>
            </w:pPr>
            <w:r w:rsidRPr="001E53DA">
              <w:rPr>
                <w:rFonts w:ascii="PT Astra Serif" w:eastAsia="SimSun" w:hAnsi="PT Astra Serif" w:cs="Arial"/>
                <w:bCs/>
                <w:kern w:val="3"/>
                <w:sz w:val="23"/>
                <w:szCs w:val="23"/>
              </w:rPr>
              <w:t>54,57</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bCs/>
                <w:kern w:val="3"/>
                <w:sz w:val="23"/>
                <w:szCs w:val="23"/>
              </w:rPr>
            </w:pPr>
            <w:r w:rsidRPr="001E53DA">
              <w:rPr>
                <w:rFonts w:ascii="PT Astra Serif" w:eastAsia="SimSun" w:hAnsi="PT Astra Serif" w:cs="Arial"/>
                <w:bCs/>
                <w:kern w:val="3"/>
                <w:sz w:val="23"/>
                <w:szCs w:val="23"/>
              </w:rPr>
              <w:t>0,00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bCs/>
                <w:kern w:val="3"/>
                <w:sz w:val="23"/>
                <w:szCs w:val="23"/>
              </w:rPr>
            </w:pPr>
            <w:r w:rsidRPr="001E53DA">
              <w:rPr>
                <w:rFonts w:ascii="PT Astra Serif" w:eastAsia="SimSun" w:hAnsi="PT Astra Serif" w:cs="Arial"/>
                <w:bCs/>
                <w:kern w:val="3"/>
                <w:sz w:val="23"/>
                <w:szCs w:val="23"/>
              </w:rPr>
              <w:t>15,85</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bCs/>
                <w:kern w:val="3"/>
                <w:sz w:val="23"/>
                <w:szCs w:val="23"/>
              </w:rPr>
            </w:pPr>
            <w:r w:rsidRPr="001E53DA">
              <w:rPr>
                <w:rFonts w:ascii="PT Astra Serif" w:eastAsia="SimSun" w:hAnsi="PT Astra Serif" w:cs="Arial"/>
                <w:bCs/>
                <w:kern w:val="3"/>
                <w:sz w:val="23"/>
                <w:szCs w:val="23"/>
              </w:rPr>
              <w:t>0,00</w:t>
            </w:r>
          </w:p>
        </w:tc>
      </w:tr>
    </w:tbl>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Итого </w:t>
      </w:r>
      <w:proofErr w:type="gramStart"/>
      <w:r w:rsidRPr="001E53DA">
        <w:rPr>
          <w:rFonts w:ascii="PT Astra Serif" w:eastAsia="Times New Roman" w:hAnsi="PT Astra Serif" w:cs="Times New Roman"/>
          <w:sz w:val="23"/>
          <w:szCs w:val="23"/>
          <w:lang w:eastAsia="ru-RU"/>
        </w:rPr>
        <w:t>скорректированные величины неподконтрольных расходов, предлагаемые экспертами к учёту при расчёте тарифов на тепловую энергию составят</w:t>
      </w:r>
      <w:proofErr w:type="gramEnd"/>
      <w:r w:rsidRPr="001E53DA">
        <w:rPr>
          <w:rFonts w:ascii="PT Astra Serif" w:eastAsia="Times New Roman" w:hAnsi="PT Astra Serif" w:cs="Times New Roman"/>
          <w:sz w:val="23"/>
          <w:szCs w:val="23"/>
          <w:lang w:eastAsia="ru-RU"/>
        </w:rPr>
        <w:t xml:space="preserve">: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xml:space="preserve">- в 2022 г. – </w:t>
      </w:r>
      <w:r w:rsidRPr="001E53DA">
        <w:rPr>
          <w:rFonts w:ascii="PT Astra Serif" w:eastAsia="SimSun" w:hAnsi="PT Astra Serif" w:cs="Tahoma"/>
          <w:bCs/>
          <w:color w:val="000000"/>
          <w:kern w:val="3"/>
          <w:sz w:val="23"/>
          <w:szCs w:val="23"/>
        </w:rPr>
        <w:t xml:space="preserve">2 298,75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xml:space="preserve">- в 2023 г. – </w:t>
      </w:r>
      <w:r w:rsidRPr="001E53DA">
        <w:rPr>
          <w:rFonts w:ascii="PT Astra Serif" w:eastAsia="SimSun" w:hAnsi="PT Astra Serif" w:cs="Tahoma"/>
          <w:bCs/>
          <w:color w:val="000000"/>
          <w:kern w:val="3"/>
          <w:sz w:val="23"/>
          <w:szCs w:val="23"/>
        </w:rPr>
        <w:t xml:space="preserve">2 298,17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xml:space="preserve">- в 2024 г. – </w:t>
      </w:r>
      <w:r w:rsidRPr="001E53DA">
        <w:rPr>
          <w:rFonts w:ascii="PT Astra Serif" w:eastAsia="SimSun" w:hAnsi="PT Astra Serif" w:cs="Tahoma"/>
          <w:bCs/>
          <w:color w:val="000000"/>
          <w:kern w:val="3"/>
          <w:sz w:val="23"/>
          <w:szCs w:val="23"/>
        </w:rPr>
        <w:t xml:space="preserve">2 369,61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в 2025 г. –</w:t>
      </w:r>
      <w:r w:rsidRPr="001E53DA">
        <w:rPr>
          <w:rFonts w:ascii="PT Astra Serif" w:eastAsia="SimSun" w:hAnsi="PT Astra Serif" w:cs="Tahoma"/>
          <w:bCs/>
          <w:color w:val="000000"/>
          <w:kern w:val="3"/>
          <w:sz w:val="23"/>
          <w:szCs w:val="23"/>
        </w:rPr>
        <w:t xml:space="preserve"> 2 410,99</w:t>
      </w:r>
      <w:r w:rsidRPr="001E53DA">
        <w:rPr>
          <w:rFonts w:ascii="PT Astra Serif" w:eastAsia="SimSun" w:hAnsi="PT Astra Serif" w:cs="Tahoma"/>
          <w:kern w:val="3"/>
          <w:sz w:val="23"/>
          <w:szCs w:val="23"/>
        </w:rPr>
        <w:t xml:space="preserve"> тыс. руб.</w:t>
      </w:r>
    </w:p>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Расчёт расходов на приобретение энергетических ресурсов, холодной воды и теплоносителя </w:t>
      </w:r>
    </w:p>
    <w:p w:rsidR="001E53DA" w:rsidRPr="001E53DA" w:rsidRDefault="001E53DA" w:rsidP="001E53DA">
      <w:pPr>
        <w:widowControl w:val="0"/>
        <w:suppressAutoHyphens/>
        <w:autoSpaceDN w:val="0"/>
        <w:spacing w:after="120" w:line="240" w:lineRule="auto"/>
        <w:jc w:val="right"/>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662"/>
        <w:gridCol w:w="1030"/>
        <w:gridCol w:w="1491"/>
        <w:gridCol w:w="1351"/>
        <w:gridCol w:w="1212"/>
        <w:gridCol w:w="1213"/>
        <w:gridCol w:w="1213"/>
      </w:tblGrid>
      <w:tr w:rsidR="001E53DA" w:rsidRPr="001E53DA" w:rsidTr="001E53DA">
        <w:trPr>
          <w:trHeight w:val="723"/>
        </w:trPr>
        <w:tc>
          <w:tcPr>
            <w:tcW w:w="217"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ind w:right="-157"/>
              <w:textAlignment w:val="baseline"/>
              <w:rPr>
                <w:rFonts w:ascii="PT Astra Serif" w:eastAsia="SimSun" w:hAnsi="PT Astra Serif" w:cs="Arial"/>
                <w:kern w:val="3"/>
                <w:sz w:val="23"/>
                <w:szCs w:val="23"/>
              </w:rPr>
            </w:pP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791"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55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 2020</w:t>
            </w:r>
          </w:p>
        </w:tc>
        <w:tc>
          <w:tcPr>
            <w:tcW w:w="79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9" w:right="-82"/>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Предложение     </w:t>
            </w:r>
          </w:p>
          <w:p w:rsidR="001E53DA" w:rsidRPr="001E53DA" w:rsidRDefault="001E53DA" w:rsidP="001E53DA">
            <w:pPr>
              <w:widowControl w:val="0"/>
              <w:suppressAutoHyphens/>
              <w:autoSpaceDN w:val="0"/>
              <w:spacing w:after="0"/>
              <w:ind w:left="-109" w:right="-154"/>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Предприятия</w:t>
            </w:r>
          </w:p>
          <w:p w:rsidR="001E53DA" w:rsidRPr="001E53DA" w:rsidRDefault="001E53DA" w:rsidP="001E53DA">
            <w:pPr>
              <w:widowControl w:val="0"/>
              <w:suppressAutoHyphens/>
              <w:autoSpaceDN w:val="0"/>
              <w:spacing w:after="0"/>
              <w:ind w:left="-109" w:right="-154"/>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2022 год</w:t>
            </w:r>
          </w:p>
        </w:tc>
        <w:tc>
          <w:tcPr>
            <w:tcW w:w="71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w:t>
            </w:r>
          </w:p>
          <w:p w:rsidR="001E53DA" w:rsidRPr="001E53DA" w:rsidRDefault="001E53DA" w:rsidP="001E53DA">
            <w:pPr>
              <w:widowControl w:val="0"/>
              <w:suppressAutoHyphens/>
              <w:autoSpaceDN w:val="0"/>
              <w:spacing w:after="0"/>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2022г</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32"/>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w:t>
            </w:r>
          </w:p>
          <w:p w:rsidR="001E53DA" w:rsidRPr="001E53DA" w:rsidRDefault="001E53DA" w:rsidP="001E53DA">
            <w:pPr>
              <w:widowControl w:val="0"/>
              <w:suppressAutoHyphens/>
              <w:autoSpaceDN w:val="0"/>
              <w:spacing w:after="0"/>
              <w:ind w:left="-108" w:right="-132"/>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2023 г</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84" w:right="-15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экспертами </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2024 г</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14"/>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экспертами </w:t>
            </w:r>
          </w:p>
          <w:p w:rsidR="001E53DA" w:rsidRPr="001E53DA" w:rsidRDefault="001E53DA" w:rsidP="001E53DA">
            <w:pPr>
              <w:widowControl w:val="0"/>
              <w:suppressAutoHyphens/>
              <w:autoSpaceDN w:val="0"/>
              <w:spacing w:after="0"/>
              <w:ind w:left="-108" w:right="-114"/>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2025 г</w:t>
            </w:r>
          </w:p>
        </w:tc>
      </w:tr>
      <w:tr w:rsidR="001E53DA" w:rsidRPr="001E53DA" w:rsidTr="001E53DA">
        <w:trPr>
          <w:trHeight w:val="302"/>
        </w:trPr>
        <w:tc>
          <w:tcPr>
            <w:tcW w:w="217"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1.</w:t>
            </w:r>
          </w:p>
        </w:tc>
        <w:tc>
          <w:tcPr>
            <w:tcW w:w="791"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right="-108"/>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Расходы на топливо</w:t>
            </w:r>
          </w:p>
        </w:tc>
        <w:tc>
          <w:tcPr>
            <w:tcW w:w="55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90 009,74</w:t>
            </w:r>
          </w:p>
        </w:tc>
        <w:tc>
          <w:tcPr>
            <w:tcW w:w="79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14 553,22</w:t>
            </w:r>
          </w:p>
        </w:tc>
        <w:tc>
          <w:tcPr>
            <w:tcW w:w="71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14 409,52</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14 985,90</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15 585,33</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16 208,75</w:t>
            </w:r>
          </w:p>
        </w:tc>
      </w:tr>
      <w:tr w:rsidR="001E53DA" w:rsidRPr="001E53DA" w:rsidTr="001E53DA">
        <w:trPr>
          <w:trHeight w:val="302"/>
        </w:trPr>
        <w:tc>
          <w:tcPr>
            <w:tcW w:w="217"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2.</w:t>
            </w:r>
          </w:p>
        </w:tc>
        <w:tc>
          <w:tcPr>
            <w:tcW w:w="791"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ind w:left="-5" w:right="-134"/>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электроэнергию</w:t>
            </w:r>
          </w:p>
        </w:tc>
        <w:tc>
          <w:tcPr>
            <w:tcW w:w="55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14 155,01</w:t>
            </w:r>
          </w:p>
        </w:tc>
        <w:tc>
          <w:tcPr>
            <w:tcW w:w="79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1 917,13</w:t>
            </w:r>
          </w:p>
        </w:tc>
        <w:tc>
          <w:tcPr>
            <w:tcW w:w="71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2 025,15</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2 085,91</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2 148,48</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2 212,94</w:t>
            </w:r>
          </w:p>
        </w:tc>
      </w:tr>
      <w:tr w:rsidR="001E53DA" w:rsidRPr="001E53DA" w:rsidTr="001E53DA">
        <w:trPr>
          <w:trHeight w:val="302"/>
        </w:trPr>
        <w:tc>
          <w:tcPr>
            <w:tcW w:w="217" w:type="pct"/>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Arial"/>
                <w:b/>
                <w:kern w:val="3"/>
                <w:sz w:val="23"/>
                <w:szCs w:val="23"/>
              </w:rPr>
            </w:pPr>
          </w:p>
        </w:tc>
        <w:tc>
          <w:tcPr>
            <w:tcW w:w="791"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Arial"/>
                <w:b/>
                <w:kern w:val="3"/>
                <w:sz w:val="23"/>
                <w:szCs w:val="23"/>
              </w:rPr>
            </w:pPr>
            <w:r w:rsidRPr="001E53DA">
              <w:rPr>
                <w:rFonts w:ascii="PT Astra Serif" w:eastAsia="SimSun" w:hAnsi="PT Astra Serif" w:cs="Tahoma"/>
                <w:b/>
                <w:kern w:val="3"/>
                <w:sz w:val="23"/>
                <w:szCs w:val="23"/>
              </w:rPr>
              <w:t>ИТОГО</w:t>
            </w:r>
          </w:p>
        </w:tc>
        <w:tc>
          <w:tcPr>
            <w:tcW w:w="55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right="-112"/>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106 947,61</w:t>
            </w:r>
          </w:p>
        </w:tc>
        <w:tc>
          <w:tcPr>
            <w:tcW w:w="79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16 470,35</w:t>
            </w:r>
          </w:p>
        </w:tc>
        <w:tc>
          <w:tcPr>
            <w:tcW w:w="71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16 434,67</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17 071,80</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17 733,82</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18 421,69</w:t>
            </w:r>
          </w:p>
        </w:tc>
      </w:tr>
    </w:tbl>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xml:space="preserve">- Расходы на топливо: </w:t>
      </w:r>
      <w:r w:rsidRPr="001E53DA">
        <w:rPr>
          <w:rFonts w:ascii="PT Astra Serif" w:eastAsia="Times New Roman" w:hAnsi="PT Astra Serif" w:cs="Times New Roman"/>
          <w:sz w:val="23"/>
          <w:szCs w:val="23"/>
          <w:lang w:eastAsia="ru-RU"/>
        </w:rPr>
        <w:t>котельные предприятия работают на разных видах топлива: мазуте, угле. Эксперты при расчёте тарифов применяют удельные расходы топлива на отпущенную тепловую энергию, являющиеся долгосрочными параметрами регулирования, в размере</w:t>
      </w:r>
      <w:r w:rsidRPr="001E53DA">
        <w:rPr>
          <w:rFonts w:ascii="PT Astra Serif" w:eastAsia="Times New Roman" w:hAnsi="PT Astra Serif" w:cs="Times New Roman"/>
          <w:color w:val="000000"/>
          <w:sz w:val="23"/>
          <w:szCs w:val="23"/>
          <w:lang w:eastAsia="ru-RU"/>
        </w:rPr>
        <w:t>:</w:t>
      </w:r>
      <w:r w:rsidRPr="001E53DA">
        <w:rPr>
          <w:rFonts w:ascii="PT Astra Serif" w:eastAsia="Times New Roman" w:hAnsi="PT Astra Serif" w:cs="Times New Roman"/>
          <w:sz w:val="23"/>
          <w:szCs w:val="23"/>
          <w:lang w:eastAsia="ru-RU"/>
        </w:rPr>
        <w:t xml:space="preserve"> мазут – 179,09 кг </w:t>
      </w:r>
      <w:proofErr w:type="spellStart"/>
      <w:r w:rsidRPr="001E53DA">
        <w:rPr>
          <w:rFonts w:ascii="PT Astra Serif" w:eastAsia="Times New Roman" w:hAnsi="PT Astra Serif" w:cs="Times New Roman"/>
          <w:sz w:val="23"/>
          <w:szCs w:val="23"/>
          <w:lang w:eastAsia="ru-RU"/>
        </w:rPr>
        <w:t>у.т</w:t>
      </w:r>
      <w:proofErr w:type="spellEnd"/>
      <w:r w:rsidRPr="001E53DA">
        <w:rPr>
          <w:rFonts w:ascii="PT Astra Serif" w:eastAsia="Times New Roman" w:hAnsi="PT Astra Serif" w:cs="Times New Roman"/>
          <w:sz w:val="23"/>
          <w:szCs w:val="23"/>
          <w:lang w:eastAsia="ru-RU"/>
        </w:rPr>
        <w:t xml:space="preserve">./Гкал; уголь – 190 кг </w:t>
      </w:r>
      <w:proofErr w:type="spellStart"/>
      <w:r w:rsidRPr="001E53DA">
        <w:rPr>
          <w:rFonts w:ascii="PT Astra Serif" w:eastAsia="Times New Roman" w:hAnsi="PT Astra Serif" w:cs="Times New Roman"/>
          <w:sz w:val="23"/>
          <w:szCs w:val="23"/>
          <w:lang w:eastAsia="ru-RU"/>
        </w:rPr>
        <w:t>у.т</w:t>
      </w:r>
      <w:proofErr w:type="spellEnd"/>
      <w:r w:rsidRPr="001E53DA">
        <w:rPr>
          <w:rFonts w:ascii="PT Astra Serif" w:eastAsia="Times New Roman" w:hAnsi="PT Astra Serif" w:cs="Times New Roman"/>
          <w:sz w:val="23"/>
          <w:szCs w:val="23"/>
          <w:lang w:eastAsia="ru-RU"/>
        </w:rPr>
        <w:t>./Гкал.</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Предприятием представлены: контракт на поставку угля каменного марки</w:t>
      </w:r>
      <w:proofErr w:type="gramStart"/>
      <w:r w:rsidRPr="001E53DA">
        <w:rPr>
          <w:rFonts w:ascii="PT Astra Serif" w:eastAsia="Times New Roman" w:hAnsi="PT Astra Serif" w:cs="Times New Roman"/>
          <w:sz w:val="23"/>
          <w:szCs w:val="23"/>
          <w:lang w:eastAsia="ru-RU"/>
        </w:rPr>
        <w:t xml:space="preserve"> Д</w:t>
      </w:r>
      <w:proofErr w:type="gramEnd"/>
      <w:r w:rsidRPr="001E53DA">
        <w:rPr>
          <w:rFonts w:ascii="PT Astra Serif" w:eastAsia="Times New Roman" w:hAnsi="PT Astra Serif" w:cs="Times New Roman"/>
          <w:sz w:val="23"/>
          <w:szCs w:val="23"/>
          <w:lang w:eastAsia="ru-RU"/>
        </w:rPr>
        <w:t xml:space="preserve"> между ФГБУ «ЦЖКУ» МИНОБОРОНЫ РОССИИ и АО «Угольная Компания «</w:t>
      </w:r>
      <w:proofErr w:type="spellStart"/>
      <w:r w:rsidRPr="001E53DA">
        <w:rPr>
          <w:rFonts w:ascii="PT Astra Serif" w:eastAsia="Times New Roman" w:hAnsi="PT Astra Serif" w:cs="Times New Roman"/>
          <w:sz w:val="23"/>
          <w:szCs w:val="23"/>
          <w:lang w:eastAsia="ru-RU"/>
        </w:rPr>
        <w:t>Кузбассразрезуголь</w:t>
      </w:r>
      <w:proofErr w:type="spellEnd"/>
      <w:r w:rsidRPr="001E53DA">
        <w:rPr>
          <w:rFonts w:ascii="PT Astra Serif" w:eastAsia="Times New Roman" w:hAnsi="PT Astra Serif" w:cs="Times New Roman"/>
          <w:sz w:val="23"/>
          <w:szCs w:val="23"/>
          <w:lang w:eastAsia="ru-RU"/>
        </w:rPr>
        <w:t xml:space="preserve">» на 2019-2021 гг., товарные накладные на поставку угля.  Контракт на поставку мазута  марки 100 между </w:t>
      </w:r>
      <w:r w:rsidRPr="001E53DA">
        <w:rPr>
          <w:rFonts w:ascii="PT Astra Serif" w:eastAsia="Times New Roman" w:hAnsi="PT Astra Serif" w:cs="Times New Roman"/>
          <w:sz w:val="23"/>
          <w:szCs w:val="23"/>
          <w:lang w:eastAsia="ru-RU"/>
        </w:rPr>
        <w:lastRenderedPageBreak/>
        <w:t>ФГБУ «ЦЖКУ» МИНОБОРОНЫ РОССИИ и ПАО «Нефтяная компания «Роснефть» на 2020-2021 гг., товарные накладные на поставку мазута.</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Cs/>
          <w:sz w:val="23"/>
          <w:szCs w:val="23"/>
          <w:lang w:eastAsia="ru-RU"/>
        </w:rPr>
        <w:t xml:space="preserve">           </w:t>
      </w:r>
      <w:r w:rsidRPr="001E53DA">
        <w:rPr>
          <w:rFonts w:ascii="PT Astra Serif" w:eastAsia="Times New Roman" w:hAnsi="PT Astra Serif" w:cs="Times New Roman"/>
          <w:sz w:val="23"/>
          <w:szCs w:val="23"/>
          <w:lang w:eastAsia="ru-RU"/>
        </w:rPr>
        <w:t xml:space="preserve">Цену угля в размере </w:t>
      </w:r>
      <w:r w:rsidRPr="001E53DA">
        <w:rPr>
          <w:rFonts w:ascii="PT Astra Serif" w:eastAsia="Times New Roman" w:hAnsi="PT Astra Serif" w:cs="Times New Roman"/>
          <w:bCs/>
          <w:sz w:val="23"/>
          <w:szCs w:val="23"/>
          <w:lang w:eastAsia="ru-RU"/>
        </w:rPr>
        <w:t xml:space="preserve">4702,89 </w:t>
      </w:r>
      <w:r w:rsidRPr="001E53DA">
        <w:rPr>
          <w:rFonts w:ascii="PT Astra Serif" w:eastAsia="Times New Roman" w:hAnsi="PT Astra Serif" w:cs="Times New Roman"/>
          <w:sz w:val="23"/>
          <w:szCs w:val="23"/>
          <w:lang w:eastAsia="ru-RU"/>
        </w:rPr>
        <w:t xml:space="preserve">руб./т (без учёта НДС) эксперты включили в расчёт тарифов на тепловую энергию с индексом-дефлятором 103,0% к цене угля, учтённой при расчёте тарифов на тепловую энергию на 2021 год.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Цену мазута в размере в размере 11881,74 руб./т (без учёта НДС) эксперты включили в расчёт тарифов на тепловую энергию с индексом-дефлятором 103,0% к цене, учтённой при формировании тарифов на тепловую энергию на 2021 год.  </w:t>
      </w:r>
    </w:p>
    <w:p w:rsidR="001E53DA" w:rsidRPr="001E53DA" w:rsidRDefault="001E53DA" w:rsidP="001E53DA">
      <w:pPr>
        <w:widowControl w:val="0"/>
        <w:suppressAutoHyphens/>
        <w:autoSpaceDN w:val="0"/>
        <w:spacing w:line="240" w:lineRule="auto"/>
        <w:ind w:firstLine="85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Эксперты отмечают, что биржевые цены на топочный мазут марки М-100 подвержены значительным колебаниям. Так, средневзвешенная цена мазута (Европейская часть России), реализованного  на торгах Санкт-Петербургской международной Товарно-сырьевой Биржи, в 2019 году составила  11165,01 руб./т (без учёта НДС), за 2020 года – 8449,54 руб./т (без учёта НДС), за 11 месяцев 2021  - 18945,29 руб./т (без учёта НДС)</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 xml:space="preserve">         При расчёте использовался переводной коэффициент условного топлива в </w:t>
      </w:r>
      <w:proofErr w:type="gramStart"/>
      <w:r w:rsidRPr="001E53DA">
        <w:rPr>
          <w:rFonts w:ascii="PT Astra Serif" w:eastAsia="SimSun" w:hAnsi="PT Astra Serif" w:cs="Tahoma"/>
          <w:kern w:val="3"/>
          <w:sz w:val="23"/>
          <w:szCs w:val="23"/>
        </w:rPr>
        <w:t>натуральное</w:t>
      </w:r>
      <w:proofErr w:type="gramEnd"/>
      <w:r w:rsidRPr="001E53DA">
        <w:rPr>
          <w:rFonts w:ascii="PT Astra Serif" w:eastAsia="SimSun" w:hAnsi="PT Astra Serif" w:cs="Tahoma"/>
          <w:kern w:val="3"/>
          <w:sz w:val="23"/>
          <w:szCs w:val="23"/>
        </w:rPr>
        <w:t xml:space="preserve"> для угля - </w:t>
      </w:r>
      <w:r w:rsidRPr="001E53DA">
        <w:rPr>
          <w:rFonts w:ascii="PT Astra Serif" w:eastAsia="SimSun" w:hAnsi="PT Astra Serif" w:cs="Tahoma"/>
          <w:color w:val="000000"/>
          <w:kern w:val="3"/>
          <w:sz w:val="23"/>
          <w:szCs w:val="23"/>
        </w:rPr>
        <w:t>0,73,</w:t>
      </w:r>
      <w:r w:rsidRPr="001E53DA">
        <w:rPr>
          <w:rFonts w:ascii="PT Astra Serif" w:eastAsia="SimSun" w:hAnsi="PT Astra Serif" w:cs="Tahoma"/>
          <w:kern w:val="3"/>
          <w:sz w:val="23"/>
          <w:szCs w:val="23"/>
        </w:rPr>
        <w:t xml:space="preserve">  для мазута - </w:t>
      </w:r>
      <w:r w:rsidRPr="001E53DA">
        <w:rPr>
          <w:rFonts w:ascii="PT Astra Serif" w:eastAsia="SimSun" w:hAnsi="PT Astra Serif" w:cs="Tahoma"/>
          <w:color w:val="000000"/>
          <w:kern w:val="3"/>
          <w:sz w:val="23"/>
          <w:szCs w:val="23"/>
        </w:rPr>
        <w:t xml:space="preserve">1,38.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Принимая во внимание удельные расходы топлива, прогнозную стоимость, переводные коэффициенты, объём отпуска тепловой энергии, предложено признать экономически обоснованной сумму затрат в размере</w:t>
      </w:r>
      <w:r w:rsidRPr="001E53DA">
        <w:rPr>
          <w:rFonts w:ascii="PT Astra Serif" w:eastAsia="Times New Roman" w:hAnsi="PT Astra Serif" w:cs="Times New Roman"/>
          <w:b/>
          <w:sz w:val="23"/>
          <w:szCs w:val="23"/>
          <w:lang w:eastAsia="ru-RU"/>
        </w:rPr>
        <w:t xml:space="preserve"> </w:t>
      </w:r>
      <w:r w:rsidRPr="001E53DA">
        <w:rPr>
          <w:rFonts w:ascii="PT Astra Serif" w:eastAsia="Times New Roman" w:hAnsi="PT Astra Serif" w:cs="Times New Roman"/>
          <w:b/>
          <w:color w:val="000000"/>
          <w:sz w:val="23"/>
          <w:szCs w:val="23"/>
          <w:lang w:eastAsia="ru-RU"/>
        </w:rPr>
        <w:t>14 409,52</w:t>
      </w:r>
      <w:r w:rsidRPr="001E53DA">
        <w:rPr>
          <w:rFonts w:ascii="PT Astra Serif" w:eastAsia="Times New Roman" w:hAnsi="PT Astra Serif" w:cs="Times New Roman"/>
          <w:b/>
          <w:sz w:val="23"/>
          <w:szCs w:val="23"/>
          <w:lang w:eastAsia="ru-RU"/>
        </w:rPr>
        <w:t xml:space="preserve"> тыс. руб.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Для расчёта затрат по данной статье на 2023-2025 годы был применён коэффициент индексации для угля и мазута – 1,04.</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xml:space="preserve">- Расходы на прочие покупаемые энергетические ресурсы: </w:t>
      </w:r>
      <w:r w:rsidRPr="001E53DA">
        <w:rPr>
          <w:rFonts w:ascii="PT Astra Serif" w:eastAsia="Times New Roman" w:hAnsi="PT Astra Serif" w:cs="Times New Roman"/>
          <w:sz w:val="23"/>
          <w:szCs w:val="23"/>
          <w:lang w:eastAsia="ru-RU"/>
        </w:rPr>
        <w:t xml:space="preserve">удельный расход электроэнергии, принятый в расчёт – 30 </w:t>
      </w:r>
      <w:proofErr w:type="spellStart"/>
      <w:r w:rsidRPr="001E53DA">
        <w:rPr>
          <w:rFonts w:ascii="PT Astra Serif" w:eastAsia="Times New Roman" w:hAnsi="PT Astra Serif" w:cs="Times New Roman"/>
          <w:sz w:val="23"/>
          <w:szCs w:val="23"/>
          <w:lang w:eastAsia="ru-RU"/>
        </w:rPr>
        <w:t>к</w:t>
      </w:r>
      <w:proofErr w:type="gramStart"/>
      <w:r w:rsidRPr="001E53DA">
        <w:rPr>
          <w:rFonts w:ascii="PT Astra Serif" w:eastAsia="Times New Roman" w:hAnsi="PT Astra Serif" w:cs="Times New Roman"/>
          <w:sz w:val="23"/>
          <w:szCs w:val="23"/>
          <w:lang w:eastAsia="ru-RU"/>
        </w:rPr>
        <w:t>Втч</w:t>
      </w:r>
      <w:proofErr w:type="spellEnd"/>
      <w:r w:rsidRPr="001E53DA">
        <w:rPr>
          <w:rFonts w:ascii="PT Astra Serif" w:eastAsia="Times New Roman" w:hAnsi="PT Astra Serif" w:cs="Times New Roman"/>
          <w:sz w:val="23"/>
          <w:szCs w:val="23"/>
          <w:lang w:eastAsia="ru-RU"/>
        </w:rPr>
        <w:t>/Гк</w:t>
      </w:r>
      <w:proofErr w:type="gramEnd"/>
      <w:r w:rsidRPr="001E53DA">
        <w:rPr>
          <w:rFonts w:ascii="PT Astra Serif" w:eastAsia="Times New Roman" w:hAnsi="PT Astra Serif" w:cs="Times New Roman"/>
          <w:sz w:val="23"/>
          <w:szCs w:val="23"/>
          <w:lang w:eastAsia="ru-RU"/>
        </w:rPr>
        <w:t>ал.</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Прогнозный тариф покупки электрической </w:t>
      </w:r>
      <w:r w:rsidRPr="001E53DA">
        <w:rPr>
          <w:rFonts w:ascii="PT Astra Serif" w:eastAsia="Times New Roman" w:hAnsi="PT Astra Serif" w:cs="Times New Roman"/>
          <w:color w:val="000000"/>
          <w:sz w:val="23"/>
          <w:szCs w:val="23"/>
          <w:lang w:eastAsia="ru-RU"/>
        </w:rPr>
        <w:t>энергии рассчитан экспертами на основании счёта-фактуры за ноябрь 2021г. (7,09 руб./</w:t>
      </w:r>
      <w:proofErr w:type="spellStart"/>
      <w:r w:rsidRPr="001E53DA">
        <w:rPr>
          <w:rFonts w:ascii="PT Astra Serif" w:eastAsia="Times New Roman" w:hAnsi="PT Astra Serif" w:cs="Times New Roman"/>
          <w:color w:val="000000"/>
          <w:sz w:val="23"/>
          <w:szCs w:val="23"/>
          <w:lang w:eastAsia="ru-RU"/>
        </w:rPr>
        <w:t>кВтч</w:t>
      </w:r>
      <w:proofErr w:type="spellEnd"/>
      <w:r w:rsidRPr="001E53DA">
        <w:rPr>
          <w:rFonts w:ascii="PT Astra Serif" w:eastAsia="Times New Roman" w:hAnsi="PT Astra Serif" w:cs="Times New Roman"/>
          <w:color w:val="000000"/>
          <w:sz w:val="23"/>
          <w:szCs w:val="23"/>
          <w:lang w:eastAsia="ru-RU"/>
        </w:rPr>
        <w:t xml:space="preserve">  без учёта НДС)  и с учётом индексов роста цены электроэнергии  100% с 01.01.2022 </w:t>
      </w:r>
      <w:r w:rsidRPr="001E53DA">
        <w:rPr>
          <w:rFonts w:ascii="PT Astra Serif" w:eastAsia="Times New Roman" w:hAnsi="PT Astra Serif" w:cs="Times New Roman"/>
          <w:sz w:val="23"/>
          <w:szCs w:val="23"/>
          <w:lang w:eastAsia="ru-RU"/>
        </w:rPr>
        <w:t>и 103,5% с 01.07.2022. Он составит 7,20 руб./</w:t>
      </w:r>
      <w:proofErr w:type="spellStart"/>
      <w:r w:rsidRPr="001E53DA">
        <w:rPr>
          <w:rFonts w:ascii="PT Astra Serif" w:eastAsia="Times New Roman" w:hAnsi="PT Astra Serif" w:cs="Times New Roman"/>
          <w:sz w:val="23"/>
          <w:szCs w:val="23"/>
          <w:lang w:eastAsia="ru-RU"/>
        </w:rPr>
        <w:t>кВтч</w:t>
      </w:r>
      <w:proofErr w:type="spellEnd"/>
      <w:r w:rsidRPr="001E53DA">
        <w:rPr>
          <w:rFonts w:ascii="PT Astra Serif" w:eastAsia="Times New Roman" w:hAnsi="PT Astra Serif" w:cs="Times New Roman"/>
          <w:sz w:val="23"/>
          <w:szCs w:val="23"/>
          <w:lang w:eastAsia="ru-RU"/>
        </w:rPr>
        <w:t xml:space="preserve"> (без учёта НДС).</w:t>
      </w: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sz w:val="23"/>
          <w:szCs w:val="23"/>
          <w:lang w:eastAsia="ru-RU"/>
        </w:rPr>
        <w:t xml:space="preserve">        В соответствии с указанным, а также учитывая величину отпуска тепловой энергии, эксперты предлагают признать экономически обоснованной сумму затрат в размере </w:t>
      </w:r>
      <w:r w:rsidRPr="001E53DA">
        <w:rPr>
          <w:rFonts w:ascii="PT Astra Serif" w:eastAsia="Times New Roman" w:hAnsi="PT Astra Serif" w:cs="Times New Roman"/>
          <w:b/>
          <w:color w:val="000000"/>
          <w:sz w:val="23"/>
          <w:szCs w:val="23"/>
          <w:lang w:eastAsia="ru-RU"/>
        </w:rPr>
        <w:t>2 025,15</w:t>
      </w:r>
      <w:r w:rsidRPr="001E53DA">
        <w:rPr>
          <w:rFonts w:ascii="PT Astra Serif" w:eastAsia="Times New Roman" w:hAnsi="PT Astra Serif" w:cs="Times New Roman"/>
          <w:b/>
          <w:sz w:val="23"/>
          <w:szCs w:val="23"/>
          <w:lang w:eastAsia="ru-RU"/>
        </w:rPr>
        <w:t xml:space="preserve"> тыс. руб.</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По цене электроэнергии на 2023-2025 года был применён коэффициент индексации – 1,03. </w:t>
      </w:r>
    </w:p>
    <w:p w:rsidR="001E53DA" w:rsidRPr="001E53DA" w:rsidRDefault="001E53DA" w:rsidP="001E53DA">
      <w:pPr>
        <w:widowControl w:val="0"/>
        <w:suppressAutoHyphens/>
        <w:autoSpaceDN w:val="0"/>
        <w:spacing w:after="120" w:line="240" w:lineRule="auto"/>
        <w:ind w:firstLine="567"/>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xml:space="preserve">- в 2022 г. – </w:t>
      </w:r>
      <w:r w:rsidRPr="001E53DA">
        <w:rPr>
          <w:rFonts w:ascii="PT Astra Serif" w:eastAsia="SimSun" w:hAnsi="PT Astra Serif" w:cs="Tahoma"/>
          <w:bCs/>
          <w:color w:val="000000"/>
          <w:kern w:val="3"/>
          <w:sz w:val="23"/>
          <w:szCs w:val="23"/>
        </w:rPr>
        <w:t xml:space="preserve">16 434,67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xml:space="preserve">- в 2023 г. – </w:t>
      </w:r>
      <w:r w:rsidRPr="001E53DA">
        <w:rPr>
          <w:rFonts w:ascii="PT Astra Serif" w:eastAsia="SimSun" w:hAnsi="PT Astra Serif" w:cs="Tahoma"/>
          <w:bCs/>
          <w:color w:val="000000"/>
          <w:kern w:val="3"/>
          <w:sz w:val="23"/>
          <w:szCs w:val="23"/>
        </w:rPr>
        <w:t xml:space="preserve">17 071,80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xml:space="preserve">- в 2024 г. – </w:t>
      </w:r>
      <w:r w:rsidRPr="001E53DA">
        <w:rPr>
          <w:rFonts w:ascii="PT Astra Serif" w:eastAsia="SimSun" w:hAnsi="PT Astra Serif" w:cs="Tahoma"/>
          <w:bCs/>
          <w:color w:val="000000"/>
          <w:kern w:val="3"/>
          <w:sz w:val="23"/>
          <w:szCs w:val="23"/>
        </w:rPr>
        <w:t xml:space="preserve">17 733,82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xml:space="preserve">- в 2025 г. – </w:t>
      </w:r>
      <w:r w:rsidRPr="001E53DA">
        <w:rPr>
          <w:rFonts w:ascii="PT Astra Serif" w:eastAsia="SimSun" w:hAnsi="PT Astra Serif" w:cs="Tahoma"/>
          <w:bCs/>
          <w:color w:val="000000"/>
          <w:kern w:val="3"/>
          <w:sz w:val="23"/>
          <w:szCs w:val="23"/>
        </w:rPr>
        <w:t xml:space="preserve">18 421,69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Прибыль.</w:t>
      </w:r>
    </w:p>
    <w:p w:rsidR="001E53DA" w:rsidRPr="001E53DA" w:rsidRDefault="001E53DA" w:rsidP="001E53DA">
      <w:pPr>
        <w:spacing w:after="0" w:line="240" w:lineRule="auto"/>
        <w:ind w:firstLine="708"/>
        <w:jc w:val="both"/>
        <w:rPr>
          <w:rFonts w:ascii="PT Astra Serif" w:eastAsia="Times New Roman" w:hAnsi="PT Astra Serif" w:cs="Times New Roman"/>
          <w:b/>
          <w:color w:val="000000"/>
          <w:sz w:val="23"/>
          <w:szCs w:val="23"/>
          <w:lang w:eastAsia="ru-RU"/>
        </w:rPr>
      </w:pPr>
      <w:r w:rsidRPr="001E53DA">
        <w:rPr>
          <w:rFonts w:ascii="PT Astra Serif" w:eastAsia="Times New Roman" w:hAnsi="PT Astra Serif" w:cs="Times New Roman"/>
          <w:sz w:val="23"/>
          <w:szCs w:val="23"/>
          <w:lang w:eastAsia="ru-RU"/>
        </w:rPr>
        <w:t xml:space="preserve">Предприятие не представило предложений по включению в расчёт тарифа расходов из прибыли. </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b/>
          <w:color w:val="000000"/>
          <w:kern w:val="3"/>
          <w:sz w:val="23"/>
          <w:szCs w:val="23"/>
          <w:lang w:eastAsia="ru-RU"/>
        </w:rPr>
      </w:pPr>
      <w:r w:rsidRPr="001E53DA">
        <w:rPr>
          <w:rFonts w:ascii="PT Astra Serif" w:eastAsia="Times New Roman" w:hAnsi="PT Astra Serif" w:cs="Times New Roman"/>
          <w:b/>
          <w:color w:val="000000"/>
          <w:kern w:val="3"/>
          <w:sz w:val="23"/>
          <w:szCs w:val="23"/>
          <w:lang w:eastAsia="ru-RU"/>
        </w:rPr>
        <w:t xml:space="preserve">Корректировка необходимой валовой выручки </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color w:val="000000"/>
          <w:kern w:val="3"/>
          <w:sz w:val="23"/>
          <w:szCs w:val="23"/>
          <w:lang w:eastAsia="ru-RU"/>
        </w:rPr>
        <w:t xml:space="preserve">      </w:t>
      </w:r>
      <w:proofErr w:type="gramStart"/>
      <w:r w:rsidRPr="001E53DA">
        <w:rPr>
          <w:rFonts w:ascii="PT Astra Serif" w:eastAsia="Times New Roman" w:hAnsi="PT Astra Serif" w:cs="Times New Roman"/>
          <w:kern w:val="3"/>
          <w:sz w:val="23"/>
          <w:szCs w:val="23"/>
          <w:lang w:eastAsia="ru-RU"/>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roofErr w:type="gramEnd"/>
    </w:p>
    <w:p w:rsidR="001E53DA" w:rsidRPr="001E53DA" w:rsidRDefault="001E53DA" w:rsidP="001E53DA">
      <w:pPr>
        <w:widowControl w:val="0"/>
        <w:suppressAutoHyphens/>
        <w:autoSpaceDE w:val="0"/>
        <w:autoSpaceDN w:val="0"/>
        <w:adjustRightInd w:val="0"/>
        <w:spacing w:line="240" w:lineRule="auto"/>
        <w:jc w:val="both"/>
        <w:textAlignment w:val="baseline"/>
        <w:rPr>
          <w:rFonts w:ascii="PT Astra Serif" w:eastAsia="SimSun" w:hAnsi="PT Astra Serif" w:cs="PT Astra Serif"/>
          <w:kern w:val="3"/>
          <w:sz w:val="23"/>
          <w:szCs w:val="23"/>
        </w:rPr>
      </w:pPr>
      <w:r w:rsidRPr="001E53DA">
        <w:rPr>
          <w:rFonts w:ascii="PT Astra Serif" w:eastAsia="SimSun" w:hAnsi="PT Astra Serif" w:cs="Tahoma"/>
          <w:color w:val="000000"/>
          <w:kern w:val="3"/>
          <w:sz w:val="23"/>
          <w:szCs w:val="23"/>
        </w:rPr>
        <w:t xml:space="preserve">         В соответствии с пунктом 49 Методических указаний 760-э в</w:t>
      </w:r>
      <w:r w:rsidRPr="001E53DA">
        <w:rPr>
          <w:rFonts w:ascii="PT Astra Serif" w:eastAsia="SimSun" w:hAnsi="PT Astra Serif" w:cs="PT Astra Serif"/>
          <w:color w:val="000000"/>
          <w:kern w:val="3"/>
          <w:sz w:val="23"/>
          <w:szCs w:val="23"/>
        </w:rPr>
        <w:t xml:space="preserve"> целях корректировки </w:t>
      </w:r>
      <w:r w:rsidRPr="001E53DA">
        <w:rPr>
          <w:rFonts w:ascii="PT Astra Serif" w:eastAsia="SimSun" w:hAnsi="PT Astra Serif" w:cs="PT Astra Serif"/>
          <w:color w:val="000000"/>
          <w:kern w:val="3"/>
          <w:sz w:val="23"/>
          <w:szCs w:val="23"/>
        </w:rPr>
        <w:lastRenderedPageBreak/>
        <w:t>долгосрочного тарифа орган регулирования ежегодно уточняет</w:t>
      </w:r>
      <w:r w:rsidRPr="001E53DA">
        <w:rPr>
          <w:rFonts w:ascii="PT Astra Serif" w:eastAsia="SimSun" w:hAnsi="PT Astra Serif" w:cs="PT Astra Serif"/>
          <w:kern w:val="3"/>
          <w:sz w:val="23"/>
          <w:szCs w:val="23"/>
        </w:rPr>
        <w:t xml:space="preserve">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Pr="001E53DA">
        <w:rPr>
          <w:rFonts w:ascii="PT Astra Serif" w:eastAsia="SimSun" w:hAnsi="PT Astra Serif" w:cs="PT Astra Serif"/>
          <w:noProof/>
          <w:kern w:val="3"/>
          <w:position w:val="-12"/>
          <w:sz w:val="23"/>
          <w:szCs w:val="23"/>
          <w:lang w:eastAsia="ru-RU"/>
        </w:rPr>
        <w:drawing>
          <wp:inline distT="0" distB="0" distL="0" distR="0" wp14:anchorId="3067E9FA" wp14:editId="1D87ECBF">
            <wp:extent cx="514350"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по формуле:</w:t>
      </w:r>
    </w:p>
    <w:p w:rsidR="001E53DA" w:rsidRPr="001E53DA" w:rsidRDefault="001E53DA" w:rsidP="001E53DA">
      <w:pPr>
        <w:widowControl w:val="0"/>
        <w:suppressAutoHyphens/>
        <w:autoSpaceDE w:val="0"/>
        <w:autoSpaceDN w:val="0"/>
        <w:adjustRightInd w:val="0"/>
        <w:spacing w:line="240" w:lineRule="auto"/>
        <w:jc w:val="center"/>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02921576" wp14:editId="394DFA94">
            <wp:extent cx="4295775" cy="3333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1E53DA">
        <w:rPr>
          <w:rFonts w:ascii="PT Astra Serif" w:eastAsia="SimSun" w:hAnsi="PT Astra Serif" w:cs="PT Astra Serif"/>
          <w:noProof/>
          <w:kern w:val="3"/>
          <w:position w:val="-12"/>
          <w:sz w:val="23"/>
          <w:szCs w:val="23"/>
          <w:lang w:eastAsia="ru-RU"/>
        </w:rPr>
        <w:drawing>
          <wp:inline distT="0" distB="0" distL="0" distR="0" wp14:anchorId="7F92C7C5" wp14:editId="3D06D6C3">
            <wp:extent cx="904875" cy="342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(20)</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где:</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4A69DCF7" wp14:editId="5A4EDFAC">
            <wp:extent cx="3333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1EE7B190" wp14:editId="3993A041">
            <wp:extent cx="3333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6F77A744" wp14:editId="5C58CABF">
            <wp:extent cx="33337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5566E2B8" wp14:editId="671484CF">
            <wp:extent cx="2762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sidRPr="001E53DA">
        <w:rPr>
          <w:rFonts w:ascii="PT Astra Serif" w:eastAsia="SimSun" w:hAnsi="PT Astra Serif" w:cs="PT Astra Serif"/>
          <w:noProof/>
          <w:kern w:val="3"/>
          <w:position w:val="-12"/>
          <w:sz w:val="23"/>
          <w:szCs w:val="23"/>
          <w:lang w:eastAsia="ru-RU"/>
        </w:rPr>
        <w:drawing>
          <wp:inline distT="0" distB="0" distL="0" distR="0" wp14:anchorId="1937DC7B" wp14:editId="0F122803">
            <wp:extent cx="4191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и скорректированной ставки налога на прибыль организаций в i-м году,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1"/>
          <w:sz w:val="23"/>
          <w:szCs w:val="23"/>
          <w:lang w:eastAsia="ru-RU"/>
        </w:rPr>
        <w:drawing>
          <wp:inline distT="0" distB="0" distL="0" distR="0" wp14:anchorId="4695BFF3" wp14:editId="79F1A457">
            <wp:extent cx="381000"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proofErr w:type="spellStart"/>
      <w:r w:rsidRPr="001E53DA">
        <w:rPr>
          <w:rFonts w:ascii="PT Astra Serif" w:eastAsia="SimSun" w:hAnsi="PT Astra Serif" w:cs="PT Astra Serif"/>
          <w:kern w:val="3"/>
          <w:sz w:val="23"/>
          <w:szCs w:val="23"/>
        </w:rPr>
        <w:t>РПП</w:t>
      </w:r>
      <w:proofErr w:type="gramStart"/>
      <w:r w:rsidRPr="001E53DA">
        <w:rPr>
          <w:rFonts w:ascii="PT Astra Serif" w:eastAsia="SimSun" w:hAnsi="PT Astra Serif" w:cs="PT Astra Serif"/>
          <w:kern w:val="3"/>
          <w:sz w:val="23"/>
          <w:szCs w:val="23"/>
          <w:vertAlign w:val="subscript"/>
        </w:rPr>
        <w:t>i</w:t>
      </w:r>
      <w:proofErr w:type="spellEnd"/>
      <w:proofErr w:type="gramEnd"/>
      <w:r w:rsidRPr="001E53DA">
        <w:rPr>
          <w:rFonts w:ascii="PT Astra Serif" w:eastAsia="SimSun" w:hAnsi="PT Astra Serif" w:cs="PT Astra Serif"/>
          <w:kern w:val="3"/>
          <w:sz w:val="23"/>
          <w:szCs w:val="23"/>
        </w:rPr>
        <w:t xml:space="preserve"> - расчётная предпринимательская прибыль, определяемая в соответствии с пунктом 74(1) Основ ценообразования 1075, тыс. руб.;</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PT Astra Serif"/>
          <w:kern w:val="3"/>
          <w:sz w:val="23"/>
          <w:szCs w:val="23"/>
          <w:lang w:eastAsia="ru-RU"/>
        </w:rPr>
      </w:pPr>
      <w:r w:rsidRPr="001E53DA">
        <w:rPr>
          <w:rFonts w:ascii="PT Astra Serif" w:eastAsia="Times New Roman" w:hAnsi="PT Astra Serif" w:cs="PT Astra Serif"/>
          <w:noProof/>
          <w:kern w:val="3"/>
          <w:position w:val="-12"/>
          <w:sz w:val="23"/>
          <w:szCs w:val="23"/>
          <w:lang w:eastAsia="ru-RU"/>
        </w:rPr>
        <w:t xml:space="preserve">      </w:t>
      </w:r>
      <w:r w:rsidRPr="001E53DA">
        <w:rPr>
          <w:rFonts w:ascii="PT Astra Serif" w:eastAsia="Times New Roman" w:hAnsi="PT Astra Serif" w:cs="PT Astra Serif"/>
          <w:noProof/>
          <w:kern w:val="3"/>
          <w:position w:val="-12"/>
          <w:sz w:val="23"/>
          <w:szCs w:val="23"/>
          <w:lang w:eastAsia="ru-RU"/>
        </w:rPr>
        <w:drawing>
          <wp:inline distT="0" distB="0" distL="0" distR="0" wp14:anchorId="463AA05B" wp14:editId="52269B8C">
            <wp:extent cx="600075" cy="266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1E53DA">
        <w:rPr>
          <w:rFonts w:ascii="PT Astra Serif" w:eastAsia="Times New Roman" w:hAnsi="PT Astra Serif" w:cs="PT Astra Serif"/>
          <w:kern w:val="3"/>
          <w:sz w:val="23"/>
          <w:szCs w:val="23"/>
          <w:lang w:eastAsia="ru-RU"/>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1E53DA" w:rsidRPr="001E53DA" w:rsidRDefault="001E53DA" w:rsidP="001E53DA">
      <w:pPr>
        <w:spacing w:after="0" w:line="240" w:lineRule="auto"/>
        <w:ind w:firstLine="709"/>
        <w:jc w:val="both"/>
        <w:rPr>
          <w:rFonts w:ascii="PT Astra Serif" w:eastAsia="Times New Roman" w:hAnsi="PT Astra Serif" w:cs="Courier New"/>
          <w:color w:val="000000"/>
          <w:sz w:val="23"/>
          <w:szCs w:val="23"/>
          <w:lang w:eastAsia="ru-RU"/>
        </w:rPr>
      </w:pPr>
      <w:proofErr w:type="gramStart"/>
      <w:r w:rsidRPr="001E53DA">
        <w:rPr>
          <w:rFonts w:ascii="PT Astra Serif" w:eastAsia="Times New Roman" w:hAnsi="PT Astra Serif" w:cs="Times New Roman"/>
          <w:sz w:val="23"/>
          <w:szCs w:val="23"/>
          <w:lang w:eastAsia="ru-RU"/>
        </w:rPr>
        <w:t xml:space="preserve">При корректировке тарифов эксперты применили следующие индексы-дефляторы, установленные  Минэкономразвития России в документе «Сценарные условия, основные параметры Прогноза социально-экономического развития Российской Федерации» на 2022 год и на плановый период 2023 и 2024 годов» (базовый вариант): на 2020 год – 103,4% (факт), на 2021 год – </w:t>
      </w:r>
      <w:r w:rsidRPr="001E53DA">
        <w:rPr>
          <w:rFonts w:ascii="PT Astra Serif" w:eastAsia="Times New Roman" w:hAnsi="PT Astra Serif" w:cs="Courier New"/>
          <w:color w:val="000000"/>
          <w:sz w:val="23"/>
          <w:szCs w:val="23"/>
          <w:lang w:eastAsia="ru-RU"/>
        </w:rPr>
        <w:t>106% (оценка), на 2022 год – 104,3%, на 2023 год - 104,0%.</w:t>
      </w:r>
      <w:proofErr w:type="gramEnd"/>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Размер корректировки необходимой валовой выручки на 2022 год, осуществляемой с целью </w:t>
      </w:r>
      <w:proofErr w:type="gramStart"/>
      <w:r w:rsidRPr="001E53DA">
        <w:rPr>
          <w:rFonts w:ascii="PT Astra Serif" w:eastAsia="Times New Roman" w:hAnsi="PT Astra Serif" w:cs="Times New Roman"/>
          <w:sz w:val="23"/>
          <w:szCs w:val="23"/>
          <w:lang w:eastAsia="ru-RU"/>
        </w:rPr>
        <w:t>учёта отклонения фактических значений параметров расчёта тарифов</w:t>
      </w:r>
      <w:proofErr w:type="gramEnd"/>
      <w:r w:rsidRPr="001E53DA">
        <w:rPr>
          <w:rFonts w:ascii="PT Astra Serif" w:eastAsia="Times New Roman" w:hAnsi="PT Astra Serif" w:cs="Times New Roman"/>
          <w:sz w:val="23"/>
          <w:szCs w:val="23"/>
          <w:lang w:eastAsia="ru-RU"/>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(2020 год):</w:t>
      </w:r>
    </w:p>
    <w:p w:rsidR="001E53DA" w:rsidRPr="001E53DA" w:rsidRDefault="001E53DA" w:rsidP="001E53DA">
      <w:pPr>
        <w:widowControl w:val="0"/>
        <w:suppressAutoHyphens/>
        <w:autoSpaceDE w:val="0"/>
        <w:autoSpaceDN w:val="0"/>
        <w:adjustRightInd w:val="0"/>
        <w:spacing w:line="240" w:lineRule="auto"/>
        <w:jc w:val="center"/>
        <w:textAlignment w:val="baseline"/>
        <w:rPr>
          <w:rFonts w:ascii="PT Astra Serif" w:eastAsia="SimSun" w:hAnsi="PT Astra Serif" w:cs="PT Astra Serif"/>
          <w:bCs/>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E2A378E" wp14:editId="24A2196E">
            <wp:extent cx="2266950" cy="342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(тыс. руб.), </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lastRenderedPageBreak/>
        <w:t xml:space="preserve">где: </w:t>
      </w:r>
      <w:r w:rsidRPr="001E53DA">
        <w:rPr>
          <w:rFonts w:ascii="PT Astra Serif" w:eastAsia="SimSun" w:hAnsi="PT Astra Serif" w:cs="PT Astra Serif"/>
          <w:noProof/>
          <w:kern w:val="3"/>
          <w:position w:val="-12"/>
          <w:sz w:val="23"/>
          <w:szCs w:val="23"/>
          <w:lang w:eastAsia="ru-RU"/>
        </w:rPr>
        <w:drawing>
          <wp:inline distT="0" distB="0" distL="0" distR="0" wp14:anchorId="79B65870" wp14:editId="636BCBD4">
            <wp:extent cx="819150"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размер корректировки необходимой валовой выручки по результатам (i-2)-го года; </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bCs/>
          <w:color w:val="000000"/>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397769B2" wp14:editId="351E97CC">
            <wp:extent cx="695325" cy="3429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Pr="001E53DA">
        <w:rPr>
          <w:rFonts w:ascii="PT Astra Serif" w:eastAsia="SimSun" w:hAnsi="PT Astra Serif" w:cs="PT Astra Serif"/>
          <w:bCs/>
          <w:color w:val="000000"/>
          <w:kern w:val="3"/>
          <w:sz w:val="23"/>
          <w:szCs w:val="23"/>
        </w:rPr>
        <w:t xml:space="preserve">, в том числе с учетом фактического объёма полезного отпуска тепловой энергии, определяемая в соответствии с </w:t>
      </w:r>
      <w:hyperlink r:id="rId20" w:history="1">
        <w:r w:rsidRPr="001E53DA">
          <w:rPr>
            <w:rFonts w:ascii="PT Astra Serif" w:eastAsia="SimSun" w:hAnsi="PT Astra Serif" w:cs="PT Astra Serif"/>
            <w:bCs/>
            <w:color w:val="000000"/>
            <w:kern w:val="3"/>
            <w:sz w:val="23"/>
            <w:szCs w:val="23"/>
            <w:u w:val="single"/>
          </w:rPr>
          <w:t>пунктом 55</w:t>
        </w:r>
      </w:hyperlink>
      <w:r w:rsidRPr="001E53DA">
        <w:rPr>
          <w:rFonts w:ascii="PT Astra Serif" w:eastAsia="SimSun" w:hAnsi="PT Astra Serif" w:cs="PT Astra Serif"/>
          <w:bCs/>
          <w:color w:val="000000"/>
          <w:kern w:val="3"/>
          <w:sz w:val="23"/>
          <w:szCs w:val="23"/>
        </w:rPr>
        <w:t xml:space="preserve"> Методических указаний; </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bCs/>
          <w:color w:val="000000"/>
          <w:kern w:val="3"/>
          <w:sz w:val="23"/>
          <w:szCs w:val="23"/>
        </w:rPr>
      </w:pPr>
      <w:r w:rsidRPr="001E53DA">
        <w:rPr>
          <w:rFonts w:ascii="PT Astra Serif" w:eastAsia="SimSun" w:hAnsi="PT Astra Serif" w:cs="PT Astra Serif"/>
          <w:bCs/>
          <w:color w:val="000000"/>
          <w:kern w:val="3"/>
          <w:sz w:val="23"/>
          <w:szCs w:val="23"/>
        </w:rPr>
        <w:t>ТВ</w:t>
      </w:r>
      <w:r w:rsidRPr="001E53DA">
        <w:rPr>
          <w:rFonts w:ascii="PT Astra Serif" w:eastAsia="SimSun" w:hAnsi="PT Astra Serif" w:cs="PT Astra Serif"/>
          <w:bCs/>
          <w:color w:val="000000"/>
          <w:kern w:val="3"/>
          <w:sz w:val="23"/>
          <w:szCs w:val="23"/>
          <w:vertAlign w:val="subscript"/>
        </w:rPr>
        <w:t>i-2</w:t>
      </w:r>
      <w:r w:rsidRPr="001E53DA">
        <w:rPr>
          <w:rFonts w:ascii="PT Astra Serif" w:eastAsia="SimSun" w:hAnsi="PT Astra Serif" w:cs="PT Astra Serif"/>
          <w:bCs/>
          <w:color w:val="000000"/>
          <w:kern w:val="3"/>
          <w:sz w:val="23"/>
          <w:szCs w:val="23"/>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21" w:history="1">
        <w:r w:rsidRPr="001E53DA">
          <w:rPr>
            <w:rFonts w:ascii="PT Astra Serif" w:eastAsia="SimSun" w:hAnsi="PT Astra Serif" w:cs="PT Astra Serif"/>
            <w:bCs/>
            <w:color w:val="000000"/>
            <w:kern w:val="3"/>
            <w:sz w:val="23"/>
            <w:szCs w:val="23"/>
            <w:u w:val="single"/>
          </w:rPr>
          <w:t>главой IX</w:t>
        </w:r>
      </w:hyperlink>
      <w:r w:rsidRPr="001E53DA">
        <w:rPr>
          <w:rFonts w:ascii="PT Astra Serif" w:eastAsia="SimSun" w:hAnsi="PT Astra Serif" w:cs="PT Astra Serif"/>
          <w:bCs/>
          <w:color w:val="000000"/>
          <w:kern w:val="3"/>
          <w:sz w:val="23"/>
          <w:szCs w:val="23"/>
        </w:rPr>
        <w:t xml:space="preserve"> Методических указаний на (i-2)-й год, без учёта уровня собираемости платежей.</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 xml:space="preserve">          По расчётам экспертов фактическая величина НВВ в 2020 году должна была составить </w:t>
      </w:r>
      <w:r w:rsidRPr="001E53DA">
        <w:rPr>
          <w:rFonts w:ascii="PT Astra Serif" w:eastAsia="SimSun" w:hAnsi="PT Astra Serif" w:cs="Tahoma"/>
          <w:bCs/>
          <w:color w:val="000000"/>
          <w:kern w:val="3"/>
          <w:sz w:val="23"/>
          <w:szCs w:val="23"/>
        </w:rPr>
        <w:t>117 179,89</w:t>
      </w:r>
      <w:r w:rsidRPr="001E53DA">
        <w:rPr>
          <w:rFonts w:ascii="PT Astra Serif" w:eastAsia="SimSun" w:hAnsi="PT Astra Serif" w:cs="PT Astra Serif"/>
          <w:bCs/>
          <w:kern w:val="3"/>
          <w:sz w:val="23"/>
          <w:szCs w:val="23"/>
        </w:rPr>
        <w:t xml:space="preserve"> тыс. руб., выручка от реализации тепловой энергии </w:t>
      </w:r>
      <w:r w:rsidRPr="001E53DA">
        <w:rPr>
          <w:rFonts w:ascii="PT Astra Serif" w:eastAsia="SimSun" w:hAnsi="PT Astra Serif" w:cs="Tahoma"/>
          <w:color w:val="000000"/>
          <w:kern w:val="3"/>
          <w:sz w:val="23"/>
          <w:szCs w:val="23"/>
        </w:rPr>
        <w:t xml:space="preserve"> 95951,04 </w:t>
      </w:r>
      <w:r w:rsidRPr="001E53DA">
        <w:rPr>
          <w:rFonts w:ascii="PT Astra Serif" w:eastAsia="SimSun" w:hAnsi="PT Astra Serif" w:cs="PT Astra Serif"/>
          <w:bCs/>
          <w:kern w:val="3"/>
          <w:sz w:val="23"/>
          <w:szCs w:val="23"/>
        </w:rPr>
        <w:t>тыс. руб. Размер корректировки с учётом индексов-дефляторов на  2021 (106,0%) и 2022 годы (104,3%) составит 25 904,33</w:t>
      </w:r>
      <w:r w:rsidRPr="001E53DA">
        <w:rPr>
          <w:rFonts w:ascii="PT Astra Serif" w:eastAsia="SimSun" w:hAnsi="PT Astra Serif" w:cs="Tahoma"/>
          <w:color w:val="000000"/>
          <w:kern w:val="3"/>
          <w:sz w:val="23"/>
          <w:szCs w:val="23"/>
        </w:rPr>
        <w:t xml:space="preserve"> </w:t>
      </w:r>
      <w:r w:rsidRPr="001E53DA">
        <w:rPr>
          <w:rFonts w:ascii="PT Astra Serif" w:eastAsia="SimSun" w:hAnsi="PT Astra Serif" w:cs="PT Astra Serif"/>
          <w:bCs/>
          <w:kern w:val="3"/>
          <w:sz w:val="23"/>
          <w:szCs w:val="23"/>
        </w:rPr>
        <w:t xml:space="preserve">тыс. руб. </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PT Astra Serif"/>
          <w:bCs/>
          <w:sz w:val="23"/>
          <w:szCs w:val="23"/>
          <w:lang w:eastAsia="ru-RU"/>
        </w:rPr>
        <w:t>Однако</w:t>
      </w:r>
      <w:proofErr w:type="gramStart"/>
      <w:r w:rsidRPr="001E53DA">
        <w:rPr>
          <w:rFonts w:ascii="PT Astra Serif" w:eastAsia="Times New Roman" w:hAnsi="PT Astra Serif" w:cs="PT Astra Serif"/>
          <w:bCs/>
          <w:sz w:val="23"/>
          <w:szCs w:val="23"/>
          <w:lang w:eastAsia="ru-RU"/>
        </w:rPr>
        <w:t>,</w:t>
      </w:r>
      <w:proofErr w:type="gramEnd"/>
      <w:r w:rsidRPr="001E53DA">
        <w:rPr>
          <w:rFonts w:ascii="PT Astra Serif" w:eastAsia="Times New Roman" w:hAnsi="PT Astra Serif" w:cs="PT Astra Serif"/>
          <w:bCs/>
          <w:sz w:val="23"/>
          <w:szCs w:val="23"/>
          <w:lang w:eastAsia="ru-RU"/>
        </w:rPr>
        <w:t xml:space="preserve"> </w:t>
      </w:r>
      <w:r w:rsidRPr="001E53DA">
        <w:rPr>
          <w:rFonts w:ascii="PT Astra Serif" w:eastAsia="Times New Roman" w:hAnsi="PT Astra Serif" w:cs="Times New Roman"/>
          <w:sz w:val="23"/>
          <w:szCs w:val="23"/>
          <w:lang w:eastAsia="ru-RU"/>
        </w:rPr>
        <w:t xml:space="preserve">в </w:t>
      </w:r>
      <w:r w:rsidRPr="001E53DA">
        <w:rPr>
          <w:rFonts w:ascii="PT Astra Serif" w:eastAsia="Times New Roman" w:hAnsi="PT Astra Serif" w:cs="PT Astra Serif"/>
          <w:bCs/>
          <w:sz w:val="23"/>
          <w:szCs w:val="23"/>
          <w:lang w:eastAsia="ru-RU"/>
        </w:rPr>
        <w:t>отношении роста тарифа действует ограничение в виде предельного индекса роста платы граждан за коммунальные услуги</w:t>
      </w:r>
      <w:r w:rsidRPr="001E53DA">
        <w:rPr>
          <w:rFonts w:ascii="PT Astra Serif" w:eastAsia="Times New Roman" w:hAnsi="PT Astra Serif" w:cs="Times New Roman"/>
          <w:sz w:val="23"/>
          <w:szCs w:val="23"/>
          <w:lang w:eastAsia="ru-RU"/>
        </w:rPr>
        <w:t xml:space="preserve"> на 2022 год,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в соответствии Распоряжением Правительства РФ от 30.10.2021 N 3073-р. </w:t>
      </w:r>
      <w:r w:rsidRPr="001E53DA">
        <w:rPr>
          <w:rFonts w:ascii="PT Astra Serif" w:eastAsia="Times New Roman" w:hAnsi="PT Astra Serif" w:cs="Times New Roman"/>
          <w:sz w:val="23"/>
          <w:szCs w:val="23"/>
          <w:lang w:eastAsia="ru-RU"/>
        </w:rPr>
        <w:br/>
        <w:t>На основании указанного эксперты исключают размер корректировки по итогам 2020 года из расчёта тарифа на 2022 год.</w:t>
      </w:r>
    </w:p>
    <w:p w:rsidR="001E53DA" w:rsidRPr="001E53DA" w:rsidRDefault="001E53DA" w:rsidP="001E53DA">
      <w:pPr>
        <w:widowControl w:val="0"/>
        <w:suppressAutoHyphens/>
        <w:autoSpaceDN w:val="0"/>
        <w:spacing w:after="12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Необходимая валовая выручка</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В соответствии с п.11 Методических указаний по расчёту регулируемых цен (тарифов)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kern w:val="3"/>
          <w:sz w:val="23"/>
          <w:szCs w:val="23"/>
        </w:rPr>
        <w:t xml:space="preserve">        Предприятие предлагает при расчёте тарифов на 2022 год учесть НВВ </w:t>
      </w:r>
      <w:r w:rsidRPr="001E53DA">
        <w:rPr>
          <w:rFonts w:ascii="PT Astra Serif" w:eastAsia="SimSun" w:hAnsi="PT Astra Serif" w:cs="Tahoma"/>
          <w:kern w:val="3"/>
          <w:sz w:val="23"/>
          <w:szCs w:val="23"/>
        </w:rPr>
        <w:br/>
        <w:t xml:space="preserve">в размере </w:t>
      </w:r>
      <w:r w:rsidRPr="001E53DA">
        <w:rPr>
          <w:rFonts w:ascii="PT Astra Serif" w:eastAsia="SimSun" w:hAnsi="PT Astra Serif" w:cs="Tahoma"/>
          <w:bCs/>
          <w:color w:val="000000"/>
          <w:kern w:val="3"/>
          <w:sz w:val="23"/>
          <w:szCs w:val="23"/>
        </w:rPr>
        <w:t>34 459,53,</w:t>
      </w:r>
      <w:r w:rsidRPr="001E53DA">
        <w:rPr>
          <w:rFonts w:ascii="PT Astra Serif" w:eastAsia="SimSun" w:hAnsi="PT Astra Serif" w:cs="Tahoma"/>
          <w:kern w:val="3"/>
          <w:sz w:val="23"/>
          <w:szCs w:val="23"/>
        </w:rPr>
        <w:t xml:space="preserve"> тыс. руб.  (</w:t>
      </w:r>
      <w:r w:rsidRPr="001E53DA">
        <w:rPr>
          <w:rFonts w:ascii="PT Astra Serif" w:eastAsia="SimSun" w:hAnsi="PT Astra Serif" w:cs="Tahoma"/>
          <w:bCs/>
          <w:kern w:val="3"/>
          <w:sz w:val="23"/>
          <w:szCs w:val="23"/>
        </w:rPr>
        <w:t xml:space="preserve">в </w:t>
      </w:r>
      <w:proofErr w:type="spellStart"/>
      <w:r w:rsidRPr="001E53DA">
        <w:rPr>
          <w:rFonts w:ascii="PT Astra Serif" w:eastAsia="SimSun" w:hAnsi="PT Astra Serif" w:cs="Tahoma"/>
          <w:bCs/>
          <w:kern w:val="3"/>
          <w:sz w:val="23"/>
          <w:szCs w:val="23"/>
        </w:rPr>
        <w:t>т.ч</w:t>
      </w:r>
      <w:proofErr w:type="spellEnd"/>
      <w:r w:rsidRPr="001E53DA">
        <w:rPr>
          <w:rFonts w:ascii="PT Astra Serif" w:eastAsia="SimSun" w:hAnsi="PT Astra Serif" w:cs="Tahoma"/>
          <w:bCs/>
          <w:kern w:val="3"/>
          <w:sz w:val="23"/>
          <w:szCs w:val="23"/>
        </w:rPr>
        <w:t xml:space="preserve">. НВВ, теплоноситель – вода </w:t>
      </w:r>
      <w:r w:rsidRPr="001E53DA">
        <w:rPr>
          <w:rFonts w:ascii="PT Astra Serif" w:eastAsia="SimSun" w:hAnsi="PT Astra Serif" w:cs="Tahoma"/>
          <w:bCs/>
          <w:color w:val="000000"/>
          <w:kern w:val="3"/>
          <w:sz w:val="23"/>
          <w:szCs w:val="23"/>
        </w:rPr>
        <w:t>10 850,47</w:t>
      </w:r>
      <w:r w:rsidRPr="001E53DA">
        <w:rPr>
          <w:rFonts w:ascii="PT Astra Serif" w:eastAsia="SimSun" w:hAnsi="PT Astra Serif" w:cs="Tahoma"/>
          <w:kern w:val="3"/>
          <w:sz w:val="23"/>
          <w:szCs w:val="23"/>
        </w:rPr>
        <w:t xml:space="preserve"> тыс. руб.) </w:t>
      </w:r>
    </w:p>
    <w:p w:rsidR="001E53DA" w:rsidRPr="001E53DA" w:rsidRDefault="001E53DA" w:rsidP="001E53DA">
      <w:pPr>
        <w:widowControl w:val="0"/>
        <w:suppressAutoHyphens/>
        <w:autoSpaceDE w:val="0"/>
        <w:autoSpaceDN w:val="0"/>
        <w:spacing w:line="240" w:lineRule="auto"/>
        <w:ind w:firstLine="708"/>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В результате постатейного анализа затрат эксперты предлагают при расчёте тарифа на тепловую энергию учесть необходимую валовую выручку на долгосрочный период  регулирования 2022-2025 гг. с разбивкой по годам в размере:</w:t>
      </w:r>
    </w:p>
    <w:p w:rsidR="001E53DA" w:rsidRPr="001E53DA" w:rsidRDefault="001E53DA" w:rsidP="001E53DA">
      <w:pPr>
        <w:widowControl w:val="0"/>
        <w:suppressAutoHyphens/>
        <w:autoSpaceDE w:val="0"/>
        <w:autoSpaceDN w:val="0"/>
        <w:spacing w:line="240" w:lineRule="auto"/>
        <w:ind w:firstLine="708"/>
        <w:jc w:val="right"/>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 (без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181"/>
        <w:gridCol w:w="1984"/>
        <w:gridCol w:w="1843"/>
        <w:gridCol w:w="2126"/>
      </w:tblGrid>
      <w:tr w:rsidR="001E53DA" w:rsidRPr="001E53DA" w:rsidTr="001E53DA">
        <w:tc>
          <w:tcPr>
            <w:tcW w:w="175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в </w:t>
            </w:r>
            <w:proofErr w:type="spellStart"/>
            <w:r w:rsidRPr="001E53DA">
              <w:rPr>
                <w:rFonts w:ascii="PT Astra Serif" w:eastAsia="SimSun" w:hAnsi="PT Astra Serif" w:cs="Tahoma"/>
                <w:bCs/>
                <w:kern w:val="3"/>
                <w:sz w:val="23"/>
                <w:szCs w:val="23"/>
              </w:rPr>
              <w:t>т.ч</w:t>
            </w:r>
            <w:proofErr w:type="spellEnd"/>
            <w:r w:rsidRPr="001E53DA">
              <w:rPr>
                <w:rFonts w:ascii="PT Astra Serif" w:eastAsia="SimSun" w:hAnsi="PT Astra Serif" w:cs="Tahoma"/>
                <w:bCs/>
                <w:kern w:val="3"/>
                <w:sz w:val="23"/>
                <w:szCs w:val="23"/>
              </w:rPr>
              <w:t>. НВВ, теплоноситель - вода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1-е полугодие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2-е полугодие</w:t>
            </w:r>
          </w:p>
        </w:tc>
      </w:tr>
      <w:tr w:rsidR="001E53DA" w:rsidRPr="001E53DA" w:rsidTr="001E53DA">
        <w:tc>
          <w:tcPr>
            <w:tcW w:w="175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26 113,71</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7 195,48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4 008,34</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color w:val="000000"/>
                <w:kern w:val="3"/>
                <w:sz w:val="23"/>
                <w:szCs w:val="23"/>
              </w:rPr>
              <w:t>3 187,13</w:t>
            </w:r>
          </w:p>
        </w:tc>
      </w:tr>
      <w:tr w:rsidR="001E53DA" w:rsidRPr="001E53DA" w:rsidTr="001E53DA">
        <w:tc>
          <w:tcPr>
            <w:tcW w:w="175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26 968,71</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color w:val="000000"/>
                <w:kern w:val="3"/>
                <w:sz w:val="23"/>
                <w:szCs w:val="23"/>
              </w:rPr>
              <w:t>7 539,15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4 224,81</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3 314,34</w:t>
            </w:r>
          </w:p>
        </w:tc>
      </w:tr>
      <w:tr w:rsidR="001E53DA" w:rsidRPr="001E53DA" w:rsidTr="001E53DA">
        <w:tc>
          <w:tcPr>
            <w:tcW w:w="175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2024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27 927,09</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7 898,79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4 393,43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color w:val="000000"/>
                <w:kern w:val="3"/>
                <w:sz w:val="23"/>
                <w:szCs w:val="23"/>
              </w:rPr>
              <w:t>3 505,36</w:t>
            </w:r>
          </w:p>
        </w:tc>
      </w:tr>
      <w:tr w:rsidR="001E53DA" w:rsidRPr="001E53DA" w:rsidTr="001E53DA">
        <w:tc>
          <w:tcPr>
            <w:tcW w:w="175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2025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28 887,92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8 258,77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4 646,64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3 612,13</w:t>
            </w:r>
          </w:p>
        </w:tc>
      </w:tr>
    </w:tbl>
    <w:p w:rsid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color w:val="000000"/>
          <w:kern w:val="3"/>
          <w:sz w:val="23"/>
          <w:szCs w:val="23"/>
        </w:rPr>
      </w:pP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bCs/>
          <w:color w:val="000000"/>
          <w:kern w:val="3"/>
          <w:sz w:val="23"/>
          <w:szCs w:val="23"/>
        </w:rPr>
      </w:pPr>
      <w:proofErr w:type="gramStart"/>
      <w:r w:rsidRPr="001E53DA">
        <w:rPr>
          <w:rFonts w:ascii="PT Astra Serif" w:eastAsia="SimSun" w:hAnsi="PT Astra Serif" w:cs="Tahoma"/>
          <w:color w:val="000000"/>
          <w:kern w:val="3"/>
          <w:sz w:val="23"/>
          <w:szCs w:val="23"/>
        </w:rPr>
        <w:t xml:space="preserve">Планируемые к утверждению на  2022 год </w:t>
      </w:r>
      <w:r w:rsidRPr="001E53DA">
        <w:rPr>
          <w:rFonts w:ascii="PT Astra Serif" w:eastAsia="SimSun" w:hAnsi="PT Astra Serif" w:cs="Tahoma"/>
          <w:bCs/>
          <w:color w:val="000000"/>
          <w:kern w:val="3"/>
          <w:sz w:val="23"/>
          <w:szCs w:val="23"/>
        </w:rPr>
        <w:t>уровни тарифов на тепловую энергию определены в соответствии с п</w:t>
      </w:r>
      <w:r w:rsidRPr="001E53DA">
        <w:rPr>
          <w:rFonts w:ascii="PT Astra Serif" w:eastAsia="SimSun" w:hAnsi="PT Astra Serif" w:cs="Tahoma"/>
          <w:color w:val="000000"/>
          <w:kern w:val="3"/>
          <w:sz w:val="23"/>
          <w:szCs w:val="23"/>
        </w:rPr>
        <w:t xml:space="preserve">. 15 «Основ ценообразования в сфере теплоснабжения», утверждённых Постановлением Правительства РФ от 22.10.2012  № 1075  </w:t>
      </w:r>
      <w:r w:rsidRPr="001E53DA">
        <w:rPr>
          <w:rFonts w:ascii="PT Astra Serif" w:eastAsia="SimSun" w:hAnsi="PT Astra Serif" w:cs="Tahoma"/>
          <w:bCs/>
          <w:color w:val="000000"/>
          <w:kern w:val="3"/>
          <w:sz w:val="23"/>
          <w:szCs w:val="23"/>
        </w:rPr>
        <w:t xml:space="preserve">с календарной разбивкой, </w:t>
      </w:r>
      <w:r w:rsidRPr="001E53DA">
        <w:rPr>
          <w:rFonts w:ascii="PT Astra Serif" w:eastAsia="SimSun" w:hAnsi="PT Astra Serif" w:cs="Tahoma"/>
          <w:color w:val="000000"/>
          <w:kern w:val="3"/>
          <w:sz w:val="23"/>
          <w:szCs w:val="23"/>
        </w:rPr>
        <w:t xml:space="preserve"> предусматривающей, что тариф  </w:t>
      </w:r>
      <w:r w:rsidRPr="001E53DA">
        <w:rPr>
          <w:rFonts w:ascii="PT Astra Serif" w:eastAsia="SimSun" w:hAnsi="PT Astra Serif" w:cs="Tahoma"/>
          <w:bCs/>
          <w:color w:val="000000"/>
          <w:kern w:val="3"/>
          <w:sz w:val="23"/>
          <w:szCs w:val="23"/>
        </w:rPr>
        <w:t xml:space="preserve">с 01 января по 30 июня устанавливается на уровне тарифа, действовавшего по состоянию на 31 декабря предыдущего года, а с 01 июля по 31 </w:t>
      </w:r>
      <w:r w:rsidRPr="001E53DA">
        <w:rPr>
          <w:rFonts w:ascii="PT Astra Serif" w:eastAsia="SimSun" w:hAnsi="PT Astra Serif" w:cs="Tahoma"/>
          <w:bCs/>
          <w:color w:val="000000"/>
          <w:kern w:val="3"/>
          <w:sz w:val="23"/>
          <w:szCs w:val="23"/>
        </w:rPr>
        <w:lastRenderedPageBreak/>
        <w:t>декабря</w:t>
      </w:r>
      <w:proofErr w:type="gramEnd"/>
      <w:r w:rsidRPr="001E53DA">
        <w:rPr>
          <w:rFonts w:ascii="PT Astra Serif" w:eastAsia="SimSun" w:hAnsi="PT Astra Serif" w:cs="Tahoma"/>
          <w:bCs/>
          <w:color w:val="000000"/>
          <w:kern w:val="3"/>
          <w:sz w:val="23"/>
          <w:szCs w:val="23"/>
        </w:rPr>
        <w:t xml:space="preserve"> - на уровне, определяемом согласно прогнозу сценарных условий социально-экономического развития на период до 2023 года.</w:t>
      </w:r>
    </w:p>
    <w:p w:rsidR="001E53DA" w:rsidRPr="001E53DA" w:rsidRDefault="001E53DA" w:rsidP="001E53DA">
      <w:pPr>
        <w:widowControl w:val="0"/>
        <w:suppressAutoHyphens/>
        <w:autoSpaceDN w:val="0"/>
        <w:spacing w:after="12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Расчёт тарифов на тепловую энергию</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 xml:space="preserve">          Исходя из оценки обоснованности объёмов тепловой энергии, отпускаемой ФГБУ «ЦЖКУ» МИНОБОРОНЫ РОССИИ в размере </w:t>
      </w:r>
      <w:r w:rsidRPr="001E53DA">
        <w:rPr>
          <w:rFonts w:ascii="PT Astra Serif" w:eastAsia="SimSun" w:hAnsi="PT Astra Serif" w:cs="Tahoma"/>
          <w:bCs/>
          <w:color w:val="000000"/>
          <w:kern w:val="3"/>
          <w:sz w:val="23"/>
          <w:szCs w:val="23"/>
        </w:rPr>
        <w:t xml:space="preserve">8,89 </w:t>
      </w:r>
      <w:r w:rsidRPr="001E53DA">
        <w:rPr>
          <w:rFonts w:ascii="PT Astra Serif" w:eastAsia="SimSun" w:hAnsi="PT Astra Serif" w:cs="Tahoma"/>
          <w:kern w:val="3"/>
          <w:sz w:val="23"/>
          <w:szCs w:val="23"/>
        </w:rPr>
        <w:t xml:space="preserve"> тыс. Гкал, в том числе теплоноситель – вода в размере 3,68 тыс. Гкал  (</w:t>
      </w:r>
      <w:r w:rsidRPr="001E53DA">
        <w:rPr>
          <w:rFonts w:ascii="PT Astra Serif" w:eastAsia="SimSun" w:hAnsi="PT Astra Serif" w:cs="Tahoma"/>
          <w:bCs/>
          <w:kern w:val="3"/>
          <w:sz w:val="23"/>
          <w:szCs w:val="23"/>
        </w:rPr>
        <w:t xml:space="preserve">в первом полугодии – </w:t>
      </w:r>
      <w:r w:rsidRPr="001E53DA">
        <w:rPr>
          <w:rFonts w:ascii="PT Astra Serif" w:eastAsia="SimSun" w:hAnsi="PT Astra Serif" w:cs="Tahoma"/>
          <w:color w:val="000000"/>
          <w:kern w:val="3"/>
          <w:sz w:val="23"/>
          <w:szCs w:val="23"/>
        </w:rPr>
        <w:t xml:space="preserve">2,096 </w:t>
      </w:r>
      <w:r w:rsidRPr="001E53DA">
        <w:rPr>
          <w:rFonts w:ascii="PT Astra Serif" w:eastAsia="SimSun" w:hAnsi="PT Astra Serif" w:cs="Tahoma"/>
          <w:bCs/>
          <w:kern w:val="3"/>
          <w:sz w:val="23"/>
          <w:szCs w:val="23"/>
        </w:rPr>
        <w:t xml:space="preserve">Гкал, во втором полугодии – </w:t>
      </w:r>
      <w:r w:rsidRPr="001E53DA">
        <w:rPr>
          <w:rFonts w:ascii="PT Astra Serif" w:eastAsia="SimSun" w:hAnsi="PT Astra Serif" w:cs="Tahoma"/>
          <w:color w:val="000000"/>
          <w:kern w:val="3"/>
          <w:sz w:val="23"/>
          <w:szCs w:val="23"/>
        </w:rPr>
        <w:t>1,582</w:t>
      </w:r>
      <w:r w:rsidRPr="001E53DA">
        <w:rPr>
          <w:rFonts w:ascii="PT Astra Serif" w:eastAsia="SimSun" w:hAnsi="PT Astra Serif" w:cs="Tahoma"/>
          <w:bCs/>
          <w:kern w:val="3"/>
          <w:sz w:val="23"/>
          <w:szCs w:val="23"/>
        </w:rPr>
        <w:t xml:space="preserve"> Гкал)</w:t>
      </w:r>
      <w:r w:rsidRPr="001E53DA">
        <w:rPr>
          <w:rFonts w:ascii="PT Astra Serif" w:eastAsia="SimSun" w:hAnsi="PT Astra Serif" w:cs="Tahoma"/>
          <w:kern w:val="3"/>
          <w:sz w:val="23"/>
          <w:szCs w:val="23"/>
        </w:rPr>
        <w:t xml:space="preserve">, </w:t>
      </w:r>
      <w:r w:rsidRPr="001E53DA">
        <w:rPr>
          <w:rFonts w:ascii="PT Astra Serif" w:eastAsia="SimSun" w:hAnsi="PT Astra Serif" w:cs="Tahoma"/>
          <w:iCs/>
          <w:color w:val="000000"/>
          <w:kern w:val="3"/>
          <w:sz w:val="23"/>
          <w:szCs w:val="23"/>
        </w:rPr>
        <w:t xml:space="preserve">и </w:t>
      </w:r>
      <w:r w:rsidRPr="001E53DA">
        <w:rPr>
          <w:rFonts w:ascii="PT Astra Serif" w:eastAsia="SimSun" w:hAnsi="PT Astra Serif" w:cs="Tahoma"/>
          <w:kern w:val="3"/>
          <w:sz w:val="23"/>
          <w:szCs w:val="23"/>
        </w:rPr>
        <w:t>указанных выше величин НВВ</w:t>
      </w:r>
      <w:r w:rsidRPr="001E53DA">
        <w:rPr>
          <w:rFonts w:ascii="PT Astra Serif" w:eastAsia="SimSun" w:hAnsi="PT Astra Serif" w:cs="Tahoma"/>
          <w:iCs/>
          <w:color w:val="000000"/>
          <w:kern w:val="3"/>
          <w:sz w:val="23"/>
          <w:szCs w:val="23"/>
        </w:rPr>
        <w:t xml:space="preserve">, тарифы на производство тепловой энергии (теплоноситель – вода) составят: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2022 год: </w:t>
      </w:r>
    </w:p>
    <w:p w:rsidR="001E53DA" w:rsidRPr="001E53DA" w:rsidRDefault="001E53DA" w:rsidP="001E53DA">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1 полугодие – </w:t>
      </w:r>
      <w:r w:rsidRPr="001E53DA">
        <w:rPr>
          <w:rFonts w:ascii="PT Astra Serif" w:eastAsia="SimSun" w:hAnsi="PT Astra Serif" w:cs="Tahoma"/>
          <w:color w:val="000000"/>
          <w:kern w:val="3"/>
          <w:sz w:val="23"/>
          <w:szCs w:val="23"/>
        </w:rPr>
        <w:t xml:space="preserve">4008,34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2</w:t>
      </w:r>
      <w:r w:rsidRPr="001E53DA">
        <w:rPr>
          <w:rFonts w:ascii="PT Astra Serif" w:eastAsia="SimSun" w:hAnsi="PT Astra Serif" w:cs="Tahoma"/>
          <w:kern w:val="3"/>
          <w:sz w:val="23"/>
          <w:szCs w:val="23"/>
        </w:rPr>
        <w:t xml:space="preserve">,096 Гкал = 1911,94 руб./ Гкал, </w:t>
      </w:r>
    </w:p>
    <w:p w:rsidR="001E53DA" w:rsidRPr="001E53DA" w:rsidRDefault="001E53DA" w:rsidP="001E53DA">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 полугодие – 3187,13</w:t>
      </w:r>
      <w:r w:rsidRPr="001E53DA">
        <w:rPr>
          <w:rFonts w:ascii="PT Astra Serif" w:eastAsia="SimSun" w:hAnsi="PT Astra Serif" w:cs="Tahoma"/>
          <w:color w:val="000000"/>
          <w:kern w:val="3"/>
          <w:sz w:val="23"/>
          <w:szCs w:val="23"/>
        </w:rPr>
        <w:t xml:space="preserve">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1,582 </w:t>
      </w:r>
      <w:r w:rsidRPr="001E53DA">
        <w:rPr>
          <w:rFonts w:ascii="PT Astra Serif" w:eastAsia="SimSun" w:hAnsi="PT Astra Serif" w:cs="Tahoma"/>
          <w:kern w:val="3"/>
          <w:sz w:val="23"/>
          <w:szCs w:val="23"/>
        </w:rPr>
        <w:t xml:space="preserve">Гкал = 2015,19 руб./ Гкал;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2023 год: </w:t>
      </w:r>
    </w:p>
    <w:p w:rsidR="001E53DA" w:rsidRPr="001E53DA" w:rsidRDefault="001E53DA" w:rsidP="001E53DA">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1 полугодие –  </w:t>
      </w:r>
      <w:r w:rsidRPr="001E53DA">
        <w:rPr>
          <w:rFonts w:ascii="PT Astra Serif" w:eastAsia="SimSun" w:hAnsi="PT Astra Serif" w:cs="Tahoma"/>
          <w:color w:val="000000"/>
          <w:kern w:val="3"/>
          <w:sz w:val="23"/>
          <w:szCs w:val="23"/>
        </w:rPr>
        <w:t xml:space="preserve">4224,81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2</w:t>
      </w:r>
      <w:r w:rsidRPr="001E53DA">
        <w:rPr>
          <w:rFonts w:ascii="PT Astra Serif" w:eastAsia="SimSun" w:hAnsi="PT Astra Serif" w:cs="Tahoma"/>
          <w:kern w:val="3"/>
          <w:sz w:val="23"/>
          <w:szCs w:val="23"/>
        </w:rPr>
        <w:t xml:space="preserve">,096 Гкал = 2015,19 руб./ Гкал, </w:t>
      </w:r>
    </w:p>
    <w:p w:rsidR="001E53DA" w:rsidRPr="001E53DA" w:rsidRDefault="001E53DA" w:rsidP="001E53DA">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 полугодие –  33147</w:t>
      </w:r>
      <w:r w:rsidRPr="001E53DA">
        <w:rPr>
          <w:rFonts w:ascii="PT Astra Serif" w:eastAsia="SimSun" w:hAnsi="PT Astra Serif" w:cs="Tahoma"/>
          <w:color w:val="000000"/>
          <w:kern w:val="3"/>
          <w:sz w:val="23"/>
          <w:szCs w:val="23"/>
        </w:rPr>
        <w:t xml:space="preserve">,34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1,582 </w:t>
      </w:r>
      <w:r w:rsidRPr="001E53DA">
        <w:rPr>
          <w:rFonts w:ascii="PT Astra Serif" w:eastAsia="SimSun" w:hAnsi="PT Astra Serif" w:cs="Tahoma"/>
          <w:kern w:val="3"/>
          <w:sz w:val="23"/>
          <w:szCs w:val="23"/>
        </w:rPr>
        <w:t xml:space="preserve">Гкал = 2095,62 руб./ Гкал;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2024 год: </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 xml:space="preserve">     1 полугодие –  </w:t>
      </w:r>
      <w:r w:rsidRPr="001E53DA">
        <w:rPr>
          <w:rFonts w:ascii="PT Astra Serif" w:eastAsia="SimSun" w:hAnsi="PT Astra Serif" w:cs="Tahoma"/>
          <w:color w:val="000000"/>
          <w:kern w:val="3"/>
          <w:sz w:val="23"/>
          <w:szCs w:val="23"/>
        </w:rPr>
        <w:t xml:space="preserve">4393,43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2</w:t>
      </w:r>
      <w:r w:rsidRPr="001E53DA">
        <w:rPr>
          <w:rFonts w:ascii="PT Astra Serif" w:eastAsia="SimSun" w:hAnsi="PT Astra Serif" w:cs="Tahoma"/>
          <w:kern w:val="3"/>
          <w:sz w:val="23"/>
          <w:szCs w:val="23"/>
        </w:rPr>
        <w:t xml:space="preserve">,096 Гкал = 2095,62 руб./ Гкал, </w:t>
      </w:r>
    </w:p>
    <w:p w:rsidR="001E53DA" w:rsidRPr="001E53DA" w:rsidRDefault="001E53DA" w:rsidP="001E53DA">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2 полугодие – </w:t>
      </w:r>
      <w:r w:rsidRPr="001E53DA">
        <w:rPr>
          <w:rFonts w:ascii="PT Astra Serif" w:eastAsia="SimSun" w:hAnsi="PT Astra Serif" w:cs="Tahoma"/>
          <w:color w:val="000000"/>
          <w:kern w:val="3"/>
          <w:sz w:val="23"/>
          <w:szCs w:val="23"/>
        </w:rPr>
        <w:t xml:space="preserve">3505,36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1,582 </w:t>
      </w:r>
      <w:r w:rsidRPr="001E53DA">
        <w:rPr>
          <w:rFonts w:ascii="PT Astra Serif" w:eastAsia="SimSun" w:hAnsi="PT Astra Serif" w:cs="Tahoma"/>
          <w:kern w:val="3"/>
          <w:sz w:val="23"/>
          <w:szCs w:val="23"/>
        </w:rPr>
        <w:t xml:space="preserve">Гкал = 2216,40 руб./ Гкал;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2025 год: </w:t>
      </w:r>
    </w:p>
    <w:p w:rsidR="001E53DA" w:rsidRPr="001E53DA" w:rsidRDefault="001E53DA" w:rsidP="001E53DA">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1 полугодие – </w:t>
      </w:r>
      <w:r w:rsidRPr="001E53DA">
        <w:rPr>
          <w:rFonts w:ascii="PT Astra Serif" w:eastAsia="SimSun" w:hAnsi="PT Astra Serif" w:cs="Tahoma"/>
          <w:color w:val="000000"/>
          <w:kern w:val="3"/>
          <w:sz w:val="23"/>
          <w:szCs w:val="23"/>
        </w:rPr>
        <w:t xml:space="preserve">4646,64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2</w:t>
      </w:r>
      <w:r w:rsidRPr="001E53DA">
        <w:rPr>
          <w:rFonts w:ascii="PT Astra Serif" w:eastAsia="SimSun" w:hAnsi="PT Astra Serif" w:cs="Tahoma"/>
          <w:kern w:val="3"/>
          <w:sz w:val="23"/>
          <w:szCs w:val="23"/>
        </w:rPr>
        <w:t xml:space="preserve">,096 Гкал = 2216,40 руб./ Гкал, </w:t>
      </w:r>
    </w:p>
    <w:p w:rsidR="001E53DA" w:rsidRPr="001E53DA" w:rsidRDefault="001E53DA" w:rsidP="001E53DA">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2 полугодие – </w:t>
      </w:r>
      <w:r w:rsidRPr="001E53DA">
        <w:rPr>
          <w:rFonts w:ascii="PT Astra Serif" w:eastAsia="SimSun" w:hAnsi="PT Astra Serif" w:cs="Tahoma"/>
          <w:color w:val="000000"/>
          <w:kern w:val="3"/>
          <w:sz w:val="23"/>
          <w:szCs w:val="23"/>
        </w:rPr>
        <w:t xml:space="preserve">3612,13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1,582 </w:t>
      </w:r>
      <w:r w:rsidRPr="001E53DA">
        <w:rPr>
          <w:rFonts w:ascii="PT Astra Serif" w:eastAsia="SimSun" w:hAnsi="PT Astra Serif" w:cs="Tahoma"/>
          <w:kern w:val="3"/>
          <w:sz w:val="23"/>
          <w:szCs w:val="23"/>
        </w:rPr>
        <w:t xml:space="preserve">Гкал = 2283,91 руб./ Гкал; </w:t>
      </w:r>
    </w:p>
    <w:p w:rsidR="001E53DA" w:rsidRPr="001E53DA" w:rsidRDefault="001E53DA" w:rsidP="001E53DA">
      <w:pPr>
        <w:widowControl w:val="0"/>
        <w:tabs>
          <w:tab w:val="left" w:pos="9214"/>
          <w:tab w:val="left" w:pos="9498"/>
        </w:tabs>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          В результате проведения экспертизы тарифов на производство тепловой энергии, </w:t>
      </w:r>
      <w:proofErr w:type="gramStart"/>
      <w:r w:rsidRPr="001E53DA">
        <w:rPr>
          <w:rFonts w:ascii="PT Astra Serif" w:eastAsia="SimSun" w:hAnsi="PT Astra Serif" w:cs="Tahoma"/>
          <w:kern w:val="3"/>
          <w:sz w:val="23"/>
          <w:szCs w:val="23"/>
        </w:rPr>
        <w:t>поставляемую</w:t>
      </w:r>
      <w:proofErr w:type="gramEnd"/>
      <w:r w:rsidRPr="001E53DA">
        <w:rPr>
          <w:rFonts w:ascii="PT Astra Serif" w:eastAsia="SimSun" w:hAnsi="PT Astra Serif" w:cs="Tahoma"/>
          <w:kern w:val="3"/>
          <w:sz w:val="23"/>
          <w:szCs w:val="23"/>
        </w:rPr>
        <w:t xml:space="preserve"> потребителям  ФГБУ «ЦЖКУ» МИНОБОРОНЫ РОССИИ, эксперты предлагают считать экономически обоснованными на период 2022-2025 годы следующие тарифы с календарной разбивкой:</w:t>
      </w:r>
      <w:r w:rsidRPr="001E53DA">
        <w:rPr>
          <w:rFonts w:ascii="PT Astra Serif" w:eastAsia="SimSun" w:hAnsi="PT Astra Serif" w:cs="Tahoma"/>
          <w:bCs/>
          <w:kern w:val="3"/>
          <w:sz w:val="23"/>
          <w:szCs w:val="23"/>
        </w:rPr>
        <w:t xml:space="preserve">    </w:t>
      </w:r>
    </w:p>
    <w:p w:rsidR="001E53DA" w:rsidRPr="001E53DA" w:rsidRDefault="001E53DA" w:rsidP="001E53DA">
      <w:pPr>
        <w:widowControl w:val="0"/>
        <w:tabs>
          <w:tab w:val="left" w:pos="9214"/>
          <w:tab w:val="left" w:pos="9498"/>
        </w:tabs>
        <w:suppressAutoHyphens/>
        <w:autoSpaceDN w:val="0"/>
        <w:spacing w:after="120" w:line="240" w:lineRule="auto"/>
        <w:jc w:val="right"/>
        <w:textAlignment w:val="baseline"/>
        <w:rPr>
          <w:rFonts w:ascii="PT Astra Serif" w:eastAsia="SimSun" w:hAnsi="PT Astra Serif" w:cs="Tahoma"/>
          <w:bCs/>
          <w:kern w:val="3"/>
          <w:sz w:val="23"/>
          <w:szCs w:val="23"/>
        </w:rPr>
      </w:pPr>
    </w:p>
    <w:p w:rsidR="001E53DA" w:rsidRPr="001E53DA" w:rsidRDefault="001E53DA" w:rsidP="001E53DA">
      <w:pPr>
        <w:widowControl w:val="0"/>
        <w:tabs>
          <w:tab w:val="left" w:pos="9214"/>
          <w:tab w:val="left" w:pos="9498"/>
        </w:tabs>
        <w:suppressAutoHyphens/>
        <w:autoSpaceDN w:val="0"/>
        <w:spacing w:after="12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bCs/>
          <w:kern w:val="3"/>
          <w:sz w:val="23"/>
          <w:szCs w:val="23"/>
        </w:rPr>
        <w:t>Тариф на тепловую энергию в горячей воде,  руб./Гкал,</w:t>
      </w:r>
      <w:r w:rsidRPr="001E53DA">
        <w:rPr>
          <w:rFonts w:ascii="PT Astra Serif" w:eastAsia="SimSun" w:hAnsi="PT Astra Serif" w:cs="Tahoma"/>
          <w:kern w:val="3"/>
          <w:sz w:val="23"/>
          <w:szCs w:val="23"/>
        </w:rPr>
        <w:t xml:space="preserve"> (без учёта НДС)</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496"/>
        <w:gridCol w:w="3109"/>
      </w:tblGrid>
      <w:tr w:rsidR="001E53DA" w:rsidRPr="001E53DA" w:rsidTr="001E53DA">
        <w:trPr>
          <w:trHeight w:val="540"/>
        </w:trPr>
        <w:tc>
          <w:tcPr>
            <w:tcW w:w="2074" w:type="pct"/>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p>
        </w:tc>
        <w:tc>
          <w:tcPr>
            <w:tcW w:w="130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 полугодие</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 полугодие</w:t>
            </w:r>
          </w:p>
        </w:tc>
      </w:tr>
      <w:tr w:rsidR="001E53DA" w:rsidRPr="001E53DA" w:rsidTr="001E53DA">
        <w:trPr>
          <w:trHeight w:val="436"/>
        </w:trPr>
        <w:tc>
          <w:tcPr>
            <w:tcW w:w="207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130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1911,94</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2015,19</w:t>
            </w:r>
          </w:p>
        </w:tc>
      </w:tr>
      <w:tr w:rsidR="001E53DA" w:rsidRPr="001E53DA" w:rsidTr="001E53DA">
        <w:trPr>
          <w:trHeight w:val="456"/>
        </w:trPr>
        <w:tc>
          <w:tcPr>
            <w:tcW w:w="207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130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2015,19</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2095,62</w:t>
            </w:r>
          </w:p>
        </w:tc>
      </w:tr>
      <w:tr w:rsidR="001E53DA" w:rsidRPr="001E53DA" w:rsidTr="001E53DA">
        <w:trPr>
          <w:trHeight w:val="436"/>
        </w:trPr>
        <w:tc>
          <w:tcPr>
            <w:tcW w:w="207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2024 год</w:t>
            </w:r>
          </w:p>
        </w:tc>
        <w:tc>
          <w:tcPr>
            <w:tcW w:w="130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2095,62</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2216,40</w:t>
            </w:r>
          </w:p>
        </w:tc>
      </w:tr>
      <w:tr w:rsidR="001E53DA" w:rsidRPr="001E53DA" w:rsidTr="001E53DA">
        <w:trPr>
          <w:trHeight w:val="382"/>
        </w:trPr>
        <w:tc>
          <w:tcPr>
            <w:tcW w:w="207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2025 год</w:t>
            </w:r>
          </w:p>
        </w:tc>
        <w:tc>
          <w:tcPr>
            <w:tcW w:w="130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2216,40</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2283,91</w:t>
            </w:r>
          </w:p>
        </w:tc>
      </w:tr>
    </w:tbl>
    <w:p w:rsidR="001E53DA" w:rsidRPr="001E53DA" w:rsidRDefault="001E53DA" w:rsidP="001E53DA">
      <w:pPr>
        <w:widowControl w:val="0"/>
        <w:tabs>
          <w:tab w:val="center" w:pos="4876"/>
        </w:tabs>
        <w:suppressAutoHyphens/>
        <w:autoSpaceDN w:val="0"/>
        <w:spacing w:after="0" w:line="240" w:lineRule="auto"/>
        <w:ind w:firstLine="709"/>
        <w:jc w:val="both"/>
        <w:textAlignment w:val="baseline"/>
        <w:rPr>
          <w:rFonts w:ascii="PT Astra Serif" w:eastAsia="SimSun" w:hAnsi="PT Astra Serif" w:cs="Tahoma"/>
          <w:kern w:val="3"/>
          <w:sz w:val="23"/>
          <w:szCs w:val="23"/>
        </w:rPr>
      </w:pPr>
    </w:p>
    <w:p w:rsidR="001E53DA" w:rsidRPr="001E53DA" w:rsidRDefault="001E53DA" w:rsidP="001E53DA">
      <w:pPr>
        <w:widowControl w:val="0"/>
        <w:tabs>
          <w:tab w:val="left" w:pos="4095"/>
        </w:tabs>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1.1.</w:t>
      </w:r>
      <w:r w:rsidRPr="001E53DA">
        <w:rPr>
          <w:rFonts w:ascii="PT Astra Serif" w:eastAsia="Times New Roman" w:hAnsi="PT Astra Serif" w:cs="Times New Roman"/>
          <w:kern w:val="3"/>
          <w:sz w:val="23"/>
          <w:szCs w:val="23"/>
          <w:lang w:eastAsia="ru-RU"/>
        </w:rPr>
        <w:tab/>
        <w:t xml:space="preserve">Утвердить проект приказа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17.10.2020 № 286-П». Проголосовали: </w:t>
      </w:r>
      <w:r w:rsidRPr="001E53DA">
        <w:rPr>
          <w:rFonts w:ascii="PT Astra Serif" w:eastAsia="Times New Roman" w:hAnsi="PT Astra Serif" w:cs="Times New Roman"/>
          <w:kern w:val="3"/>
          <w:sz w:val="23"/>
          <w:szCs w:val="23"/>
          <w:lang w:eastAsia="ru-RU"/>
        </w:rPr>
        <w:br/>
        <w:t>«За»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1.3.</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настоящего приказа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 СЛУШАЛИ:</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Никитину Е.И. – по вопросу о корректировке тарифов на тепловую энергию на 2022 год, установление тарифов на  горячую воду в закрытой системе горячего водоснабжения </w:t>
      </w:r>
      <w:r w:rsidRPr="001E53DA">
        <w:rPr>
          <w:rFonts w:ascii="PT Astra Serif" w:eastAsia="SimSun" w:hAnsi="PT Astra Serif" w:cs="Tahoma"/>
          <w:kern w:val="3"/>
          <w:sz w:val="23"/>
          <w:szCs w:val="23"/>
        </w:rPr>
        <w:br/>
        <w:t>для ООО «ИСК» на 2022 год.</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PT Astra Serif"/>
          <w:kern w:val="3"/>
          <w:sz w:val="23"/>
          <w:szCs w:val="23"/>
        </w:rPr>
        <w:lastRenderedPageBreak/>
        <w:t>Никитина Е.И. доложила, чт</w:t>
      </w:r>
      <w:proofErr w:type="gramStart"/>
      <w:r w:rsidRPr="001E53DA">
        <w:rPr>
          <w:rFonts w:ascii="PT Astra Serif" w:eastAsia="SimSun" w:hAnsi="PT Astra Serif" w:cs="PT Astra Serif"/>
          <w:kern w:val="3"/>
          <w:sz w:val="23"/>
          <w:szCs w:val="23"/>
        </w:rPr>
        <w:t xml:space="preserve">о </w:t>
      </w:r>
      <w:r w:rsidRPr="001E53DA">
        <w:rPr>
          <w:rFonts w:ascii="PT Astra Serif" w:eastAsia="SimSun" w:hAnsi="PT Astra Serif" w:cs="Tahoma"/>
          <w:kern w:val="3"/>
          <w:sz w:val="23"/>
          <w:szCs w:val="23"/>
        </w:rPr>
        <w:t>ООО</w:t>
      </w:r>
      <w:proofErr w:type="gramEnd"/>
      <w:r w:rsidRPr="001E53DA">
        <w:rPr>
          <w:rFonts w:ascii="PT Astra Serif" w:eastAsia="SimSun" w:hAnsi="PT Astra Serif" w:cs="Tahoma"/>
          <w:kern w:val="3"/>
          <w:sz w:val="23"/>
          <w:szCs w:val="23"/>
        </w:rPr>
        <w:t xml:space="preserve"> «ИСК» осуществляет оказание услуг теплоснабжения на основании распоряжения Правительства Российской Федерации от 19.05.2021 № 1297-р о заключении концессионного соглашения в отношении объекта  «Система теплоснабжения объектов Министерства обороны Российской Федерации, расположенных на территории Улья</w:t>
      </w:r>
      <w:r>
        <w:rPr>
          <w:rFonts w:ascii="PT Astra Serif" w:eastAsia="SimSun" w:hAnsi="PT Astra Serif" w:cs="Tahoma"/>
          <w:kern w:val="3"/>
          <w:sz w:val="23"/>
          <w:szCs w:val="23"/>
        </w:rPr>
        <w:t xml:space="preserve">новской области», находящегося </w:t>
      </w:r>
      <w:r w:rsidRPr="001E53DA">
        <w:rPr>
          <w:rFonts w:ascii="PT Astra Serif" w:eastAsia="SimSun" w:hAnsi="PT Astra Serif" w:cs="Tahoma"/>
          <w:kern w:val="3"/>
          <w:sz w:val="23"/>
          <w:szCs w:val="23"/>
        </w:rPr>
        <w:t xml:space="preserve">в федеральной собственности.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Согласно акта</w:t>
      </w:r>
      <w:proofErr w:type="gramEnd"/>
      <w:r w:rsidRPr="001E53DA">
        <w:rPr>
          <w:rFonts w:ascii="PT Astra Serif" w:eastAsia="SimSun" w:hAnsi="PT Astra Serif" w:cs="Tahoma"/>
          <w:kern w:val="3"/>
          <w:sz w:val="23"/>
          <w:szCs w:val="23"/>
        </w:rPr>
        <w:t xml:space="preserve"> приёма-передачи объектов концессионного соглашения, </w:t>
      </w:r>
      <w:r w:rsidRPr="001E53DA">
        <w:rPr>
          <w:rFonts w:ascii="PT Astra Serif" w:eastAsia="SimSun" w:hAnsi="PT Astra Serif" w:cs="Tahoma"/>
          <w:kern w:val="3"/>
          <w:sz w:val="23"/>
          <w:szCs w:val="23"/>
        </w:rPr>
        <w:br/>
        <w:t>в концессию передаётся 8 котельных вместе с тепловыми сетями, расположенных на территории Ульяновской области.</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Расчёт произведён по 3 котельным, </w:t>
      </w:r>
      <w:proofErr w:type="gramStart"/>
      <w:r w:rsidRPr="001E53DA">
        <w:rPr>
          <w:rFonts w:ascii="PT Astra Serif" w:eastAsia="SimSun" w:hAnsi="PT Astra Serif" w:cs="Tahoma"/>
          <w:kern w:val="3"/>
          <w:sz w:val="23"/>
          <w:szCs w:val="23"/>
        </w:rPr>
        <w:t>являющиеся</w:t>
      </w:r>
      <w:proofErr w:type="gramEnd"/>
      <w:r w:rsidRPr="001E53DA">
        <w:rPr>
          <w:rFonts w:ascii="PT Astra Serif" w:eastAsia="SimSun" w:hAnsi="PT Astra Serif" w:cs="Tahoma"/>
          <w:kern w:val="3"/>
          <w:sz w:val="23"/>
          <w:szCs w:val="23"/>
        </w:rPr>
        <w:t xml:space="preserve"> регулируемыми.</w:t>
      </w:r>
      <w:r w:rsidRPr="001E53DA">
        <w:rPr>
          <w:rFonts w:ascii="PT Astra Serif" w:eastAsia="SimSun" w:hAnsi="PT Astra Serif" w:cs="Tahoma"/>
          <w:color w:val="000000"/>
          <w:kern w:val="3"/>
          <w:sz w:val="23"/>
          <w:szCs w:val="23"/>
        </w:rPr>
        <w:t xml:space="preserve"> Учреждение осуществляет деятельность по нескольким направлениям,  в том числе производство, передача и распределение тепловой энергии и теплоносителя (в виде пара и горячей воды).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color w:val="000000"/>
          <w:kern w:val="3"/>
          <w:sz w:val="23"/>
          <w:szCs w:val="23"/>
        </w:rPr>
        <w:t xml:space="preserve">Также имеются </w:t>
      </w:r>
      <w:r w:rsidRPr="001E53DA">
        <w:rPr>
          <w:rFonts w:ascii="PT Astra Serif" w:eastAsia="SimSun" w:hAnsi="PT Astra Serif" w:cs="Tahoma"/>
          <w:kern w:val="3"/>
          <w:sz w:val="23"/>
          <w:szCs w:val="23"/>
        </w:rPr>
        <w:t>тепловые сети протяженностью 3,76 км. Суммарная установленная мощность источника тепловой энергии составляет 55,91 Гкал/час. Предприятие отпускает потребителям тепловую энергию на отопление и горячее водоснабжение.</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Экспертной группой была проведена экспертиза тарифов на тепловую  энергию, отпускаемую потребителям ООО «ИСК» установленные приказом Агентства по регулированию цен и тарифов Ульяновской области от 14.10.2021 № 94-П в размерах: </w:t>
      </w:r>
    </w:p>
    <w:p w:rsidR="001E53DA" w:rsidRPr="001E53DA" w:rsidRDefault="001E53DA" w:rsidP="001E53DA">
      <w:pPr>
        <w:spacing w:after="0" w:line="240" w:lineRule="auto"/>
        <w:ind w:firstLine="708"/>
        <w:jc w:val="right"/>
        <w:rPr>
          <w:rFonts w:ascii="PT Astra Serif" w:eastAsia="Times New Roman" w:hAnsi="PT Astra Serif" w:cs="Times New Roman"/>
          <w:sz w:val="23"/>
          <w:szCs w:val="23"/>
          <w:lang w:eastAsia="ru-RU"/>
        </w:rPr>
      </w:pPr>
      <w:r w:rsidRPr="001E53DA">
        <w:rPr>
          <w:rFonts w:ascii="PT Astra Serif" w:eastAsia="Times New Roman" w:hAnsi="PT Astra Serif" w:cs="Times New Roman"/>
          <w:bCs/>
          <w:sz w:val="23"/>
          <w:szCs w:val="23"/>
          <w:lang w:eastAsia="ar-SA"/>
        </w:rPr>
        <w:t xml:space="preserve">     руб./Гкал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976"/>
        <w:gridCol w:w="2410"/>
      </w:tblGrid>
      <w:tr w:rsidR="001E53DA" w:rsidRPr="001E53DA" w:rsidTr="001E53DA">
        <w:trPr>
          <w:trHeight w:val="302"/>
        </w:trPr>
        <w:tc>
          <w:tcPr>
            <w:tcW w:w="4503"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lang w:eastAsia="ar-SA"/>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lang w:eastAsia="ar-SA"/>
              </w:rPr>
            </w:pPr>
            <w:r w:rsidRPr="001E53DA">
              <w:rPr>
                <w:rFonts w:ascii="PT Astra Serif" w:eastAsia="SimSun" w:hAnsi="PT Astra Serif" w:cs="Tahoma"/>
                <w:bCs/>
                <w:kern w:val="3"/>
                <w:sz w:val="23"/>
                <w:szCs w:val="23"/>
                <w:lang w:eastAsia="ar-SA"/>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lang w:eastAsia="ar-SA"/>
              </w:rPr>
            </w:pPr>
            <w:r w:rsidRPr="001E53DA">
              <w:rPr>
                <w:rFonts w:ascii="PT Astra Serif" w:eastAsia="SimSun" w:hAnsi="PT Astra Serif" w:cs="Tahoma"/>
                <w:bCs/>
                <w:kern w:val="3"/>
                <w:sz w:val="23"/>
                <w:szCs w:val="23"/>
                <w:lang w:eastAsia="ar-SA"/>
              </w:rPr>
              <w:t>2 полугодие</w:t>
            </w:r>
          </w:p>
        </w:tc>
      </w:tr>
      <w:tr w:rsidR="001E53DA" w:rsidRPr="001E53DA" w:rsidTr="001E53DA">
        <w:trPr>
          <w:trHeight w:val="302"/>
        </w:trPr>
        <w:tc>
          <w:tcPr>
            <w:tcW w:w="450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lang w:eastAsia="ar-SA"/>
              </w:rPr>
            </w:pPr>
            <w:r w:rsidRPr="001E53DA">
              <w:rPr>
                <w:rFonts w:ascii="PT Astra Serif" w:eastAsia="SimSun" w:hAnsi="PT Astra Serif" w:cs="Tahoma"/>
                <w:bCs/>
                <w:kern w:val="3"/>
                <w:sz w:val="23"/>
                <w:szCs w:val="23"/>
                <w:lang w:eastAsia="ar-SA"/>
              </w:rPr>
              <w:t>2021 год</w:t>
            </w:r>
          </w:p>
        </w:tc>
        <w:tc>
          <w:tcPr>
            <w:tcW w:w="29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1911,94</w:t>
            </w:r>
          </w:p>
        </w:tc>
      </w:tr>
      <w:tr w:rsidR="001E53DA" w:rsidRPr="001E53DA" w:rsidTr="001E53DA">
        <w:trPr>
          <w:trHeight w:val="302"/>
        </w:trPr>
        <w:tc>
          <w:tcPr>
            <w:tcW w:w="450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lang w:eastAsia="ar-SA"/>
              </w:rPr>
            </w:pPr>
            <w:r w:rsidRPr="001E53DA">
              <w:rPr>
                <w:rFonts w:ascii="PT Astra Serif" w:eastAsia="SimSun" w:hAnsi="PT Astra Serif" w:cs="Tahoma"/>
                <w:bCs/>
                <w:kern w:val="3"/>
                <w:sz w:val="23"/>
                <w:szCs w:val="23"/>
                <w:lang w:eastAsia="ar-SA"/>
              </w:rPr>
              <w:t>2022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1911,94</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1976,95</w:t>
            </w:r>
          </w:p>
        </w:tc>
      </w:tr>
      <w:tr w:rsidR="001E53DA" w:rsidRPr="001E53DA" w:rsidTr="001E53DA">
        <w:trPr>
          <w:trHeight w:val="302"/>
        </w:trPr>
        <w:tc>
          <w:tcPr>
            <w:tcW w:w="450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lang w:eastAsia="ar-SA"/>
              </w:rPr>
            </w:pPr>
            <w:r w:rsidRPr="001E53DA">
              <w:rPr>
                <w:rFonts w:ascii="PT Astra Serif" w:eastAsia="SimSun" w:hAnsi="PT Astra Serif" w:cs="Tahoma"/>
                <w:bCs/>
                <w:kern w:val="3"/>
                <w:sz w:val="23"/>
                <w:szCs w:val="23"/>
                <w:lang w:eastAsia="ar-SA"/>
              </w:rPr>
              <w:t>2023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1976,95</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2023,54</w:t>
            </w:r>
          </w:p>
        </w:tc>
      </w:tr>
    </w:tbl>
    <w:p w:rsidR="001E53DA" w:rsidRPr="001E53DA" w:rsidRDefault="001E53DA" w:rsidP="001E53DA">
      <w:pPr>
        <w:widowControl w:val="0"/>
        <w:suppressAutoHyphens/>
        <w:autoSpaceDE w:val="0"/>
        <w:autoSpaceDN w:val="0"/>
        <w:adjustRightInd w:val="0"/>
        <w:spacing w:after="0"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На основании п.52 «Основ ценообразования в сфере теплоснабжения», утверждённых  постановлением Правительства Российской Федерации от 22.10.2012 № 1075, эксперты Агентства осуществили корректировку долгосрочных тарифов, ранее установленных на 2022 год, в соответствии с </w:t>
      </w:r>
      <w:hyperlink r:id="rId22" w:history="1">
        <w:r w:rsidRPr="001E53DA">
          <w:rPr>
            <w:rFonts w:ascii="PT Astra Serif" w:eastAsia="SimSun" w:hAnsi="PT Astra Serif" w:cs="Tahoma"/>
            <w:color w:val="0000FF"/>
            <w:kern w:val="3"/>
            <w:sz w:val="23"/>
            <w:szCs w:val="23"/>
            <w:u w:val="single"/>
          </w:rPr>
          <w:t>Методическими указаниями</w:t>
        </w:r>
      </w:hyperlink>
      <w:r w:rsidRPr="001E53DA">
        <w:rPr>
          <w:rFonts w:ascii="PT Astra Serif" w:eastAsia="SimSun" w:hAnsi="PT Astra Serif" w:cs="Tahoma"/>
          <w:kern w:val="3"/>
          <w:sz w:val="23"/>
          <w:szCs w:val="23"/>
        </w:rPr>
        <w:t xml:space="preserve"> по расчёту регулируемых цен (тарифов)  в  сфере теплоснабжения,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w:t>
      </w:r>
      <w:proofErr w:type="gramEnd"/>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расчёте</w:t>
      </w:r>
      <w:proofErr w:type="gramEnd"/>
      <w:r w:rsidRPr="001E53DA">
        <w:rPr>
          <w:rFonts w:ascii="PT Astra Serif" w:eastAsia="SimSun" w:hAnsi="PT Astra Serif" w:cs="Tahoma"/>
          <w:kern w:val="3"/>
          <w:sz w:val="23"/>
          <w:szCs w:val="23"/>
        </w:rPr>
        <w:t xml:space="preserve"> долгосрочных тарифов, за исключением долгосрочных параметров регулирования.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Состав экспертной группы Агентства: </w:t>
      </w:r>
      <w:proofErr w:type="spellStart"/>
      <w:r w:rsidRPr="001E53DA">
        <w:rPr>
          <w:rFonts w:ascii="PT Astra Serif" w:eastAsia="SimSun" w:hAnsi="PT Astra Serif" w:cs="Tahoma"/>
          <w:bCs/>
          <w:kern w:val="3"/>
          <w:sz w:val="23"/>
          <w:szCs w:val="23"/>
        </w:rPr>
        <w:t>Солодовникова</w:t>
      </w:r>
      <w:proofErr w:type="spellEnd"/>
      <w:r w:rsidRPr="001E53DA">
        <w:rPr>
          <w:rFonts w:ascii="PT Astra Serif" w:eastAsia="SimSun" w:hAnsi="PT Astra Serif" w:cs="Tahoma"/>
          <w:bCs/>
          <w:kern w:val="3"/>
          <w:sz w:val="23"/>
          <w:szCs w:val="23"/>
        </w:rPr>
        <w:t xml:space="preserve"> Е.Н.  – начальник отдела регулирования теплоэнергетики и газоснабжения, Никитина Е.И. – главный консультант отдела регулирования теплоэнергетики и газоснабжения, Маслова О.Б. – ведущий консультант отдела регулирования теплоэнергетики и газоснабжения.</w:t>
      </w:r>
    </w:p>
    <w:p w:rsidR="001E53DA" w:rsidRPr="001E53DA" w:rsidRDefault="001E53DA" w:rsidP="001E53DA">
      <w:pPr>
        <w:widowControl w:val="0"/>
        <w:tabs>
          <w:tab w:val="center" w:pos="4876"/>
        </w:tabs>
        <w:suppressAutoHyphens/>
        <w:autoSpaceDN w:val="0"/>
        <w:spacing w:after="0" w:line="240" w:lineRule="auto"/>
        <w:jc w:val="both"/>
        <w:textAlignment w:val="baseline"/>
        <w:rPr>
          <w:rFonts w:ascii="PT Astra Serif" w:eastAsia="SimSun" w:hAnsi="PT Astra Serif" w:cs="Tahoma"/>
          <w:b/>
          <w:bCs/>
          <w:kern w:val="3"/>
          <w:sz w:val="23"/>
          <w:szCs w:val="23"/>
        </w:rPr>
      </w:pPr>
      <w:r w:rsidRPr="001E53DA">
        <w:rPr>
          <w:rFonts w:ascii="PT Astra Serif" w:eastAsia="SimSun" w:hAnsi="PT Astra Serif" w:cs="Tahoma"/>
          <w:bCs/>
          <w:kern w:val="3"/>
          <w:sz w:val="23"/>
          <w:szCs w:val="23"/>
        </w:rPr>
        <w:t xml:space="preserve">            В целях корректировки долгосрочных тарифов на 2022-2023 годы эксперты уточнили плановую необходимую валовую выручку с использованием уточнённых значений прогнозных параметров регулирования и данных о фактических ценах энергоресурсов в 2020 и  2021 годах.</w:t>
      </w:r>
      <w:r w:rsidRPr="001E53DA">
        <w:rPr>
          <w:rFonts w:ascii="PT Astra Serif" w:eastAsia="SimSun" w:hAnsi="PT Astra Serif" w:cs="Tahoma"/>
          <w:b/>
          <w:bCs/>
          <w:kern w:val="3"/>
          <w:sz w:val="23"/>
          <w:szCs w:val="23"/>
        </w:rPr>
        <w:t xml:space="preserve">   </w:t>
      </w:r>
    </w:p>
    <w:p w:rsidR="001E53DA" w:rsidRPr="001E53DA" w:rsidRDefault="001E53DA" w:rsidP="001E53DA">
      <w:pPr>
        <w:widowControl w:val="0"/>
        <w:shd w:val="clear" w:color="auto" w:fill="FFFFFF"/>
        <w:suppressAutoHyphens/>
        <w:autoSpaceDN w:val="0"/>
        <w:spacing w:after="0" w:line="240" w:lineRule="auto"/>
        <w:ind w:firstLine="709"/>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rPr>
        <w:t>Предприятие не предоставило п</w:t>
      </w:r>
      <w:r w:rsidRPr="001E53DA">
        <w:rPr>
          <w:rFonts w:ascii="PT Astra Serif" w:eastAsia="SimSun" w:hAnsi="PT Astra Serif" w:cs="Tahoma"/>
          <w:kern w:val="3"/>
          <w:sz w:val="23"/>
          <w:szCs w:val="23"/>
          <w:lang w:eastAsia="ar-SA"/>
        </w:rPr>
        <w:t xml:space="preserve">редложения по </w:t>
      </w:r>
      <w:r w:rsidRPr="001E53DA">
        <w:rPr>
          <w:rFonts w:ascii="PT Astra Serif" w:eastAsia="SimSun" w:hAnsi="PT Astra Serif" w:cs="Tahoma"/>
          <w:kern w:val="3"/>
          <w:sz w:val="23"/>
          <w:szCs w:val="23"/>
        </w:rPr>
        <w:t xml:space="preserve">корректировке тарифов на 2022 год. </w:t>
      </w:r>
    </w:p>
    <w:p w:rsidR="001E53DA" w:rsidRPr="001E53DA" w:rsidRDefault="001E53DA" w:rsidP="001E53DA">
      <w:pPr>
        <w:widowControl w:val="0"/>
        <w:shd w:val="clear" w:color="auto" w:fill="FFFFFF"/>
        <w:tabs>
          <w:tab w:val="center" w:pos="4876"/>
        </w:tabs>
        <w:suppressAutoHyphens/>
        <w:autoSpaceDN w:val="0"/>
        <w:spacing w:after="0" w:line="240" w:lineRule="auto"/>
        <w:textAlignment w:val="baseline"/>
        <w:rPr>
          <w:rFonts w:ascii="PT Astra Serif" w:eastAsia="SimSun" w:hAnsi="PT Astra Serif" w:cs="Tahoma"/>
          <w:b/>
          <w:bCs/>
          <w:kern w:val="3"/>
          <w:sz w:val="23"/>
          <w:szCs w:val="23"/>
          <w:lang w:eastAsia="ru-RU"/>
        </w:rPr>
      </w:pPr>
      <w:r w:rsidRPr="001E53DA">
        <w:rPr>
          <w:rFonts w:ascii="PT Astra Serif" w:eastAsia="SimSun" w:hAnsi="PT Astra Serif" w:cs="Tahoma"/>
          <w:kern w:val="3"/>
          <w:sz w:val="23"/>
          <w:szCs w:val="23"/>
        </w:rPr>
        <w:t xml:space="preserve">       </w:t>
      </w:r>
      <w:r w:rsidRPr="001E53DA">
        <w:rPr>
          <w:rFonts w:ascii="PT Astra Serif" w:eastAsia="SimSun" w:hAnsi="PT Astra Serif" w:cs="Tahoma"/>
          <w:kern w:val="3"/>
          <w:sz w:val="23"/>
          <w:szCs w:val="23"/>
        </w:rPr>
        <w:tab/>
      </w:r>
    </w:p>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 xml:space="preserve"> Анализ объёмов производства тепловой энергии</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proofErr w:type="gramStart"/>
      <w:r w:rsidRPr="001E53DA">
        <w:rPr>
          <w:rFonts w:ascii="PT Astra Serif" w:eastAsia="Times New Roman" w:hAnsi="PT Astra Serif" w:cs="Times New Roman"/>
          <w:kern w:val="3"/>
          <w:sz w:val="23"/>
          <w:szCs w:val="23"/>
          <w:lang w:eastAsia="ru-RU"/>
        </w:rPr>
        <w:t>В соответствии с пунктом 22 (1) Основ ценообразования 1075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w:t>
      </w:r>
      <w:proofErr w:type="gramEnd"/>
      <w:r w:rsidRPr="001E53DA">
        <w:rPr>
          <w:rFonts w:ascii="PT Astra Serif" w:eastAsia="Times New Roman" w:hAnsi="PT Astra Serif" w:cs="Times New Roman"/>
          <w:kern w:val="3"/>
          <w:sz w:val="23"/>
          <w:szCs w:val="23"/>
          <w:lang w:eastAsia="ru-RU"/>
        </w:rPr>
        <w:t xml:space="preserve"> последние три года.</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kern w:val="3"/>
          <w:sz w:val="23"/>
          <w:szCs w:val="23"/>
        </w:rPr>
        <w:t xml:space="preserve">Объём отпуска тепловой энергии </w:t>
      </w:r>
      <w:r w:rsidRPr="001E53DA">
        <w:rPr>
          <w:rFonts w:ascii="PT Astra Serif" w:eastAsia="SimSun" w:hAnsi="PT Astra Serif" w:cs="Tahoma"/>
          <w:kern w:val="3"/>
          <w:sz w:val="23"/>
          <w:szCs w:val="23"/>
        </w:rPr>
        <w:t>планируемый ООО «ИСК»</w:t>
      </w:r>
      <w:r w:rsidRPr="001E53DA">
        <w:rPr>
          <w:rFonts w:ascii="PT Astra Serif" w:eastAsia="SimSun" w:hAnsi="PT Astra Serif" w:cs="Tahoma"/>
          <w:bCs/>
          <w:kern w:val="3"/>
          <w:sz w:val="23"/>
          <w:szCs w:val="23"/>
        </w:rPr>
        <w:t xml:space="preserve"> в расчёт тарифов на 2021-2023 годы был включён в размере 27,310</w:t>
      </w:r>
      <w:r w:rsidRPr="001E53DA">
        <w:rPr>
          <w:rFonts w:ascii="PT Astra Serif" w:eastAsia="SimSun" w:hAnsi="PT Astra Serif" w:cs="Tahoma"/>
          <w:bCs/>
          <w:color w:val="000000"/>
          <w:kern w:val="3"/>
          <w:sz w:val="23"/>
          <w:szCs w:val="23"/>
        </w:rPr>
        <w:t xml:space="preserve"> тыс. Гкал  в  год.  </w:t>
      </w:r>
      <w:r w:rsidRPr="001E53DA">
        <w:rPr>
          <w:rFonts w:ascii="PT Astra Serif" w:eastAsia="SimSun" w:hAnsi="PT Astra Serif" w:cs="Tahoma"/>
          <w:kern w:val="3"/>
          <w:sz w:val="23"/>
          <w:szCs w:val="23"/>
        </w:rPr>
        <w:t>Оснований для корректировки величины отпуска тепловой энергии на 2022 год  у экспертов нет.</w:t>
      </w:r>
      <w:r w:rsidRPr="001E53DA">
        <w:rPr>
          <w:rFonts w:ascii="PT Astra Serif" w:eastAsia="SimSun" w:hAnsi="PT Astra Serif" w:cs="Tahoma"/>
          <w:color w:val="000000"/>
          <w:kern w:val="3"/>
          <w:sz w:val="23"/>
          <w:szCs w:val="23"/>
        </w:rPr>
        <w:t xml:space="preserve"> </w:t>
      </w:r>
    </w:p>
    <w:p w:rsid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p>
    <w:p w:rsid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xml:space="preserve">                                                                  тыс. Гкал</w:t>
      </w:r>
    </w:p>
    <w:tbl>
      <w:tblPr>
        <w:tblW w:w="73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1983"/>
        <w:gridCol w:w="1982"/>
      </w:tblGrid>
      <w:tr w:rsidR="001E53DA" w:rsidRPr="001E53DA" w:rsidTr="001E53DA">
        <w:trPr>
          <w:trHeight w:val="221"/>
        </w:trPr>
        <w:tc>
          <w:tcPr>
            <w:tcW w:w="3402" w:type="dxa"/>
            <w:vMerge w:val="restart"/>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E w:val="0"/>
              <w:autoSpaceDN w:val="0"/>
              <w:jc w:val="both"/>
              <w:textAlignment w:val="baseline"/>
              <w:rPr>
                <w:rFonts w:ascii="PT Astra Serif" w:eastAsia="SimSun" w:hAnsi="PT Astra Serif" w:cs="Tahoma"/>
                <w:color w:val="0000FF"/>
                <w:kern w:val="3"/>
                <w:sz w:val="23"/>
                <w:szCs w:val="23"/>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2021-2023</w:t>
            </w:r>
          </w:p>
        </w:tc>
      </w:tr>
      <w:tr w:rsidR="001E53DA" w:rsidRPr="001E53DA" w:rsidTr="001E53DA">
        <w:trPr>
          <w:trHeight w:val="96"/>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color w:val="0000FF"/>
                <w:kern w:val="3"/>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7" w:right="-109"/>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7" w:right="-109"/>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w:t>
            </w:r>
          </w:p>
        </w:tc>
      </w:tr>
      <w:tr w:rsidR="001E53DA" w:rsidRPr="001E53DA" w:rsidTr="001E53DA">
        <w:trPr>
          <w:trHeight w:val="245"/>
        </w:trPr>
        <w:tc>
          <w:tcPr>
            <w:tcW w:w="340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Производство тепловой энергии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38,890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28,255</w:t>
            </w:r>
          </w:p>
        </w:tc>
      </w:tr>
      <w:tr w:rsidR="001E53DA" w:rsidRPr="001E53DA" w:rsidTr="001E53DA">
        <w:trPr>
          <w:trHeight w:val="248"/>
        </w:trPr>
        <w:tc>
          <w:tcPr>
            <w:tcW w:w="340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Потери в сети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11,580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0,945</w:t>
            </w:r>
          </w:p>
        </w:tc>
      </w:tr>
      <w:tr w:rsidR="001E53DA" w:rsidRPr="001E53DA" w:rsidTr="001E53DA">
        <w:trPr>
          <w:trHeight w:val="392"/>
        </w:trPr>
        <w:tc>
          <w:tcPr>
            <w:tcW w:w="340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Полезный отпуск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27,310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27,310</w:t>
            </w:r>
          </w:p>
        </w:tc>
      </w:tr>
      <w:tr w:rsidR="001E53DA" w:rsidRPr="001E53DA" w:rsidTr="001E53DA">
        <w:trPr>
          <w:trHeight w:val="117"/>
        </w:trPr>
        <w:tc>
          <w:tcPr>
            <w:tcW w:w="340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right"/>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в горячей воде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16,900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16,900</w:t>
            </w:r>
          </w:p>
        </w:tc>
      </w:tr>
    </w:tbl>
    <w:p w:rsidR="001E53DA" w:rsidRPr="001E53DA" w:rsidRDefault="001E53DA" w:rsidP="001E53DA">
      <w:pPr>
        <w:spacing w:after="0" w:line="240" w:lineRule="auto"/>
        <w:ind w:firstLine="708"/>
        <w:jc w:val="center"/>
        <w:rPr>
          <w:rFonts w:ascii="PT Astra Serif" w:eastAsia="Times New Roman" w:hAnsi="PT Astra Serif" w:cs="Times New Roman"/>
          <w:b/>
          <w:sz w:val="23"/>
          <w:szCs w:val="23"/>
          <w:lang w:eastAsia="ru-RU"/>
        </w:rPr>
      </w:pPr>
    </w:p>
    <w:p w:rsidR="001E53DA" w:rsidRPr="001E53DA" w:rsidRDefault="001E53DA" w:rsidP="001E53DA">
      <w:pPr>
        <w:spacing w:after="0" w:line="240" w:lineRule="auto"/>
        <w:ind w:firstLine="708"/>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Тарифы на производство тепловой энергии.</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b/>
          <w:kern w:val="3"/>
          <w:sz w:val="23"/>
          <w:szCs w:val="23"/>
          <w:lang w:eastAsia="ar-SA"/>
        </w:rPr>
        <w:t xml:space="preserve">Корректировка </w:t>
      </w:r>
      <w:r w:rsidRPr="001E53DA">
        <w:rPr>
          <w:rFonts w:ascii="PT Astra Serif" w:eastAsia="Times New Roman" w:hAnsi="PT Astra Serif" w:cs="Times New Roman"/>
          <w:b/>
          <w:kern w:val="3"/>
          <w:sz w:val="23"/>
          <w:szCs w:val="23"/>
          <w:lang w:eastAsia="ru-RU"/>
        </w:rPr>
        <w:t>необходимой валовой выручки.</w:t>
      </w:r>
    </w:p>
    <w:p w:rsidR="001E53DA" w:rsidRPr="001E53DA" w:rsidRDefault="001E53DA" w:rsidP="001E53DA">
      <w:pPr>
        <w:widowControl w:val="0"/>
        <w:suppressAutoHyphens/>
        <w:autoSpaceDN w:val="0"/>
        <w:spacing w:after="120" w:line="240" w:lineRule="auto"/>
        <w:ind w:left="36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Определение операционных (подконтрольных) расходов на 2022 год</w:t>
      </w:r>
    </w:p>
    <w:p w:rsidR="001E53DA" w:rsidRPr="001E53DA" w:rsidRDefault="001E53DA" w:rsidP="001E53DA">
      <w:pPr>
        <w:widowControl w:val="0"/>
        <w:suppressAutoHyphens/>
        <w:autoSpaceDN w:val="0"/>
        <w:spacing w:after="120" w:line="240" w:lineRule="auto"/>
        <w:ind w:firstLine="36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ООО «ИСК»  на 2021 год  был утверждён в размере 11268,93 тыс. руб.</w:t>
      </w:r>
    </w:p>
    <w:p w:rsidR="001E53DA" w:rsidRPr="001E53DA" w:rsidRDefault="001E53DA" w:rsidP="001E53DA">
      <w:pPr>
        <w:widowControl w:val="0"/>
        <w:suppressAutoHyphens/>
        <w:autoSpaceDN w:val="0"/>
        <w:spacing w:after="120" w:line="240" w:lineRule="auto"/>
        <w:ind w:firstLine="709"/>
        <w:jc w:val="both"/>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lang w:eastAsia="ar-SA"/>
        </w:rPr>
        <w:t>Для расчёта операционных (подконтрольных) расходов на каждый год долгосрочного периода регулирования для</w:t>
      </w:r>
      <w:r w:rsidRPr="001E53DA">
        <w:rPr>
          <w:rFonts w:ascii="PT Astra Serif" w:eastAsia="SimSun" w:hAnsi="PT Astra Serif" w:cs="Tahoma"/>
          <w:kern w:val="3"/>
          <w:sz w:val="23"/>
          <w:szCs w:val="23"/>
        </w:rPr>
        <w:t xml:space="preserve"> ООО «ИСК»  </w:t>
      </w:r>
      <w:r w:rsidRPr="001E53DA">
        <w:rPr>
          <w:rFonts w:ascii="PT Astra Serif" w:eastAsia="SimSun" w:hAnsi="PT Astra Serif" w:cs="Tahoma"/>
          <w:kern w:val="3"/>
          <w:sz w:val="23"/>
          <w:szCs w:val="23"/>
          <w:lang w:eastAsia="ar-SA"/>
        </w:rPr>
        <w:t xml:space="preserve"> определены следующие долгосрочные параметры:</w:t>
      </w:r>
    </w:p>
    <w:tbl>
      <w:tblPr>
        <w:tblW w:w="5000" w:type="pct"/>
        <w:tblLook w:val="04A0" w:firstRow="1" w:lastRow="0" w:firstColumn="1" w:lastColumn="0" w:noHBand="0" w:noVBand="1"/>
      </w:tblPr>
      <w:tblGrid>
        <w:gridCol w:w="558"/>
        <w:gridCol w:w="3939"/>
        <w:gridCol w:w="1101"/>
        <w:gridCol w:w="1373"/>
        <w:gridCol w:w="1544"/>
        <w:gridCol w:w="1197"/>
      </w:tblGrid>
      <w:tr w:rsidR="001E53DA" w:rsidRPr="001E53DA" w:rsidTr="001E53DA">
        <w:trPr>
          <w:trHeight w:val="324"/>
        </w:trPr>
        <w:tc>
          <w:tcPr>
            <w:tcW w:w="287" w:type="pct"/>
            <w:vMerge w:val="restart"/>
            <w:tcBorders>
              <w:top w:val="single" w:sz="8" w:space="0" w:color="auto"/>
              <w:left w:val="single" w:sz="8" w:space="0" w:color="auto"/>
              <w:bottom w:val="single" w:sz="8" w:space="0" w:color="000000"/>
              <w:right w:val="single" w:sz="8"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2028" w:type="pct"/>
            <w:vMerge w:val="restart"/>
            <w:tcBorders>
              <w:top w:val="single" w:sz="8" w:space="0" w:color="auto"/>
              <w:left w:val="single" w:sz="8" w:space="0" w:color="auto"/>
              <w:bottom w:val="single" w:sz="8" w:space="0" w:color="000000"/>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Параметры расчета расходов</w:t>
            </w:r>
          </w:p>
        </w:tc>
        <w:tc>
          <w:tcPr>
            <w:tcW w:w="567" w:type="pct"/>
            <w:vMerge w:val="restart"/>
            <w:tcBorders>
              <w:top w:val="single" w:sz="8" w:space="0" w:color="auto"/>
              <w:left w:val="single" w:sz="8" w:space="0" w:color="auto"/>
              <w:bottom w:val="single" w:sz="8" w:space="0" w:color="000000"/>
              <w:right w:val="single" w:sz="8" w:space="0" w:color="000000"/>
            </w:tcBorders>
            <w:vAlign w:val="center"/>
            <w:hideMark/>
          </w:tcPr>
          <w:p w:rsidR="001E53DA" w:rsidRPr="001E53DA" w:rsidRDefault="001E53DA" w:rsidP="001E53DA">
            <w:pPr>
              <w:widowControl w:val="0"/>
              <w:suppressAutoHyphens/>
              <w:autoSpaceDN w:val="0"/>
              <w:spacing w:after="0" w:line="240" w:lineRule="auto"/>
              <w:ind w:left="-105"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Ед. измерения</w:t>
            </w:r>
          </w:p>
        </w:tc>
        <w:tc>
          <w:tcPr>
            <w:tcW w:w="2118" w:type="pct"/>
            <w:gridSpan w:val="3"/>
            <w:tcBorders>
              <w:top w:val="single" w:sz="8" w:space="0" w:color="auto"/>
              <w:left w:val="nil"/>
              <w:bottom w:val="single" w:sz="8" w:space="0" w:color="auto"/>
              <w:right w:val="single" w:sz="8"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Долгосрочный период регулирования</w:t>
            </w:r>
          </w:p>
        </w:tc>
      </w:tr>
      <w:tr w:rsidR="001E53DA" w:rsidRPr="001E53DA" w:rsidTr="001E53DA">
        <w:trPr>
          <w:trHeight w:val="32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70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2021</w:t>
            </w:r>
          </w:p>
        </w:tc>
        <w:tc>
          <w:tcPr>
            <w:tcW w:w="795" w:type="pct"/>
            <w:tcBorders>
              <w:top w:val="nil"/>
              <w:left w:val="nil"/>
              <w:bottom w:val="single" w:sz="8"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2022</w:t>
            </w:r>
          </w:p>
        </w:tc>
        <w:tc>
          <w:tcPr>
            <w:tcW w:w="616"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2023</w:t>
            </w:r>
          </w:p>
        </w:tc>
      </w:tr>
      <w:tr w:rsidR="001E53DA" w:rsidRPr="001E53DA" w:rsidTr="001E53DA">
        <w:trPr>
          <w:trHeight w:val="276"/>
        </w:trPr>
        <w:tc>
          <w:tcPr>
            <w:tcW w:w="287" w:type="pct"/>
            <w:tcBorders>
              <w:top w:val="nil"/>
              <w:left w:val="single" w:sz="8" w:space="0" w:color="auto"/>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w:t>
            </w:r>
          </w:p>
        </w:tc>
        <w:tc>
          <w:tcPr>
            <w:tcW w:w="2028"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w:t>
            </w:r>
          </w:p>
        </w:tc>
        <w:tc>
          <w:tcPr>
            <w:tcW w:w="56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w:t>
            </w:r>
          </w:p>
        </w:tc>
        <w:tc>
          <w:tcPr>
            <w:tcW w:w="70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w:t>
            </w:r>
          </w:p>
        </w:tc>
        <w:tc>
          <w:tcPr>
            <w:tcW w:w="795"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w:t>
            </w:r>
          </w:p>
        </w:tc>
        <w:tc>
          <w:tcPr>
            <w:tcW w:w="616"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w:t>
            </w:r>
          </w:p>
        </w:tc>
      </w:tr>
      <w:tr w:rsidR="001E53DA" w:rsidRPr="001E53DA" w:rsidTr="001E53DA">
        <w:trPr>
          <w:trHeight w:val="636"/>
        </w:trPr>
        <w:tc>
          <w:tcPr>
            <w:tcW w:w="287" w:type="pct"/>
            <w:tcBorders>
              <w:top w:val="nil"/>
              <w:left w:val="single" w:sz="8" w:space="0" w:color="auto"/>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w:t>
            </w:r>
          </w:p>
        </w:tc>
        <w:tc>
          <w:tcPr>
            <w:tcW w:w="2028" w:type="pct"/>
            <w:tcBorders>
              <w:top w:val="nil"/>
              <w:left w:val="nil"/>
              <w:bottom w:val="single" w:sz="8"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потребительских цен на расчетный период регулирования (ИПЦ)</w:t>
            </w:r>
          </w:p>
        </w:tc>
        <w:tc>
          <w:tcPr>
            <w:tcW w:w="56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w:t>
            </w:r>
          </w:p>
        </w:tc>
        <w:tc>
          <w:tcPr>
            <w:tcW w:w="70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795"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1,043</w:t>
            </w:r>
          </w:p>
        </w:tc>
        <w:tc>
          <w:tcPr>
            <w:tcW w:w="616"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w:t>
            </w:r>
          </w:p>
        </w:tc>
      </w:tr>
      <w:tr w:rsidR="001E53DA" w:rsidRPr="001E53DA" w:rsidTr="001E53DA">
        <w:trPr>
          <w:trHeight w:val="324"/>
        </w:trPr>
        <w:tc>
          <w:tcPr>
            <w:tcW w:w="287" w:type="pct"/>
            <w:tcBorders>
              <w:top w:val="nil"/>
              <w:left w:val="single" w:sz="8" w:space="0" w:color="auto"/>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w:t>
            </w:r>
          </w:p>
        </w:tc>
        <w:tc>
          <w:tcPr>
            <w:tcW w:w="2028" w:type="pct"/>
            <w:tcBorders>
              <w:top w:val="nil"/>
              <w:left w:val="nil"/>
              <w:bottom w:val="single" w:sz="8"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эффективности операционных расходов (ИР)</w:t>
            </w:r>
          </w:p>
        </w:tc>
        <w:tc>
          <w:tcPr>
            <w:tcW w:w="56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70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795"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616"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r>
      <w:tr w:rsidR="001E53DA" w:rsidRPr="001E53DA" w:rsidTr="001E53DA">
        <w:trPr>
          <w:trHeight w:val="324"/>
        </w:trPr>
        <w:tc>
          <w:tcPr>
            <w:tcW w:w="287" w:type="pct"/>
            <w:tcBorders>
              <w:top w:val="nil"/>
              <w:left w:val="single" w:sz="8" w:space="0" w:color="auto"/>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ind w:right="-7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w:t>
            </w:r>
          </w:p>
        </w:tc>
        <w:tc>
          <w:tcPr>
            <w:tcW w:w="2028" w:type="pct"/>
            <w:tcBorders>
              <w:top w:val="nil"/>
              <w:left w:val="nil"/>
              <w:bottom w:val="single" w:sz="8"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изменения количества активов (ИКА)</w:t>
            </w:r>
          </w:p>
        </w:tc>
        <w:tc>
          <w:tcPr>
            <w:tcW w:w="56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w:t>
            </w:r>
          </w:p>
        </w:tc>
        <w:tc>
          <w:tcPr>
            <w:tcW w:w="70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795"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616"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r>
      <w:tr w:rsidR="001E53DA" w:rsidRPr="001E53DA" w:rsidTr="001E53DA">
        <w:trPr>
          <w:trHeight w:val="324"/>
        </w:trPr>
        <w:tc>
          <w:tcPr>
            <w:tcW w:w="287" w:type="pct"/>
            <w:tcBorders>
              <w:top w:val="nil"/>
              <w:left w:val="single" w:sz="8" w:space="0" w:color="auto"/>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ind w:right="-7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3.1.</w:t>
            </w:r>
          </w:p>
        </w:tc>
        <w:tc>
          <w:tcPr>
            <w:tcW w:w="2028" w:type="pct"/>
            <w:tcBorders>
              <w:top w:val="nil"/>
              <w:left w:val="nil"/>
              <w:bottom w:val="single" w:sz="8"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установленная тепловая мощность источника тепловой энергии</w:t>
            </w:r>
          </w:p>
        </w:tc>
        <w:tc>
          <w:tcPr>
            <w:tcW w:w="567" w:type="pct"/>
            <w:tcBorders>
              <w:top w:val="nil"/>
              <w:left w:val="nil"/>
              <w:bottom w:val="single" w:sz="8" w:space="0" w:color="auto"/>
              <w:right w:val="single" w:sz="8"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70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795"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616"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r>
      <w:tr w:rsidR="001E53DA" w:rsidRPr="001E53DA" w:rsidTr="001E53DA">
        <w:trPr>
          <w:trHeight w:val="372"/>
        </w:trPr>
        <w:tc>
          <w:tcPr>
            <w:tcW w:w="287" w:type="pct"/>
            <w:tcBorders>
              <w:top w:val="nil"/>
              <w:left w:val="single" w:sz="8" w:space="0" w:color="auto"/>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ind w:right="-7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w:t>
            </w:r>
          </w:p>
        </w:tc>
        <w:tc>
          <w:tcPr>
            <w:tcW w:w="2028" w:type="pct"/>
            <w:tcBorders>
              <w:top w:val="nil"/>
              <w:left w:val="nil"/>
              <w:bottom w:val="single" w:sz="8"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Коэффициент эластичности затрат по росту активов (</w:t>
            </w:r>
            <w:proofErr w:type="spellStart"/>
            <w:r w:rsidRPr="001E53DA">
              <w:rPr>
                <w:rFonts w:ascii="PT Astra Serif" w:eastAsia="SimSun" w:hAnsi="PT Astra Serif" w:cs="Tahoma"/>
                <w:kern w:val="3"/>
                <w:sz w:val="23"/>
                <w:szCs w:val="23"/>
              </w:rPr>
              <w:t>К</w:t>
            </w:r>
            <w:r w:rsidRPr="001E53DA">
              <w:rPr>
                <w:rFonts w:ascii="PT Astra Serif" w:eastAsia="SimSun" w:hAnsi="PT Astra Serif" w:cs="Tahoma"/>
                <w:kern w:val="3"/>
                <w:sz w:val="23"/>
                <w:szCs w:val="23"/>
                <w:vertAlign w:val="subscript"/>
              </w:rPr>
              <w:t>эл</w:t>
            </w:r>
            <w:proofErr w:type="spellEnd"/>
            <w:r w:rsidRPr="001E53DA">
              <w:rPr>
                <w:rFonts w:ascii="PT Astra Serif" w:eastAsia="SimSun" w:hAnsi="PT Astra Serif" w:cs="Tahoma"/>
                <w:kern w:val="3"/>
                <w:sz w:val="23"/>
                <w:szCs w:val="23"/>
              </w:rPr>
              <w:t>)</w:t>
            </w:r>
          </w:p>
        </w:tc>
        <w:tc>
          <w:tcPr>
            <w:tcW w:w="56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w:t>
            </w:r>
          </w:p>
        </w:tc>
        <w:tc>
          <w:tcPr>
            <w:tcW w:w="70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795"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616"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r>
      <w:tr w:rsidR="001E53DA" w:rsidRPr="001E53DA" w:rsidTr="001E53DA">
        <w:trPr>
          <w:trHeight w:val="324"/>
        </w:trPr>
        <w:tc>
          <w:tcPr>
            <w:tcW w:w="287" w:type="pct"/>
            <w:tcBorders>
              <w:top w:val="nil"/>
              <w:left w:val="single" w:sz="8" w:space="0" w:color="auto"/>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w:t>
            </w:r>
          </w:p>
        </w:tc>
        <w:tc>
          <w:tcPr>
            <w:tcW w:w="2028" w:type="pct"/>
            <w:tcBorders>
              <w:top w:val="nil"/>
              <w:left w:val="nil"/>
              <w:bottom w:val="single" w:sz="8"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Операционные (подконтрольные) расходы</w:t>
            </w:r>
          </w:p>
        </w:tc>
        <w:tc>
          <w:tcPr>
            <w:tcW w:w="56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tc>
        <w:tc>
          <w:tcPr>
            <w:tcW w:w="707"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11 268,93</w:t>
            </w:r>
          </w:p>
        </w:tc>
        <w:tc>
          <w:tcPr>
            <w:tcW w:w="795"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11 635,96</w:t>
            </w:r>
          </w:p>
        </w:tc>
        <w:tc>
          <w:tcPr>
            <w:tcW w:w="616" w:type="pct"/>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11 980,39</w:t>
            </w:r>
          </w:p>
        </w:tc>
      </w:tr>
    </w:tbl>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Индексы потребительских цен на 2022 год – 104,3%, на 2023-год – 104,0%.</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Индекс эффективности операционных расходов принят экспертами в размере 1,0 %.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изменения количества активов принят равным 1,0. Коэффициент 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Таким образом, величина операционных расходов, </w:t>
      </w:r>
      <w:proofErr w:type="gramStart"/>
      <w:r w:rsidRPr="001E53DA">
        <w:rPr>
          <w:rFonts w:ascii="PT Astra Serif" w:eastAsia="SimSun" w:hAnsi="PT Astra Serif" w:cs="Tahoma"/>
          <w:kern w:val="3"/>
          <w:sz w:val="23"/>
          <w:szCs w:val="23"/>
        </w:rPr>
        <w:t>предлагаемые</w:t>
      </w:r>
      <w:proofErr w:type="gramEnd"/>
      <w:r w:rsidRPr="001E53DA">
        <w:rPr>
          <w:rFonts w:ascii="PT Astra Serif" w:eastAsia="SimSun" w:hAnsi="PT Astra Serif" w:cs="Tahoma"/>
          <w:kern w:val="3"/>
          <w:sz w:val="23"/>
          <w:szCs w:val="23"/>
        </w:rPr>
        <w:t xml:space="preserve"> экспертами к учёту при расчёте тарифов на тепловую энергию, составит:</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11 635,96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 11 980,39 тыс. руб.</w:t>
      </w:r>
    </w:p>
    <w:p w:rsidR="001E53DA" w:rsidRDefault="001E53DA" w:rsidP="001E53DA">
      <w:pPr>
        <w:widowControl w:val="0"/>
        <w:suppressAutoHyphens/>
        <w:autoSpaceDN w:val="0"/>
        <w:spacing w:after="0" w:line="240" w:lineRule="auto"/>
        <w:ind w:left="2484" w:firstLine="348"/>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left="2484" w:firstLine="348"/>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left="2484" w:firstLine="348"/>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lastRenderedPageBreak/>
        <w:t>Расчёт неподконтрольных расходов</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r w:rsidRPr="001E53DA">
        <w:rPr>
          <w:rFonts w:ascii="PT Astra Serif" w:eastAsia="SimSun" w:hAnsi="PT Astra Serif" w:cs="Tahoma"/>
          <w:kern w:val="3"/>
          <w:sz w:val="23"/>
          <w:szCs w:val="23"/>
        </w:rPr>
        <w:tab/>
      </w:r>
      <w:r w:rsidRPr="001E53DA">
        <w:rPr>
          <w:rFonts w:ascii="PT Astra Serif" w:eastAsia="SimSun" w:hAnsi="PT Astra Serif" w:cs="Tahoma"/>
          <w:kern w:val="3"/>
          <w:sz w:val="23"/>
          <w:szCs w:val="23"/>
        </w:rPr>
        <w:tab/>
        <w:t xml:space="preserve">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978"/>
        <w:gridCol w:w="1560"/>
        <w:gridCol w:w="1419"/>
        <w:gridCol w:w="1418"/>
        <w:gridCol w:w="1419"/>
      </w:tblGrid>
      <w:tr w:rsidR="001E53DA" w:rsidRPr="001E53DA" w:rsidTr="001E53DA">
        <w:trPr>
          <w:trHeight w:val="723"/>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right="-157"/>
              <w:textAlignment w:val="baseline"/>
              <w:rPr>
                <w:rFonts w:ascii="PT Astra Serif" w:eastAsia="SimSun" w:hAnsi="PT Astra Serif" w:cs="Arial"/>
                <w:kern w:val="3"/>
                <w:sz w:val="23"/>
                <w:szCs w:val="23"/>
              </w:rPr>
            </w:pP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Предложение </w:t>
            </w:r>
          </w:p>
          <w:p w:rsidR="001E53DA" w:rsidRPr="001E53DA" w:rsidRDefault="001E53DA" w:rsidP="001E53DA">
            <w:pPr>
              <w:widowControl w:val="0"/>
              <w:suppressAutoHyphens/>
              <w:autoSpaceDN w:val="0"/>
              <w:spacing w:after="0" w:line="240" w:lineRule="auto"/>
              <w:ind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предприятия на 2021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экспертами </w:t>
            </w:r>
            <w:r w:rsidRPr="001E53DA">
              <w:rPr>
                <w:rFonts w:ascii="PT Astra Serif" w:eastAsia="SimSun" w:hAnsi="PT Astra Serif" w:cs="Tahoma"/>
                <w:kern w:val="3"/>
                <w:sz w:val="23"/>
                <w:szCs w:val="23"/>
              </w:rPr>
              <w:br/>
              <w:t>на 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Скоррек</w:t>
            </w:r>
            <w:proofErr w:type="spellEnd"/>
            <w:r w:rsidRPr="001E53DA">
              <w:rPr>
                <w:rFonts w:ascii="PT Astra Serif" w:eastAsia="SimSun" w:hAnsi="PT Astra Serif" w:cs="Tahoma"/>
                <w:kern w:val="3"/>
                <w:sz w:val="23"/>
                <w:szCs w:val="23"/>
              </w:rPr>
              <w:t>-тировано</w:t>
            </w:r>
            <w:proofErr w:type="gramEnd"/>
            <w:r w:rsidRPr="001E53DA">
              <w:rPr>
                <w:rFonts w:ascii="PT Astra Serif" w:eastAsia="SimSun" w:hAnsi="PT Astra Serif" w:cs="Tahoma"/>
                <w:kern w:val="3"/>
                <w:sz w:val="23"/>
                <w:szCs w:val="23"/>
              </w:rPr>
              <w:t xml:space="preserve"> экспертами на 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Скоррек</w:t>
            </w:r>
            <w:proofErr w:type="spellEnd"/>
            <w:r w:rsidRPr="001E53DA">
              <w:rPr>
                <w:rFonts w:ascii="PT Astra Serif" w:eastAsia="SimSun" w:hAnsi="PT Astra Serif" w:cs="Tahoma"/>
                <w:kern w:val="3"/>
                <w:sz w:val="23"/>
                <w:szCs w:val="23"/>
              </w:rPr>
              <w:t>-тировано</w:t>
            </w:r>
            <w:proofErr w:type="gramEnd"/>
            <w:r w:rsidRPr="001E53DA">
              <w:rPr>
                <w:rFonts w:ascii="PT Astra Serif" w:eastAsia="SimSun" w:hAnsi="PT Astra Serif" w:cs="Tahoma"/>
                <w:kern w:val="3"/>
                <w:sz w:val="23"/>
                <w:szCs w:val="23"/>
              </w:rPr>
              <w:t xml:space="preserve"> экспертами </w:t>
            </w:r>
            <w:r w:rsidRPr="001E53DA">
              <w:rPr>
                <w:rFonts w:ascii="PT Astra Serif" w:eastAsia="SimSun" w:hAnsi="PT Astra Serif" w:cs="Tahoma"/>
                <w:kern w:val="3"/>
                <w:sz w:val="23"/>
                <w:szCs w:val="23"/>
              </w:rPr>
              <w:br/>
              <w:t>на 2023 год</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right="-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уплату налогов, сборов и других обязательных платежей,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1 247,73</w:t>
            </w:r>
          </w:p>
        </w:tc>
        <w:tc>
          <w:tcPr>
            <w:tcW w:w="1418"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right="-109" w:hanging="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Плата за выбросы и сбросы загрязняющих веществ в окружающую среду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921,73</w:t>
            </w:r>
          </w:p>
        </w:tc>
        <w:tc>
          <w:tcPr>
            <w:tcW w:w="1418"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right="-108" w:hanging="108"/>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w:t>
            </w:r>
            <w:r w:rsidRPr="001E53DA">
              <w:rPr>
                <w:rFonts w:ascii="PT Astra Serif" w:eastAsia="SimSun" w:hAnsi="PT Astra Serif" w:cs="Tahoma"/>
                <w:bCs/>
                <w:color w:val="000000"/>
                <w:kern w:val="3"/>
                <w:sz w:val="23"/>
                <w:szCs w:val="23"/>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обязательное страхование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326,00</w:t>
            </w:r>
          </w:p>
        </w:tc>
        <w:tc>
          <w:tcPr>
            <w:tcW w:w="1418"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Отчисления на социальные нужды (ЕСН)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6 320,67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3 292,89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3 400,14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3 500,79</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w:t>
            </w:r>
          </w:p>
        </w:tc>
        <w:tc>
          <w:tcPr>
            <w:tcW w:w="297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Амортизация основных средств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47,71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47,71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47,71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47,71</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w:t>
            </w:r>
          </w:p>
        </w:tc>
        <w:tc>
          <w:tcPr>
            <w:tcW w:w="297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выплаты по договорам займа и кредитным договорам, включая проценты по ним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9 788,35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FFFFFF"/>
                <w:kern w:val="3"/>
                <w:sz w:val="23"/>
                <w:szCs w:val="23"/>
              </w:rPr>
            </w:pPr>
            <w:r w:rsidRPr="001E53DA">
              <w:rPr>
                <w:rFonts w:ascii="PT Astra Serif" w:eastAsia="SimSun" w:hAnsi="PT Astra Serif" w:cs="Tahoma"/>
                <w:color w:val="FFFFFF"/>
                <w:kern w:val="3"/>
                <w:sz w:val="23"/>
                <w:szCs w:val="23"/>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w:t>
            </w:r>
          </w:p>
        </w:tc>
      </w:tr>
      <w:tr w:rsidR="001E53DA" w:rsidRPr="001E53DA" w:rsidTr="001E53DA">
        <w:trPr>
          <w:trHeight w:val="268"/>
        </w:trPr>
        <w:tc>
          <w:tcPr>
            <w:tcW w:w="567"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297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17 404,46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3 340,60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3 447,85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3 548,50</w:t>
            </w:r>
          </w:p>
        </w:tc>
      </w:tr>
      <w:tr w:rsidR="001E53DA" w:rsidRPr="001E53DA" w:rsidTr="001E53DA">
        <w:trPr>
          <w:trHeight w:val="26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w:t>
            </w:r>
          </w:p>
        </w:tc>
        <w:tc>
          <w:tcPr>
            <w:tcW w:w="297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Налог на прибыль </w:t>
            </w: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p>
        </w:tc>
      </w:tr>
      <w:tr w:rsidR="001E53DA" w:rsidRPr="001E53DA" w:rsidTr="001E53DA">
        <w:trPr>
          <w:trHeight w:val="26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 неподконтрольных расходов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17 404,46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3 340,60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3 447,85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3 548,50</w:t>
            </w:r>
          </w:p>
        </w:tc>
      </w:tr>
    </w:tbl>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xml:space="preserve">- Расходы на уплату налогов, сборов и других обязательных платежей: </w:t>
      </w:r>
      <w:r w:rsidRPr="001E53DA">
        <w:rPr>
          <w:rFonts w:ascii="PT Astra Serif" w:eastAsia="Times New Roman" w:hAnsi="PT Astra Serif" w:cs="Times New Roman CYR"/>
          <w:sz w:val="23"/>
          <w:szCs w:val="23"/>
          <w:lang w:eastAsia="ru-RU"/>
        </w:rPr>
        <w:t xml:space="preserve">в </w:t>
      </w:r>
      <w:r w:rsidRPr="001E53DA">
        <w:rPr>
          <w:rFonts w:ascii="PT Astra Serif" w:eastAsia="Times New Roman" w:hAnsi="PT Astra Serif" w:cs="Times New Roman"/>
          <w:sz w:val="23"/>
          <w:szCs w:val="23"/>
          <w:lang w:eastAsia="ru-RU"/>
        </w:rPr>
        <w:t xml:space="preserve">том числе: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Так как </w:t>
      </w:r>
      <w:r w:rsidRPr="001E53DA">
        <w:rPr>
          <w:rFonts w:ascii="PT Astra Serif" w:eastAsia="Times New Roman" w:hAnsi="PT Astra Serif" w:cs="Times New Roman"/>
          <w:bCs/>
          <w:sz w:val="23"/>
          <w:szCs w:val="23"/>
          <w:lang w:eastAsia="ru-RU"/>
        </w:rPr>
        <w:t>предложения от предприятия</w:t>
      </w:r>
      <w:r w:rsidRPr="001E53DA">
        <w:rPr>
          <w:rFonts w:ascii="PT Astra Serif" w:eastAsia="Times New Roman" w:hAnsi="PT Astra Serif" w:cs="Times New Roman"/>
          <w:b/>
          <w:sz w:val="23"/>
          <w:szCs w:val="23"/>
          <w:lang w:eastAsia="ru-RU"/>
        </w:rPr>
        <w:t xml:space="preserve"> </w:t>
      </w:r>
      <w:r w:rsidRPr="001E53DA">
        <w:rPr>
          <w:rFonts w:ascii="PT Astra Serif" w:eastAsia="Times New Roman" w:hAnsi="PT Astra Serif" w:cs="Times New Roman"/>
          <w:sz w:val="23"/>
          <w:szCs w:val="23"/>
          <w:lang w:eastAsia="ru-RU"/>
        </w:rPr>
        <w:t>на 2022 год отсутствуют, так же как и фактические расходы, в связи с утверждением тарифов с 14.10.2021 года  эксперты расходы в расчёт тарифов на 2022-2023 гг. не включают.</w:t>
      </w:r>
    </w:p>
    <w:p w:rsidR="001E53DA" w:rsidRPr="001E53DA" w:rsidRDefault="001E53DA" w:rsidP="001E53DA">
      <w:pPr>
        <w:spacing w:after="0" w:line="240" w:lineRule="auto"/>
        <w:jc w:val="both"/>
        <w:rPr>
          <w:rFonts w:ascii="PT Astra Serif" w:eastAsia="Times New Roman" w:hAnsi="PT Astra Serif" w:cs="Times New Roman"/>
          <w:bCs/>
          <w:sz w:val="23"/>
          <w:szCs w:val="23"/>
          <w:lang w:eastAsia="ru-RU"/>
        </w:rPr>
      </w:pPr>
      <w:proofErr w:type="gramStart"/>
      <w:r w:rsidRPr="001E53DA">
        <w:rPr>
          <w:rFonts w:ascii="PT Astra Serif" w:eastAsia="Times New Roman" w:hAnsi="PT Astra Serif" w:cs="Times New Roman"/>
          <w:b/>
          <w:sz w:val="23"/>
          <w:szCs w:val="23"/>
          <w:lang w:eastAsia="ru-RU"/>
        </w:rPr>
        <w:t>- Отчисления на социальные нужды:</w:t>
      </w:r>
      <w:r w:rsidRPr="001E53DA">
        <w:rPr>
          <w:rFonts w:ascii="PT Astra Serif" w:eastAsia="Times New Roman" w:hAnsi="PT Astra Serif" w:cs="Times New Roman"/>
          <w:sz w:val="23"/>
          <w:szCs w:val="23"/>
          <w:lang w:eastAsia="ru-RU"/>
        </w:rPr>
        <w:t xml:space="preserve"> в соответствии с ст. 425 гл. 34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ст.21 Федерального закона от 24.07.1998 №125-ФЗ «Об обязательном страховании от</w:t>
      </w:r>
      <w:proofErr w:type="gramEnd"/>
      <w:r w:rsidRPr="001E53DA">
        <w:rPr>
          <w:rFonts w:ascii="PT Astra Serif" w:eastAsia="Times New Roman" w:hAnsi="PT Astra Serif" w:cs="Times New Roman"/>
          <w:sz w:val="23"/>
          <w:szCs w:val="23"/>
          <w:lang w:eastAsia="ru-RU"/>
        </w:rPr>
        <w:t xml:space="preserve">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на 2022 год принята сумма затрат в размере 3400,14 </w:t>
      </w:r>
      <w:r w:rsidRPr="001E53DA">
        <w:rPr>
          <w:rFonts w:ascii="PT Astra Serif" w:eastAsia="Times New Roman" w:hAnsi="PT Astra Serif" w:cs="Times New Roman"/>
          <w:bCs/>
          <w:sz w:val="23"/>
          <w:szCs w:val="23"/>
          <w:lang w:eastAsia="ru-RU"/>
        </w:rPr>
        <w:t xml:space="preserve">тыс. руб. </w:t>
      </w:r>
    </w:p>
    <w:p w:rsidR="001E53DA" w:rsidRPr="001E53DA" w:rsidRDefault="001E53DA" w:rsidP="001E53DA">
      <w:pPr>
        <w:widowControl w:val="0"/>
        <w:suppressAutoHyphens/>
        <w:autoSpaceDN w:val="0"/>
        <w:spacing w:after="12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По данной статье затрат на 2023 год был применён коэффициент индексации - 1,033. Суммы затрат составит на 2022 год – 3400,14 тыс. руб., на 2023 год –  </w:t>
      </w:r>
      <w:r w:rsidRPr="001E53DA">
        <w:rPr>
          <w:rFonts w:ascii="PT Astra Serif" w:eastAsia="SimSun" w:hAnsi="PT Astra Serif" w:cs="Tahoma"/>
          <w:color w:val="000000"/>
          <w:kern w:val="3"/>
          <w:sz w:val="23"/>
          <w:szCs w:val="23"/>
        </w:rPr>
        <w:t>3500,79</w:t>
      </w:r>
      <w:r w:rsidRPr="001E53DA">
        <w:rPr>
          <w:rFonts w:ascii="PT Astra Serif" w:eastAsia="SimSun" w:hAnsi="PT Astra Serif" w:cs="Tahoma"/>
          <w:kern w:val="3"/>
          <w:sz w:val="23"/>
          <w:szCs w:val="23"/>
        </w:rPr>
        <w:t xml:space="preserve"> тыс. руб.</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Амортизация основных средств и нематериальных активов:</w:t>
      </w:r>
      <w:r w:rsidRPr="001E53DA">
        <w:rPr>
          <w:rFonts w:ascii="PT Astra Serif" w:eastAsia="Times New Roman" w:hAnsi="PT Astra Serif" w:cs="Times New Roman"/>
          <w:sz w:val="23"/>
          <w:szCs w:val="23"/>
          <w:lang w:eastAsia="ru-RU"/>
        </w:rPr>
        <w:t xml:space="preserve"> начисление амортизации по объектам основных средств осуществляется в порядке, предусмотренном Положением по бухгалтерскому учёту «Учёт основных средств» ПБУ 6/01», утверждённым приказом Минфина России от 30.03.2001 </w:t>
      </w:r>
      <w:r w:rsidRPr="001E53DA">
        <w:rPr>
          <w:rFonts w:ascii="PT Astra Serif" w:eastAsia="Times New Roman" w:hAnsi="PT Astra Serif" w:cs="Times New Roman"/>
          <w:sz w:val="23"/>
          <w:szCs w:val="23"/>
          <w:lang w:eastAsia="ru-RU"/>
        </w:rPr>
        <w:br/>
        <w:t xml:space="preserve">№ 26н, и Методическими указаниями по бухгалтерскому учёту основных средств, утверждёнными приказом Минфина России от 13.10.2003 № 91-н.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В обоснование величины амортизационных отчислений на 2021 г. организацией  был предоставлен расчёт амортизационных отчислений.</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Исходя из представленной предприятием ведомости амортизации основных средств за 2021 год, эксперты принимают в расчёт тарифа предложенную предприятием сумму амортизационных отчислений в размере 47,71 тыс. руб. На 2022-2023 гг. амортизация учтена без индексации.</w:t>
      </w:r>
    </w:p>
    <w:p w:rsidR="001E53DA" w:rsidRPr="001E53DA" w:rsidRDefault="001E53DA" w:rsidP="001E53DA">
      <w:pPr>
        <w:widowControl w:val="0"/>
        <w:suppressAutoHyphens/>
        <w:autoSpaceDE w:val="0"/>
        <w:autoSpaceDN w:val="0"/>
        <w:adjustRightInd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b/>
          <w:color w:val="000000"/>
          <w:kern w:val="3"/>
          <w:sz w:val="23"/>
          <w:szCs w:val="23"/>
        </w:rPr>
        <w:t xml:space="preserve">- Расходы на выплаты по договорам займа и кредитным договорам, включая проценты по ним: </w:t>
      </w: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основании основных условий  концессионного соглашения объём и источники инвестиций, привлекаемых концессионером в целях создания и (или) реконструкции объекта концессионного соглашения, определяются в соответствии с инвестиционными программами концессионера.</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Согласно приложению № 4 к основным условиям концессионного соглашения, предельный размер расходов на создание и (или)  реконструкцию объекта концессионного соглашения в 2021 году составит - 12000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r w:rsidRPr="001E53DA">
        <w:rPr>
          <w:rFonts w:ascii="PT Astra Serif" w:eastAsia="SimSun" w:hAnsi="PT Astra Serif" w:cs="Tahoma"/>
          <w:kern w:val="3"/>
          <w:sz w:val="23"/>
          <w:szCs w:val="23"/>
        </w:rPr>
        <w:br/>
        <w:t xml:space="preserve">(в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xml:space="preserve">. на регулируемые объекты - 9920,63 </w:t>
      </w:r>
      <w:proofErr w:type="spellStart"/>
      <w:r w:rsidRPr="001E53DA">
        <w:rPr>
          <w:rFonts w:ascii="PT Astra Serif" w:eastAsia="SimSun" w:hAnsi="PT Astra Serif" w:cs="Tahoma"/>
          <w:kern w:val="3"/>
          <w:sz w:val="23"/>
          <w:szCs w:val="23"/>
        </w:rPr>
        <w:t>тыс.руб</w:t>
      </w:r>
      <w:proofErr w:type="spellEnd"/>
      <w:r w:rsidRPr="001E53DA">
        <w:rPr>
          <w:rFonts w:ascii="PT Astra Serif" w:eastAsia="SimSun" w:hAnsi="PT Astra Serif" w:cs="Tahoma"/>
          <w:kern w:val="3"/>
          <w:sz w:val="23"/>
          <w:szCs w:val="23"/>
        </w:rPr>
        <w:t xml:space="preserve">.), в 2022 - 129600 </w:t>
      </w:r>
      <w:proofErr w:type="spellStart"/>
      <w:r w:rsidRPr="001E53DA">
        <w:rPr>
          <w:rFonts w:ascii="PT Astra Serif" w:eastAsia="SimSun" w:hAnsi="PT Astra Serif" w:cs="Tahoma"/>
          <w:kern w:val="3"/>
          <w:sz w:val="23"/>
          <w:szCs w:val="23"/>
        </w:rPr>
        <w:t>тыс.руб</w:t>
      </w:r>
      <w:proofErr w:type="spellEnd"/>
      <w:r w:rsidRPr="001E53DA">
        <w:rPr>
          <w:rFonts w:ascii="PT Astra Serif" w:eastAsia="SimSun" w:hAnsi="PT Astra Serif" w:cs="Tahoma"/>
          <w:kern w:val="3"/>
          <w:sz w:val="23"/>
          <w:szCs w:val="23"/>
        </w:rPr>
        <w:t xml:space="preserve">. (107142,77 </w:t>
      </w:r>
      <w:proofErr w:type="spellStart"/>
      <w:r w:rsidRPr="001E53DA">
        <w:rPr>
          <w:rFonts w:ascii="PT Astra Serif" w:eastAsia="SimSun" w:hAnsi="PT Astra Serif" w:cs="Tahoma"/>
          <w:kern w:val="3"/>
          <w:sz w:val="23"/>
          <w:szCs w:val="23"/>
        </w:rPr>
        <w:t>тыс.руб</w:t>
      </w:r>
      <w:proofErr w:type="spellEnd"/>
      <w:r w:rsidRPr="001E53DA">
        <w:rPr>
          <w:rFonts w:ascii="PT Astra Serif" w:eastAsia="SimSun" w:hAnsi="PT Astra Serif" w:cs="Tahoma"/>
          <w:kern w:val="3"/>
          <w:sz w:val="23"/>
          <w:szCs w:val="23"/>
        </w:rPr>
        <w:t xml:space="preserve">.),  в 2023 - 36000 </w:t>
      </w:r>
      <w:proofErr w:type="spellStart"/>
      <w:r w:rsidRPr="001E53DA">
        <w:rPr>
          <w:rFonts w:ascii="PT Astra Serif" w:eastAsia="SimSun" w:hAnsi="PT Astra Serif" w:cs="Tahoma"/>
          <w:kern w:val="3"/>
          <w:sz w:val="23"/>
          <w:szCs w:val="23"/>
        </w:rPr>
        <w:t>тыс.руб</w:t>
      </w:r>
      <w:proofErr w:type="spellEnd"/>
      <w:r w:rsidRPr="001E53DA">
        <w:rPr>
          <w:rFonts w:ascii="PT Astra Serif" w:eastAsia="SimSun" w:hAnsi="PT Astra Serif" w:cs="Tahoma"/>
          <w:kern w:val="3"/>
          <w:sz w:val="23"/>
          <w:szCs w:val="23"/>
        </w:rPr>
        <w:t xml:space="preserve"> (29761,88 </w:t>
      </w:r>
      <w:proofErr w:type="spellStart"/>
      <w:r w:rsidRPr="001E53DA">
        <w:rPr>
          <w:rFonts w:ascii="PT Astra Serif" w:eastAsia="SimSun" w:hAnsi="PT Astra Serif" w:cs="Tahoma"/>
          <w:kern w:val="3"/>
          <w:sz w:val="23"/>
          <w:szCs w:val="23"/>
        </w:rPr>
        <w:t>тыс.руб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Финансирование мероприятий планируется за счёт собственных денежных средств и привлечения кредитных средств.  Основной целью реализации концессионного соглашения является перевод котельных с жидкого и твёрдого топлива на газ, а также снижение государственных (бюджетных) затрат.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Однако</w:t>
      </w:r>
      <w:proofErr w:type="gramStart"/>
      <w:r w:rsidRPr="001E53DA">
        <w:rPr>
          <w:rFonts w:ascii="PT Astra Serif" w:eastAsia="SimSun" w:hAnsi="PT Astra Serif" w:cs="Tahoma"/>
          <w:kern w:val="3"/>
          <w:sz w:val="23"/>
          <w:szCs w:val="23"/>
        </w:rPr>
        <w:t>,</w:t>
      </w:r>
      <w:proofErr w:type="gramEnd"/>
      <w:r w:rsidRPr="001E53DA">
        <w:rPr>
          <w:rFonts w:ascii="PT Astra Serif" w:eastAsia="SimSun" w:hAnsi="PT Astra Serif" w:cs="Tahoma"/>
          <w:kern w:val="3"/>
          <w:sz w:val="23"/>
          <w:szCs w:val="23"/>
        </w:rPr>
        <w:t xml:space="preserve"> утверждённая инвестиционная  программа у организации отсутствует. Также не были представлены кредитный договор, расчёт на обслуживание заемных средств и т.д.</w:t>
      </w:r>
    </w:p>
    <w:p w:rsidR="001E53DA" w:rsidRPr="001E53DA" w:rsidRDefault="001E53DA" w:rsidP="001E53DA">
      <w:pPr>
        <w:widowControl w:val="0"/>
        <w:suppressAutoHyphens/>
        <w:autoSpaceDE w:val="0"/>
        <w:autoSpaceDN w:val="0"/>
        <w:adjustRightInd w:val="0"/>
        <w:spacing w:after="0" w:line="240" w:lineRule="auto"/>
        <w:ind w:firstLine="709"/>
        <w:jc w:val="both"/>
        <w:textAlignment w:val="baseline"/>
        <w:outlineLvl w:val="1"/>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Экспертами затраты по данной статье исключены в полном объеме, так как в материалах дела отсутствуют обосновывающие материалы. </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
          <w:sz w:val="23"/>
          <w:szCs w:val="23"/>
          <w:lang w:eastAsia="ru-RU"/>
        </w:rPr>
        <w:t>Налог на прибыль:</w:t>
      </w:r>
      <w:r w:rsidRPr="001E53DA">
        <w:rPr>
          <w:rFonts w:ascii="PT Astra Serif" w:eastAsia="Times New Roman" w:hAnsi="PT Astra Serif" w:cs="Times New Roman"/>
          <w:sz w:val="23"/>
          <w:szCs w:val="23"/>
          <w:lang w:eastAsia="ru-RU"/>
        </w:rPr>
        <w:t xml:space="preserve"> в связи с тем, что предприятие не планирует расходов, не учитываемых в целях налогообложения, налог на прибыль также не планируется.</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Итого </w:t>
      </w:r>
      <w:r w:rsidRPr="001E53DA">
        <w:rPr>
          <w:rFonts w:ascii="PT Astra Serif" w:eastAsia="Times New Roman" w:hAnsi="PT Astra Serif" w:cs="Times New Roman"/>
          <w:b/>
          <w:sz w:val="23"/>
          <w:szCs w:val="23"/>
          <w:lang w:eastAsia="ru-RU"/>
        </w:rPr>
        <w:t>скорректированные величины неподконтрольных расходов</w:t>
      </w:r>
      <w:r w:rsidRPr="001E53DA">
        <w:rPr>
          <w:rFonts w:ascii="PT Astra Serif" w:eastAsia="Times New Roman" w:hAnsi="PT Astra Serif" w:cs="Times New Roman"/>
          <w:sz w:val="23"/>
          <w:szCs w:val="23"/>
          <w:lang w:eastAsia="ru-RU"/>
        </w:rPr>
        <w:t>, предлагаемые экспертами к учёту при расчёте тарифов на тепловую энергию в</w:t>
      </w:r>
      <w:proofErr w:type="gramStart"/>
      <w:r w:rsidRPr="001E53DA">
        <w:rPr>
          <w:rFonts w:ascii="PT Astra Serif" w:eastAsia="Times New Roman" w:hAnsi="PT Astra Serif" w:cs="Times New Roman"/>
          <w:sz w:val="23"/>
          <w:szCs w:val="23"/>
          <w:lang w:eastAsia="ru-RU"/>
        </w:rPr>
        <w:t xml:space="preserve"> .</w:t>
      </w:r>
      <w:proofErr w:type="gramEnd"/>
      <w:r w:rsidRPr="001E53DA">
        <w:rPr>
          <w:rFonts w:ascii="PT Astra Serif" w:eastAsia="Times New Roman" w:hAnsi="PT Astra Serif" w:cs="Times New Roman"/>
          <w:sz w:val="23"/>
          <w:szCs w:val="23"/>
          <w:lang w:eastAsia="ru-RU"/>
        </w:rPr>
        <w:t xml:space="preserve"> составит: </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в 2022 г. – 3447</w:t>
      </w:r>
      <w:r w:rsidRPr="001E53DA">
        <w:rPr>
          <w:rFonts w:ascii="PT Astra Serif" w:eastAsia="SimSun" w:hAnsi="PT Astra Serif" w:cs="Tahoma"/>
          <w:bCs/>
          <w:color w:val="000000"/>
          <w:kern w:val="3"/>
          <w:sz w:val="23"/>
          <w:szCs w:val="23"/>
        </w:rPr>
        <w:t xml:space="preserve">,85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 3548</w:t>
      </w:r>
      <w:r w:rsidRPr="001E53DA">
        <w:rPr>
          <w:rFonts w:ascii="PT Astra Serif" w:eastAsia="SimSun" w:hAnsi="PT Astra Serif" w:cs="Tahoma"/>
          <w:bCs/>
          <w:color w:val="000000"/>
          <w:kern w:val="3"/>
          <w:sz w:val="23"/>
          <w:szCs w:val="23"/>
        </w:rPr>
        <w:t xml:space="preserve">,50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Расчёт расходов на приобретение энергетических ресурсов, холодной воды и теплоносителя </w:t>
      </w:r>
    </w:p>
    <w:p w:rsidR="001E53DA" w:rsidRPr="001E53DA" w:rsidRDefault="001E53DA" w:rsidP="001E53DA">
      <w:pPr>
        <w:widowControl w:val="0"/>
        <w:suppressAutoHyphens/>
        <w:autoSpaceDN w:val="0"/>
        <w:spacing w:after="120"/>
        <w:jc w:val="right"/>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tbl>
      <w:tblPr>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425"/>
        <w:gridCol w:w="1920"/>
        <w:gridCol w:w="1782"/>
        <w:gridCol w:w="1782"/>
      </w:tblGrid>
      <w:tr w:rsidR="001E53DA" w:rsidRPr="001E53DA" w:rsidTr="001E53DA">
        <w:trPr>
          <w:trHeight w:val="723"/>
        </w:trPr>
        <w:tc>
          <w:tcPr>
            <w:tcW w:w="255"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right="-157"/>
              <w:textAlignment w:val="baseline"/>
              <w:rPr>
                <w:rFonts w:ascii="PT Astra Serif" w:eastAsia="SimSun" w:hAnsi="PT Astra Serif" w:cs="Arial"/>
                <w:kern w:val="3"/>
                <w:sz w:val="23"/>
                <w:szCs w:val="23"/>
              </w:rPr>
            </w:pP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145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1152"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экспертами </w:t>
            </w:r>
            <w:r w:rsidRPr="001E53DA">
              <w:rPr>
                <w:rFonts w:ascii="PT Astra Serif" w:eastAsia="SimSun" w:hAnsi="PT Astra Serif" w:cs="Tahoma"/>
                <w:kern w:val="3"/>
                <w:sz w:val="23"/>
                <w:szCs w:val="23"/>
              </w:rPr>
              <w:br/>
              <w:t>на 2021 г</w:t>
            </w:r>
          </w:p>
        </w:tc>
        <w:tc>
          <w:tcPr>
            <w:tcW w:w="1069"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экспертами </w:t>
            </w:r>
            <w:r w:rsidRPr="001E53DA">
              <w:rPr>
                <w:rFonts w:ascii="PT Astra Serif" w:eastAsia="SimSun" w:hAnsi="PT Astra Serif" w:cs="Tahoma"/>
                <w:kern w:val="3"/>
                <w:sz w:val="23"/>
                <w:szCs w:val="23"/>
              </w:rPr>
              <w:br/>
              <w:t>на 2022г</w:t>
            </w:r>
          </w:p>
        </w:tc>
        <w:tc>
          <w:tcPr>
            <w:tcW w:w="1069"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8" w:right="-132"/>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2023 г</w:t>
            </w:r>
          </w:p>
        </w:tc>
      </w:tr>
      <w:tr w:rsidR="001E53DA" w:rsidRPr="001E53DA" w:rsidTr="001E53DA">
        <w:trPr>
          <w:trHeight w:val="302"/>
        </w:trPr>
        <w:tc>
          <w:tcPr>
            <w:tcW w:w="255"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1.</w:t>
            </w:r>
          </w:p>
        </w:tc>
        <w:tc>
          <w:tcPr>
            <w:tcW w:w="145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right="-108"/>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Расходы на топливо</w:t>
            </w:r>
          </w:p>
        </w:tc>
        <w:tc>
          <w:tcPr>
            <w:tcW w:w="1152"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41 047,44</w:t>
            </w:r>
          </w:p>
        </w:tc>
        <w:tc>
          <w:tcPr>
            <w:tcW w:w="1069"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42 689,34</w:t>
            </w:r>
          </w:p>
        </w:tc>
        <w:tc>
          <w:tcPr>
            <w:tcW w:w="1069"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44 524,98</w:t>
            </w:r>
          </w:p>
        </w:tc>
      </w:tr>
      <w:tr w:rsidR="001E53DA" w:rsidRPr="001E53DA" w:rsidTr="001E53DA">
        <w:trPr>
          <w:trHeight w:val="302"/>
        </w:trPr>
        <w:tc>
          <w:tcPr>
            <w:tcW w:w="255"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2.</w:t>
            </w:r>
          </w:p>
        </w:tc>
        <w:tc>
          <w:tcPr>
            <w:tcW w:w="1455"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5" w:right="-134"/>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электроэнергию</w:t>
            </w:r>
          </w:p>
        </w:tc>
        <w:tc>
          <w:tcPr>
            <w:tcW w:w="1152"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6 246,70</w:t>
            </w:r>
          </w:p>
        </w:tc>
        <w:tc>
          <w:tcPr>
            <w:tcW w:w="1069"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6 140,89</w:t>
            </w:r>
          </w:p>
        </w:tc>
        <w:tc>
          <w:tcPr>
            <w:tcW w:w="1069"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6 386,52</w:t>
            </w:r>
          </w:p>
        </w:tc>
      </w:tr>
      <w:tr w:rsidR="001E53DA" w:rsidRPr="001E53DA" w:rsidTr="001E53DA">
        <w:trPr>
          <w:trHeight w:val="302"/>
        </w:trPr>
        <w:tc>
          <w:tcPr>
            <w:tcW w:w="255"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w:t>
            </w:r>
          </w:p>
        </w:tc>
        <w:tc>
          <w:tcPr>
            <w:tcW w:w="145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холодную воду</w:t>
            </w:r>
          </w:p>
        </w:tc>
        <w:tc>
          <w:tcPr>
            <w:tcW w:w="1152"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427,15</w:t>
            </w:r>
          </w:p>
        </w:tc>
        <w:tc>
          <w:tcPr>
            <w:tcW w:w="1069"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433,06</w:t>
            </w:r>
          </w:p>
        </w:tc>
        <w:tc>
          <w:tcPr>
            <w:tcW w:w="1069"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450,38</w:t>
            </w:r>
          </w:p>
        </w:tc>
      </w:tr>
      <w:tr w:rsidR="001E53DA" w:rsidRPr="001E53DA" w:rsidTr="001E53DA">
        <w:trPr>
          <w:trHeight w:val="302"/>
        </w:trPr>
        <w:tc>
          <w:tcPr>
            <w:tcW w:w="255" w:type="pct"/>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Arial"/>
                <w:b/>
                <w:kern w:val="3"/>
                <w:sz w:val="23"/>
                <w:szCs w:val="23"/>
              </w:rPr>
            </w:pPr>
          </w:p>
        </w:tc>
        <w:tc>
          <w:tcPr>
            <w:tcW w:w="145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Arial"/>
                <w:b/>
                <w:kern w:val="3"/>
                <w:sz w:val="23"/>
                <w:szCs w:val="23"/>
              </w:rPr>
            </w:pPr>
            <w:r w:rsidRPr="001E53DA">
              <w:rPr>
                <w:rFonts w:ascii="PT Astra Serif" w:eastAsia="SimSun" w:hAnsi="PT Astra Serif" w:cs="Tahoma"/>
                <w:b/>
                <w:kern w:val="3"/>
                <w:sz w:val="23"/>
                <w:szCs w:val="23"/>
              </w:rPr>
              <w:t>ИТОГО</w:t>
            </w:r>
          </w:p>
        </w:tc>
        <w:tc>
          <w:tcPr>
            <w:tcW w:w="1152"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47 721,29</w:t>
            </w:r>
          </w:p>
        </w:tc>
        <w:tc>
          <w:tcPr>
            <w:tcW w:w="1069"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49 263,28</w:t>
            </w:r>
          </w:p>
        </w:tc>
        <w:tc>
          <w:tcPr>
            <w:tcW w:w="1069"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51 361,88</w:t>
            </w:r>
          </w:p>
        </w:tc>
      </w:tr>
    </w:tbl>
    <w:p w:rsidR="001E53DA" w:rsidRPr="001E53DA" w:rsidRDefault="001E53DA" w:rsidP="001E53DA">
      <w:pPr>
        <w:spacing w:after="0" w:line="240" w:lineRule="auto"/>
        <w:ind w:firstLine="851"/>
        <w:jc w:val="both"/>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Расходы на топливо: </w:t>
      </w:r>
    </w:p>
    <w:p w:rsidR="001E53DA" w:rsidRPr="001E53DA" w:rsidRDefault="001E53DA" w:rsidP="001E53DA">
      <w:pPr>
        <w:spacing w:after="0" w:line="240" w:lineRule="auto"/>
        <w:ind w:firstLine="851"/>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Котельные предприятия работают на разных видах топлива: мазуте, угле. </w:t>
      </w:r>
    </w:p>
    <w:p w:rsidR="001E53DA" w:rsidRPr="001E53DA" w:rsidRDefault="001E53DA" w:rsidP="001E53DA">
      <w:pPr>
        <w:widowControl w:val="0"/>
        <w:suppressAutoHyphens/>
        <w:autoSpaceDN w:val="0"/>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Эксперты при расчёте тарифов применяют удельные расходы топлива на отпущенную тепловую энергию, являющиеся долгосрочными параметрами регулирования, в размере</w:t>
      </w:r>
      <w:r w:rsidRPr="001E53DA">
        <w:rPr>
          <w:rFonts w:ascii="PT Astra Serif" w:eastAsia="SimSun" w:hAnsi="PT Astra Serif" w:cs="Tahoma"/>
          <w:color w:val="000000"/>
          <w:kern w:val="3"/>
          <w:sz w:val="23"/>
          <w:szCs w:val="23"/>
        </w:rPr>
        <w:t>:</w:t>
      </w:r>
      <w:r w:rsidRPr="001E53DA">
        <w:rPr>
          <w:rFonts w:ascii="PT Astra Serif" w:eastAsia="SimSun" w:hAnsi="PT Astra Serif" w:cs="Tahoma"/>
          <w:kern w:val="3"/>
          <w:sz w:val="23"/>
          <w:szCs w:val="23"/>
        </w:rPr>
        <w:t xml:space="preserve"> мазут – 179,09 кг </w:t>
      </w:r>
      <w:proofErr w:type="spellStart"/>
      <w:r w:rsidRPr="001E53DA">
        <w:rPr>
          <w:rFonts w:ascii="PT Astra Serif" w:eastAsia="SimSun" w:hAnsi="PT Astra Serif" w:cs="Tahoma"/>
          <w:kern w:val="3"/>
          <w:sz w:val="23"/>
          <w:szCs w:val="23"/>
        </w:rPr>
        <w:t>у.т</w:t>
      </w:r>
      <w:proofErr w:type="spellEnd"/>
      <w:r w:rsidRPr="001E53DA">
        <w:rPr>
          <w:rFonts w:ascii="PT Astra Serif" w:eastAsia="SimSun" w:hAnsi="PT Astra Serif" w:cs="Tahoma"/>
          <w:kern w:val="3"/>
          <w:sz w:val="23"/>
          <w:szCs w:val="23"/>
        </w:rPr>
        <w:t xml:space="preserve">./Гкал; уголь – 190 кг </w:t>
      </w:r>
      <w:proofErr w:type="spellStart"/>
      <w:r w:rsidRPr="001E53DA">
        <w:rPr>
          <w:rFonts w:ascii="PT Astra Serif" w:eastAsia="SimSun" w:hAnsi="PT Astra Serif" w:cs="Tahoma"/>
          <w:kern w:val="3"/>
          <w:sz w:val="23"/>
          <w:szCs w:val="23"/>
        </w:rPr>
        <w:t>у.т</w:t>
      </w:r>
      <w:proofErr w:type="spellEnd"/>
      <w:r w:rsidRPr="001E53DA">
        <w:rPr>
          <w:rFonts w:ascii="PT Astra Serif" w:eastAsia="SimSun" w:hAnsi="PT Astra Serif" w:cs="Tahoma"/>
          <w:kern w:val="3"/>
          <w:sz w:val="23"/>
          <w:szCs w:val="23"/>
        </w:rPr>
        <w:t>./Гкал.</w:t>
      </w:r>
    </w:p>
    <w:p w:rsidR="001E53DA" w:rsidRPr="001E53DA" w:rsidRDefault="001E53DA" w:rsidP="001E53DA">
      <w:pPr>
        <w:spacing w:after="0" w:line="240" w:lineRule="auto"/>
        <w:ind w:firstLine="851"/>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Предприятием представлены: договор на поставку угля каменного марки</w:t>
      </w:r>
      <w:proofErr w:type="gramStart"/>
      <w:r w:rsidRPr="001E53DA">
        <w:rPr>
          <w:rFonts w:ascii="PT Astra Serif" w:eastAsia="Times New Roman" w:hAnsi="PT Astra Serif" w:cs="Times New Roman"/>
          <w:sz w:val="23"/>
          <w:szCs w:val="23"/>
          <w:lang w:eastAsia="ru-RU"/>
        </w:rPr>
        <w:t xml:space="preserve"> Д</w:t>
      </w:r>
      <w:proofErr w:type="gramEnd"/>
      <w:r w:rsidRPr="001E53DA">
        <w:rPr>
          <w:rFonts w:ascii="PT Astra Serif" w:eastAsia="Times New Roman" w:hAnsi="PT Astra Serif" w:cs="Times New Roman"/>
          <w:sz w:val="23"/>
          <w:szCs w:val="23"/>
          <w:lang w:eastAsia="ru-RU"/>
        </w:rPr>
        <w:t xml:space="preserve"> с ООО ТД «Симбирская угольная компания» от 10.08.2021.  Контракт на поставку мазута  марки 100  с ООО «</w:t>
      </w:r>
      <w:proofErr w:type="spellStart"/>
      <w:r w:rsidRPr="001E53DA">
        <w:rPr>
          <w:rFonts w:ascii="PT Astra Serif" w:eastAsia="Times New Roman" w:hAnsi="PT Astra Serif" w:cs="Times New Roman"/>
          <w:sz w:val="23"/>
          <w:szCs w:val="23"/>
          <w:lang w:eastAsia="ru-RU"/>
        </w:rPr>
        <w:t>Трансэкосервис</w:t>
      </w:r>
      <w:proofErr w:type="spellEnd"/>
      <w:r w:rsidRPr="001E53DA">
        <w:rPr>
          <w:rFonts w:ascii="PT Astra Serif" w:eastAsia="Times New Roman" w:hAnsi="PT Astra Serif" w:cs="Times New Roman"/>
          <w:sz w:val="23"/>
          <w:szCs w:val="23"/>
          <w:lang w:eastAsia="ru-RU"/>
        </w:rPr>
        <w:t>» от 10.07.2021.</w:t>
      </w:r>
    </w:p>
    <w:p w:rsidR="001E53DA" w:rsidRPr="001E53DA" w:rsidRDefault="001E53DA" w:rsidP="001E53DA">
      <w:pPr>
        <w:widowControl w:val="0"/>
        <w:suppressAutoHyphens/>
        <w:autoSpaceDN w:val="0"/>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xml:space="preserve">  Цену угля в размере 4781,72 руб./т (без учёта НДС) эксперты включили в расчёт тарифов на тепловую энергию с индексом-дефлятором 104,0% к цене угля, учтённой при расчёте тарифов на тепловую энергию на 2021 год.  </w:t>
      </w:r>
    </w:p>
    <w:p w:rsidR="001E53DA" w:rsidRPr="001E53DA" w:rsidRDefault="001E53DA" w:rsidP="001E53DA">
      <w:pPr>
        <w:widowControl w:val="0"/>
        <w:suppressAutoHyphens/>
        <w:autoSpaceDN w:val="0"/>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Цену мазута в размере 11997,60 руб./т (без учёта НДС) эксперты включили в расчёт тарифов на тепловую энергию с индексом-дефлятором 104,0% к цене мазута, учтённой при расчёте тарифов на тепловую энергию на 2021 год.  </w:t>
      </w:r>
    </w:p>
    <w:p w:rsidR="001E53DA" w:rsidRPr="001E53DA" w:rsidRDefault="001E53DA" w:rsidP="001E53DA">
      <w:pPr>
        <w:widowControl w:val="0"/>
        <w:suppressAutoHyphens/>
        <w:autoSpaceDN w:val="0"/>
        <w:ind w:firstLine="85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Эксперты отмечают, что биржевые цены на топочный мазут марки М-100 подвержены значительным колебаниям. Так, средневзвешенная цена мазута (Европейская часть России), реализованного  на торгах Санкт-Петербургской международной Товарно-сырьевой Биржи, в 2019 году составила  11165,01 руб./т (без учёта НДС), за 2020 года – 8449,54 руб./т (без учёта НДС), за 11 месяцев 2021  - 18945,29 руб./т (без учёта НДС)</w:t>
      </w:r>
    </w:p>
    <w:p w:rsidR="001E53DA" w:rsidRPr="001E53DA" w:rsidRDefault="001E53DA" w:rsidP="001E53DA">
      <w:pPr>
        <w:widowControl w:val="0"/>
        <w:suppressAutoHyphens/>
        <w:autoSpaceDN w:val="0"/>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 xml:space="preserve">         При расчёте использовался переводной коэффициент условного топлива в </w:t>
      </w:r>
      <w:proofErr w:type="gramStart"/>
      <w:r w:rsidRPr="001E53DA">
        <w:rPr>
          <w:rFonts w:ascii="PT Astra Serif" w:eastAsia="SimSun" w:hAnsi="PT Astra Serif" w:cs="Tahoma"/>
          <w:kern w:val="3"/>
          <w:sz w:val="23"/>
          <w:szCs w:val="23"/>
        </w:rPr>
        <w:t>натуральное</w:t>
      </w:r>
      <w:proofErr w:type="gramEnd"/>
      <w:r w:rsidRPr="001E53DA">
        <w:rPr>
          <w:rFonts w:ascii="PT Astra Serif" w:eastAsia="SimSun" w:hAnsi="PT Astra Serif" w:cs="Tahoma"/>
          <w:kern w:val="3"/>
          <w:sz w:val="23"/>
          <w:szCs w:val="23"/>
        </w:rPr>
        <w:t xml:space="preserve"> для угля - </w:t>
      </w:r>
      <w:r w:rsidRPr="001E53DA">
        <w:rPr>
          <w:rFonts w:ascii="PT Astra Serif" w:eastAsia="SimSun" w:hAnsi="PT Astra Serif" w:cs="Tahoma"/>
          <w:color w:val="000000"/>
          <w:kern w:val="3"/>
          <w:sz w:val="23"/>
          <w:szCs w:val="23"/>
        </w:rPr>
        <w:t>0,73,</w:t>
      </w:r>
      <w:r w:rsidRPr="001E53DA">
        <w:rPr>
          <w:rFonts w:ascii="PT Astra Serif" w:eastAsia="SimSun" w:hAnsi="PT Astra Serif" w:cs="Tahoma"/>
          <w:kern w:val="3"/>
          <w:sz w:val="23"/>
          <w:szCs w:val="23"/>
        </w:rPr>
        <w:t xml:space="preserve">  для мазута - </w:t>
      </w:r>
      <w:r w:rsidRPr="001E53DA">
        <w:rPr>
          <w:rFonts w:ascii="PT Astra Serif" w:eastAsia="SimSun" w:hAnsi="PT Astra Serif" w:cs="Tahoma"/>
          <w:color w:val="000000"/>
          <w:kern w:val="3"/>
          <w:sz w:val="23"/>
          <w:szCs w:val="23"/>
        </w:rPr>
        <w:t xml:space="preserve">1,38. </w:t>
      </w: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sz w:val="23"/>
          <w:szCs w:val="23"/>
          <w:lang w:eastAsia="ru-RU"/>
        </w:rPr>
        <w:t xml:space="preserve">         Принимая во внимание удельные расходы топлива, прогнозную стоимость, переводные коэффициенты, объём отпуска тепловой энергии, предложено признать экономически обоснованной сумму затрат в размере </w:t>
      </w:r>
      <w:r w:rsidRPr="001E53DA">
        <w:rPr>
          <w:rFonts w:ascii="PT Astra Serif" w:eastAsia="Times New Roman" w:hAnsi="PT Astra Serif" w:cs="Times New Roman"/>
          <w:b/>
          <w:color w:val="000000"/>
          <w:sz w:val="23"/>
          <w:szCs w:val="23"/>
          <w:lang w:eastAsia="ru-RU"/>
        </w:rPr>
        <w:t>42689,34</w:t>
      </w:r>
      <w:r w:rsidRPr="001E53DA">
        <w:rPr>
          <w:rFonts w:ascii="PT Astra Serif" w:eastAsia="Times New Roman" w:hAnsi="PT Astra Serif" w:cs="Times New Roman"/>
          <w:b/>
          <w:sz w:val="23"/>
          <w:szCs w:val="23"/>
          <w:lang w:eastAsia="ru-RU"/>
        </w:rPr>
        <w:t xml:space="preserve"> тыс. руб. </w:t>
      </w: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sz w:val="23"/>
          <w:szCs w:val="23"/>
          <w:lang w:eastAsia="ru-RU"/>
        </w:rPr>
        <w:t xml:space="preserve">           Для расчёта затрат по данной статье на 2023 год был применён коэффициент индексации для угля и мазута – 1,043, сумма затрат составит   </w:t>
      </w:r>
      <w:r w:rsidRPr="001E53DA">
        <w:rPr>
          <w:rFonts w:ascii="PT Astra Serif" w:eastAsia="Times New Roman" w:hAnsi="PT Astra Serif" w:cs="Times New Roman"/>
          <w:color w:val="000000"/>
          <w:sz w:val="23"/>
          <w:szCs w:val="23"/>
          <w:lang w:eastAsia="ru-RU"/>
        </w:rPr>
        <w:t xml:space="preserve">44524,98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w:t>
      </w:r>
      <w:r w:rsidRPr="001E53DA">
        <w:rPr>
          <w:rFonts w:ascii="PT Astra Serif" w:eastAsia="Times New Roman" w:hAnsi="PT Astra Serif" w:cs="Times New Roman"/>
          <w:b/>
          <w:sz w:val="23"/>
          <w:szCs w:val="23"/>
          <w:lang w:eastAsia="ru-RU"/>
        </w:rPr>
        <w:t xml:space="preserve"> </w:t>
      </w: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 Расходы на прочие покупаемые энергетические ресурсы: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Удельный расход электроэнергии, принятый в расчёт – 30 </w:t>
      </w:r>
      <w:proofErr w:type="spellStart"/>
      <w:r w:rsidRPr="001E53DA">
        <w:rPr>
          <w:rFonts w:ascii="PT Astra Serif" w:eastAsia="Times New Roman" w:hAnsi="PT Astra Serif" w:cs="Times New Roman"/>
          <w:sz w:val="23"/>
          <w:szCs w:val="23"/>
          <w:lang w:eastAsia="ru-RU"/>
        </w:rPr>
        <w:t>к</w:t>
      </w:r>
      <w:proofErr w:type="gramStart"/>
      <w:r w:rsidRPr="001E53DA">
        <w:rPr>
          <w:rFonts w:ascii="PT Astra Serif" w:eastAsia="Times New Roman" w:hAnsi="PT Astra Serif" w:cs="Times New Roman"/>
          <w:sz w:val="23"/>
          <w:szCs w:val="23"/>
          <w:lang w:eastAsia="ru-RU"/>
        </w:rPr>
        <w:t>Втч</w:t>
      </w:r>
      <w:proofErr w:type="spellEnd"/>
      <w:r w:rsidRPr="001E53DA">
        <w:rPr>
          <w:rFonts w:ascii="PT Astra Serif" w:eastAsia="Times New Roman" w:hAnsi="PT Astra Serif" w:cs="Times New Roman"/>
          <w:sz w:val="23"/>
          <w:szCs w:val="23"/>
          <w:lang w:eastAsia="ru-RU"/>
        </w:rPr>
        <w:t>/Гк</w:t>
      </w:r>
      <w:proofErr w:type="gramEnd"/>
      <w:r w:rsidRPr="001E53DA">
        <w:rPr>
          <w:rFonts w:ascii="PT Astra Serif" w:eastAsia="Times New Roman" w:hAnsi="PT Astra Serif" w:cs="Times New Roman"/>
          <w:sz w:val="23"/>
          <w:szCs w:val="23"/>
          <w:lang w:eastAsia="ru-RU"/>
        </w:rPr>
        <w:t xml:space="preserve">ал. </w:t>
      </w:r>
    </w:p>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 xml:space="preserve">Прогнозный тариф покупки в 2022 году рассчитан экспертами </w:t>
      </w:r>
      <w:r w:rsidRPr="001E53DA">
        <w:rPr>
          <w:rFonts w:ascii="PT Astra Serif" w:eastAsia="SimSun" w:hAnsi="PT Astra Serif" w:cs="Tahoma"/>
          <w:kern w:val="3"/>
          <w:sz w:val="23"/>
          <w:szCs w:val="23"/>
        </w:rPr>
        <w:br/>
        <w:t xml:space="preserve">на основании данных о цене фактического приобретения электрической энергии (уровень напряжения НН) в октябре 2021 года размещенная на сайте АО «Ульяновскэнерго» в разделе «Нерегулируемые цены» </w:t>
      </w:r>
      <w:hyperlink r:id="rId23" w:history="1">
        <w:r w:rsidRPr="001E53DA">
          <w:rPr>
            <w:rFonts w:ascii="PT Astra Serif" w:eastAsia="SimSun" w:hAnsi="PT Astra Serif" w:cs="Tahoma"/>
            <w:color w:val="0000FF"/>
            <w:kern w:val="3"/>
            <w:sz w:val="23"/>
            <w:szCs w:val="23"/>
            <w:u w:val="single"/>
          </w:rPr>
          <w:t>https://www.ulenergo.ru/tseny-tarify/nereguliruemye-tseny</w:t>
        </w:r>
      </w:hyperlink>
      <w:r w:rsidRPr="001E53DA">
        <w:rPr>
          <w:rFonts w:ascii="PT Astra Serif" w:eastAsia="SimSun" w:hAnsi="PT Astra Serif" w:cs="Tahoma"/>
          <w:kern w:val="3"/>
          <w:sz w:val="23"/>
          <w:szCs w:val="23"/>
        </w:rPr>
        <w:t xml:space="preserve"> в размере 7,117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(без учёта НДС) и индекса-дефлятора к цене электроэнергии  в  2022 г. 103,8%. Он составит 7,24 руб</w:t>
      </w:r>
      <w:proofErr w:type="gramEnd"/>
      <w:r w:rsidRPr="001E53DA">
        <w:rPr>
          <w:rFonts w:ascii="PT Astra Serif" w:eastAsia="SimSun" w:hAnsi="PT Astra Serif" w:cs="Tahoma"/>
          <w:kern w:val="3"/>
          <w:sz w:val="23"/>
          <w:szCs w:val="23"/>
        </w:rPr>
        <w:t>./</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(без учёта НДС). </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В соответствии с указанным, а также учитывая величину отпуска тепловой энергии,  эксперты предлагают признать экономически обоснованной сумму затрат в размере </w:t>
      </w:r>
      <w:r w:rsidRPr="001E53DA">
        <w:rPr>
          <w:rFonts w:ascii="PT Astra Serif" w:eastAsia="Times New Roman" w:hAnsi="PT Astra Serif" w:cs="Times New Roman"/>
          <w:b/>
          <w:sz w:val="23"/>
          <w:szCs w:val="23"/>
          <w:lang w:eastAsia="ru-RU"/>
        </w:rPr>
        <w:t>6140,89 тыс. руб.</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По цене электроэнергии на 2023 год был применён коэффициент индексации – 1,04, сумма затрат составит 6386,52 тыс. руб.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xml:space="preserve">        - Расходы на холодную воду:</w:t>
      </w:r>
      <w:r w:rsidRPr="001E53DA">
        <w:rPr>
          <w:rFonts w:ascii="PT Astra Serif" w:eastAsia="Times New Roman" w:hAnsi="PT Astra Serif" w:cs="Times New Roman"/>
          <w:sz w:val="23"/>
          <w:szCs w:val="23"/>
          <w:lang w:eastAsia="ru-RU"/>
        </w:rPr>
        <w:t xml:space="preserve"> </w:t>
      </w: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sz w:val="23"/>
          <w:szCs w:val="23"/>
          <w:lang w:eastAsia="ru-RU"/>
        </w:rPr>
        <w:t xml:space="preserve">         Поставщиком холодной воды для нужд котельных является ФГБУ «ЦЖКУ» Минобороны России и МУП «ЖКХ» МО </w:t>
      </w:r>
      <w:proofErr w:type="spellStart"/>
      <w:r w:rsidRPr="001E53DA">
        <w:rPr>
          <w:rFonts w:ascii="PT Astra Serif" w:eastAsia="Times New Roman" w:hAnsi="PT Astra Serif" w:cs="Times New Roman"/>
          <w:sz w:val="23"/>
          <w:szCs w:val="23"/>
          <w:lang w:eastAsia="ru-RU"/>
        </w:rPr>
        <w:t>Глотовское</w:t>
      </w:r>
      <w:proofErr w:type="spellEnd"/>
      <w:r w:rsidRPr="001E53DA">
        <w:rPr>
          <w:rFonts w:ascii="PT Astra Serif" w:eastAsia="Times New Roman" w:hAnsi="PT Astra Serif" w:cs="Times New Roman"/>
          <w:sz w:val="23"/>
          <w:szCs w:val="23"/>
          <w:lang w:eastAsia="ru-RU"/>
        </w:rPr>
        <w:t xml:space="preserve"> городское поселение. </w:t>
      </w:r>
      <w:r w:rsidRPr="001E53DA">
        <w:rPr>
          <w:rFonts w:ascii="PT Astra Serif" w:eastAsia="Times New Roman" w:hAnsi="PT Astra Serif" w:cs="Times New Roman"/>
          <w:b/>
          <w:sz w:val="23"/>
          <w:szCs w:val="23"/>
          <w:lang w:eastAsia="ru-RU"/>
        </w:rPr>
        <w:t xml:space="preserve">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xml:space="preserve">         </w:t>
      </w:r>
      <w:r w:rsidRPr="001E53DA">
        <w:rPr>
          <w:rFonts w:ascii="PT Astra Serif" w:eastAsia="Times New Roman" w:hAnsi="PT Astra Serif" w:cs="Times New Roman"/>
          <w:sz w:val="23"/>
          <w:szCs w:val="23"/>
          <w:lang w:eastAsia="ru-RU"/>
        </w:rPr>
        <w:t>На 2022 год</w:t>
      </w:r>
      <w:r w:rsidRPr="001E53DA">
        <w:rPr>
          <w:rFonts w:ascii="PT Astra Serif" w:eastAsia="Times New Roman" w:hAnsi="PT Astra Serif" w:cs="Times New Roman"/>
          <w:b/>
          <w:sz w:val="23"/>
          <w:szCs w:val="23"/>
          <w:lang w:eastAsia="ru-RU"/>
        </w:rPr>
        <w:t xml:space="preserve"> </w:t>
      </w:r>
      <w:r w:rsidRPr="001E53DA">
        <w:rPr>
          <w:rFonts w:ascii="PT Astra Serif" w:eastAsia="Times New Roman" w:hAnsi="PT Astra Serif" w:cs="Times New Roman"/>
          <w:sz w:val="23"/>
          <w:szCs w:val="23"/>
          <w:lang w:eastAsia="ru-RU"/>
        </w:rPr>
        <w:t>затраты на заполнение тепловых сетей, утечки, заполнение систем теплопотребления и водоотведения рассчитаны с учётом: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545"/>
        <w:gridCol w:w="2406"/>
        <w:gridCol w:w="2253"/>
      </w:tblGrid>
      <w:tr w:rsidR="001E53DA" w:rsidRPr="001E53DA" w:rsidTr="001E53DA">
        <w:tc>
          <w:tcPr>
            <w:tcW w:w="2518"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spellStart"/>
            <w:r w:rsidRPr="001E53DA">
              <w:rPr>
                <w:rFonts w:ascii="PT Astra Serif" w:eastAsia="Times New Roman" w:hAnsi="PT Astra Serif" w:cs="Times New Roman"/>
                <w:sz w:val="23"/>
                <w:szCs w:val="23"/>
                <w:lang w:eastAsia="ru-RU"/>
              </w:rPr>
              <w:t>Тереньгульский</w:t>
            </w:r>
            <w:proofErr w:type="spellEnd"/>
            <w:r w:rsidRPr="001E53DA">
              <w:rPr>
                <w:rFonts w:ascii="PT Astra Serif" w:eastAsia="Times New Roman" w:hAnsi="PT Astra Serif" w:cs="Times New Roman"/>
                <w:sz w:val="23"/>
                <w:szCs w:val="23"/>
                <w:lang w:eastAsia="ru-RU"/>
              </w:rPr>
              <w:t xml:space="preserve"> р-он, </w:t>
            </w:r>
            <w:proofErr w:type="gramStart"/>
            <w:r w:rsidRPr="001E53DA">
              <w:rPr>
                <w:rFonts w:ascii="PT Astra Serif" w:eastAsia="Times New Roman" w:hAnsi="PT Astra Serif" w:cs="Times New Roman"/>
                <w:sz w:val="23"/>
                <w:szCs w:val="23"/>
                <w:lang w:eastAsia="ru-RU"/>
              </w:rPr>
              <w:t>с</w:t>
            </w:r>
            <w:proofErr w:type="gramEnd"/>
            <w:r w:rsidRPr="001E53DA">
              <w:rPr>
                <w:rFonts w:ascii="PT Astra Serif" w:eastAsia="Times New Roman" w:hAnsi="PT Astra Serif" w:cs="Times New Roman"/>
                <w:sz w:val="23"/>
                <w:szCs w:val="23"/>
                <w:lang w:eastAsia="ru-RU"/>
              </w:rPr>
              <w:t>. Солдатская Ташла №3</w:t>
            </w:r>
          </w:p>
        </w:tc>
        <w:tc>
          <w:tcPr>
            <w:tcW w:w="24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spellStart"/>
            <w:r w:rsidRPr="001E53DA">
              <w:rPr>
                <w:rFonts w:ascii="PT Astra Serif" w:eastAsia="Times New Roman" w:hAnsi="PT Astra Serif" w:cs="Times New Roman"/>
                <w:sz w:val="23"/>
                <w:szCs w:val="23"/>
                <w:lang w:eastAsia="ru-RU"/>
              </w:rPr>
              <w:t>Базарносызганский</w:t>
            </w:r>
            <w:proofErr w:type="spellEnd"/>
            <w:r w:rsidRPr="001E53DA">
              <w:rPr>
                <w:rFonts w:ascii="PT Astra Serif" w:eastAsia="Times New Roman" w:hAnsi="PT Astra Serif" w:cs="Times New Roman"/>
                <w:sz w:val="23"/>
                <w:szCs w:val="23"/>
                <w:lang w:eastAsia="ru-RU"/>
              </w:rPr>
              <w:t xml:space="preserve"> р-он, </w:t>
            </w:r>
            <w:proofErr w:type="spellStart"/>
            <w:r w:rsidRPr="001E53DA">
              <w:rPr>
                <w:rFonts w:ascii="PT Astra Serif" w:eastAsia="Times New Roman" w:hAnsi="PT Astra Serif" w:cs="Times New Roman"/>
                <w:sz w:val="23"/>
                <w:szCs w:val="23"/>
                <w:lang w:eastAsia="ru-RU"/>
              </w:rPr>
              <w:t>п</w:t>
            </w:r>
            <w:proofErr w:type="gramStart"/>
            <w:r w:rsidRPr="001E53DA">
              <w:rPr>
                <w:rFonts w:ascii="PT Astra Serif" w:eastAsia="Times New Roman" w:hAnsi="PT Astra Serif" w:cs="Times New Roman"/>
                <w:sz w:val="23"/>
                <w:szCs w:val="23"/>
                <w:lang w:eastAsia="ru-RU"/>
              </w:rPr>
              <w:t>.Б</w:t>
            </w:r>
            <w:proofErr w:type="gramEnd"/>
            <w:r w:rsidRPr="001E53DA">
              <w:rPr>
                <w:rFonts w:ascii="PT Astra Serif" w:eastAsia="Times New Roman" w:hAnsi="PT Astra Serif" w:cs="Times New Roman"/>
                <w:sz w:val="23"/>
                <w:szCs w:val="23"/>
                <w:lang w:eastAsia="ru-RU"/>
              </w:rPr>
              <w:t>азарный</w:t>
            </w:r>
            <w:proofErr w:type="spellEnd"/>
            <w:r w:rsidRPr="001E53DA">
              <w:rPr>
                <w:rFonts w:ascii="PT Astra Serif" w:eastAsia="Times New Roman" w:hAnsi="PT Astra Serif" w:cs="Times New Roman"/>
                <w:sz w:val="23"/>
                <w:szCs w:val="23"/>
                <w:lang w:eastAsia="ru-RU"/>
              </w:rPr>
              <w:t xml:space="preserve"> Сызган №115</w:t>
            </w:r>
          </w:p>
        </w:tc>
        <w:tc>
          <w:tcPr>
            <w:tcW w:w="226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spellStart"/>
            <w:r w:rsidRPr="001E53DA">
              <w:rPr>
                <w:rFonts w:ascii="PT Astra Serif" w:eastAsia="Times New Roman" w:hAnsi="PT Astra Serif" w:cs="Times New Roman"/>
                <w:sz w:val="23"/>
                <w:szCs w:val="23"/>
                <w:lang w:eastAsia="ru-RU"/>
              </w:rPr>
              <w:t>Инзенский</w:t>
            </w:r>
            <w:proofErr w:type="spellEnd"/>
            <w:r w:rsidRPr="001E53DA">
              <w:rPr>
                <w:rFonts w:ascii="PT Astra Serif" w:eastAsia="Times New Roman" w:hAnsi="PT Astra Serif" w:cs="Times New Roman"/>
                <w:sz w:val="23"/>
                <w:szCs w:val="23"/>
                <w:lang w:eastAsia="ru-RU"/>
              </w:rPr>
              <w:t xml:space="preserve"> р-он, </w:t>
            </w:r>
            <w:proofErr w:type="spellStart"/>
            <w:r w:rsidRPr="001E53DA">
              <w:rPr>
                <w:rFonts w:ascii="PT Astra Serif" w:eastAsia="Times New Roman" w:hAnsi="PT Astra Serif" w:cs="Times New Roman"/>
                <w:sz w:val="23"/>
                <w:szCs w:val="23"/>
                <w:lang w:eastAsia="ru-RU"/>
              </w:rPr>
              <w:t>р.п</w:t>
            </w:r>
            <w:proofErr w:type="spellEnd"/>
            <w:r w:rsidRPr="001E53DA">
              <w:rPr>
                <w:rFonts w:ascii="PT Astra Serif" w:eastAsia="Times New Roman" w:hAnsi="PT Astra Serif" w:cs="Times New Roman"/>
                <w:sz w:val="23"/>
                <w:szCs w:val="23"/>
                <w:lang w:eastAsia="ru-RU"/>
              </w:rPr>
              <w:t>. Глотовка №294</w:t>
            </w:r>
          </w:p>
        </w:tc>
      </w:tr>
      <w:tr w:rsidR="001E53DA" w:rsidRPr="001E53DA" w:rsidTr="001E53DA">
        <w:trPr>
          <w:trHeight w:val="486"/>
        </w:trPr>
        <w:tc>
          <w:tcPr>
            <w:tcW w:w="9741" w:type="dxa"/>
            <w:gridSpan w:val="4"/>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цены на холодную воду, руб./м</w:t>
            </w:r>
            <w:r w:rsidRPr="001E53DA">
              <w:rPr>
                <w:rFonts w:ascii="PT Astra Serif" w:eastAsia="Times New Roman" w:hAnsi="PT Astra Serif" w:cs="Times New Roman"/>
                <w:sz w:val="23"/>
                <w:szCs w:val="23"/>
                <w:vertAlign w:val="superscript"/>
                <w:lang w:eastAsia="ru-RU"/>
              </w:rPr>
              <w:t>3</w:t>
            </w:r>
          </w:p>
        </w:tc>
      </w:tr>
      <w:tr w:rsidR="001E53DA" w:rsidRPr="001E53DA" w:rsidTr="001E53DA">
        <w:tc>
          <w:tcPr>
            <w:tcW w:w="25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 полугодие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16,99</w:t>
            </w:r>
          </w:p>
        </w:tc>
        <w:tc>
          <w:tcPr>
            <w:tcW w:w="24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15,81</w:t>
            </w:r>
          </w:p>
        </w:tc>
        <w:tc>
          <w:tcPr>
            <w:tcW w:w="22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35,79</w:t>
            </w:r>
          </w:p>
        </w:tc>
      </w:tr>
      <w:tr w:rsidR="001E53DA" w:rsidRPr="001E53DA" w:rsidTr="001E53DA">
        <w:tc>
          <w:tcPr>
            <w:tcW w:w="25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 полугодие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17,56</w:t>
            </w:r>
          </w:p>
        </w:tc>
        <w:tc>
          <w:tcPr>
            <w:tcW w:w="24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16,34</w:t>
            </w:r>
          </w:p>
        </w:tc>
        <w:tc>
          <w:tcPr>
            <w:tcW w:w="22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37,00</w:t>
            </w:r>
          </w:p>
        </w:tc>
      </w:tr>
      <w:tr w:rsidR="001E53DA" w:rsidRPr="001E53DA" w:rsidTr="001E53DA">
        <w:tc>
          <w:tcPr>
            <w:tcW w:w="25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планового  объёма потребления воды, тыс</w:t>
            </w:r>
            <w:proofErr w:type="gramStart"/>
            <w:r w:rsidRPr="001E53DA">
              <w:rPr>
                <w:rFonts w:ascii="PT Astra Serif" w:eastAsia="Times New Roman" w:hAnsi="PT Astra Serif" w:cs="Times New Roman"/>
                <w:sz w:val="23"/>
                <w:szCs w:val="23"/>
                <w:lang w:eastAsia="ru-RU"/>
              </w:rPr>
              <w:t>.м</w:t>
            </w:r>
            <w:proofErr w:type="gramEnd"/>
            <w:r w:rsidRPr="001E53DA">
              <w:rPr>
                <w:rFonts w:ascii="PT Astra Serif" w:eastAsia="Times New Roman" w:hAnsi="PT Astra Serif" w:cs="Times New Roman"/>
                <w:sz w:val="23"/>
                <w:szCs w:val="23"/>
                <w:vertAlign w:val="superscript"/>
                <w:lang w:eastAsia="ru-RU"/>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2,206</w:t>
            </w:r>
          </w:p>
        </w:tc>
        <w:tc>
          <w:tcPr>
            <w:tcW w:w="24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10,601</w:t>
            </w:r>
          </w:p>
        </w:tc>
        <w:tc>
          <w:tcPr>
            <w:tcW w:w="22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6,006</w:t>
            </w:r>
          </w:p>
        </w:tc>
      </w:tr>
      <w:tr w:rsidR="001E53DA" w:rsidRPr="001E53DA" w:rsidTr="001E53DA">
        <w:trPr>
          <w:trHeight w:val="402"/>
        </w:trPr>
        <w:tc>
          <w:tcPr>
            <w:tcW w:w="9741" w:type="dxa"/>
            <w:gridSpan w:val="4"/>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цены на водоотведение, руб./м</w:t>
            </w:r>
            <w:r w:rsidRPr="001E53DA">
              <w:rPr>
                <w:rFonts w:ascii="PT Astra Serif" w:eastAsia="Times New Roman" w:hAnsi="PT Astra Serif" w:cs="Times New Roman"/>
                <w:sz w:val="23"/>
                <w:szCs w:val="23"/>
                <w:vertAlign w:val="superscript"/>
                <w:lang w:eastAsia="ru-RU"/>
              </w:rPr>
              <w:t>3</w:t>
            </w:r>
          </w:p>
        </w:tc>
      </w:tr>
      <w:tr w:rsidR="001E53DA" w:rsidRPr="001E53DA" w:rsidTr="001E53DA">
        <w:tc>
          <w:tcPr>
            <w:tcW w:w="25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 полугодие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15,99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7,97</w:t>
            </w:r>
          </w:p>
        </w:tc>
        <w:tc>
          <w:tcPr>
            <w:tcW w:w="22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21,38</w:t>
            </w:r>
          </w:p>
        </w:tc>
      </w:tr>
      <w:tr w:rsidR="001E53DA" w:rsidRPr="001E53DA" w:rsidTr="001E53DA">
        <w:tc>
          <w:tcPr>
            <w:tcW w:w="25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lastRenderedPageBreak/>
              <w:t>2 полугодие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16,50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8,24</w:t>
            </w:r>
          </w:p>
        </w:tc>
        <w:tc>
          <w:tcPr>
            <w:tcW w:w="22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22,10</w:t>
            </w:r>
          </w:p>
        </w:tc>
      </w:tr>
      <w:tr w:rsidR="001E53DA" w:rsidRPr="001E53DA" w:rsidTr="001E53DA">
        <w:tc>
          <w:tcPr>
            <w:tcW w:w="25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планового  объёма потребления воды, тыс</w:t>
            </w:r>
            <w:proofErr w:type="gramStart"/>
            <w:r w:rsidRPr="001E53DA">
              <w:rPr>
                <w:rFonts w:ascii="PT Astra Serif" w:eastAsia="Times New Roman" w:hAnsi="PT Astra Serif" w:cs="Times New Roman"/>
                <w:sz w:val="23"/>
                <w:szCs w:val="23"/>
                <w:lang w:eastAsia="ru-RU"/>
              </w:rPr>
              <w:t>.м</w:t>
            </w:r>
            <w:proofErr w:type="gramEnd"/>
            <w:r w:rsidRPr="001E53DA">
              <w:rPr>
                <w:rFonts w:ascii="PT Astra Serif" w:eastAsia="Times New Roman" w:hAnsi="PT Astra Serif" w:cs="Times New Roman"/>
                <w:sz w:val="23"/>
                <w:szCs w:val="23"/>
                <w:vertAlign w:val="superscript"/>
                <w:lang w:eastAsia="ru-RU"/>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0,128</w:t>
            </w:r>
          </w:p>
        </w:tc>
        <w:tc>
          <w:tcPr>
            <w:tcW w:w="24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0,128</w:t>
            </w:r>
          </w:p>
        </w:tc>
        <w:tc>
          <w:tcPr>
            <w:tcW w:w="22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0,196</w:t>
            </w:r>
          </w:p>
        </w:tc>
      </w:tr>
    </w:tbl>
    <w:p w:rsid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Сумма учтённых расходов на воду в 2022 году составит  433,06 тыс. руб.</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kern w:val="3"/>
          <w:sz w:val="23"/>
          <w:szCs w:val="23"/>
          <w:lang w:eastAsia="ru-RU"/>
        </w:rPr>
        <w:t xml:space="preserve">По данной статье затрат к цене воды был применён коэффициент индексации на 2023 год – 1,04, сумма затрат составит 450,38 </w:t>
      </w:r>
      <w:proofErr w:type="spellStart"/>
      <w:r w:rsidRPr="001E53DA">
        <w:rPr>
          <w:rFonts w:ascii="PT Astra Serif" w:eastAsia="Times New Roman" w:hAnsi="PT Astra Serif" w:cs="Times New Roman"/>
          <w:kern w:val="3"/>
          <w:sz w:val="23"/>
          <w:szCs w:val="23"/>
          <w:lang w:eastAsia="ru-RU"/>
        </w:rPr>
        <w:t>тыс</w:t>
      </w:r>
      <w:proofErr w:type="gramStart"/>
      <w:r w:rsidRPr="001E53DA">
        <w:rPr>
          <w:rFonts w:ascii="PT Astra Serif" w:eastAsia="Times New Roman" w:hAnsi="PT Astra Serif" w:cs="Times New Roman"/>
          <w:kern w:val="3"/>
          <w:sz w:val="23"/>
          <w:szCs w:val="23"/>
          <w:lang w:eastAsia="ru-RU"/>
        </w:rPr>
        <w:t>.р</w:t>
      </w:r>
      <w:proofErr w:type="gramEnd"/>
      <w:r w:rsidRPr="001E53DA">
        <w:rPr>
          <w:rFonts w:ascii="PT Astra Serif" w:eastAsia="Times New Roman" w:hAnsi="PT Astra Serif" w:cs="Times New Roman"/>
          <w:kern w:val="3"/>
          <w:sz w:val="23"/>
          <w:szCs w:val="23"/>
          <w:lang w:eastAsia="ru-RU"/>
        </w:rPr>
        <w:t>уб</w:t>
      </w:r>
      <w:proofErr w:type="spellEnd"/>
      <w:r w:rsidRPr="001E53DA">
        <w:rPr>
          <w:rFonts w:ascii="PT Astra Serif" w:eastAsia="Times New Roman" w:hAnsi="PT Astra Serif" w:cs="Times New Roman"/>
          <w:kern w:val="3"/>
          <w:sz w:val="23"/>
          <w:szCs w:val="23"/>
          <w:lang w:eastAsia="ru-RU"/>
        </w:rPr>
        <w:t xml:space="preserve">. </w:t>
      </w:r>
    </w:p>
    <w:p w:rsidR="001E53DA" w:rsidRPr="001E53DA" w:rsidRDefault="001E53DA" w:rsidP="001E53DA">
      <w:pPr>
        <w:widowControl w:val="0"/>
        <w:suppressAutoHyphens/>
        <w:autoSpaceDN w:val="0"/>
        <w:spacing w:after="0"/>
        <w:ind w:firstLine="567"/>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after="0"/>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xml:space="preserve">- в 2022 г. – </w:t>
      </w:r>
      <w:r w:rsidRPr="001E53DA">
        <w:rPr>
          <w:rFonts w:ascii="PT Astra Serif" w:eastAsia="SimSun" w:hAnsi="PT Astra Serif" w:cs="Tahoma"/>
          <w:bCs/>
          <w:color w:val="000000"/>
          <w:kern w:val="3"/>
          <w:sz w:val="23"/>
          <w:szCs w:val="23"/>
        </w:rPr>
        <w:t xml:space="preserve">49 263,28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xml:space="preserve">- в 2023 г. – </w:t>
      </w:r>
      <w:r w:rsidRPr="001E53DA">
        <w:rPr>
          <w:rFonts w:ascii="PT Astra Serif" w:eastAsia="SimSun" w:hAnsi="PT Astra Serif" w:cs="Tahoma"/>
          <w:bCs/>
          <w:color w:val="000000"/>
          <w:kern w:val="3"/>
          <w:sz w:val="23"/>
          <w:szCs w:val="23"/>
        </w:rPr>
        <w:t xml:space="preserve">51 361,88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Прибыль.</w:t>
      </w:r>
    </w:p>
    <w:p w:rsidR="001E53DA" w:rsidRPr="001E53DA" w:rsidRDefault="001E53DA" w:rsidP="001E53DA">
      <w:pPr>
        <w:spacing w:after="0" w:line="240" w:lineRule="auto"/>
        <w:ind w:firstLine="708"/>
        <w:jc w:val="both"/>
        <w:rPr>
          <w:rFonts w:ascii="PT Astra Serif" w:eastAsia="Times New Roman" w:hAnsi="PT Astra Serif" w:cs="Times New Roman"/>
          <w:b/>
          <w:color w:val="000000"/>
          <w:sz w:val="23"/>
          <w:szCs w:val="23"/>
          <w:lang w:eastAsia="ru-RU"/>
        </w:rPr>
      </w:pPr>
      <w:r w:rsidRPr="001E53DA">
        <w:rPr>
          <w:rFonts w:ascii="PT Astra Serif" w:eastAsia="Times New Roman" w:hAnsi="PT Astra Serif" w:cs="Times New Roman"/>
          <w:sz w:val="23"/>
          <w:szCs w:val="23"/>
          <w:lang w:eastAsia="ru-RU"/>
        </w:rPr>
        <w:t xml:space="preserve">Предприятие не представило предложений по включению в расчёт тарифа расходов из прибыли. </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b/>
          <w:color w:val="000000"/>
          <w:kern w:val="3"/>
          <w:sz w:val="23"/>
          <w:szCs w:val="23"/>
          <w:lang w:eastAsia="ru-RU"/>
        </w:rPr>
      </w:pPr>
      <w:r w:rsidRPr="001E53DA">
        <w:rPr>
          <w:rFonts w:ascii="PT Astra Serif" w:eastAsia="Times New Roman" w:hAnsi="PT Astra Serif" w:cs="Times New Roman"/>
          <w:b/>
          <w:color w:val="000000"/>
          <w:kern w:val="3"/>
          <w:sz w:val="23"/>
          <w:szCs w:val="23"/>
          <w:lang w:eastAsia="ru-RU"/>
        </w:rPr>
        <w:t xml:space="preserve"> Корректировка необходимой валовой выручки </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color w:val="000000"/>
          <w:kern w:val="3"/>
          <w:sz w:val="23"/>
          <w:szCs w:val="23"/>
          <w:lang w:eastAsia="ru-RU"/>
        </w:rPr>
        <w:t xml:space="preserve">      </w:t>
      </w:r>
      <w:r w:rsidRPr="001E53DA">
        <w:rPr>
          <w:rFonts w:ascii="PT Astra Serif" w:eastAsia="Times New Roman" w:hAnsi="PT Astra Serif" w:cs="Times New Roman"/>
          <w:kern w:val="3"/>
          <w:sz w:val="23"/>
          <w:szCs w:val="23"/>
          <w:lang w:eastAsia="ru-RU"/>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w:t>
      </w:r>
      <w:proofErr w:type="spellStart"/>
      <w:r w:rsidRPr="001E53DA">
        <w:rPr>
          <w:rFonts w:ascii="PT Astra Serif" w:eastAsia="Times New Roman" w:hAnsi="PT Astra Serif" w:cs="Times New Roman"/>
          <w:kern w:val="3"/>
          <w:sz w:val="23"/>
          <w:szCs w:val="23"/>
          <w:lang w:eastAsia="ru-RU"/>
        </w:rPr>
        <w:t>тарифов</w:t>
      </w:r>
      <w:proofErr w:type="gramStart"/>
      <w:r w:rsidRPr="001E53DA">
        <w:rPr>
          <w:rFonts w:ascii="PT Astra Serif" w:eastAsia="Times New Roman" w:hAnsi="PT Astra Serif" w:cs="Times New Roman"/>
          <w:kern w:val="3"/>
          <w:sz w:val="23"/>
          <w:szCs w:val="23"/>
          <w:lang w:eastAsia="ru-RU"/>
        </w:rPr>
        <w:t>,з</w:t>
      </w:r>
      <w:proofErr w:type="gramEnd"/>
      <w:r w:rsidRPr="001E53DA">
        <w:rPr>
          <w:rFonts w:ascii="PT Astra Serif" w:eastAsia="Times New Roman" w:hAnsi="PT Astra Serif" w:cs="Times New Roman"/>
          <w:kern w:val="3"/>
          <w:sz w:val="23"/>
          <w:szCs w:val="23"/>
          <w:lang w:eastAsia="ru-RU"/>
        </w:rPr>
        <w:t>а</w:t>
      </w:r>
      <w:proofErr w:type="spellEnd"/>
      <w:r w:rsidRPr="001E53DA">
        <w:rPr>
          <w:rFonts w:ascii="PT Astra Serif" w:eastAsia="Times New Roman" w:hAnsi="PT Astra Serif" w:cs="Times New Roman"/>
          <w:kern w:val="3"/>
          <w:sz w:val="23"/>
          <w:szCs w:val="23"/>
          <w:lang w:eastAsia="ru-RU"/>
        </w:rPr>
        <w:t xml:space="preserve"> исключением долгосрочных параметров регулирования. </w:t>
      </w:r>
    </w:p>
    <w:p w:rsidR="001E53DA" w:rsidRPr="001E53DA" w:rsidRDefault="001E53DA" w:rsidP="001E53DA">
      <w:pPr>
        <w:widowControl w:val="0"/>
        <w:suppressAutoHyphens/>
        <w:autoSpaceDN w:val="0"/>
        <w:spacing w:after="12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color w:val="000000"/>
          <w:kern w:val="3"/>
          <w:sz w:val="23"/>
          <w:szCs w:val="23"/>
        </w:rPr>
        <w:t xml:space="preserve">     </w:t>
      </w:r>
      <w:proofErr w:type="gramStart"/>
      <w:r w:rsidRPr="001E53DA">
        <w:rPr>
          <w:rFonts w:ascii="PT Astra Serif" w:eastAsia="SimSun" w:hAnsi="PT Astra Serif" w:cs="Tahoma"/>
          <w:color w:val="000000"/>
          <w:kern w:val="3"/>
          <w:sz w:val="23"/>
          <w:szCs w:val="23"/>
        </w:rPr>
        <w:t xml:space="preserve">В связи </w:t>
      </w:r>
      <w:r w:rsidRPr="001E53DA">
        <w:rPr>
          <w:rFonts w:ascii="PT Astra Serif" w:eastAsia="SimSun" w:hAnsi="PT Astra Serif" w:cs="Tahoma"/>
          <w:kern w:val="3"/>
          <w:sz w:val="23"/>
          <w:szCs w:val="23"/>
        </w:rPr>
        <w:t>с установлением предприятию в октябре 2021 года</w:t>
      </w:r>
      <w:r w:rsidRPr="001E53DA">
        <w:rPr>
          <w:rFonts w:ascii="PT Astra Serif" w:eastAsia="SimSun" w:hAnsi="PT Astra Serif" w:cs="Tahoma"/>
          <w:color w:val="000000"/>
          <w:kern w:val="3"/>
          <w:sz w:val="23"/>
          <w:szCs w:val="23"/>
        </w:rPr>
        <w:t xml:space="preserve"> тарифов на тепловую энергию на 2021-2023 годы  фактические значения не имеются, также </w:t>
      </w:r>
      <w:r w:rsidRPr="001E53DA">
        <w:rPr>
          <w:rFonts w:ascii="PT Astra Serif" w:eastAsia="SimSun" w:hAnsi="PT Astra Serif" w:cs="Tahoma"/>
          <w:bCs/>
          <w:kern w:val="3"/>
          <w:sz w:val="23"/>
          <w:szCs w:val="23"/>
        </w:rPr>
        <w:t>экспертами</w:t>
      </w:r>
      <w:r w:rsidRPr="001E53DA">
        <w:rPr>
          <w:rFonts w:ascii="PT Astra Serif" w:eastAsia="SimSun" w:hAnsi="PT Astra Serif" w:cs="Tahoma"/>
          <w:kern w:val="3"/>
          <w:sz w:val="23"/>
          <w:szCs w:val="23"/>
          <w:lang w:eastAsia="ar-SA"/>
        </w:rPr>
        <w:t xml:space="preserve"> использовались значения индексов потребительских цен, предусмотренных прогнозом социально-экономического развития Российской Федерации на </w:t>
      </w:r>
      <w:r w:rsidRPr="001E53DA">
        <w:rPr>
          <w:rFonts w:ascii="PT Astra Serif" w:eastAsia="SimSun" w:hAnsi="PT Astra Serif" w:cs="Tahoma"/>
          <w:kern w:val="3"/>
          <w:sz w:val="23"/>
          <w:szCs w:val="23"/>
        </w:rPr>
        <w:t xml:space="preserve">период до 2023 года, а именно на 2022 год применён в размере 104,3%,  на 2023-103,0%, </w:t>
      </w:r>
      <w:r w:rsidRPr="001E53DA">
        <w:rPr>
          <w:rFonts w:ascii="PT Astra Serif" w:eastAsia="SimSun" w:hAnsi="PT Astra Serif" w:cs="Tahoma"/>
          <w:kern w:val="3"/>
          <w:sz w:val="23"/>
          <w:szCs w:val="23"/>
          <w:lang w:eastAsia="ar-SA"/>
        </w:rPr>
        <w:t xml:space="preserve">корректировка не требуется.    </w:t>
      </w:r>
      <w:proofErr w:type="gramEnd"/>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Необходимая валовая выручка</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color w:val="000000"/>
          <w:kern w:val="3"/>
          <w:sz w:val="23"/>
          <w:szCs w:val="23"/>
          <w:lang w:eastAsia="ru-RU"/>
        </w:rPr>
      </w:pPr>
      <w:r w:rsidRPr="001E53DA">
        <w:rPr>
          <w:rFonts w:ascii="PT Astra Serif" w:eastAsia="Times New Roman" w:hAnsi="PT Astra Serif" w:cs="Times New Roman"/>
          <w:kern w:val="3"/>
          <w:sz w:val="23"/>
          <w:szCs w:val="23"/>
          <w:lang w:eastAsia="ru-RU"/>
        </w:rPr>
        <w:t>В соответствии с п.11 Методических указаний по расчёту регулируемых цен (тарифов)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r w:rsidRPr="001E53DA">
        <w:rPr>
          <w:rFonts w:ascii="PT Astra Serif" w:eastAsia="Times New Roman" w:hAnsi="PT Astra Serif" w:cs="Times New Roman"/>
          <w:color w:val="000000"/>
          <w:kern w:val="3"/>
          <w:sz w:val="23"/>
          <w:szCs w:val="23"/>
          <w:lang w:eastAsia="ru-RU"/>
        </w:rPr>
        <w:t xml:space="preserve">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color w:val="000000"/>
          <w:kern w:val="3"/>
          <w:sz w:val="23"/>
          <w:szCs w:val="23"/>
        </w:rPr>
        <w:t xml:space="preserve">В </w:t>
      </w:r>
      <w:r w:rsidRPr="001E53DA">
        <w:rPr>
          <w:rFonts w:ascii="PT Astra Serif" w:eastAsia="SimSun" w:hAnsi="PT Astra Serif" w:cs="Tahoma"/>
          <w:bCs/>
          <w:kern w:val="3"/>
          <w:sz w:val="23"/>
          <w:szCs w:val="23"/>
        </w:rPr>
        <w:t xml:space="preserve">результате постатейного анализа затрат эксперты предлагают учесть при расчёте тарифа на тепловую энергию </w:t>
      </w:r>
      <w:r w:rsidRPr="001E53DA">
        <w:rPr>
          <w:rFonts w:ascii="PT Astra Serif" w:eastAsia="SimSun" w:hAnsi="PT Astra Serif" w:cs="Tahoma"/>
          <w:bCs/>
          <w:kern w:val="3"/>
          <w:sz w:val="23"/>
          <w:szCs w:val="23"/>
          <w:lang w:eastAsia="ar-SA"/>
        </w:rPr>
        <w:t xml:space="preserve">скорректированные величины </w:t>
      </w:r>
      <w:r w:rsidRPr="001E53DA">
        <w:rPr>
          <w:rFonts w:ascii="PT Astra Serif" w:eastAsia="SimSun" w:hAnsi="PT Astra Serif" w:cs="Tahoma"/>
          <w:bCs/>
          <w:kern w:val="3"/>
          <w:sz w:val="23"/>
          <w:szCs w:val="23"/>
        </w:rPr>
        <w:t xml:space="preserve">НВВ на долгосрочный период  регулирования 2022-2023 гг. с разбивкой по годам в размере:  </w:t>
      </w:r>
    </w:p>
    <w:p w:rsidR="001E53DA" w:rsidRPr="001E53DA" w:rsidRDefault="001E53DA" w:rsidP="001E53DA">
      <w:pPr>
        <w:widowControl w:val="0"/>
        <w:suppressAutoHyphens/>
        <w:autoSpaceDN w:val="0"/>
        <w:spacing w:after="0" w:line="240" w:lineRule="auto"/>
        <w:ind w:firstLine="708"/>
        <w:jc w:val="right"/>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181"/>
        <w:gridCol w:w="1984"/>
        <w:gridCol w:w="1843"/>
        <w:gridCol w:w="2126"/>
      </w:tblGrid>
      <w:tr w:rsidR="001E53DA" w:rsidRPr="001E53DA" w:rsidTr="001E53DA">
        <w:tc>
          <w:tcPr>
            <w:tcW w:w="175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в </w:t>
            </w:r>
            <w:proofErr w:type="spellStart"/>
            <w:r w:rsidRPr="001E53DA">
              <w:rPr>
                <w:rFonts w:ascii="PT Astra Serif" w:eastAsia="SimSun" w:hAnsi="PT Astra Serif" w:cs="Tahoma"/>
                <w:bCs/>
                <w:kern w:val="3"/>
                <w:sz w:val="23"/>
                <w:szCs w:val="23"/>
              </w:rPr>
              <w:t>т.ч</w:t>
            </w:r>
            <w:proofErr w:type="spellEnd"/>
            <w:r w:rsidRPr="001E53DA">
              <w:rPr>
                <w:rFonts w:ascii="PT Astra Serif" w:eastAsia="SimSun" w:hAnsi="PT Astra Serif" w:cs="Tahoma"/>
                <w:bCs/>
                <w:kern w:val="3"/>
                <w:sz w:val="23"/>
                <w:szCs w:val="23"/>
              </w:rPr>
              <w:t>. НВВ, теплоноситель - вода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1-е полугодие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2-е полугодие</w:t>
            </w:r>
          </w:p>
        </w:tc>
      </w:tr>
      <w:tr w:rsidR="001E53DA" w:rsidRPr="001E53DA" w:rsidTr="001E53DA">
        <w:tc>
          <w:tcPr>
            <w:tcW w:w="175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64 347,09</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33 116,24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17 415,86</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color w:val="000000"/>
                <w:kern w:val="3"/>
                <w:sz w:val="23"/>
                <w:szCs w:val="23"/>
              </w:rPr>
              <w:t>15 700,38</w:t>
            </w:r>
          </w:p>
        </w:tc>
      </w:tr>
      <w:tr w:rsidR="001E53DA" w:rsidRPr="001E53DA" w:rsidTr="001E53DA">
        <w:tc>
          <w:tcPr>
            <w:tcW w:w="175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66 890,76</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34 598,06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18 356,41</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color w:val="000000"/>
                <w:kern w:val="3"/>
                <w:sz w:val="23"/>
                <w:szCs w:val="23"/>
              </w:rPr>
              <w:t>16 241,65</w:t>
            </w:r>
          </w:p>
        </w:tc>
      </w:tr>
    </w:tbl>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color w:val="000000"/>
          <w:kern w:val="3"/>
          <w:sz w:val="23"/>
          <w:szCs w:val="23"/>
        </w:rPr>
      </w:pPr>
      <w:proofErr w:type="gramStart"/>
      <w:r w:rsidRPr="001E53DA">
        <w:rPr>
          <w:rFonts w:ascii="PT Astra Serif" w:eastAsia="SimSun" w:hAnsi="PT Astra Serif" w:cs="Tahoma"/>
          <w:color w:val="000000"/>
          <w:kern w:val="3"/>
          <w:sz w:val="23"/>
          <w:szCs w:val="23"/>
        </w:rPr>
        <w:t xml:space="preserve">Планируемые к утверждению на 2022-2023 годы </w:t>
      </w:r>
      <w:r w:rsidRPr="001E53DA">
        <w:rPr>
          <w:rFonts w:ascii="PT Astra Serif" w:eastAsia="SimSun" w:hAnsi="PT Astra Serif" w:cs="Tahoma"/>
          <w:bCs/>
          <w:color w:val="000000"/>
          <w:kern w:val="3"/>
          <w:sz w:val="23"/>
          <w:szCs w:val="23"/>
        </w:rPr>
        <w:t xml:space="preserve">уровни тарифов </w:t>
      </w:r>
      <w:r w:rsidRPr="001E53DA">
        <w:rPr>
          <w:rFonts w:ascii="PT Astra Serif" w:eastAsia="SimSun" w:hAnsi="PT Astra Serif" w:cs="Tahoma"/>
          <w:bCs/>
          <w:color w:val="000000"/>
          <w:kern w:val="3"/>
          <w:sz w:val="23"/>
          <w:szCs w:val="23"/>
        </w:rPr>
        <w:br/>
        <w:t>на тепловую энергию определены в соответствии с п</w:t>
      </w:r>
      <w:r w:rsidRPr="001E53DA">
        <w:rPr>
          <w:rFonts w:ascii="PT Astra Serif" w:eastAsia="SimSun" w:hAnsi="PT Astra Serif" w:cs="Tahoma"/>
          <w:color w:val="000000"/>
          <w:kern w:val="3"/>
          <w:sz w:val="23"/>
          <w:szCs w:val="23"/>
        </w:rPr>
        <w:t xml:space="preserve">. 15 «Основ ценообразования в сфере теплоснабжения», утверждённых Постановлением Правительства РФ от 22.10.2012  </w:t>
      </w:r>
      <w:r w:rsidRPr="001E53DA">
        <w:rPr>
          <w:rFonts w:ascii="PT Astra Serif" w:eastAsia="SimSun" w:hAnsi="PT Astra Serif" w:cs="Tahoma"/>
          <w:color w:val="000000"/>
          <w:kern w:val="3"/>
          <w:sz w:val="23"/>
          <w:szCs w:val="23"/>
        </w:rPr>
        <w:br/>
        <w:t xml:space="preserve">№ 1075  </w:t>
      </w:r>
      <w:r w:rsidRPr="001E53DA">
        <w:rPr>
          <w:rFonts w:ascii="PT Astra Serif" w:eastAsia="SimSun" w:hAnsi="PT Astra Serif" w:cs="Tahoma"/>
          <w:bCs/>
          <w:color w:val="000000"/>
          <w:kern w:val="3"/>
          <w:sz w:val="23"/>
          <w:szCs w:val="23"/>
        </w:rPr>
        <w:t xml:space="preserve">с календарной разбивкой, </w:t>
      </w:r>
      <w:r w:rsidRPr="001E53DA">
        <w:rPr>
          <w:rFonts w:ascii="PT Astra Serif" w:eastAsia="SimSun" w:hAnsi="PT Astra Serif" w:cs="Tahoma"/>
          <w:color w:val="000000"/>
          <w:kern w:val="3"/>
          <w:sz w:val="23"/>
          <w:szCs w:val="23"/>
        </w:rPr>
        <w:t xml:space="preserve"> предусматривающей, что тариф  </w:t>
      </w:r>
      <w:r w:rsidRPr="001E53DA">
        <w:rPr>
          <w:rFonts w:ascii="PT Astra Serif" w:eastAsia="SimSun" w:hAnsi="PT Astra Serif" w:cs="Tahoma"/>
          <w:bCs/>
          <w:color w:val="000000"/>
          <w:kern w:val="3"/>
          <w:sz w:val="23"/>
          <w:szCs w:val="23"/>
        </w:rPr>
        <w:t>с 01 января по 30 июня устанавливается на уровне тарифа, действовавшего по состоянию на 31 декабря предыдущего года, а с 01 июля по 31 декабря</w:t>
      </w:r>
      <w:proofErr w:type="gramEnd"/>
      <w:r w:rsidRPr="001E53DA">
        <w:rPr>
          <w:rFonts w:ascii="PT Astra Serif" w:eastAsia="SimSun" w:hAnsi="PT Astra Serif" w:cs="Tahoma"/>
          <w:bCs/>
          <w:color w:val="000000"/>
          <w:kern w:val="3"/>
          <w:sz w:val="23"/>
          <w:szCs w:val="23"/>
        </w:rPr>
        <w:t xml:space="preserve"> - на уровне, определяемом согласно прогнозу сценарных условий социально-экономического развития на период до 2024 года.</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color w:val="000000"/>
          <w:kern w:val="3"/>
          <w:sz w:val="23"/>
          <w:szCs w:val="23"/>
        </w:rPr>
      </w:pP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lastRenderedPageBreak/>
        <w:t xml:space="preserve"> Расчёт тарифов на тепловую энергию</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w:t>
      </w:r>
    </w:p>
    <w:p w:rsidR="001E53DA" w:rsidRPr="001E53DA" w:rsidRDefault="001E53DA" w:rsidP="001E53DA">
      <w:pPr>
        <w:spacing w:after="0" w:line="240" w:lineRule="auto"/>
        <w:ind w:firstLine="708"/>
        <w:jc w:val="both"/>
        <w:rPr>
          <w:rFonts w:ascii="PT Astra Serif" w:eastAsia="Times New Roman" w:hAnsi="PT Astra Serif" w:cs="Times New Roman"/>
          <w:color w:val="000000"/>
          <w:sz w:val="23"/>
          <w:szCs w:val="23"/>
          <w:lang w:eastAsia="ru-RU"/>
        </w:rPr>
      </w:pPr>
      <w:r w:rsidRPr="001E53DA">
        <w:rPr>
          <w:rFonts w:ascii="PT Astra Serif" w:eastAsia="Times New Roman" w:hAnsi="PT Astra Serif" w:cs="Times New Roman"/>
          <w:sz w:val="23"/>
          <w:szCs w:val="23"/>
          <w:lang w:eastAsia="ru-RU"/>
        </w:rPr>
        <w:t xml:space="preserve">Исходя из оценки обоснованности объёмов тепловой энергии, отпускаемой ООО «ИСК» в размере </w:t>
      </w:r>
      <w:r w:rsidRPr="001E53DA">
        <w:rPr>
          <w:rFonts w:ascii="PT Astra Serif" w:eastAsia="Times New Roman" w:hAnsi="PT Astra Serif" w:cs="Times New Roman"/>
          <w:bCs/>
          <w:color w:val="000000"/>
          <w:sz w:val="23"/>
          <w:szCs w:val="23"/>
          <w:lang w:eastAsia="ru-RU"/>
        </w:rPr>
        <w:t xml:space="preserve">27,310 </w:t>
      </w:r>
      <w:r w:rsidRPr="001E53DA">
        <w:rPr>
          <w:rFonts w:ascii="PT Astra Serif" w:eastAsia="Times New Roman" w:hAnsi="PT Astra Serif" w:cs="Times New Roman"/>
          <w:sz w:val="23"/>
          <w:szCs w:val="23"/>
          <w:lang w:eastAsia="ru-RU"/>
        </w:rPr>
        <w:t xml:space="preserve"> тыс. Гкал, в том числе теплоноситель – вода в размере 16,900 тыс. Гкал  (</w:t>
      </w:r>
      <w:r w:rsidRPr="001E53DA">
        <w:rPr>
          <w:rFonts w:ascii="PT Astra Serif" w:eastAsia="Times New Roman" w:hAnsi="PT Astra Serif" w:cs="Times New Roman"/>
          <w:bCs/>
          <w:sz w:val="23"/>
          <w:szCs w:val="23"/>
          <w:lang w:eastAsia="ru-RU"/>
        </w:rPr>
        <w:t xml:space="preserve">в первом полугодии – </w:t>
      </w:r>
      <w:r w:rsidRPr="001E53DA">
        <w:rPr>
          <w:rFonts w:ascii="PT Astra Serif" w:eastAsia="Times New Roman" w:hAnsi="PT Astra Serif" w:cs="Times New Roman"/>
          <w:color w:val="000000"/>
          <w:sz w:val="23"/>
          <w:szCs w:val="23"/>
          <w:lang w:eastAsia="ru-RU"/>
        </w:rPr>
        <w:t xml:space="preserve">9,109 </w:t>
      </w:r>
      <w:r w:rsidRPr="001E53DA">
        <w:rPr>
          <w:rFonts w:ascii="PT Astra Serif" w:eastAsia="Times New Roman" w:hAnsi="PT Astra Serif" w:cs="Times New Roman"/>
          <w:bCs/>
          <w:sz w:val="23"/>
          <w:szCs w:val="23"/>
          <w:lang w:eastAsia="ru-RU"/>
        </w:rPr>
        <w:t xml:space="preserve">Гкал, во втором полугодии – </w:t>
      </w:r>
      <w:r w:rsidRPr="001E53DA">
        <w:rPr>
          <w:rFonts w:ascii="PT Astra Serif" w:eastAsia="Times New Roman" w:hAnsi="PT Astra Serif" w:cs="Times New Roman"/>
          <w:color w:val="000000"/>
          <w:sz w:val="23"/>
          <w:szCs w:val="23"/>
          <w:lang w:eastAsia="ru-RU"/>
        </w:rPr>
        <w:t>7,791</w:t>
      </w:r>
      <w:r w:rsidRPr="001E53DA">
        <w:rPr>
          <w:rFonts w:ascii="PT Astra Serif" w:eastAsia="Times New Roman" w:hAnsi="PT Astra Serif" w:cs="Times New Roman"/>
          <w:bCs/>
          <w:sz w:val="23"/>
          <w:szCs w:val="23"/>
          <w:lang w:eastAsia="ru-RU"/>
        </w:rPr>
        <w:t xml:space="preserve"> Гкал)</w:t>
      </w: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iCs/>
          <w:color w:val="000000"/>
          <w:sz w:val="23"/>
          <w:szCs w:val="23"/>
          <w:lang w:eastAsia="ru-RU"/>
        </w:rPr>
        <w:t xml:space="preserve">и </w:t>
      </w:r>
      <w:r w:rsidRPr="001E53DA">
        <w:rPr>
          <w:rFonts w:ascii="PT Astra Serif" w:eastAsia="Times New Roman" w:hAnsi="PT Astra Serif" w:cs="Times New Roman"/>
          <w:sz w:val="23"/>
          <w:szCs w:val="23"/>
          <w:lang w:eastAsia="ru-RU"/>
        </w:rPr>
        <w:t>указанных выше величин НВВ</w:t>
      </w:r>
      <w:r w:rsidRPr="001E53DA">
        <w:rPr>
          <w:rFonts w:ascii="PT Astra Serif" w:eastAsia="Times New Roman" w:hAnsi="PT Astra Serif" w:cs="Times New Roman"/>
          <w:iCs/>
          <w:color w:val="000000"/>
          <w:sz w:val="23"/>
          <w:szCs w:val="23"/>
          <w:lang w:eastAsia="ru-RU"/>
        </w:rPr>
        <w:t xml:space="preserve">, тарифы на производство тепловой энергии (теплоноситель – вода) составят: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2022 год: </w:t>
      </w:r>
    </w:p>
    <w:p w:rsidR="001E53DA" w:rsidRPr="001E53DA" w:rsidRDefault="001E53DA" w:rsidP="001E53DA">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1 полугодие – </w:t>
      </w:r>
      <w:r w:rsidRPr="001E53DA">
        <w:rPr>
          <w:rFonts w:ascii="PT Astra Serif" w:eastAsia="SimSun" w:hAnsi="PT Astra Serif" w:cs="Tahoma"/>
          <w:color w:val="000000"/>
          <w:kern w:val="3"/>
          <w:sz w:val="23"/>
          <w:szCs w:val="23"/>
        </w:rPr>
        <w:t xml:space="preserve">17415,86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w:t>
      </w:r>
      <w:r w:rsidRPr="001E53DA">
        <w:rPr>
          <w:rFonts w:ascii="PT Astra Serif" w:eastAsia="SimSun" w:hAnsi="PT Astra Serif" w:cs="Tahoma"/>
          <w:kern w:val="3"/>
          <w:sz w:val="23"/>
          <w:szCs w:val="23"/>
        </w:rPr>
        <w:t>9,109</w:t>
      </w:r>
      <w:r w:rsidRPr="001E53DA">
        <w:rPr>
          <w:rFonts w:ascii="PT Astra Serif" w:eastAsia="SimSun" w:hAnsi="PT Astra Serif" w:cs="Tahoma"/>
          <w:bCs/>
          <w:kern w:val="3"/>
          <w:sz w:val="23"/>
          <w:szCs w:val="23"/>
        </w:rPr>
        <w:t xml:space="preserve"> </w:t>
      </w:r>
      <w:r w:rsidRPr="001E53DA">
        <w:rPr>
          <w:rFonts w:ascii="PT Astra Serif" w:eastAsia="SimSun" w:hAnsi="PT Astra Serif" w:cs="Tahoma"/>
          <w:kern w:val="3"/>
          <w:sz w:val="23"/>
          <w:szCs w:val="23"/>
        </w:rPr>
        <w:t xml:space="preserve">Гкал = 1911,94 руб./ Гкал, </w:t>
      </w:r>
    </w:p>
    <w:p w:rsidR="001E53DA" w:rsidRPr="001E53DA" w:rsidRDefault="001E53DA" w:rsidP="001E53DA">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2 полугодие – </w:t>
      </w:r>
      <w:r w:rsidRPr="001E53DA">
        <w:rPr>
          <w:rFonts w:ascii="PT Astra Serif" w:eastAsia="SimSun" w:hAnsi="PT Astra Serif" w:cs="Tahoma"/>
          <w:color w:val="000000"/>
          <w:kern w:val="3"/>
          <w:sz w:val="23"/>
          <w:szCs w:val="23"/>
        </w:rPr>
        <w:t xml:space="preserve">15700,38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7,791 </w:t>
      </w:r>
      <w:r w:rsidRPr="001E53DA">
        <w:rPr>
          <w:rFonts w:ascii="PT Astra Serif" w:eastAsia="SimSun" w:hAnsi="PT Astra Serif" w:cs="Tahoma"/>
          <w:kern w:val="3"/>
          <w:sz w:val="23"/>
          <w:szCs w:val="23"/>
        </w:rPr>
        <w:t xml:space="preserve">Гкал = 2015,19 руб./ Гкал;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2023 год: </w:t>
      </w:r>
    </w:p>
    <w:p w:rsidR="001E53DA" w:rsidRPr="001E53DA" w:rsidRDefault="001E53DA" w:rsidP="001E53DA">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1 полугодие –  </w:t>
      </w:r>
      <w:r w:rsidRPr="001E53DA">
        <w:rPr>
          <w:rFonts w:ascii="PT Astra Serif" w:eastAsia="SimSun" w:hAnsi="PT Astra Serif" w:cs="Tahoma"/>
          <w:color w:val="000000"/>
          <w:kern w:val="3"/>
          <w:sz w:val="23"/>
          <w:szCs w:val="23"/>
        </w:rPr>
        <w:t xml:space="preserve">18356,41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w:t>
      </w:r>
      <w:r w:rsidRPr="001E53DA">
        <w:rPr>
          <w:rFonts w:ascii="PT Astra Serif" w:eastAsia="SimSun" w:hAnsi="PT Astra Serif" w:cs="Tahoma"/>
          <w:kern w:val="3"/>
          <w:sz w:val="23"/>
          <w:szCs w:val="23"/>
        </w:rPr>
        <w:t>9,109</w:t>
      </w:r>
      <w:r w:rsidRPr="001E53DA">
        <w:rPr>
          <w:rFonts w:ascii="PT Astra Serif" w:eastAsia="SimSun" w:hAnsi="PT Astra Serif" w:cs="Tahoma"/>
          <w:bCs/>
          <w:kern w:val="3"/>
          <w:sz w:val="23"/>
          <w:szCs w:val="23"/>
        </w:rPr>
        <w:t xml:space="preserve"> </w:t>
      </w:r>
      <w:r w:rsidRPr="001E53DA">
        <w:rPr>
          <w:rFonts w:ascii="PT Astra Serif" w:eastAsia="SimSun" w:hAnsi="PT Astra Serif" w:cs="Tahoma"/>
          <w:kern w:val="3"/>
          <w:sz w:val="23"/>
          <w:szCs w:val="23"/>
        </w:rPr>
        <w:t xml:space="preserve">Гкал =2015,19 руб./ Гкал, </w:t>
      </w:r>
    </w:p>
    <w:p w:rsidR="001E53DA" w:rsidRPr="001E53DA" w:rsidRDefault="001E53DA" w:rsidP="001E53DA">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2 полугодие –  </w:t>
      </w:r>
      <w:r w:rsidRPr="001E53DA">
        <w:rPr>
          <w:rFonts w:ascii="PT Astra Serif" w:eastAsia="SimSun" w:hAnsi="PT Astra Serif" w:cs="Tahoma"/>
          <w:color w:val="000000"/>
          <w:kern w:val="3"/>
          <w:sz w:val="23"/>
          <w:szCs w:val="23"/>
        </w:rPr>
        <w:t xml:space="preserve">16241,65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7,791 </w:t>
      </w:r>
      <w:r w:rsidRPr="001E53DA">
        <w:rPr>
          <w:rFonts w:ascii="PT Astra Serif" w:eastAsia="SimSun" w:hAnsi="PT Astra Serif" w:cs="Tahoma"/>
          <w:kern w:val="3"/>
          <w:sz w:val="23"/>
          <w:szCs w:val="23"/>
        </w:rPr>
        <w:t>Гкал =2084,67 руб./ Гкал.</w:t>
      </w:r>
    </w:p>
    <w:p w:rsidR="001E53DA" w:rsidRPr="001E53DA" w:rsidRDefault="001E53DA" w:rsidP="001E53DA">
      <w:pPr>
        <w:widowControl w:val="0"/>
        <w:tabs>
          <w:tab w:val="center" w:pos="4819"/>
          <w:tab w:val="left" w:pos="7755"/>
        </w:tabs>
        <w:suppressAutoHyphens/>
        <w:autoSpaceDN w:val="0"/>
        <w:spacing w:after="0" w:line="240" w:lineRule="auto"/>
        <w:jc w:val="center"/>
        <w:textAlignment w:val="baseline"/>
        <w:rPr>
          <w:rFonts w:ascii="PT Astra Serif" w:eastAsia="SimSun" w:hAnsi="PT Astra Serif" w:cs="Tahoma"/>
          <w:b/>
          <w:bCs/>
          <w:kern w:val="3"/>
          <w:sz w:val="23"/>
          <w:szCs w:val="23"/>
        </w:rPr>
      </w:pPr>
    </w:p>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          В результате проведения экспертизы тарифов на производство тепловой энергии, </w:t>
      </w:r>
      <w:proofErr w:type="gramStart"/>
      <w:r w:rsidRPr="001E53DA">
        <w:rPr>
          <w:rFonts w:ascii="PT Astra Serif" w:eastAsia="SimSun" w:hAnsi="PT Astra Serif" w:cs="Tahoma"/>
          <w:kern w:val="3"/>
          <w:sz w:val="23"/>
          <w:szCs w:val="23"/>
        </w:rPr>
        <w:t>поставляемую</w:t>
      </w:r>
      <w:proofErr w:type="gramEnd"/>
      <w:r w:rsidRPr="001E53DA">
        <w:rPr>
          <w:rFonts w:ascii="PT Astra Serif" w:eastAsia="SimSun" w:hAnsi="PT Astra Serif" w:cs="Tahoma"/>
          <w:kern w:val="3"/>
          <w:sz w:val="23"/>
          <w:szCs w:val="23"/>
        </w:rPr>
        <w:t xml:space="preserve"> потребителям  ООО «ИСК», эксперты предлагают считать экономически обоснованными на период 2022-2023 годы следующие тарифы с календарной разбивкой:</w:t>
      </w:r>
      <w:r w:rsidRPr="001E53DA">
        <w:rPr>
          <w:rFonts w:ascii="PT Astra Serif" w:eastAsia="SimSun" w:hAnsi="PT Astra Serif" w:cs="Tahoma"/>
          <w:bCs/>
          <w:kern w:val="3"/>
          <w:sz w:val="23"/>
          <w:szCs w:val="23"/>
        </w:rPr>
        <w:t xml:space="preserve">    </w:t>
      </w:r>
    </w:p>
    <w:p w:rsidR="001E53DA" w:rsidRPr="001E53DA" w:rsidRDefault="001E53DA" w:rsidP="001E53DA">
      <w:pPr>
        <w:widowControl w:val="0"/>
        <w:tabs>
          <w:tab w:val="left" w:pos="9214"/>
          <w:tab w:val="left" w:pos="9498"/>
        </w:tabs>
        <w:suppressAutoHyphens/>
        <w:autoSpaceDN w:val="0"/>
        <w:spacing w:after="120"/>
        <w:jc w:val="right"/>
        <w:textAlignment w:val="baseline"/>
        <w:rPr>
          <w:rFonts w:ascii="PT Astra Serif" w:eastAsia="SimSun" w:hAnsi="PT Astra Serif" w:cs="Tahoma"/>
          <w:bCs/>
          <w:kern w:val="3"/>
          <w:sz w:val="23"/>
          <w:szCs w:val="23"/>
        </w:rPr>
      </w:pPr>
    </w:p>
    <w:p w:rsidR="001E53DA" w:rsidRPr="001E53DA" w:rsidRDefault="001E53DA" w:rsidP="001E53DA">
      <w:pPr>
        <w:widowControl w:val="0"/>
        <w:tabs>
          <w:tab w:val="left" w:pos="9214"/>
          <w:tab w:val="left" w:pos="9498"/>
        </w:tabs>
        <w:suppressAutoHyphens/>
        <w:autoSpaceDN w:val="0"/>
        <w:spacing w:after="120"/>
        <w:jc w:val="right"/>
        <w:textAlignment w:val="baseline"/>
        <w:rPr>
          <w:rFonts w:ascii="PT Astra Serif" w:eastAsia="SimSun" w:hAnsi="PT Astra Serif" w:cs="Tahoma"/>
          <w:kern w:val="3"/>
          <w:sz w:val="23"/>
          <w:szCs w:val="23"/>
        </w:rPr>
      </w:pPr>
      <w:r w:rsidRPr="001E53DA">
        <w:rPr>
          <w:rFonts w:ascii="PT Astra Serif" w:eastAsia="SimSun" w:hAnsi="PT Astra Serif" w:cs="Tahoma"/>
          <w:bCs/>
          <w:kern w:val="3"/>
          <w:sz w:val="23"/>
          <w:szCs w:val="23"/>
        </w:rPr>
        <w:t>Тариф на тепловую энергию в горячей воде,  руб./Гкал,</w:t>
      </w:r>
      <w:r w:rsidRPr="001E53DA">
        <w:rPr>
          <w:rFonts w:ascii="PT Astra Serif" w:eastAsia="SimSun" w:hAnsi="PT Astra Serif" w:cs="Tahoma"/>
          <w:kern w:val="3"/>
          <w:sz w:val="23"/>
          <w:szCs w:val="23"/>
        </w:rPr>
        <w:t xml:space="preserve"> (без учёта НДС)</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2969"/>
        <w:gridCol w:w="3109"/>
      </w:tblGrid>
      <w:tr w:rsidR="001E53DA" w:rsidRPr="001E53DA" w:rsidTr="001E53DA">
        <w:trPr>
          <w:trHeight w:val="540"/>
        </w:trPr>
        <w:tc>
          <w:tcPr>
            <w:tcW w:w="1827" w:type="pct"/>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E w:val="0"/>
              <w:autoSpaceDN w:val="0"/>
              <w:spacing w:after="0"/>
              <w:jc w:val="both"/>
              <w:textAlignment w:val="baseline"/>
              <w:rPr>
                <w:rFonts w:ascii="PT Astra Serif" w:eastAsia="SimSun" w:hAnsi="PT Astra Serif" w:cs="Tahoma"/>
                <w:bCs/>
                <w:kern w:val="3"/>
                <w:sz w:val="23"/>
                <w:szCs w:val="23"/>
              </w:rPr>
            </w:pPr>
          </w:p>
        </w:tc>
        <w:tc>
          <w:tcPr>
            <w:tcW w:w="155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 полугодие</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 полугодие</w:t>
            </w:r>
          </w:p>
        </w:tc>
      </w:tr>
      <w:tr w:rsidR="001E53DA" w:rsidRPr="001E53DA" w:rsidTr="001E53DA">
        <w:trPr>
          <w:trHeight w:val="436"/>
        </w:trPr>
        <w:tc>
          <w:tcPr>
            <w:tcW w:w="182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155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1911,94</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2015,19</w:t>
            </w:r>
          </w:p>
        </w:tc>
      </w:tr>
      <w:tr w:rsidR="001E53DA" w:rsidRPr="001E53DA" w:rsidTr="001E53DA">
        <w:trPr>
          <w:trHeight w:val="456"/>
        </w:trPr>
        <w:tc>
          <w:tcPr>
            <w:tcW w:w="182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155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2015,19</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jc w:val="center"/>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2084,67</w:t>
            </w:r>
          </w:p>
        </w:tc>
      </w:tr>
    </w:tbl>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p>
    <w:p w:rsidR="001E53DA" w:rsidRPr="001E53DA" w:rsidRDefault="001E53DA" w:rsidP="001E53DA">
      <w:pPr>
        <w:spacing w:after="0" w:line="240" w:lineRule="auto"/>
        <w:ind w:left="360"/>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Тариф на горячую воду в закрытой системе теплоснабжения </w:t>
      </w:r>
    </w:p>
    <w:p w:rsidR="001E53DA" w:rsidRPr="001E53DA" w:rsidRDefault="001E53DA" w:rsidP="001E53DA">
      <w:pPr>
        <w:spacing w:after="0" w:line="240" w:lineRule="auto"/>
        <w:ind w:left="360"/>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(горячее водоснабжение) на 2022 год.</w:t>
      </w:r>
    </w:p>
    <w:p w:rsidR="001E53DA" w:rsidRPr="001E53DA" w:rsidRDefault="001E53DA" w:rsidP="001E53DA">
      <w:pPr>
        <w:autoSpaceDE w:val="0"/>
        <w:autoSpaceDN w:val="0"/>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Согласно п.88 Основ ценообразования в сфере водоснабжения и водоотведения, утверждённых постановлением Правительства Российской Федерации от 13.05.2013 № 406,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1E53DA" w:rsidRPr="001E53DA" w:rsidRDefault="001E53DA" w:rsidP="001E53DA">
      <w:pPr>
        <w:spacing w:after="0" w:line="240" w:lineRule="auto"/>
        <w:ind w:firstLine="851"/>
        <w:jc w:val="both"/>
        <w:rPr>
          <w:rFonts w:ascii="PT Astra Serif" w:eastAsia="Times New Roman" w:hAnsi="PT Astra Serif" w:cs="Times New Roman"/>
          <w:b/>
          <w:bCs/>
          <w:color w:val="1A1818"/>
          <w:sz w:val="23"/>
          <w:szCs w:val="23"/>
          <w:shd w:val="clear" w:color="auto" w:fill="FFFFFF"/>
          <w:lang w:eastAsia="ru-RU"/>
        </w:rPr>
      </w:pPr>
      <w:proofErr w:type="gramStart"/>
      <w:r w:rsidRPr="001E53DA">
        <w:rPr>
          <w:rFonts w:ascii="PT Astra Serif" w:eastAsia="Times New Roman" w:hAnsi="PT Astra Serif" w:cs="Times New Roman"/>
          <w:sz w:val="23"/>
          <w:szCs w:val="23"/>
          <w:lang w:eastAsia="ru-RU"/>
        </w:rPr>
        <w:t xml:space="preserve">Значение компонента на холодную воду рассчитывается исходя из тарифов на холодную воду, в соответствии с проектом приказа    </w:t>
      </w:r>
      <w:r w:rsidRPr="001E53DA">
        <w:rPr>
          <w:rFonts w:ascii="PT Astra Serif" w:eastAsia="Times New Roman" w:hAnsi="PT Astra Serif" w:cs="PT Astra Serif"/>
          <w:sz w:val="23"/>
          <w:szCs w:val="23"/>
          <w:lang w:eastAsia="ru-RU"/>
        </w:rPr>
        <w:t>Агентства по регулированию цен и тарифов Ульяновской области</w:t>
      </w:r>
      <w:r w:rsidRPr="001E53DA">
        <w:rPr>
          <w:rFonts w:ascii="PT Astra Serif" w:eastAsia="Times New Roman" w:hAnsi="PT Astra Serif" w:cs="Times New Roman"/>
          <w:sz w:val="23"/>
          <w:szCs w:val="23"/>
          <w:lang w:eastAsia="ru-RU"/>
        </w:rPr>
        <w:t xml:space="preserve"> «О внесении изменения в приказ Министерства развития конкуренции и экономики Ульяновской области от 29.11.2018 № 06-220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УНИТАРНОГО</w:t>
      </w:r>
      <w:proofErr w:type="gramEnd"/>
      <w:r w:rsidRPr="001E53DA">
        <w:rPr>
          <w:rFonts w:ascii="PT Astra Serif" w:eastAsia="Times New Roman" w:hAnsi="PT Astra Serif" w:cs="Times New Roman"/>
          <w:sz w:val="23"/>
          <w:szCs w:val="23"/>
          <w:lang w:eastAsia="ru-RU"/>
        </w:rPr>
        <w:t xml:space="preserve"> ПРЕДПРИЯТИЯ «ЖИЛИЩНО-КОММУНАЛЬНОЕ ХОЗЯЙСТВО» МУНИЦИПАЛЬНОГО ОБРАЗОВАНИЯ ГЛОТОВСКОЕ ГОРОДСКОЕ ПОСЕЛЕНИЕ на 2019-2023 годы», на территории муниципального образования «</w:t>
      </w:r>
      <w:proofErr w:type="spellStart"/>
      <w:r w:rsidRPr="001E53DA">
        <w:rPr>
          <w:rFonts w:ascii="PT Astra Serif" w:eastAsia="Times New Roman" w:hAnsi="PT Astra Serif" w:cs="Times New Roman"/>
          <w:sz w:val="23"/>
          <w:szCs w:val="23"/>
          <w:lang w:eastAsia="ru-RU"/>
        </w:rPr>
        <w:t>Глотовское</w:t>
      </w:r>
      <w:proofErr w:type="spellEnd"/>
      <w:r w:rsidRPr="001E53DA">
        <w:rPr>
          <w:rFonts w:ascii="PT Astra Serif" w:eastAsia="Times New Roman" w:hAnsi="PT Astra Serif" w:cs="Times New Roman"/>
          <w:sz w:val="23"/>
          <w:szCs w:val="23"/>
          <w:lang w:eastAsia="ru-RU"/>
        </w:rPr>
        <w:t xml:space="preserve"> городское поселение» </w:t>
      </w:r>
      <w:proofErr w:type="spellStart"/>
      <w:r w:rsidRPr="001E53DA">
        <w:rPr>
          <w:rFonts w:ascii="PT Astra Serif" w:eastAsia="Times New Roman" w:hAnsi="PT Astra Serif" w:cs="Times New Roman"/>
          <w:sz w:val="23"/>
          <w:szCs w:val="23"/>
          <w:lang w:eastAsia="ru-RU"/>
        </w:rPr>
        <w:t>Инзенского</w:t>
      </w:r>
      <w:proofErr w:type="spellEnd"/>
      <w:r w:rsidRPr="001E53DA">
        <w:rPr>
          <w:rFonts w:ascii="PT Astra Serif" w:eastAsia="Times New Roman" w:hAnsi="PT Astra Serif" w:cs="Times New Roman"/>
          <w:sz w:val="23"/>
          <w:szCs w:val="23"/>
          <w:lang w:eastAsia="ru-RU"/>
        </w:rPr>
        <w:t xml:space="preserve"> района Ульяновской области </w:t>
      </w:r>
      <w:r w:rsidRPr="001E53DA">
        <w:rPr>
          <w:rFonts w:ascii="PT Astra Serif" w:eastAsia="Times New Roman" w:hAnsi="PT Astra Serif" w:cs="Times New Roman"/>
          <w:bCs/>
          <w:color w:val="1A1818"/>
          <w:sz w:val="23"/>
          <w:szCs w:val="23"/>
          <w:shd w:val="clear" w:color="auto" w:fill="FFFFFF"/>
          <w:lang w:eastAsia="ru-RU"/>
        </w:rPr>
        <w:t>в следующих размерах</w:t>
      </w:r>
      <w:r w:rsidRPr="001E53DA">
        <w:rPr>
          <w:rFonts w:ascii="PT Astra Serif" w:eastAsia="Times New Roman" w:hAnsi="PT Astra Serif" w:cs="Times New Roman"/>
          <w:b/>
          <w:bCs/>
          <w:color w:val="1A1818"/>
          <w:sz w:val="23"/>
          <w:szCs w:val="23"/>
          <w:shd w:val="clear" w:color="auto" w:fill="FFFFFF"/>
          <w:lang w:eastAsia="ru-RU"/>
        </w:rPr>
        <w:t>:</w:t>
      </w:r>
    </w:p>
    <w:p w:rsidR="001E53DA" w:rsidRPr="001E53DA" w:rsidRDefault="001E53DA" w:rsidP="001E53DA">
      <w:pPr>
        <w:autoSpaceDE w:val="0"/>
        <w:autoSpaceDN w:val="0"/>
        <w:adjustRightInd w:val="0"/>
        <w:spacing w:after="0" w:line="240" w:lineRule="auto"/>
        <w:ind w:firstLine="709"/>
        <w:jc w:val="both"/>
        <w:rPr>
          <w:rFonts w:ascii="PT Astra Serif" w:eastAsia="Times New Roman" w:hAnsi="PT Astra Serif" w:cs="Times New Roman"/>
          <w:noProof/>
          <w:sz w:val="23"/>
          <w:szCs w:val="23"/>
          <w:lang w:eastAsia="ru-RU"/>
        </w:rPr>
      </w:pPr>
      <w:r w:rsidRPr="001E53DA">
        <w:rPr>
          <w:rFonts w:ascii="PT Astra Serif" w:eastAsia="Times New Roman" w:hAnsi="PT Astra Serif" w:cs="Times New Roman"/>
          <w:noProof/>
          <w:sz w:val="23"/>
          <w:szCs w:val="23"/>
          <w:lang w:eastAsia="ru-RU"/>
        </w:rPr>
        <w:t>-  с 01.01.2022 по 30.06.2022 – 35,79 руб./куб.м (без учёта НДС),</w:t>
      </w:r>
    </w:p>
    <w:p w:rsidR="001E53DA" w:rsidRPr="001E53DA" w:rsidRDefault="001E53DA" w:rsidP="001E53DA">
      <w:pPr>
        <w:autoSpaceDE w:val="0"/>
        <w:autoSpaceDN w:val="0"/>
        <w:adjustRightInd w:val="0"/>
        <w:spacing w:after="0" w:line="240" w:lineRule="auto"/>
        <w:ind w:firstLine="709"/>
        <w:jc w:val="both"/>
        <w:rPr>
          <w:rFonts w:ascii="PT Astra Serif" w:eastAsia="Times New Roman" w:hAnsi="PT Astra Serif" w:cs="Times New Roman"/>
          <w:noProof/>
          <w:sz w:val="23"/>
          <w:szCs w:val="23"/>
          <w:lang w:eastAsia="ru-RU"/>
        </w:rPr>
      </w:pPr>
      <w:r w:rsidRPr="001E53DA">
        <w:rPr>
          <w:rFonts w:ascii="PT Astra Serif" w:eastAsia="Times New Roman" w:hAnsi="PT Astra Serif" w:cs="Times New Roman"/>
          <w:noProof/>
          <w:sz w:val="23"/>
          <w:szCs w:val="23"/>
          <w:lang w:eastAsia="ru-RU"/>
        </w:rPr>
        <w:t>-  с 01.07.2022 по 31.12.2022 – 37,00 руб./куб.м (без учёта НДС).</w:t>
      </w:r>
    </w:p>
    <w:p w:rsidR="001E53DA" w:rsidRPr="001E53DA" w:rsidRDefault="001E53DA" w:rsidP="001E53DA">
      <w:pPr>
        <w:autoSpaceDE w:val="0"/>
        <w:autoSpaceDN w:val="0"/>
        <w:adjustRightInd w:val="0"/>
        <w:spacing w:after="0" w:line="240" w:lineRule="auto"/>
        <w:ind w:firstLine="709"/>
        <w:jc w:val="both"/>
        <w:rPr>
          <w:rFonts w:ascii="PT Astra Serif" w:eastAsia="Times New Roman" w:hAnsi="PT Astra Serif" w:cs="Arial"/>
          <w:bCs/>
          <w:sz w:val="23"/>
          <w:szCs w:val="23"/>
          <w:lang w:eastAsia="ru-RU"/>
        </w:rPr>
      </w:pPr>
      <w:proofErr w:type="gramStart"/>
      <w:r w:rsidRPr="001E53DA">
        <w:rPr>
          <w:rFonts w:ascii="PT Astra Serif" w:eastAsia="Times New Roman" w:hAnsi="PT Astra Serif" w:cs="Arial"/>
          <w:bCs/>
          <w:sz w:val="23"/>
          <w:szCs w:val="23"/>
          <w:lang w:eastAsia="ru-RU"/>
        </w:rPr>
        <w:t>Установленного приказа Агентства по регулированию цен и тарифов Ульяновской области от 07.12.2021 №164-П «</w:t>
      </w:r>
      <w:r w:rsidRPr="001E53DA">
        <w:rPr>
          <w:rFonts w:ascii="PT Astra Serif" w:eastAsia="Times New Roman" w:hAnsi="PT Astra Serif" w:cs="Times New Roman"/>
          <w:bCs/>
          <w:sz w:val="23"/>
          <w:szCs w:val="23"/>
          <w:lang w:eastAsia="ru-RU"/>
        </w:rPr>
        <w:t xml:space="preserve">О внесении изменения в приказ </w:t>
      </w:r>
      <w:r w:rsidRPr="001E53DA">
        <w:rPr>
          <w:rFonts w:ascii="PT Astra Serif" w:eastAsia="Times New Roman" w:hAnsi="PT Astra Serif" w:cs="Arial"/>
          <w:bCs/>
          <w:sz w:val="23"/>
          <w:szCs w:val="23"/>
          <w:lang w:eastAsia="ru-RU"/>
        </w:rPr>
        <w:t xml:space="preserve">Агентства по регулированию цен и тарифов Ульяновской области </w:t>
      </w:r>
      <w:r w:rsidRPr="001E53DA">
        <w:rPr>
          <w:rFonts w:ascii="PT Astra Serif" w:eastAsia="Times New Roman" w:hAnsi="PT Astra Serif" w:cs="Times New Roman"/>
          <w:bCs/>
          <w:sz w:val="23"/>
          <w:szCs w:val="23"/>
          <w:lang w:eastAsia="ru-RU"/>
        </w:rPr>
        <w:t xml:space="preserve">от </w:t>
      </w:r>
      <w:r w:rsidRPr="001E53DA">
        <w:rPr>
          <w:rFonts w:ascii="PT Astra Serif" w:eastAsia="Times New Roman" w:hAnsi="PT Astra Serif" w:cs="Arial"/>
          <w:bCs/>
          <w:sz w:val="23"/>
          <w:szCs w:val="23"/>
          <w:lang w:eastAsia="ru-RU"/>
        </w:rPr>
        <w:t>10.12.2020 № 132-П «Об утверждении производственной программы  в сфере холодного водоснабжения и об установлении тарифов на питьевую воду (питьевое водоснабжение) для тарифов на горячую воду (горячее водоснабжение) для Федерального государственного бюджетного учреждения «Центральное жилищно-коммунальное</w:t>
      </w:r>
      <w:proofErr w:type="gramEnd"/>
      <w:r w:rsidRPr="001E53DA">
        <w:rPr>
          <w:rFonts w:ascii="PT Astra Serif" w:eastAsia="Times New Roman" w:hAnsi="PT Astra Serif" w:cs="Arial"/>
          <w:bCs/>
          <w:sz w:val="23"/>
          <w:szCs w:val="23"/>
          <w:lang w:eastAsia="ru-RU"/>
        </w:rPr>
        <w:t xml:space="preserve"> управление» Министерства обороны Российской Федерации на 2021-</w:t>
      </w:r>
      <w:r w:rsidRPr="001E53DA">
        <w:rPr>
          <w:rFonts w:ascii="PT Astra Serif" w:eastAsia="Times New Roman" w:hAnsi="PT Astra Serif" w:cs="Arial"/>
          <w:bCs/>
          <w:sz w:val="23"/>
          <w:szCs w:val="23"/>
          <w:lang w:eastAsia="ru-RU"/>
        </w:rPr>
        <w:lastRenderedPageBreak/>
        <w:t>2025 годы»  на территории муниципального образования «</w:t>
      </w:r>
      <w:proofErr w:type="spellStart"/>
      <w:r w:rsidRPr="001E53DA">
        <w:rPr>
          <w:rFonts w:ascii="PT Astra Serif" w:eastAsia="Times New Roman" w:hAnsi="PT Astra Serif" w:cs="Arial"/>
          <w:bCs/>
          <w:sz w:val="23"/>
          <w:szCs w:val="23"/>
          <w:lang w:eastAsia="ru-RU"/>
        </w:rPr>
        <w:t>Подкуровское</w:t>
      </w:r>
      <w:proofErr w:type="spellEnd"/>
      <w:r w:rsidRPr="001E53DA">
        <w:rPr>
          <w:rFonts w:ascii="PT Astra Serif" w:eastAsia="Times New Roman" w:hAnsi="PT Astra Serif" w:cs="Arial"/>
          <w:bCs/>
          <w:sz w:val="23"/>
          <w:szCs w:val="23"/>
          <w:lang w:eastAsia="ru-RU"/>
        </w:rPr>
        <w:t xml:space="preserve"> сельское поселение» </w:t>
      </w:r>
      <w:proofErr w:type="spellStart"/>
      <w:r w:rsidRPr="001E53DA">
        <w:rPr>
          <w:rFonts w:ascii="PT Astra Serif" w:eastAsia="Times New Roman" w:hAnsi="PT Astra Serif" w:cs="Arial"/>
          <w:bCs/>
          <w:sz w:val="23"/>
          <w:szCs w:val="23"/>
          <w:lang w:eastAsia="ru-RU"/>
        </w:rPr>
        <w:t>Тереньгульского</w:t>
      </w:r>
      <w:proofErr w:type="spellEnd"/>
      <w:r w:rsidRPr="001E53DA">
        <w:rPr>
          <w:rFonts w:ascii="PT Astra Serif" w:eastAsia="Times New Roman" w:hAnsi="PT Astra Serif" w:cs="Arial"/>
          <w:bCs/>
          <w:sz w:val="23"/>
          <w:szCs w:val="23"/>
          <w:lang w:eastAsia="ru-RU"/>
        </w:rPr>
        <w:t xml:space="preserve"> района Ульяновской области  в следующих размерах: </w:t>
      </w:r>
    </w:p>
    <w:p w:rsidR="001E53DA" w:rsidRPr="001E53DA" w:rsidRDefault="001E53DA" w:rsidP="001E53DA">
      <w:pPr>
        <w:autoSpaceDE w:val="0"/>
        <w:autoSpaceDN w:val="0"/>
        <w:adjustRightInd w:val="0"/>
        <w:spacing w:after="0" w:line="240" w:lineRule="auto"/>
        <w:ind w:firstLine="709"/>
        <w:jc w:val="both"/>
        <w:rPr>
          <w:rFonts w:ascii="PT Astra Serif" w:eastAsia="Times New Roman" w:hAnsi="PT Astra Serif" w:cs="Times New Roman"/>
          <w:noProof/>
          <w:sz w:val="23"/>
          <w:szCs w:val="23"/>
          <w:lang w:eastAsia="ru-RU"/>
        </w:rPr>
      </w:pPr>
      <w:r w:rsidRPr="001E53DA">
        <w:rPr>
          <w:rFonts w:ascii="PT Astra Serif" w:eastAsia="Times New Roman" w:hAnsi="PT Astra Serif" w:cs="Times New Roman"/>
          <w:noProof/>
          <w:sz w:val="23"/>
          <w:szCs w:val="23"/>
          <w:lang w:eastAsia="ru-RU"/>
        </w:rPr>
        <w:t>-  с 01.01.2022 по 30.06.2022 –16,99 руб./куб.м (без учёта НДС),</w:t>
      </w:r>
    </w:p>
    <w:p w:rsidR="001E53DA" w:rsidRPr="001E53DA" w:rsidRDefault="001E53DA" w:rsidP="001E53DA">
      <w:pPr>
        <w:autoSpaceDE w:val="0"/>
        <w:autoSpaceDN w:val="0"/>
        <w:adjustRightInd w:val="0"/>
        <w:spacing w:after="0" w:line="240" w:lineRule="auto"/>
        <w:ind w:firstLine="709"/>
        <w:jc w:val="both"/>
        <w:rPr>
          <w:rFonts w:ascii="PT Astra Serif" w:eastAsia="Times New Roman" w:hAnsi="PT Astra Serif" w:cs="Times New Roman"/>
          <w:noProof/>
          <w:sz w:val="23"/>
          <w:szCs w:val="23"/>
          <w:lang w:eastAsia="ru-RU"/>
        </w:rPr>
      </w:pPr>
      <w:r w:rsidRPr="001E53DA">
        <w:rPr>
          <w:rFonts w:ascii="PT Astra Serif" w:eastAsia="Times New Roman" w:hAnsi="PT Astra Serif" w:cs="Times New Roman"/>
          <w:noProof/>
          <w:sz w:val="23"/>
          <w:szCs w:val="23"/>
          <w:lang w:eastAsia="ru-RU"/>
        </w:rPr>
        <w:t>-  с 01.07.2022 по 31.12.2022 – 17,56 руб./куб.м (без учёта НДС).</w:t>
      </w:r>
    </w:p>
    <w:p w:rsidR="001E53DA" w:rsidRPr="001E53DA" w:rsidRDefault="001E53DA" w:rsidP="001E53DA">
      <w:pPr>
        <w:autoSpaceDE w:val="0"/>
        <w:autoSpaceDN w:val="0"/>
        <w:adjustRightInd w:val="0"/>
        <w:spacing w:after="0" w:line="240" w:lineRule="auto"/>
        <w:jc w:val="both"/>
        <w:rPr>
          <w:rFonts w:ascii="PT Astra Serif" w:eastAsia="Times New Roman" w:hAnsi="PT Astra Serif" w:cs="Arial"/>
          <w:bCs/>
          <w:sz w:val="23"/>
          <w:szCs w:val="23"/>
          <w:lang w:eastAsia="ru-RU"/>
        </w:rPr>
      </w:pPr>
      <w:r w:rsidRPr="001E53DA">
        <w:rPr>
          <w:rFonts w:ascii="PT Astra Serif" w:eastAsia="Times New Roman" w:hAnsi="PT Astra Serif" w:cs="Arial"/>
          <w:bCs/>
          <w:sz w:val="23"/>
          <w:szCs w:val="23"/>
          <w:lang w:eastAsia="ru-RU"/>
        </w:rPr>
        <w:t xml:space="preserve">  </w:t>
      </w:r>
    </w:p>
    <w:p w:rsidR="001E53DA" w:rsidRPr="001E53DA" w:rsidRDefault="001E53DA" w:rsidP="001E53DA">
      <w:pPr>
        <w:autoSpaceDE w:val="0"/>
        <w:autoSpaceDN w:val="0"/>
        <w:adjustRightInd w:val="0"/>
        <w:spacing w:after="0" w:line="240" w:lineRule="auto"/>
        <w:jc w:val="both"/>
        <w:rPr>
          <w:rFonts w:ascii="PT Astra Serif" w:eastAsia="Times New Roman" w:hAnsi="PT Astra Serif" w:cs="Times New Roman"/>
          <w:bCs/>
          <w:sz w:val="23"/>
          <w:szCs w:val="23"/>
          <w:lang w:eastAsia="ru-RU"/>
        </w:rPr>
      </w:pPr>
      <w:r w:rsidRPr="001E53DA">
        <w:rPr>
          <w:rFonts w:ascii="PT Astra Serif" w:eastAsia="Times New Roman" w:hAnsi="PT Astra Serif" w:cs="Arial"/>
          <w:bCs/>
          <w:sz w:val="23"/>
          <w:szCs w:val="23"/>
          <w:lang w:eastAsia="ru-RU"/>
        </w:rPr>
        <w:t xml:space="preserve">         </w:t>
      </w:r>
      <w:proofErr w:type="gramStart"/>
      <w:r w:rsidRPr="001E53DA">
        <w:rPr>
          <w:rFonts w:ascii="PT Astra Serif" w:eastAsia="Times New Roman" w:hAnsi="PT Astra Serif" w:cs="Arial"/>
          <w:bCs/>
          <w:sz w:val="23"/>
          <w:szCs w:val="23"/>
          <w:lang w:eastAsia="ru-RU"/>
        </w:rPr>
        <w:t>Значение компонента на тепловую энергию определяется на уровне тарифов на тепловую энергию, в соответствии с проектом приказа Агентства по регулированию цен и тарифов Ульяновской области «</w:t>
      </w:r>
      <w:r w:rsidRPr="001E53DA">
        <w:rPr>
          <w:rFonts w:ascii="PT Astra Serif" w:eastAsia="Times New Roman" w:hAnsi="PT Astra Serif" w:cs="Times New Roman"/>
          <w:bCs/>
          <w:sz w:val="23"/>
          <w:szCs w:val="23"/>
          <w:lang w:eastAsia="ru-RU"/>
        </w:rPr>
        <w:t xml:space="preserve">О внесении изменений в приказ </w:t>
      </w:r>
      <w:r w:rsidRPr="001E53DA">
        <w:rPr>
          <w:rFonts w:ascii="PT Astra Serif" w:eastAsia="Times New Roman" w:hAnsi="PT Astra Serif" w:cs="Arial"/>
          <w:bCs/>
          <w:sz w:val="23"/>
          <w:szCs w:val="23"/>
          <w:lang w:eastAsia="ru-RU"/>
        </w:rPr>
        <w:t xml:space="preserve">Агентства по регулированию цен и тарифов Ульяновской области </w:t>
      </w:r>
      <w:r w:rsidRPr="001E53DA">
        <w:rPr>
          <w:rFonts w:ascii="PT Astra Serif" w:eastAsia="Times New Roman" w:hAnsi="PT Astra Serif" w:cs="Times New Roman"/>
          <w:bCs/>
          <w:sz w:val="23"/>
          <w:szCs w:val="23"/>
          <w:lang w:eastAsia="ru-RU"/>
        </w:rPr>
        <w:t xml:space="preserve">от </w:t>
      </w:r>
      <w:r w:rsidRPr="001E53DA">
        <w:rPr>
          <w:rFonts w:ascii="PT Astra Serif" w:eastAsia="Times New Roman" w:hAnsi="PT Astra Serif" w:cs="Arial"/>
          <w:bCs/>
          <w:sz w:val="23"/>
          <w:szCs w:val="23"/>
          <w:lang w:eastAsia="ru-RU"/>
        </w:rPr>
        <w:t>14.12.2021 № 94-П «</w:t>
      </w:r>
      <w:r w:rsidRPr="001E53DA">
        <w:rPr>
          <w:rFonts w:ascii="PT Astra Serif" w:eastAsia="Times New Roman" w:hAnsi="PT Astra Serif" w:cs="Times New Roman"/>
          <w:bCs/>
          <w:sz w:val="23"/>
          <w:szCs w:val="23"/>
          <w:lang w:eastAsia="ru-RU"/>
        </w:rPr>
        <w:t xml:space="preserve">Об установлении тарифов на тепловую энергию, поставляемую потребителям </w:t>
      </w:r>
      <w:r w:rsidRPr="001E53DA">
        <w:rPr>
          <w:rFonts w:ascii="PT Astra Serif" w:eastAsia="Times New Roman" w:hAnsi="PT Astra Serif" w:cs="Arial"/>
          <w:bCs/>
          <w:sz w:val="23"/>
          <w:szCs w:val="23"/>
          <w:lang w:eastAsia="ru-RU"/>
        </w:rPr>
        <w:t>Обществом с ограниченной ответственностью  «Инвестиционная сервисная компания», на 2021-2023 годы</w:t>
      </w:r>
      <w:r w:rsidRPr="001E53DA">
        <w:rPr>
          <w:rFonts w:ascii="PT Astra Serif" w:eastAsia="Times New Roman" w:hAnsi="PT Astra Serif" w:cs="Times New Roman"/>
          <w:bCs/>
          <w:sz w:val="23"/>
          <w:szCs w:val="23"/>
          <w:lang w:eastAsia="ru-RU"/>
        </w:rPr>
        <w:t xml:space="preserve">», </w:t>
      </w:r>
      <w:r w:rsidRPr="001E53DA">
        <w:rPr>
          <w:rFonts w:ascii="PT Astra Serif" w:eastAsia="Times New Roman" w:hAnsi="PT Astra Serif" w:cs="Arial"/>
          <w:bCs/>
          <w:sz w:val="23"/>
          <w:szCs w:val="23"/>
          <w:lang w:eastAsia="ru-RU"/>
        </w:rPr>
        <w:t>в</w:t>
      </w:r>
      <w:proofErr w:type="gramEnd"/>
      <w:r w:rsidRPr="001E53DA">
        <w:rPr>
          <w:rFonts w:ascii="PT Astra Serif" w:eastAsia="Times New Roman" w:hAnsi="PT Astra Serif" w:cs="Arial"/>
          <w:bCs/>
          <w:sz w:val="23"/>
          <w:szCs w:val="23"/>
          <w:lang w:eastAsia="ru-RU"/>
        </w:rPr>
        <w:t xml:space="preserve"> следующих </w:t>
      </w:r>
      <w:proofErr w:type="gramStart"/>
      <w:r w:rsidRPr="001E53DA">
        <w:rPr>
          <w:rFonts w:ascii="PT Astra Serif" w:eastAsia="Times New Roman" w:hAnsi="PT Astra Serif" w:cs="Arial"/>
          <w:bCs/>
          <w:sz w:val="23"/>
          <w:szCs w:val="23"/>
          <w:lang w:eastAsia="ru-RU"/>
        </w:rPr>
        <w:t>размерах</w:t>
      </w:r>
      <w:proofErr w:type="gramEnd"/>
      <w:r w:rsidRPr="001E53DA">
        <w:rPr>
          <w:rFonts w:ascii="PT Astra Serif" w:eastAsia="Times New Roman" w:hAnsi="PT Astra Serif" w:cs="Times New Roman"/>
          <w:bCs/>
          <w:sz w:val="23"/>
          <w:szCs w:val="23"/>
          <w:lang w:eastAsia="ru-RU"/>
        </w:rPr>
        <w:t>:</w:t>
      </w:r>
    </w:p>
    <w:p w:rsidR="001E53DA" w:rsidRPr="001E53DA" w:rsidRDefault="001E53DA" w:rsidP="001E53DA">
      <w:pPr>
        <w:autoSpaceDE w:val="0"/>
        <w:autoSpaceDN w:val="0"/>
        <w:adjustRightInd w:val="0"/>
        <w:spacing w:after="0" w:line="240" w:lineRule="auto"/>
        <w:ind w:firstLine="709"/>
        <w:jc w:val="both"/>
        <w:rPr>
          <w:rFonts w:ascii="PT Astra Serif" w:eastAsia="Times New Roman" w:hAnsi="PT Astra Serif" w:cs="Times New Roman"/>
          <w:noProof/>
          <w:sz w:val="23"/>
          <w:szCs w:val="23"/>
          <w:lang w:eastAsia="ru-RU"/>
        </w:rPr>
      </w:pPr>
      <w:r w:rsidRPr="001E53DA">
        <w:rPr>
          <w:rFonts w:ascii="PT Astra Serif" w:eastAsia="Times New Roman" w:hAnsi="PT Astra Serif" w:cs="Times New Roman"/>
          <w:noProof/>
          <w:sz w:val="23"/>
          <w:szCs w:val="23"/>
          <w:lang w:eastAsia="ru-RU"/>
        </w:rPr>
        <w:t>-  с 01.01.2022 по 30.06.2022 – 1911,94 руб./куб.м (без учёта НДС),</w:t>
      </w:r>
    </w:p>
    <w:p w:rsidR="001E53DA" w:rsidRPr="001E53DA" w:rsidRDefault="001E53DA" w:rsidP="001E53DA">
      <w:pPr>
        <w:autoSpaceDE w:val="0"/>
        <w:autoSpaceDN w:val="0"/>
        <w:adjustRightInd w:val="0"/>
        <w:spacing w:after="0" w:line="240" w:lineRule="auto"/>
        <w:ind w:firstLine="709"/>
        <w:jc w:val="both"/>
        <w:rPr>
          <w:rFonts w:ascii="PT Astra Serif" w:eastAsia="Times New Roman" w:hAnsi="PT Astra Serif" w:cs="Times New Roman"/>
          <w:noProof/>
          <w:sz w:val="23"/>
          <w:szCs w:val="23"/>
          <w:lang w:eastAsia="ru-RU"/>
        </w:rPr>
      </w:pPr>
      <w:r w:rsidRPr="001E53DA">
        <w:rPr>
          <w:rFonts w:ascii="PT Astra Serif" w:eastAsia="Times New Roman" w:hAnsi="PT Astra Serif" w:cs="Times New Roman"/>
          <w:noProof/>
          <w:sz w:val="23"/>
          <w:szCs w:val="23"/>
          <w:lang w:eastAsia="ru-RU"/>
        </w:rPr>
        <w:t>-  с 01.07.2022 по 31.12.2022 – 2015,19 руб./куб.м (без учёта НДС).</w:t>
      </w:r>
    </w:p>
    <w:p w:rsidR="001E53DA" w:rsidRPr="001E53DA" w:rsidRDefault="001E53DA" w:rsidP="001E53DA">
      <w:pPr>
        <w:widowControl w:val="0"/>
        <w:tabs>
          <w:tab w:val="center" w:pos="4819"/>
          <w:tab w:val="left" w:pos="7755"/>
        </w:tabs>
        <w:suppressAutoHyphens/>
        <w:autoSpaceDN w:val="0"/>
        <w:spacing w:after="120"/>
        <w:jc w:val="center"/>
        <w:textAlignment w:val="baseline"/>
        <w:rPr>
          <w:rFonts w:ascii="PT Astra Serif" w:eastAsia="SimSun" w:hAnsi="PT Astra Serif" w:cs="Times New Roman"/>
          <w:b/>
          <w:bCs/>
          <w:kern w:val="3"/>
          <w:sz w:val="23"/>
          <w:szCs w:val="23"/>
        </w:rPr>
      </w:pPr>
    </w:p>
    <w:p w:rsidR="001E53DA" w:rsidRPr="001E53DA" w:rsidRDefault="001E53DA" w:rsidP="001E53DA">
      <w:pPr>
        <w:spacing w:after="0" w:line="240" w:lineRule="auto"/>
        <w:ind w:firstLine="851"/>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В результате проведения экспертизы тарифов на горячую воду (горячее водоснабжение) потребителям ООО «ИСК» эксперты предлагают считать экономически обоснованными на 2022 год следующие тарифы с календарной разбивкой:</w:t>
      </w:r>
      <w:r w:rsidRPr="001E53DA">
        <w:rPr>
          <w:rFonts w:ascii="PT Astra Serif" w:eastAsia="Times New Roman" w:hAnsi="PT Astra Serif" w:cs="Times New Roman"/>
          <w:bCs/>
          <w:sz w:val="23"/>
          <w:szCs w:val="23"/>
          <w:lang w:eastAsia="ru-RU"/>
        </w:rPr>
        <w:t xml:space="preserve">                                 </w:t>
      </w:r>
    </w:p>
    <w:p w:rsidR="001E53DA" w:rsidRPr="001E53DA" w:rsidRDefault="001E53DA" w:rsidP="001E53DA">
      <w:pPr>
        <w:spacing w:after="0" w:line="240" w:lineRule="auto"/>
        <w:ind w:firstLine="851"/>
        <w:jc w:val="right"/>
        <w:rPr>
          <w:rFonts w:ascii="PT Astra Serif" w:eastAsia="Times New Roman" w:hAnsi="PT Astra Serif" w:cs="Times New Roman"/>
          <w:sz w:val="23"/>
          <w:szCs w:val="23"/>
          <w:lang w:eastAsia="ru-RU"/>
        </w:rPr>
      </w:pPr>
      <w:r w:rsidRPr="001E53DA">
        <w:rPr>
          <w:rFonts w:ascii="PT Astra Serif" w:eastAsia="Times New Roman" w:hAnsi="PT Astra Serif" w:cs="Times New Roman"/>
          <w:bCs/>
          <w:sz w:val="23"/>
          <w:szCs w:val="23"/>
          <w:lang w:eastAsia="ru-RU"/>
        </w:rPr>
        <w:t xml:space="preserve">                                                                                           (без учёта НДС)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61"/>
      </w:tblGrid>
      <w:tr w:rsidR="001E53DA" w:rsidRPr="001E53DA" w:rsidTr="001E53DA">
        <w:trPr>
          <w:trHeight w:val="656"/>
        </w:trPr>
        <w:tc>
          <w:tcPr>
            <w:tcW w:w="9606" w:type="dxa"/>
            <w:gridSpan w:val="2"/>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На территории муниципального образования «</w:t>
            </w:r>
            <w:proofErr w:type="spellStart"/>
            <w:r w:rsidRPr="001E53DA">
              <w:rPr>
                <w:rFonts w:ascii="PT Astra Serif" w:eastAsia="Times New Roman" w:hAnsi="PT Astra Serif" w:cs="Times New Roman"/>
                <w:sz w:val="23"/>
                <w:szCs w:val="23"/>
                <w:lang w:eastAsia="ru-RU"/>
              </w:rPr>
              <w:t>Глотовское</w:t>
            </w:r>
            <w:proofErr w:type="spellEnd"/>
            <w:r w:rsidRPr="001E53DA">
              <w:rPr>
                <w:rFonts w:ascii="PT Astra Serif" w:eastAsia="Times New Roman" w:hAnsi="PT Astra Serif" w:cs="Times New Roman"/>
                <w:sz w:val="23"/>
                <w:szCs w:val="23"/>
                <w:lang w:eastAsia="ru-RU"/>
              </w:rPr>
              <w:t xml:space="preserve"> городское поселение» </w:t>
            </w:r>
            <w:proofErr w:type="spellStart"/>
            <w:r w:rsidRPr="001E53DA">
              <w:rPr>
                <w:rFonts w:ascii="PT Astra Serif" w:eastAsia="Times New Roman" w:hAnsi="PT Astra Serif" w:cs="Times New Roman"/>
                <w:sz w:val="23"/>
                <w:szCs w:val="23"/>
                <w:lang w:eastAsia="ru-RU"/>
              </w:rPr>
              <w:t>Инзенского</w:t>
            </w:r>
            <w:proofErr w:type="spellEnd"/>
            <w:r w:rsidRPr="001E53DA">
              <w:rPr>
                <w:rFonts w:ascii="PT Astra Serif" w:eastAsia="Times New Roman" w:hAnsi="PT Astra Serif" w:cs="Times New Roman"/>
                <w:sz w:val="23"/>
                <w:szCs w:val="23"/>
                <w:lang w:eastAsia="ru-RU"/>
              </w:rPr>
              <w:t xml:space="preserve"> района Ульяновской области от котельной № 294</w:t>
            </w:r>
          </w:p>
        </w:tc>
      </w:tr>
      <w:tr w:rsidR="001E53DA" w:rsidRPr="001E53DA" w:rsidTr="001E53DA">
        <w:trPr>
          <w:trHeight w:val="347"/>
        </w:trPr>
        <w:tc>
          <w:tcPr>
            <w:tcW w:w="6345"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bCs/>
                <w:sz w:val="23"/>
                <w:szCs w:val="23"/>
                <w:lang w:eastAsia="ru-RU"/>
              </w:rPr>
              <w:t>с 01.01.2022 по 30.06.2022</w:t>
            </w:r>
          </w:p>
        </w:tc>
      </w:tr>
      <w:tr w:rsidR="001E53DA" w:rsidRPr="001E53DA" w:rsidTr="001E53DA">
        <w:trPr>
          <w:trHeight w:val="347"/>
        </w:trPr>
        <w:tc>
          <w:tcPr>
            <w:tcW w:w="634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Компонент на тепловую энергию, руб./Гкал</w:t>
            </w: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1911,94</w:t>
            </w:r>
          </w:p>
        </w:tc>
      </w:tr>
      <w:tr w:rsidR="001E53DA" w:rsidRPr="001E53DA" w:rsidTr="001E53DA">
        <w:trPr>
          <w:trHeight w:val="426"/>
        </w:trPr>
        <w:tc>
          <w:tcPr>
            <w:tcW w:w="634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Компонент на холодную воду, руб./м</w:t>
            </w:r>
            <w:r w:rsidRPr="001E53DA">
              <w:rPr>
                <w:rFonts w:ascii="PT Astra Serif" w:eastAsia="Times New Roman" w:hAnsi="PT Astra Serif" w:cs="Times New Roman"/>
                <w:sz w:val="23"/>
                <w:szCs w:val="23"/>
                <w:vertAlign w:val="superscript"/>
                <w:lang w:eastAsia="ru-RU"/>
              </w:rPr>
              <w:t>3</w:t>
            </w: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35,79</w:t>
            </w:r>
          </w:p>
        </w:tc>
      </w:tr>
      <w:tr w:rsidR="001E53DA" w:rsidRPr="001E53DA" w:rsidTr="001E53DA">
        <w:trPr>
          <w:trHeight w:val="426"/>
        </w:trPr>
        <w:tc>
          <w:tcPr>
            <w:tcW w:w="6345"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bCs/>
                <w:sz w:val="23"/>
                <w:szCs w:val="23"/>
                <w:lang w:eastAsia="ru-RU"/>
              </w:rPr>
              <w:t>с 01.07.2022 по 31.12.2022</w:t>
            </w:r>
          </w:p>
        </w:tc>
      </w:tr>
      <w:tr w:rsidR="001E53DA" w:rsidRPr="001E53DA" w:rsidTr="001E53DA">
        <w:trPr>
          <w:trHeight w:val="426"/>
        </w:trPr>
        <w:tc>
          <w:tcPr>
            <w:tcW w:w="634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Компонент на тепловую энергию, руб./Гкал</w:t>
            </w: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2015,19</w:t>
            </w:r>
          </w:p>
        </w:tc>
      </w:tr>
      <w:tr w:rsidR="001E53DA" w:rsidRPr="001E53DA" w:rsidTr="001E53DA">
        <w:trPr>
          <w:trHeight w:val="426"/>
        </w:trPr>
        <w:tc>
          <w:tcPr>
            <w:tcW w:w="634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Компонент на холодную воду, руб./м</w:t>
            </w:r>
            <w:r w:rsidRPr="001E53DA">
              <w:rPr>
                <w:rFonts w:ascii="PT Astra Serif" w:eastAsia="Times New Roman" w:hAnsi="PT Astra Serif" w:cs="Times New Roman"/>
                <w:sz w:val="23"/>
                <w:szCs w:val="23"/>
                <w:vertAlign w:val="superscript"/>
                <w:lang w:eastAsia="ru-RU"/>
              </w:rPr>
              <w:t>3</w:t>
            </w: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37,00</w:t>
            </w:r>
          </w:p>
        </w:tc>
      </w:tr>
      <w:tr w:rsidR="001E53DA" w:rsidRPr="001E53DA" w:rsidTr="001E53DA">
        <w:trPr>
          <w:trHeight w:val="347"/>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ind w:left="93" w:right="4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территории муниципального образования «</w:t>
            </w:r>
            <w:proofErr w:type="spellStart"/>
            <w:r w:rsidRPr="001E53DA">
              <w:rPr>
                <w:rFonts w:ascii="PT Astra Serif" w:eastAsia="SimSun" w:hAnsi="PT Astra Serif" w:cs="Tahoma"/>
                <w:kern w:val="3"/>
                <w:sz w:val="23"/>
                <w:szCs w:val="23"/>
              </w:rPr>
              <w:t>Подкуровское</w:t>
            </w:r>
            <w:proofErr w:type="spellEnd"/>
            <w:r w:rsidRPr="001E53DA">
              <w:rPr>
                <w:rFonts w:ascii="PT Astra Serif" w:eastAsia="SimSun" w:hAnsi="PT Astra Serif" w:cs="Tahoma"/>
                <w:kern w:val="3"/>
                <w:sz w:val="23"/>
                <w:szCs w:val="23"/>
              </w:rPr>
              <w:t xml:space="preserve"> сельское    поселение» </w:t>
            </w:r>
            <w:proofErr w:type="spellStart"/>
            <w:r w:rsidRPr="001E53DA">
              <w:rPr>
                <w:rFonts w:ascii="PT Astra Serif" w:eastAsia="SimSun" w:hAnsi="PT Astra Serif" w:cs="Tahoma"/>
                <w:kern w:val="3"/>
                <w:sz w:val="23"/>
                <w:szCs w:val="23"/>
              </w:rPr>
              <w:t>Тереньгульского</w:t>
            </w:r>
            <w:proofErr w:type="spellEnd"/>
            <w:r w:rsidRPr="001E53DA">
              <w:rPr>
                <w:rFonts w:ascii="PT Astra Serif" w:eastAsia="SimSun" w:hAnsi="PT Astra Serif" w:cs="Tahoma"/>
                <w:kern w:val="3"/>
                <w:sz w:val="23"/>
                <w:szCs w:val="23"/>
              </w:rPr>
              <w:t xml:space="preserve"> района Ульяновской области от котельной № 3</w:t>
            </w:r>
          </w:p>
        </w:tc>
      </w:tr>
      <w:tr w:rsidR="001E53DA" w:rsidRPr="001E53DA" w:rsidTr="001E53DA">
        <w:trPr>
          <w:trHeight w:val="347"/>
        </w:trPr>
        <w:tc>
          <w:tcPr>
            <w:tcW w:w="6345"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bCs/>
                <w:sz w:val="23"/>
                <w:szCs w:val="23"/>
                <w:lang w:eastAsia="ru-RU"/>
              </w:rPr>
              <w:t>с 01.01.2022 по 30.06.2022</w:t>
            </w:r>
          </w:p>
        </w:tc>
      </w:tr>
      <w:tr w:rsidR="001E53DA" w:rsidRPr="001E53DA" w:rsidTr="001E53DA">
        <w:trPr>
          <w:trHeight w:val="347"/>
        </w:trPr>
        <w:tc>
          <w:tcPr>
            <w:tcW w:w="634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Компонент на тепловую энергию, руб./Гкал</w:t>
            </w: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1911,94</w:t>
            </w:r>
          </w:p>
        </w:tc>
      </w:tr>
      <w:tr w:rsidR="001E53DA" w:rsidRPr="001E53DA" w:rsidTr="001E53DA">
        <w:trPr>
          <w:trHeight w:val="347"/>
        </w:trPr>
        <w:tc>
          <w:tcPr>
            <w:tcW w:w="634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Компонент на холодную воду, руб./м</w:t>
            </w:r>
            <w:r w:rsidRPr="001E53DA">
              <w:rPr>
                <w:rFonts w:ascii="PT Astra Serif" w:eastAsia="Times New Roman" w:hAnsi="PT Astra Serif" w:cs="Times New Roman"/>
                <w:sz w:val="23"/>
                <w:szCs w:val="23"/>
                <w:vertAlign w:val="superscript"/>
                <w:lang w:eastAsia="ru-RU"/>
              </w:rPr>
              <w:t>3</w:t>
            </w: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16,99</w:t>
            </w:r>
          </w:p>
        </w:tc>
      </w:tr>
      <w:tr w:rsidR="001E53DA" w:rsidRPr="001E53DA" w:rsidTr="001E53DA">
        <w:trPr>
          <w:trHeight w:val="347"/>
        </w:trPr>
        <w:tc>
          <w:tcPr>
            <w:tcW w:w="6345"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bCs/>
                <w:sz w:val="23"/>
                <w:szCs w:val="23"/>
                <w:lang w:eastAsia="ru-RU"/>
              </w:rPr>
              <w:t>с 01.07.2022 по 31.12.2022</w:t>
            </w:r>
          </w:p>
        </w:tc>
      </w:tr>
      <w:tr w:rsidR="001E53DA" w:rsidRPr="001E53DA" w:rsidTr="001E53DA">
        <w:trPr>
          <w:trHeight w:val="277"/>
        </w:trPr>
        <w:tc>
          <w:tcPr>
            <w:tcW w:w="634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Компонент на тепловую энергию, руб./Гкал</w:t>
            </w: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2015,19</w:t>
            </w:r>
          </w:p>
        </w:tc>
      </w:tr>
      <w:tr w:rsidR="001E53DA" w:rsidRPr="001E53DA" w:rsidTr="001E53DA">
        <w:trPr>
          <w:trHeight w:val="347"/>
        </w:trPr>
        <w:tc>
          <w:tcPr>
            <w:tcW w:w="634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Компонент на холодную воду, руб./м</w:t>
            </w:r>
            <w:r w:rsidRPr="001E53DA">
              <w:rPr>
                <w:rFonts w:ascii="PT Astra Serif" w:eastAsia="Times New Roman" w:hAnsi="PT Astra Serif" w:cs="Times New Roman"/>
                <w:sz w:val="23"/>
                <w:szCs w:val="23"/>
                <w:vertAlign w:val="superscript"/>
                <w:lang w:eastAsia="ru-RU"/>
              </w:rPr>
              <w:t>3</w:t>
            </w: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17,56</w:t>
            </w:r>
          </w:p>
        </w:tc>
      </w:tr>
    </w:tbl>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2.1.</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14.10.2021 № 226-П».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2.2.</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«Об утверждении производственной программы в сфере горячего водоснабжения Общества с ограниченной ответственностью «Инвестиционная сервисная компания» на 2022 год».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2.3.</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«Об установлении тарифов на горячую воду (горячее водоснабжение) для Акционерного общества «Инвестиционная сервисная компания» на 2022 год».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lastRenderedPageBreak/>
        <w:t>2.4.</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настоящих приказов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3. СЛУШАЛИ: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roofErr w:type="spellStart"/>
      <w:r w:rsidRPr="001E53DA">
        <w:rPr>
          <w:rFonts w:ascii="PT Astra Serif" w:eastAsia="Times New Roman" w:hAnsi="PT Astra Serif" w:cs="Times New Roman"/>
          <w:kern w:val="3"/>
          <w:sz w:val="23"/>
          <w:szCs w:val="23"/>
          <w:lang w:eastAsia="ru-RU"/>
        </w:rPr>
        <w:t>Бутину</w:t>
      </w:r>
      <w:proofErr w:type="spellEnd"/>
      <w:r w:rsidRPr="001E53DA">
        <w:rPr>
          <w:rFonts w:ascii="PT Astra Serif" w:eastAsia="Times New Roman" w:hAnsi="PT Astra Serif" w:cs="Times New Roman"/>
          <w:kern w:val="3"/>
          <w:sz w:val="23"/>
          <w:szCs w:val="23"/>
          <w:lang w:eastAsia="ru-RU"/>
        </w:rPr>
        <w:t xml:space="preserve"> И.В. – по вопросу установления тарифов на тепловую энергию для ООО «Управление Домами» на 2022 год.</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proofErr w:type="spellStart"/>
      <w:r w:rsidRPr="001E53DA">
        <w:rPr>
          <w:rFonts w:ascii="PT Astra Serif" w:eastAsia="Times New Roman" w:hAnsi="PT Astra Serif" w:cs="Times New Roman"/>
          <w:sz w:val="23"/>
          <w:szCs w:val="23"/>
          <w:lang w:eastAsia="ru-RU"/>
        </w:rPr>
        <w:t>Бутина</w:t>
      </w:r>
      <w:proofErr w:type="spellEnd"/>
      <w:r w:rsidRPr="001E53DA">
        <w:rPr>
          <w:rFonts w:ascii="PT Astra Serif" w:eastAsia="Times New Roman" w:hAnsi="PT Astra Serif" w:cs="Times New Roman"/>
          <w:sz w:val="23"/>
          <w:szCs w:val="23"/>
          <w:lang w:eastAsia="ru-RU"/>
        </w:rPr>
        <w:t xml:space="preserve"> И.В. доложила, что </w:t>
      </w:r>
      <w:r w:rsidRPr="001E53DA">
        <w:rPr>
          <w:rFonts w:ascii="PT Astra Serif" w:eastAsia="SimSun" w:hAnsi="PT Astra Serif" w:cs="Tahoma"/>
          <w:kern w:val="3"/>
          <w:sz w:val="23"/>
          <w:szCs w:val="23"/>
        </w:rPr>
        <w:t>в обслуживании у предприятия по договору аренд</w:t>
      </w:r>
      <w:proofErr w:type="gramStart"/>
      <w:r w:rsidRPr="001E53DA">
        <w:rPr>
          <w:rFonts w:ascii="PT Astra Serif" w:eastAsia="SimSun" w:hAnsi="PT Astra Serif" w:cs="Tahoma"/>
          <w:kern w:val="3"/>
          <w:sz w:val="23"/>
          <w:szCs w:val="23"/>
        </w:rPr>
        <w:t xml:space="preserve">ы у </w:t>
      </w:r>
      <w:r>
        <w:rPr>
          <w:rFonts w:ascii="PT Astra Serif" w:eastAsia="SimSun" w:hAnsi="PT Astra Serif" w:cs="Tahoma"/>
          <w:kern w:val="3"/>
          <w:sz w:val="23"/>
          <w:szCs w:val="23"/>
        </w:rPr>
        <w:br/>
      </w:r>
      <w:r w:rsidRPr="001E53DA">
        <w:rPr>
          <w:rFonts w:ascii="PT Astra Serif" w:eastAsia="SimSun" w:hAnsi="PT Astra Serif" w:cs="Tahoma"/>
          <w:kern w:val="3"/>
          <w:sz w:val="23"/>
          <w:szCs w:val="23"/>
        </w:rPr>
        <w:t>ООО</w:t>
      </w:r>
      <w:proofErr w:type="gramEnd"/>
      <w:r w:rsidRPr="001E53DA">
        <w:rPr>
          <w:rFonts w:ascii="PT Astra Serif" w:eastAsia="SimSun" w:hAnsi="PT Astra Serif" w:cs="Tahoma"/>
          <w:kern w:val="3"/>
          <w:sz w:val="23"/>
          <w:szCs w:val="23"/>
        </w:rPr>
        <w:t xml:space="preserve"> «АК - 73» находится котельная, которая работает на газе. Котельная оборудована </w:t>
      </w:r>
      <w:r>
        <w:rPr>
          <w:rFonts w:ascii="PT Astra Serif" w:eastAsia="SimSun" w:hAnsi="PT Astra Serif" w:cs="Tahoma"/>
          <w:kern w:val="3"/>
          <w:sz w:val="23"/>
          <w:szCs w:val="23"/>
        </w:rPr>
        <w:br/>
      </w:r>
      <w:r w:rsidRPr="001E53DA">
        <w:rPr>
          <w:rFonts w:ascii="PT Astra Serif" w:eastAsia="SimSun" w:hAnsi="PT Astra Serif" w:cs="Tahoma"/>
          <w:kern w:val="3"/>
          <w:sz w:val="23"/>
          <w:szCs w:val="23"/>
        </w:rPr>
        <w:t xml:space="preserve">2 котлами </w:t>
      </w:r>
      <w:r w:rsidRPr="001E53DA">
        <w:rPr>
          <w:rFonts w:ascii="PT Astra Serif" w:eastAsia="SimSun" w:hAnsi="PT Astra Serif" w:cs="Tahoma"/>
          <w:kern w:val="3"/>
          <w:sz w:val="23"/>
          <w:szCs w:val="23"/>
          <w:lang w:val="en-US"/>
        </w:rPr>
        <w:t>RIELOO</w:t>
      </w:r>
      <w:r w:rsidRPr="001E53DA">
        <w:rPr>
          <w:rFonts w:ascii="PT Astra Serif" w:eastAsia="SimSun" w:hAnsi="PT Astra Serif" w:cs="Tahoma"/>
          <w:kern w:val="3"/>
          <w:sz w:val="23"/>
          <w:szCs w:val="23"/>
        </w:rPr>
        <w:t xml:space="preserve"> </w:t>
      </w:r>
      <w:r w:rsidRPr="001E53DA">
        <w:rPr>
          <w:rFonts w:ascii="PT Astra Serif" w:eastAsia="SimSun" w:hAnsi="PT Astra Serif" w:cs="Tahoma"/>
          <w:kern w:val="3"/>
          <w:sz w:val="23"/>
          <w:szCs w:val="23"/>
          <w:lang w:val="en-US"/>
        </w:rPr>
        <w:t>RTQ</w:t>
      </w:r>
      <w:r w:rsidRPr="001E53DA">
        <w:rPr>
          <w:rFonts w:ascii="PT Astra Serif" w:eastAsia="SimSun" w:hAnsi="PT Astra Serif" w:cs="Tahoma"/>
          <w:kern w:val="3"/>
          <w:sz w:val="23"/>
          <w:szCs w:val="23"/>
        </w:rPr>
        <w:t>-700.</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Оценка  обоснованности объёмов производства тепловой  энергии, показала  обоснованность  включения  в  расчёт  тарифа  на  тепловую  энергию  объёма производства  в  размере: Гкал</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082"/>
        <w:gridCol w:w="1217"/>
        <w:gridCol w:w="1388"/>
        <w:gridCol w:w="1217"/>
        <w:gridCol w:w="1082"/>
        <w:gridCol w:w="1493"/>
      </w:tblGrid>
      <w:tr w:rsidR="001E53DA" w:rsidRPr="001E53DA" w:rsidTr="001E53DA">
        <w:trPr>
          <w:cantSplit/>
          <w:trHeight w:val="90"/>
        </w:trPr>
        <w:tc>
          <w:tcPr>
            <w:tcW w:w="1113" w:type="pct"/>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Статья</w:t>
            </w:r>
          </w:p>
        </w:tc>
        <w:tc>
          <w:tcPr>
            <w:tcW w:w="565"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2019 г.</w:t>
            </w:r>
          </w:p>
        </w:tc>
        <w:tc>
          <w:tcPr>
            <w:tcW w:w="635"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343" w:type="pct"/>
            <w:gridSpan w:val="2"/>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2021 г.</w:t>
            </w:r>
          </w:p>
        </w:tc>
        <w:tc>
          <w:tcPr>
            <w:tcW w:w="1343" w:type="pct"/>
            <w:gridSpan w:val="2"/>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 г.</w:t>
            </w:r>
          </w:p>
        </w:tc>
      </w:tr>
      <w:tr w:rsidR="001E53DA" w:rsidRPr="001E53DA" w:rsidTr="001E53DA">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tc>
        <w:tc>
          <w:tcPr>
            <w:tcW w:w="63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tc>
        <w:tc>
          <w:tcPr>
            <w:tcW w:w="70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w:t>
            </w:r>
          </w:p>
        </w:tc>
        <w:tc>
          <w:tcPr>
            <w:tcW w:w="63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Ожид</w:t>
            </w:r>
            <w:proofErr w:type="spellEnd"/>
            <w:r w:rsidRPr="001E53DA">
              <w:rPr>
                <w:rFonts w:ascii="PT Astra Serif" w:eastAsia="SimSun" w:hAnsi="PT Astra Serif" w:cs="Tahoma"/>
                <w:kern w:val="3"/>
                <w:sz w:val="23"/>
                <w:szCs w:val="23"/>
              </w:rPr>
              <w:t>.</w:t>
            </w:r>
          </w:p>
        </w:tc>
        <w:tc>
          <w:tcPr>
            <w:tcW w:w="56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Проект</w:t>
            </w:r>
          </w:p>
        </w:tc>
        <w:tc>
          <w:tcPr>
            <w:tcW w:w="77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w:t>
            </w:r>
          </w:p>
        </w:tc>
      </w:tr>
      <w:tr w:rsidR="001E53DA" w:rsidRPr="001E53DA" w:rsidTr="001E53DA">
        <w:trPr>
          <w:cantSplit/>
          <w:trHeight w:val="90"/>
        </w:trPr>
        <w:tc>
          <w:tcPr>
            <w:tcW w:w="111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Объём отпуска тепловой энергии</w:t>
            </w:r>
          </w:p>
        </w:tc>
        <w:tc>
          <w:tcPr>
            <w:tcW w:w="56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2206,08</w:t>
            </w:r>
          </w:p>
        </w:tc>
        <w:tc>
          <w:tcPr>
            <w:tcW w:w="63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2206,08</w:t>
            </w:r>
          </w:p>
        </w:tc>
        <w:tc>
          <w:tcPr>
            <w:tcW w:w="70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2206,08</w:t>
            </w:r>
          </w:p>
        </w:tc>
        <w:tc>
          <w:tcPr>
            <w:tcW w:w="63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2150,00</w:t>
            </w:r>
          </w:p>
        </w:tc>
        <w:tc>
          <w:tcPr>
            <w:tcW w:w="56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2150,00</w:t>
            </w:r>
          </w:p>
        </w:tc>
        <w:tc>
          <w:tcPr>
            <w:tcW w:w="77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2150,00</w:t>
            </w:r>
          </w:p>
        </w:tc>
      </w:tr>
      <w:tr w:rsidR="001E53DA" w:rsidRPr="001E53DA" w:rsidTr="001E53DA">
        <w:trPr>
          <w:cantSplit/>
          <w:trHeight w:val="90"/>
        </w:trPr>
        <w:tc>
          <w:tcPr>
            <w:tcW w:w="111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Полезный отпуск</w:t>
            </w:r>
          </w:p>
        </w:tc>
        <w:tc>
          <w:tcPr>
            <w:tcW w:w="56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2206,08</w:t>
            </w:r>
          </w:p>
        </w:tc>
        <w:tc>
          <w:tcPr>
            <w:tcW w:w="63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2206,08</w:t>
            </w:r>
          </w:p>
        </w:tc>
        <w:tc>
          <w:tcPr>
            <w:tcW w:w="70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2206,08</w:t>
            </w:r>
          </w:p>
        </w:tc>
        <w:tc>
          <w:tcPr>
            <w:tcW w:w="63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2150,00</w:t>
            </w:r>
          </w:p>
        </w:tc>
        <w:tc>
          <w:tcPr>
            <w:tcW w:w="56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2150,00</w:t>
            </w:r>
          </w:p>
        </w:tc>
        <w:tc>
          <w:tcPr>
            <w:tcW w:w="77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2150,00</w:t>
            </w:r>
          </w:p>
        </w:tc>
      </w:tr>
    </w:tbl>
    <w:p w:rsidR="001E53DA" w:rsidRPr="001E53DA" w:rsidRDefault="001E53DA" w:rsidP="001E53DA">
      <w:pPr>
        <w:widowControl w:val="0"/>
        <w:suppressAutoHyphens/>
        <w:autoSpaceDE w:val="0"/>
        <w:autoSpaceDN w:val="0"/>
        <w:spacing w:after="120" w:line="240" w:lineRule="auto"/>
        <w:ind w:firstLine="708"/>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E w:val="0"/>
        <w:autoSpaceDN w:val="0"/>
        <w:spacing w:after="12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Тариф на тепловую  энергию на 2022 год были утверждены Приказом Агентства по регулированию цен и тарифов Ульяновской области от 15.12.2020 № 225-П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3188"/>
        <w:gridCol w:w="3188"/>
      </w:tblGrid>
      <w:tr w:rsidR="001E53DA" w:rsidRPr="001E53DA" w:rsidTr="001E53DA">
        <w:trPr>
          <w:trHeight w:val="360"/>
        </w:trPr>
        <w:tc>
          <w:tcPr>
            <w:tcW w:w="3195"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E w:val="0"/>
              <w:autoSpaceDN w:val="0"/>
              <w:spacing w:after="120" w:line="240" w:lineRule="auto"/>
              <w:textAlignment w:val="baseline"/>
              <w:rPr>
                <w:rFonts w:ascii="PT Astra Serif" w:eastAsia="SimSun" w:hAnsi="PT Astra Serif" w:cs="Tahoma"/>
                <w:bCs/>
                <w:kern w:val="3"/>
                <w:sz w:val="23"/>
                <w:szCs w:val="23"/>
              </w:rPr>
            </w:pPr>
          </w:p>
        </w:tc>
        <w:tc>
          <w:tcPr>
            <w:tcW w:w="318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01.01.2021 по 30.06.2021</w:t>
            </w:r>
          </w:p>
        </w:tc>
        <w:tc>
          <w:tcPr>
            <w:tcW w:w="318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01.07.2021 по 31.12.2021</w:t>
            </w:r>
          </w:p>
        </w:tc>
      </w:tr>
      <w:tr w:rsidR="001E53DA" w:rsidRPr="001E53DA" w:rsidTr="001E53DA">
        <w:trPr>
          <w:trHeight w:val="315"/>
        </w:trPr>
        <w:tc>
          <w:tcPr>
            <w:tcW w:w="319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Тариф,  руб./Гкал</w:t>
            </w:r>
          </w:p>
        </w:tc>
        <w:tc>
          <w:tcPr>
            <w:tcW w:w="318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1610,79</w:t>
            </w:r>
          </w:p>
        </w:tc>
        <w:tc>
          <w:tcPr>
            <w:tcW w:w="318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1610,79</w:t>
            </w:r>
          </w:p>
        </w:tc>
      </w:tr>
    </w:tbl>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Тариф на производство тепловой энергии.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Расчёт необходимой валовой выручки</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Анализ экономической обоснованности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величины расходов, относимых на себестоимость в 2022 г.</w:t>
      </w:r>
    </w:p>
    <w:p w:rsidR="001E53DA" w:rsidRPr="001E53DA" w:rsidRDefault="001E53DA" w:rsidP="001E53DA">
      <w:pPr>
        <w:widowControl w:val="0"/>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теплоснабжении».</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Согласно </w:t>
      </w:r>
      <w:r w:rsidRPr="001E53DA">
        <w:rPr>
          <w:rFonts w:ascii="PT Astra Serif" w:eastAsia="SimSun" w:hAnsi="PT Astra Serif" w:cs="Tahoma"/>
          <w:bCs/>
          <w:kern w:val="3"/>
          <w:sz w:val="23"/>
          <w:szCs w:val="23"/>
        </w:rPr>
        <w:t xml:space="preserve"> п</w:t>
      </w:r>
      <w:r w:rsidRPr="001E53DA">
        <w:rPr>
          <w:rFonts w:ascii="PT Astra Serif" w:eastAsia="SimSun" w:hAnsi="PT Astra Serif" w:cs="Tahoma"/>
          <w:kern w:val="3"/>
          <w:sz w:val="23"/>
          <w:szCs w:val="23"/>
        </w:rPr>
        <w:t xml:space="preserve">. 15 «Основ ценообразования в сфере теплоснабжения», утверждённых Постановлением Правительства РФ от 22.10.2012  № 1075,  тарифы на тепловую энергию на 2022 год утверждаются </w:t>
      </w:r>
      <w:r w:rsidRPr="001E53DA">
        <w:rPr>
          <w:rFonts w:ascii="PT Astra Serif" w:eastAsia="SimSun" w:hAnsi="PT Astra Serif" w:cs="Tahoma"/>
          <w:bCs/>
          <w:kern w:val="3"/>
          <w:sz w:val="23"/>
          <w:szCs w:val="23"/>
        </w:rPr>
        <w:t xml:space="preserve">с календарной разбивкой, </w:t>
      </w:r>
      <w:r w:rsidRPr="001E53DA">
        <w:rPr>
          <w:rFonts w:ascii="PT Astra Serif" w:eastAsia="SimSun" w:hAnsi="PT Astra Serif" w:cs="Tahoma"/>
          <w:kern w:val="3"/>
          <w:sz w:val="23"/>
          <w:szCs w:val="23"/>
        </w:rPr>
        <w:t xml:space="preserve">предусматривающей, что тариф  </w:t>
      </w:r>
      <w:r w:rsidRPr="001E53DA">
        <w:rPr>
          <w:rFonts w:ascii="PT Astra Serif" w:eastAsia="SimSun" w:hAnsi="PT Astra Serif" w:cs="Tahoma"/>
          <w:bCs/>
          <w:kern w:val="3"/>
          <w:sz w:val="23"/>
          <w:szCs w:val="23"/>
        </w:rPr>
        <w:t xml:space="preserve">с 01.01.2022 г. по 30.06.2022 г. устанавливается на уровне тарифа, действовавших по состоянию на 31.12.2022 год. </w:t>
      </w:r>
      <w:r w:rsidRPr="001E53DA">
        <w:rPr>
          <w:rFonts w:ascii="PT Astra Serif" w:eastAsia="SimSun" w:hAnsi="PT Astra Serif" w:cs="Tahoma"/>
          <w:kern w:val="3"/>
          <w:sz w:val="23"/>
          <w:szCs w:val="23"/>
        </w:rPr>
        <w:t xml:space="preserve"> </w:t>
      </w:r>
      <w:r w:rsidRPr="001E53DA">
        <w:rPr>
          <w:rFonts w:ascii="PT Astra Serif" w:eastAsia="SimSun" w:hAnsi="PT Astra Serif" w:cs="Tahoma"/>
          <w:bCs/>
          <w:kern w:val="3"/>
          <w:sz w:val="23"/>
          <w:szCs w:val="23"/>
        </w:rPr>
        <w:t xml:space="preserve">Для </w:t>
      </w:r>
      <w:r w:rsidRPr="001E53DA">
        <w:rPr>
          <w:rFonts w:ascii="PT Astra Serif" w:eastAsia="SimSun" w:hAnsi="PT Astra Serif" w:cs="Tahoma"/>
          <w:kern w:val="3"/>
          <w:sz w:val="23"/>
          <w:szCs w:val="23"/>
        </w:rPr>
        <w:t xml:space="preserve">ООО «Управление Домами» </w:t>
      </w:r>
      <w:r w:rsidRPr="001E53DA">
        <w:rPr>
          <w:rFonts w:ascii="PT Astra Serif" w:eastAsia="SimSun" w:hAnsi="PT Astra Serif" w:cs="Tahoma"/>
          <w:bCs/>
          <w:kern w:val="3"/>
          <w:sz w:val="23"/>
          <w:szCs w:val="23"/>
        </w:rPr>
        <w:t xml:space="preserve">этот тариф составит </w:t>
      </w:r>
      <w:r w:rsidRPr="001E53DA">
        <w:rPr>
          <w:rFonts w:ascii="PT Astra Serif" w:eastAsia="SimSun" w:hAnsi="PT Astra Serif" w:cs="Tahoma"/>
          <w:kern w:val="3"/>
          <w:sz w:val="23"/>
          <w:szCs w:val="23"/>
        </w:rPr>
        <w:t xml:space="preserve">1610,79 </w:t>
      </w:r>
      <w:r w:rsidRPr="001E53DA">
        <w:rPr>
          <w:rFonts w:ascii="PT Astra Serif" w:eastAsia="SimSun" w:hAnsi="PT Astra Serif" w:cs="Tahoma"/>
          <w:bCs/>
          <w:kern w:val="3"/>
          <w:sz w:val="23"/>
          <w:szCs w:val="23"/>
        </w:rPr>
        <w:t xml:space="preserve">руб./Гкал. </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Тариф на тепловую энергию с  01.07.2022 г. по 31.12.2022 г. рассчитан экспертами с учётом Прогноза социально-экономического развития российской федерации на 2022 год и на плановый период 2023 и 2024 годов. С этой целью проведён анализ экономической обоснованности величины расходов, относимых на себестоимость тепловой энергии при расчёте тарифа на период с 01.07.2022 г. по 31.12.2022 г. </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топливо: </w:t>
      </w:r>
      <w:r w:rsidRPr="001E53DA">
        <w:rPr>
          <w:rFonts w:ascii="PT Astra Serif" w:eastAsia="SimSun" w:hAnsi="PT Astra Serif" w:cs="Tahoma"/>
          <w:kern w:val="3"/>
          <w:sz w:val="23"/>
          <w:szCs w:val="23"/>
        </w:rPr>
        <w:t xml:space="preserve">основным видом топлива является газ. Удельный расход топлива на отпущенную тепловую энергию </w:t>
      </w:r>
      <w:r w:rsidRPr="001E53DA">
        <w:rPr>
          <w:rFonts w:ascii="PT Astra Serif" w:eastAsia="SimSun" w:hAnsi="PT Astra Serif" w:cs="Tahoma"/>
          <w:vanish/>
          <w:kern w:val="3"/>
          <w:sz w:val="23"/>
          <w:szCs w:val="23"/>
        </w:rPr>
        <w:t xml:space="preserve">ю393,60в </w:t>
      </w:r>
      <w:proofErr w:type="spellStart"/>
      <w:r w:rsidRPr="001E53DA">
        <w:rPr>
          <w:rFonts w:ascii="PT Astra Serif" w:eastAsia="SimSun" w:hAnsi="PT Astra Serif" w:cs="Tahoma"/>
          <w:vanish/>
          <w:kern w:val="3"/>
          <w:sz w:val="23"/>
          <w:szCs w:val="23"/>
        </w:rPr>
        <w:t>размеремонтных</w:t>
      </w:r>
      <w:proofErr w:type="spellEnd"/>
      <w:r w:rsidRPr="001E53DA">
        <w:rPr>
          <w:rFonts w:ascii="PT Astra Serif" w:eastAsia="SimSun" w:hAnsi="PT Astra Serif" w:cs="Tahoma"/>
          <w:vanish/>
          <w:kern w:val="3"/>
          <w:sz w:val="23"/>
          <w:szCs w:val="23"/>
        </w:rPr>
        <w:t xml:space="preserve"> работ, </w:t>
      </w:r>
      <w:r w:rsidRPr="001E53DA">
        <w:rPr>
          <w:rFonts w:ascii="PT Astra Serif" w:eastAsia="SimSun" w:hAnsi="PT Astra Serif" w:cs="Tahoma"/>
          <w:kern w:val="3"/>
          <w:sz w:val="23"/>
          <w:szCs w:val="23"/>
        </w:rPr>
        <w:t xml:space="preserve">составляет 157,30 </w:t>
      </w:r>
      <w:proofErr w:type="spellStart"/>
      <w:r w:rsidRPr="001E53DA">
        <w:rPr>
          <w:rFonts w:ascii="PT Astra Serif" w:eastAsia="SimSun" w:hAnsi="PT Astra Serif" w:cs="Tahoma"/>
          <w:kern w:val="3"/>
          <w:sz w:val="23"/>
          <w:szCs w:val="23"/>
        </w:rPr>
        <w:t>кгу.т</w:t>
      </w:r>
      <w:proofErr w:type="spellEnd"/>
      <w:r w:rsidRPr="001E53DA">
        <w:rPr>
          <w:rFonts w:ascii="PT Astra Serif" w:eastAsia="SimSun" w:hAnsi="PT Astra Serif" w:cs="Tahoma"/>
          <w:kern w:val="3"/>
          <w:sz w:val="23"/>
          <w:szCs w:val="23"/>
        </w:rPr>
        <w:t xml:space="preserve">./Гкал.  </w:t>
      </w:r>
      <w:r w:rsidRPr="001E53DA">
        <w:rPr>
          <w:rFonts w:ascii="PT Astra Serif" w:eastAsia="SimSun" w:hAnsi="PT Astra Serif" w:cs="Tahoma"/>
          <w:kern w:val="3"/>
          <w:sz w:val="23"/>
          <w:szCs w:val="23"/>
        </w:rPr>
        <w:br/>
        <w:t xml:space="preserve">В обоснование затрат представлены: договор поставки природного газа с ООО «Газпром </w:t>
      </w:r>
      <w:proofErr w:type="spellStart"/>
      <w:r w:rsidRPr="001E53DA">
        <w:rPr>
          <w:rFonts w:ascii="PT Astra Serif" w:eastAsia="SimSun" w:hAnsi="PT Astra Serif" w:cs="Tahoma"/>
          <w:kern w:val="3"/>
          <w:sz w:val="23"/>
          <w:szCs w:val="23"/>
        </w:rPr>
        <w:t>межрегионгаз</w:t>
      </w:r>
      <w:proofErr w:type="spellEnd"/>
      <w:r w:rsidRPr="001E53DA">
        <w:rPr>
          <w:rFonts w:ascii="PT Astra Serif" w:eastAsia="SimSun" w:hAnsi="PT Astra Serif" w:cs="Tahoma"/>
          <w:kern w:val="3"/>
          <w:sz w:val="23"/>
          <w:szCs w:val="23"/>
        </w:rPr>
        <w:t xml:space="preserve"> Ульяновск», товарные накладные на отпуск газа в 2020-2021 гг.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Системой ценовых ставок, по которым осуществляются расчёты за поставляемый газ коммерческим потребителям, являются: оптовая цена на газ, плата за снабженческо-сбытовые </w:t>
      </w:r>
      <w:r w:rsidRPr="001E53DA">
        <w:rPr>
          <w:rFonts w:ascii="PT Astra Serif" w:eastAsia="SimSun" w:hAnsi="PT Astra Serif" w:cs="Tahoma"/>
          <w:kern w:val="3"/>
          <w:sz w:val="23"/>
          <w:szCs w:val="23"/>
        </w:rPr>
        <w:lastRenderedPageBreak/>
        <w:t xml:space="preserve">услуги, тариф на услуги по транспортировке газа, специальная надбавка к тарифу на транспортировку газа по газораспределительным сетям. В расчёте тарифа для ООО «Управления Домами» </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г. Димитровграде экспертами учтена цена на природный газ с 01.01.2022 в размере 6732,93 руб./тыс. м3 (с учётом НДС), которая включает следующие ценовые ставки на природный газ:</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оптовая цена на газ, добываемый ПАО «Газпром» и его аффилированными лицами, реализуемый потребителям РФ (для потребителей РФ, указанных в 15.1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утверждённых постановлением Правительства РФ от 29.12.2000 № 1021), утверждённая Приказом Федеральной антимонопольной</w:t>
      </w:r>
      <w:proofErr w:type="gramEnd"/>
      <w:r w:rsidRPr="001E53DA">
        <w:rPr>
          <w:rFonts w:ascii="PT Astra Serif" w:eastAsia="SimSun" w:hAnsi="PT Astra Serif" w:cs="Tahoma"/>
          <w:kern w:val="3"/>
          <w:sz w:val="23"/>
          <w:szCs w:val="23"/>
        </w:rPr>
        <w:t xml:space="preserve"> службы от 02.06.2021 № 546/21 в размере 5534,40 руб./тыс. м3 (с учётом НДС);</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тариф на услуги по транспортировке газа, утверждённый Приказом Федеральной антимонопольной службы от 28.05.2019 № 665/19 для 5 группы в размере 936,88 руб./тыс. м3 (с учётом НДС);</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специальная надбавка к тарифам на транспортировку газа по сетям</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ООО «Газпром газораспределение Ульяновск», </w:t>
      </w:r>
      <w:proofErr w:type="gramStart"/>
      <w:r w:rsidRPr="001E53DA">
        <w:rPr>
          <w:rFonts w:ascii="PT Astra Serif" w:eastAsia="SimSun" w:hAnsi="PT Astra Serif" w:cs="Tahoma"/>
          <w:kern w:val="3"/>
          <w:sz w:val="23"/>
          <w:szCs w:val="23"/>
        </w:rPr>
        <w:t>утверждённая</w:t>
      </w:r>
      <w:proofErr w:type="gramEnd"/>
      <w:r w:rsidRPr="001E53DA">
        <w:rPr>
          <w:rFonts w:ascii="PT Astra Serif" w:eastAsia="SimSun" w:hAnsi="PT Astra Serif" w:cs="Tahoma"/>
          <w:kern w:val="3"/>
          <w:sz w:val="23"/>
          <w:szCs w:val="23"/>
        </w:rPr>
        <w:t xml:space="preserve"> Приказом Агентства от 24.12.2020 № 348-П на 2021 год и планируемая на 2022 год в размере 61,19 руб./тыс. м3 (с  учётом НДС);</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плата за снабженческо-сбытовые услуги для 5 группы в планируемом размере</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200,46 руб./ тыс. м3 (с учётом НДС) (с индексом роста 103% к размеру платы, утверждённой Приказом Федеральной антимонопольной службы от 04.04.2016 № 397/16).</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 01.07.2022 экспертами применены следующие индексы-дефляторы:</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оптовой цене на газ 105%;</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тарифу на услуги по транспортировке газа 110%;</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специальной надбавке к тарифам на транспортировку газа по сетям ООО «Газпром газораспределение Ульяновск» 100%;</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плате за снабженческо-сбытовые услуги 100%.</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Учтённая экспертами цена природного газа с 01.07.2022 составит 7103,33 руб./тыс. м3 (с учётом НДС), среднегодовая цена – 6881,09 руб./тыс. м3 (с учётом НДС). Экспертами также учтены: объём отпуска тепловой энергии в размере 2150,00 Гкал в год, переводной коэффициент условного топлива в </w:t>
      </w:r>
      <w:proofErr w:type="gramStart"/>
      <w:r w:rsidRPr="001E53DA">
        <w:rPr>
          <w:rFonts w:ascii="PT Astra Serif" w:eastAsia="SimSun" w:hAnsi="PT Astra Serif" w:cs="Tahoma"/>
          <w:kern w:val="3"/>
          <w:sz w:val="23"/>
          <w:szCs w:val="23"/>
        </w:rPr>
        <w:t>натуральное</w:t>
      </w:r>
      <w:proofErr w:type="gramEnd"/>
      <w:r w:rsidRPr="001E53DA">
        <w:rPr>
          <w:rFonts w:ascii="PT Astra Serif" w:eastAsia="SimSun" w:hAnsi="PT Astra Serif" w:cs="Tahoma"/>
          <w:kern w:val="3"/>
          <w:sz w:val="23"/>
          <w:szCs w:val="23"/>
        </w:rPr>
        <w:t xml:space="preserve"> - 1,129 (при калорийности газа 7900 ккал), удельный расход условного топлива на отпущенную тепловую энергию в размере 157,30 кг </w:t>
      </w:r>
      <w:proofErr w:type="spellStart"/>
      <w:r w:rsidRPr="001E53DA">
        <w:rPr>
          <w:rFonts w:ascii="PT Astra Serif" w:eastAsia="SimSun" w:hAnsi="PT Astra Serif" w:cs="Tahoma"/>
          <w:kern w:val="3"/>
          <w:sz w:val="23"/>
          <w:szCs w:val="23"/>
        </w:rPr>
        <w:t>у.т</w:t>
      </w:r>
      <w:proofErr w:type="spellEnd"/>
      <w:r w:rsidRPr="001E53DA">
        <w:rPr>
          <w:rFonts w:ascii="PT Astra Serif" w:eastAsia="SimSun" w:hAnsi="PT Astra Serif" w:cs="Tahoma"/>
          <w:kern w:val="3"/>
          <w:sz w:val="23"/>
          <w:szCs w:val="23"/>
        </w:rPr>
        <w:t xml:space="preserve">./Гкал.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 учётом удельного расхода топлива, цены газа, переводного коэффициента, объёма отпуска тепловой энергии расходы на газ в 2022 году учтены экспертами в размере 2061,256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прочие покупаемые энергетические ресурсы: </w:t>
      </w:r>
      <w:r w:rsidRPr="001E53DA">
        <w:rPr>
          <w:rFonts w:ascii="PT Astra Serif" w:eastAsia="SimSun" w:hAnsi="PT Astra Serif" w:cs="Tahoma"/>
          <w:kern w:val="3"/>
          <w:sz w:val="23"/>
          <w:szCs w:val="23"/>
        </w:rPr>
        <w:t xml:space="preserve">В обоснование затрат представлены: договор энергоснабжения с ПАО «Ульяновскэнерго», накладная на поставку электроэнергии в 2021 г. Экспертами удельный расход электроэнергии принят в расчёт в размере фактически сложившегося по итогам 2020 года - в размере 13,50 </w:t>
      </w:r>
      <w:proofErr w:type="spellStart"/>
      <w:r w:rsidRPr="001E53DA">
        <w:rPr>
          <w:rFonts w:ascii="PT Astra Serif" w:eastAsia="SimSun" w:hAnsi="PT Astra Serif" w:cs="Tahoma"/>
          <w:kern w:val="3"/>
          <w:sz w:val="23"/>
          <w:szCs w:val="23"/>
        </w:rPr>
        <w:t>кВт</w:t>
      </w:r>
      <w:proofErr w:type="gramStart"/>
      <w:r w:rsidRPr="001E53DA">
        <w:rPr>
          <w:rFonts w:ascii="PT Astra Serif" w:eastAsia="SimSun" w:hAnsi="PT Astra Serif" w:cs="Tahoma"/>
          <w:kern w:val="3"/>
          <w:sz w:val="23"/>
          <w:szCs w:val="23"/>
        </w:rPr>
        <w:t>.ч</w:t>
      </w:r>
      <w:proofErr w:type="spellEnd"/>
      <w:proofErr w:type="gramEnd"/>
      <w:r w:rsidRPr="001E53DA">
        <w:rPr>
          <w:rFonts w:ascii="PT Astra Serif" w:eastAsia="SimSun" w:hAnsi="PT Astra Serif" w:cs="Tahoma"/>
          <w:kern w:val="3"/>
          <w:sz w:val="23"/>
          <w:szCs w:val="23"/>
        </w:rPr>
        <w:t xml:space="preserve">./Гкал.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Прогнозный тариф покупки рассчитан экспертами на основании цены электрической энергии ПАО «Ульяновскэнерго» (уровень напряжения НН) по данным на 10.2021 (7,9889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с учётом НДС) с учётом индекса-дефлятора на 2022 год к цене электроэнергии 103,8%. Он составит 7,81669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w:t>
      </w:r>
      <w:r w:rsidRPr="001E53DA">
        <w:rPr>
          <w:rFonts w:ascii="PT Astra Serif" w:eastAsia="SimSun" w:hAnsi="PT Astra Serif" w:cs="Tahoma"/>
          <w:kern w:val="3"/>
          <w:sz w:val="23"/>
          <w:szCs w:val="23"/>
        </w:rPr>
        <w:br/>
        <w:t>(с учётом НДС). В соответствии с указанным, а также учитывая отпуск тепловой энергии в размере 2150,00 Гкал в год эксперты предлагают признать экономически обоснованной сумму затрат в размере 226,88 тыс. руб.</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Расходы на холодную воду:</w:t>
      </w:r>
      <w:r w:rsidRPr="001E53DA">
        <w:rPr>
          <w:rFonts w:ascii="PT Astra Serif" w:eastAsia="SimSun" w:hAnsi="PT Astra Serif" w:cs="Tahoma"/>
          <w:kern w:val="3"/>
          <w:sz w:val="23"/>
          <w:szCs w:val="23"/>
        </w:rPr>
        <w:t xml:space="preserve"> Поставщиком холодной воды является само предприятие. Затраты на заполнение тепловых сетей, утечки, заполнение систем теплопотребления на планируемый период с учётом объёма воды 1,008 м</w:t>
      </w:r>
      <w:r w:rsidRPr="001E53DA">
        <w:rPr>
          <w:rFonts w:ascii="PT Astra Serif" w:eastAsia="SimSun" w:hAnsi="PT Astra Serif" w:cs="Tahoma"/>
          <w:kern w:val="3"/>
          <w:sz w:val="23"/>
          <w:szCs w:val="23"/>
          <w:vertAlign w:val="superscript"/>
        </w:rPr>
        <w:t xml:space="preserve">3  </w:t>
      </w:r>
      <w:r w:rsidRPr="001E53DA">
        <w:rPr>
          <w:rFonts w:ascii="PT Astra Serif" w:eastAsia="SimSun" w:hAnsi="PT Astra Serif" w:cs="Tahoma"/>
          <w:kern w:val="3"/>
          <w:sz w:val="23"/>
          <w:szCs w:val="23"/>
        </w:rPr>
        <w:t>и цены на воду с 01.01.2022 – 20,84 руб./м</w:t>
      </w:r>
      <w:r w:rsidRPr="001E53DA">
        <w:rPr>
          <w:rFonts w:ascii="PT Astra Serif" w:eastAsia="SimSun" w:hAnsi="PT Astra Serif" w:cs="Tahoma"/>
          <w:kern w:val="3"/>
          <w:sz w:val="23"/>
          <w:szCs w:val="23"/>
          <w:vertAlign w:val="superscript"/>
        </w:rPr>
        <w:t>3</w:t>
      </w:r>
      <w:r w:rsidRPr="001E53DA">
        <w:rPr>
          <w:rFonts w:ascii="PT Astra Serif" w:eastAsia="SimSun" w:hAnsi="PT Astra Serif" w:cs="Tahoma"/>
          <w:kern w:val="3"/>
          <w:sz w:val="23"/>
          <w:szCs w:val="23"/>
        </w:rPr>
        <w:t>, с 01.07.2022 – 24,23 руб./м</w:t>
      </w:r>
      <w:r w:rsidRPr="001E53DA">
        <w:rPr>
          <w:rFonts w:ascii="PT Astra Serif" w:eastAsia="SimSun" w:hAnsi="PT Astra Serif" w:cs="Tahoma"/>
          <w:kern w:val="3"/>
          <w:sz w:val="23"/>
          <w:szCs w:val="23"/>
          <w:vertAlign w:val="superscript"/>
        </w:rPr>
        <w:t>3</w:t>
      </w: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Учитывая изложенное, а также величину отпуска тепловой энергии, эксперты предлагают признать обоснованными расходы на водоснабжение в размере 22,37 тыс. руб.</w:t>
      </w:r>
      <w:proofErr w:type="gramEnd"/>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b/>
          <w:kern w:val="3"/>
          <w:sz w:val="23"/>
          <w:szCs w:val="23"/>
        </w:rPr>
        <w:t>- Оплата труда:</w:t>
      </w:r>
      <w:r w:rsidRPr="001E53DA">
        <w:rPr>
          <w:rFonts w:ascii="PT Astra Serif" w:eastAsia="SimSun" w:hAnsi="PT Astra Serif" w:cs="Tahoma"/>
          <w:kern w:val="3"/>
          <w:sz w:val="23"/>
          <w:szCs w:val="23"/>
        </w:rPr>
        <w:t xml:space="preserve"> при определении расходов на оплату труда, включаемых в регулируемые </w:t>
      </w:r>
      <w:r w:rsidRPr="001E53DA">
        <w:rPr>
          <w:rFonts w:ascii="PT Astra Serif" w:eastAsia="SimSun" w:hAnsi="PT Astra Serif" w:cs="Tahoma"/>
          <w:kern w:val="3"/>
          <w:sz w:val="23"/>
          <w:szCs w:val="23"/>
        </w:rPr>
        <w:lastRenderedPageBreak/>
        <w:t>тарифы (цены), регулирующие органы используют размер фонда оплаты труда конкретных категорий работников, определяемый в соответствии с отраслевым тарифным соглашением, с учётом фактического объёма фонда оплаты труда в последнем расчётном периоде регулирования, а  также с учётом прогнозного индекса потребительских цен.</w:t>
      </w:r>
      <w:proofErr w:type="gramEnd"/>
      <w:r w:rsidRPr="001E53DA">
        <w:rPr>
          <w:rFonts w:ascii="PT Astra Serif" w:eastAsia="SimSun" w:hAnsi="PT Astra Serif" w:cs="Tahoma"/>
          <w:kern w:val="3"/>
          <w:sz w:val="23"/>
          <w:szCs w:val="23"/>
        </w:rPr>
        <w:t xml:space="preserve"> Кроме того, экспертами учтен </w:t>
      </w:r>
      <w:r w:rsidRPr="001E53DA">
        <w:rPr>
          <w:rFonts w:ascii="PT Astra Serif" w:eastAsia="SimSun" w:hAnsi="PT Astra Serif" w:cs="Tahoma"/>
          <w:bCs/>
          <w:kern w:val="3"/>
          <w:sz w:val="23"/>
          <w:szCs w:val="23"/>
        </w:rPr>
        <w:t>Прогноз социально-экономического развития Российской Федерации на 2022 год и на плановый период 2023 и  2024 годов</w:t>
      </w:r>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Численность промышленного персонала котельной принята экспертами в расчёт затрат на оплату труда в количестве 4 штатных единиц.</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Оплата труда одного промышленного работника составит 10 822,7 руб. Соответственно, годовой фонд оплаты труда: промышленного персонала составит 10 822,7  руб.* 4 чел.*12 мес. = 519,49 тыс. руб.</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bCs/>
          <w:color w:val="FF0000"/>
          <w:kern w:val="3"/>
          <w:sz w:val="23"/>
          <w:szCs w:val="23"/>
        </w:rPr>
      </w:pPr>
      <w:r w:rsidRPr="001E53DA">
        <w:rPr>
          <w:rFonts w:ascii="PT Astra Serif" w:eastAsia="SimSun" w:hAnsi="PT Astra Serif" w:cs="Tahoma"/>
          <w:kern w:val="3"/>
          <w:sz w:val="23"/>
          <w:szCs w:val="23"/>
        </w:rPr>
        <w:t xml:space="preserve">Таким образом, принимая во внимание вышеизложенные факторы, эксперты предлагают принять затраты на оплату труда в размере 519,49 </w:t>
      </w:r>
      <w:r w:rsidRPr="001E53DA">
        <w:rPr>
          <w:rFonts w:ascii="PT Astra Serif" w:eastAsia="SimSun" w:hAnsi="PT Astra Serif" w:cs="Tahoma"/>
          <w:bCs/>
          <w:kern w:val="3"/>
          <w:sz w:val="23"/>
          <w:szCs w:val="23"/>
        </w:rPr>
        <w:t>тыс. руб.</w:t>
      </w:r>
    </w:p>
    <w:p w:rsidR="001E53DA" w:rsidRPr="001E53DA" w:rsidRDefault="001E53DA" w:rsidP="001E53DA">
      <w:pPr>
        <w:widowControl w:val="0"/>
        <w:tabs>
          <w:tab w:val="left" w:pos="1500"/>
        </w:tabs>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Отчисления на социальные нужды:</w:t>
      </w: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В соответствии со ст. 425 Налогового  кодекса Российской Федерации предприятие уплачивает страховые взносы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 на производстве и профессиональных заболеваний</w:t>
      </w:r>
      <w:proofErr w:type="gramEnd"/>
      <w:r w:rsidRPr="001E53DA">
        <w:rPr>
          <w:rFonts w:ascii="PT Astra Serif" w:eastAsia="SimSun" w:hAnsi="PT Astra Serif" w:cs="Tahoma"/>
          <w:kern w:val="3"/>
          <w:sz w:val="23"/>
          <w:szCs w:val="23"/>
        </w:rPr>
        <w:t xml:space="preserve">» страховые взносы в размере 0,2% к сумме затрат на оплату труда. Таким образом, в расчёт принята сумма затрат в размере 156,89 </w:t>
      </w:r>
      <w:r w:rsidRPr="001E53DA">
        <w:rPr>
          <w:rFonts w:ascii="PT Astra Serif" w:eastAsia="SimSun" w:hAnsi="PT Astra Serif" w:cs="Tahoma"/>
          <w:bCs/>
          <w:kern w:val="3"/>
          <w:sz w:val="23"/>
          <w:szCs w:val="23"/>
        </w:rPr>
        <w:t>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FF0000"/>
          <w:kern w:val="3"/>
          <w:sz w:val="23"/>
          <w:szCs w:val="23"/>
        </w:rPr>
      </w:pPr>
      <w:proofErr w:type="gramStart"/>
      <w:r w:rsidRPr="001E53DA">
        <w:rPr>
          <w:rFonts w:ascii="PT Astra Serif" w:eastAsia="SimSun" w:hAnsi="PT Astra Serif" w:cs="Tahoma"/>
          <w:b/>
          <w:bCs/>
          <w:kern w:val="3"/>
          <w:sz w:val="23"/>
          <w:szCs w:val="23"/>
        </w:rPr>
        <w:t xml:space="preserve">-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w:t>
      </w:r>
      <w:r w:rsidRPr="001E53DA">
        <w:rPr>
          <w:rFonts w:ascii="PT Astra Serif" w:eastAsia="SimSun" w:hAnsi="PT Astra Serif" w:cs="Tahoma"/>
          <w:bCs/>
          <w:kern w:val="3"/>
          <w:sz w:val="23"/>
          <w:szCs w:val="23"/>
        </w:rPr>
        <w:t xml:space="preserve">в статью включены техническое и аварийно-диспетчерское обслуживание сетей газораспределения и </w:t>
      </w:r>
      <w:proofErr w:type="spellStart"/>
      <w:r w:rsidRPr="001E53DA">
        <w:rPr>
          <w:rFonts w:ascii="PT Astra Serif" w:eastAsia="SimSun" w:hAnsi="PT Astra Serif" w:cs="Tahoma"/>
          <w:bCs/>
          <w:kern w:val="3"/>
          <w:sz w:val="23"/>
          <w:szCs w:val="23"/>
        </w:rPr>
        <w:t>газопотребления</w:t>
      </w:r>
      <w:proofErr w:type="spellEnd"/>
      <w:r w:rsidRPr="001E53DA">
        <w:rPr>
          <w:rFonts w:ascii="PT Astra Serif" w:eastAsia="SimSun" w:hAnsi="PT Astra Serif" w:cs="Tahoma"/>
          <w:bCs/>
          <w:kern w:val="3"/>
          <w:sz w:val="23"/>
          <w:szCs w:val="23"/>
        </w:rPr>
        <w:t xml:space="preserve"> промышленных и КБ предприятий в сумме 18,06 тыс. руб., страхование гражданской ответственности сети </w:t>
      </w:r>
      <w:proofErr w:type="spellStart"/>
      <w:r w:rsidRPr="001E53DA">
        <w:rPr>
          <w:rFonts w:ascii="PT Astra Serif" w:eastAsia="SimSun" w:hAnsi="PT Astra Serif" w:cs="Tahoma"/>
          <w:bCs/>
          <w:kern w:val="3"/>
          <w:sz w:val="23"/>
          <w:szCs w:val="23"/>
        </w:rPr>
        <w:t>газопортебления</w:t>
      </w:r>
      <w:proofErr w:type="spellEnd"/>
      <w:r w:rsidRPr="001E53DA">
        <w:rPr>
          <w:rFonts w:ascii="PT Astra Serif" w:eastAsia="SimSun" w:hAnsi="PT Astra Serif" w:cs="Tahoma"/>
          <w:bCs/>
          <w:kern w:val="3"/>
          <w:sz w:val="23"/>
          <w:szCs w:val="23"/>
        </w:rPr>
        <w:t xml:space="preserve"> в сумме 10,64 тыс. руб., обслуживание опасных производственных объектов – 46,99  тыс. руб., и техническое обслуживание котельного оборудования в</w:t>
      </w:r>
      <w:proofErr w:type="gramEnd"/>
      <w:r w:rsidRPr="001E53DA">
        <w:rPr>
          <w:rFonts w:ascii="PT Astra Serif" w:eastAsia="SimSun" w:hAnsi="PT Astra Serif" w:cs="Tahoma"/>
          <w:bCs/>
          <w:kern w:val="3"/>
          <w:sz w:val="23"/>
          <w:szCs w:val="23"/>
        </w:rPr>
        <w:t xml:space="preserve"> су</w:t>
      </w:r>
      <w:r>
        <w:rPr>
          <w:rFonts w:ascii="PT Astra Serif" w:eastAsia="SimSun" w:hAnsi="PT Astra Serif" w:cs="Tahoma"/>
          <w:bCs/>
          <w:kern w:val="3"/>
          <w:sz w:val="23"/>
          <w:szCs w:val="23"/>
        </w:rPr>
        <w:t xml:space="preserve">мме </w:t>
      </w:r>
      <w:r w:rsidRPr="001E53DA">
        <w:rPr>
          <w:rFonts w:ascii="PT Astra Serif" w:eastAsia="SimSun" w:hAnsi="PT Astra Serif" w:cs="Tahoma"/>
          <w:bCs/>
          <w:kern w:val="3"/>
          <w:sz w:val="23"/>
          <w:szCs w:val="23"/>
        </w:rPr>
        <w:t>38,83 тыс. руб., итоговая сумма по данной статье принята в размере 114,52 тыс. руб.</w:t>
      </w:r>
    </w:p>
    <w:p w:rsidR="001E53DA" w:rsidRPr="001E53DA" w:rsidRDefault="001E53DA" w:rsidP="001E53DA">
      <w:pPr>
        <w:widowControl w:val="0"/>
        <w:suppressAutoHyphens/>
        <w:autoSpaceDE w:val="0"/>
        <w:autoSpaceDN w:val="0"/>
        <w:adjustRightInd w:val="0"/>
        <w:spacing w:after="0" w:line="240" w:lineRule="auto"/>
        <w:jc w:val="both"/>
        <w:textAlignment w:val="baseline"/>
        <w:outlineLvl w:val="1"/>
        <w:rPr>
          <w:rFonts w:ascii="PT Astra Serif" w:eastAsia="SimSun" w:hAnsi="PT Astra Serif" w:cs="Tahoma"/>
          <w:bCs/>
          <w:color w:val="FF0000"/>
          <w:kern w:val="3"/>
          <w:sz w:val="23"/>
          <w:szCs w:val="23"/>
        </w:rPr>
      </w:pPr>
      <w:r w:rsidRPr="001E53DA">
        <w:rPr>
          <w:rFonts w:ascii="PT Astra Serif" w:eastAsia="SimSun" w:hAnsi="PT Astra Serif" w:cs="Tahoma"/>
          <w:b/>
          <w:bCs/>
          <w:kern w:val="3"/>
          <w:sz w:val="23"/>
          <w:szCs w:val="23"/>
        </w:rPr>
        <w:t xml:space="preserve">-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w:t>
      </w:r>
      <w:r w:rsidRPr="001E53DA">
        <w:rPr>
          <w:rFonts w:ascii="PT Astra Serif" w:eastAsia="SimSun" w:hAnsi="PT Astra Serif" w:cs="Tahoma"/>
          <w:kern w:val="3"/>
          <w:sz w:val="23"/>
          <w:szCs w:val="23"/>
        </w:rPr>
        <w:t xml:space="preserve">Эксперты предлагают согласиться с предложением предприятия и считать обоснованной по данной статье сумму затрат  в размере  </w:t>
      </w:r>
      <w:r w:rsidRPr="001E53DA">
        <w:rPr>
          <w:rFonts w:ascii="PT Astra Serif" w:eastAsia="SimSun" w:hAnsi="PT Astra Serif" w:cs="Tahoma"/>
          <w:bCs/>
          <w:kern w:val="3"/>
          <w:sz w:val="23"/>
          <w:szCs w:val="23"/>
        </w:rPr>
        <w:t>17,78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основании</w:t>
      </w:r>
      <w:r w:rsidRPr="001E53DA">
        <w:rPr>
          <w:rFonts w:ascii="PT Astra Serif" w:eastAsia="SimSun" w:hAnsi="PT Astra Serif" w:cs="Tahoma"/>
          <w:b/>
          <w:kern w:val="3"/>
          <w:sz w:val="23"/>
          <w:szCs w:val="23"/>
        </w:rPr>
        <w:t xml:space="preserve"> </w:t>
      </w:r>
      <w:r w:rsidRPr="001E53DA">
        <w:rPr>
          <w:rFonts w:ascii="PT Astra Serif" w:eastAsia="SimSun" w:hAnsi="PT Astra Serif" w:cs="Tahoma"/>
          <w:bCs/>
          <w:kern w:val="3"/>
          <w:sz w:val="23"/>
          <w:szCs w:val="23"/>
        </w:rPr>
        <w:t>предоставленной декларации сумма по данной статье на 2022 год составит</w:t>
      </w:r>
      <w:r w:rsidRPr="001E53DA">
        <w:rPr>
          <w:rFonts w:ascii="PT Astra Serif" w:eastAsia="SimSun" w:hAnsi="PT Astra Serif" w:cs="Tahoma"/>
          <w:kern w:val="3"/>
          <w:sz w:val="23"/>
          <w:szCs w:val="23"/>
        </w:rPr>
        <w:t xml:space="preserve"> – 4,50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Арендная плата: </w:t>
      </w:r>
      <w:r w:rsidRPr="001E53DA">
        <w:rPr>
          <w:rFonts w:ascii="PT Astra Serif" w:eastAsia="SimSun" w:hAnsi="PT Astra Serif" w:cs="Tahoma"/>
          <w:kern w:val="3"/>
          <w:sz w:val="23"/>
          <w:szCs w:val="23"/>
        </w:rPr>
        <w:t xml:space="preserve">учтена плата за пользование имуществом по договору от 01.05.2018 № 01/18М на сумму 409,31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обучение персонала: </w:t>
      </w:r>
      <w:r w:rsidRPr="001E53DA">
        <w:rPr>
          <w:rFonts w:ascii="PT Astra Serif" w:eastAsia="SimSun" w:hAnsi="PT Astra Serif" w:cs="Tahoma"/>
          <w:kern w:val="3"/>
          <w:sz w:val="23"/>
          <w:szCs w:val="23"/>
        </w:rPr>
        <w:t>согласно утверждённому плану подготовки кадров экспертами приняты расходы в размере 5,00 тыс. руб.</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b/>
          <w:color w:val="FF0000"/>
          <w:kern w:val="3"/>
          <w:sz w:val="23"/>
          <w:szCs w:val="23"/>
        </w:rPr>
      </w:pPr>
      <w:r w:rsidRPr="001E53DA">
        <w:rPr>
          <w:rFonts w:ascii="PT Astra Serif" w:eastAsia="SimSun" w:hAnsi="PT Astra Serif" w:cs="Tahoma"/>
          <w:b/>
          <w:kern w:val="3"/>
          <w:sz w:val="23"/>
          <w:szCs w:val="23"/>
        </w:rPr>
        <w:t xml:space="preserve">Итого общая сумма расходов, связанных с производством и реализацией продукции (услуг) </w:t>
      </w:r>
      <w:r w:rsidRPr="001E53DA">
        <w:rPr>
          <w:rFonts w:ascii="PT Astra Serif" w:eastAsia="SimSun" w:hAnsi="PT Astra Serif" w:cs="Tahoma"/>
          <w:kern w:val="3"/>
          <w:sz w:val="23"/>
          <w:szCs w:val="23"/>
        </w:rPr>
        <w:t>по предложению</w:t>
      </w:r>
      <w:r w:rsidRPr="001E53DA">
        <w:rPr>
          <w:rFonts w:ascii="PT Astra Serif" w:eastAsia="SimSun" w:hAnsi="PT Astra Serif" w:cs="Tahoma"/>
          <w:b/>
          <w:kern w:val="3"/>
          <w:sz w:val="23"/>
          <w:szCs w:val="23"/>
        </w:rPr>
        <w:t xml:space="preserve"> </w:t>
      </w:r>
      <w:r w:rsidRPr="001E53DA">
        <w:rPr>
          <w:rFonts w:ascii="PT Astra Serif" w:eastAsia="SimSun" w:hAnsi="PT Astra Serif" w:cs="Tahoma"/>
          <w:kern w:val="3"/>
          <w:sz w:val="23"/>
          <w:szCs w:val="23"/>
        </w:rPr>
        <w:t>предприятия составляет         4 425,01 тыс. руб. Учтённая экспертами сумма затрат при расчёте тарифов на тепловую энергию – 3538,00 тыс. руб.</w:t>
      </w:r>
    </w:p>
    <w:p w:rsidR="001E53DA" w:rsidRDefault="001E53DA" w:rsidP="001E53DA">
      <w:pPr>
        <w:widowControl w:val="0"/>
        <w:suppressAutoHyphens/>
        <w:autoSpaceDN w:val="0"/>
        <w:spacing w:after="0" w:line="240" w:lineRule="auto"/>
        <w:ind w:left="2124" w:firstLine="708"/>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left="2124" w:firstLine="708"/>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Внереализационные расходы</w:t>
      </w: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 xml:space="preserve">       Предприятием  затраты по данной статье не планируются.</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
          <w:kern w:val="3"/>
          <w:sz w:val="23"/>
          <w:szCs w:val="23"/>
        </w:rPr>
      </w:pPr>
      <w:proofErr w:type="gramStart"/>
      <w:r w:rsidRPr="001E53DA">
        <w:rPr>
          <w:rFonts w:ascii="PT Astra Serif" w:eastAsia="SimSun" w:hAnsi="PT Astra Serif" w:cs="Tahoma"/>
          <w:b/>
          <w:kern w:val="3"/>
          <w:sz w:val="23"/>
          <w:szCs w:val="23"/>
        </w:rPr>
        <w:t>Расходы, не учитываемые в целях налогообложения</w:t>
      </w:r>
      <w:r w:rsidRPr="001E53DA">
        <w:rPr>
          <w:rFonts w:ascii="PT Astra Serif" w:eastAsia="SimSun" w:hAnsi="PT Astra Serif" w:cs="Tahoma"/>
          <w:kern w:val="3"/>
          <w:sz w:val="23"/>
          <w:szCs w:val="23"/>
        </w:rPr>
        <w:t xml:space="preserve"> предприятием на 2022 год не планируются</w:t>
      </w:r>
      <w:proofErr w:type="gram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line="240" w:lineRule="auto"/>
        <w:ind w:left="2124" w:firstLine="708"/>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Налог на прибыль (налог УСНО)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 xml:space="preserve">        Предприятие не планирует затраты по данной статье на 2022 год.</w:t>
      </w:r>
    </w:p>
    <w:p w:rsidR="001E53DA" w:rsidRDefault="001E53DA" w:rsidP="001E53DA">
      <w:pPr>
        <w:suppressAutoHyphens/>
        <w:autoSpaceDN w:val="0"/>
        <w:spacing w:after="0" w:line="240" w:lineRule="auto"/>
        <w:ind w:left="2124" w:firstLine="708"/>
        <w:jc w:val="both"/>
        <w:textAlignment w:val="baseline"/>
        <w:rPr>
          <w:rFonts w:ascii="PT Astra Serif" w:eastAsia="Times New Roman" w:hAnsi="PT Astra Serif" w:cs="Times New Roman"/>
          <w:b/>
          <w:kern w:val="3"/>
          <w:sz w:val="23"/>
          <w:szCs w:val="23"/>
          <w:lang w:eastAsia="ru-RU"/>
        </w:rPr>
      </w:pPr>
    </w:p>
    <w:p w:rsidR="001E53DA" w:rsidRPr="001E53DA" w:rsidRDefault="001E53DA" w:rsidP="001E53DA">
      <w:pPr>
        <w:suppressAutoHyphens/>
        <w:autoSpaceDN w:val="0"/>
        <w:spacing w:after="0" w:line="240" w:lineRule="auto"/>
        <w:ind w:left="2124" w:firstLine="708"/>
        <w:jc w:val="both"/>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b/>
          <w:kern w:val="3"/>
          <w:sz w:val="23"/>
          <w:szCs w:val="23"/>
          <w:lang w:eastAsia="ru-RU"/>
        </w:rPr>
        <w:lastRenderedPageBreak/>
        <w:t>Выпадающие доходы/экономия средств</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        Предприятием не предоставлен расчёт выпадающих доходов за предыдущий период регулирования (2020 год).</w:t>
      </w:r>
    </w:p>
    <w:p w:rsidR="001E53DA" w:rsidRPr="001E53DA" w:rsidRDefault="001E53DA" w:rsidP="001E53DA">
      <w:pPr>
        <w:widowControl w:val="0"/>
        <w:suppressAutoHyphens/>
        <w:autoSpaceDN w:val="0"/>
        <w:spacing w:after="0" w:line="240" w:lineRule="auto"/>
        <w:ind w:left="1416" w:firstLine="708"/>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Корректировка необходимой валовой выручки.</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proofErr w:type="gramStart"/>
      <w:r w:rsidRPr="001E53DA">
        <w:rPr>
          <w:rFonts w:ascii="PT Astra Serif" w:eastAsia="Times New Roman" w:hAnsi="PT Astra Serif" w:cs="Times New Roman"/>
          <w:kern w:val="3"/>
          <w:sz w:val="23"/>
          <w:szCs w:val="23"/>
          <w:lang w:eastAsia="ru-RU"/>
        </w:rPr>
        <w:t>В соответствии с пунктом 23 Методических указаний № 760-э необходимая валовая выручка на i-й расчетный период регулирования, определяемая в соответствии с методом экономически обоснованных расходов, рассчитывается по формуле, учитывающей величину экономически обоснованных расходов регулируемой организации (выпадающие доходы), подлежащих возмещению (со знаком «+») в i-м расчётном периоде регулирования, и необоснованных расходов, подлежащих исключению из НВВ (со знаком «-») в i-м расчетном периоде регулирования, определяемых</w:t>
      </w:r>
      <w:proofErr w:type="gramEnd"/>
      <w:r w:rsidRPr="001E53DA">
        <w:rPr>
          <w:rFonts w:ascii="PT Astra Serif" w:eastAsia="Times New Roman" w:hAnsi="PT Astra Serif" w:cs="Times New Roman"/>
          <w:kern w:val="3"/>
          <w:sz w:val="23"/>
          <w:szCs w:val="23"/>
          <w:lang w:eastAsia="ru-RU"/>
        </w:rPr>
        <w:t xml:space="preserve"> в соответствии с пунктом 12 Методических указаний № 760-э.</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Согласно пункту 12 Методических указаний № </w:t>
      </w:r>
      <w:proofErr w:type="gramStart"/>
      <w:r w:rsidRPr="001E53DA">
        <w:rPr>
          <w:rFonts w:ascii="PT Astra Serif" w:eastAsia="Times New Roman" w:hAnsi="PT Astra Serif" w:cs="Times New Roman"/>
          <w:kern w:val="3"/>
          <w:sz w:val="23"/>
          <w:szCs w:val="23"/>
          <w:lang w:eastAsia="ru-RU"/>
        </w:rPr>
        <w:t>760-э</w:t>
      </w:r>
      <w:proofErr w:type="gramEnd"/>
      <w:r w:rsidRPr="001E53DA">
        <w:rPr>
          <w:rFonts w:ascii="PT Astra Serif" w:eastAsia="Times New Roman" w:hAnsi="PT Astra Serif" w:cs="Times New Roman"/>
          <w:kern w:val="3"/>
          <w:sz w:val="23"/>
          <w:szCs w:val="23"/>
          <w:lang w:eastAsia="ru-RU"/>
        </w:rPr>
        <w:t xml:space="preserve"> 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proofErr w:type="gramStart"/>
      <w:r w:rsidRPr="001E53DA">
        <w:rPr>
          <w:rFonts w:ascii="PT Astra Serif" w:eastAsia="Times New Roman" w:hAnsi="PT Astra Serif" w:cs="Times New Roman"/>
          <w:kern w:val="3"/>
          <w:sz w:val="23"/>
          <w:szCs w:val="23"/>
          <w:lang w:eastAsia="ru-RU"/>
        </w:rPr>
        <w:t>В случае если по итогам расчётного периода регулирования на основании данных статистической и бухгалтерской отчётности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w:t>
      </w:r>
      <w:proofErr w:type="gramEnd"/>
      <w:r w:rsidRPr="001E53DA">
        <w:rPr>
          <w:rFonts w:ascii="PT Astra Serif" w:eastAsia="Times New Roman" w:hAnsi="PT Astra Serif" w:cs="Times New Roman"/>
          <w:kern w:val="3"/>
          <w:sz w:val="23"/>
          <w:szCs w:val="23"/>
          <w:lang w:eastAsia="ru-RU"/>
        </w:rPr>
        <w:t xml:space="preserve">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расчётный период регулирования, в полном объёме.</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Проанализированы фактические показатели за 2020 год, проведен расчёт величины корректировки НВВ. </w:t>
      </w:r>
      <w:proofErr w:type="gramStart"/>
      <w:r w:rsidRPr="001E53DA">
        <w:rPr>
          <w:rFonts w:ascii="PT Astra Serif" w:eastAsia="Times New Roman" w:hAnsi="PT Astra Serif" w:cs="PT Astra Serif"/>
          <w:bCs/>
          <w:color w:val="000000"/>
          <w:kern w:val="3"/>
          <w:sz w:val="23"/>
          <w:szCs w:val="23"/>
          <w:lang w:eastAsia="ru-RU"/>
        </w:rPr>
        <w:t>По расчётам экспертов фактическая величина НВВ в 2021 году должна была составить 4123,02 тыс. руб., выручка от реализации тепловой энергии – 3287,35  тыс. руб. Размер корректировки с учётом индексов-дефляторов на 2021 (106,0%) и 2022 годы (104,3%) составит 923,90  тыс. руб., что в соответствии Распоряжением Правительства РФ от 30.10.2021 N 3073-р «Об утверждении индексов изменения размера вносимой гражданами платы за коммунальные услуги</w:t>
      </w:r>
      <w:proofErr w:type="gramEnd"/>
      <w:r w:rsidRPr="001E53DA">
        <w:rPr>
          <w:rFonts w:ascii="PT Astra Serif" w:eastAsia="Times New Roman" w:hAnsi="PT Astra Serif" w:cs="PT Astra Serif"/>
          <w:bCs/>
          <w:color w:val="000000"/>
          <w:kern w:val="3"/>
          <w:sz w:val="23"/>
          <w:szCs w:val="23"/>
          <w:lang w:eastAsia="ru-RU"/>
        </w:rPr>
        <w:t xml:space="preserve"> в среднем по субъектам РФ на 2022 год», величина корректировки исключена экспертами из расчёта тарифов.</w:t>
      </w:r>
    </w:p>
    <w:p w:rsidR="001E53DA" w:rsidRPr="001E53DA" w:rsidRDefault="001E53DA" w:rsidP="001E53DA">
      <w:pPr>
        <w:widowControl w:val="0"/>
        <w:suppressAutoHyphens/>
        <w:autoSpaceDN w:val="0"/>
        <w:spacing w:after="0" w:line="240" w:lineRule="auto"/>
        <w:ind w:left="2124" w:firstLine="708"/>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Необходимая валовая выручка </w:t>
      </w:r>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результате постатейного анализа затрат эксперты предлагают при расчёте тарифа на тепловую энергию учесть НВВ в размере 3538,00 тыс. руб., в том числе в 1 полугодии  - 2077,92 тыс. руб., во 2 полугодии – 1460,08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left="2124" w:firstLine="708"/>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Расчёт тарифа на тепловую энергию</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Исходя из оценки обоснованности объёмов тепловой энергии, отпускаемой ООО «Управление домами» потребителям в  размере 2150,00 Гкал  в  год (1290,00 Гкал в первом полугодии, 860,00 Гкал во втором полугодии),</w:t>
      </w:r>
      <w:r w:rsidRPr="001E53DA">
        <w:rPr>
          <w:rFonts w:ascii="PT Astra Serif" w:eastAsia="Times New Roman" w:hAnsi="PT Astra Serif" w:cs="Times New Roman"/>
          <w:color w:val="FF0000"/>
          <w:kern w:val="3"/>
          <w:sz w:val="23"/>
          <w:szCs w:val="23"/>
          <w:lang w:eastAsia="ru-RU"/>
        </w:rPr>
        <w:t xml:space="preserve"> </w:t>
      </w:r>
      <w:r w:rsidRPr="001E53DA">
        <w:rPr>
          <w:rFonts w:ascii="PT Astra Serif" w:eastAsia="Times New Roman" w:hAnsi="PT Astra Serif" w:cs="Times New Roman"/>
          <w:kern w:val="3"/>
          <w:sz w:val="23"/>
          <w:szCs w:val="23"/>
          <w:lang w:eastAsia="ru-RU"/>
        </w:rPr>
        <w:t>и указанных величин тарифы производства тепловой энергии составят:</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1 полугодие = 1610,79 руб./Гкал;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kern w:val="3"/>
          <w:sz w:val="23"/>
          <w:szCs w:val="23"/>
          <w:lang w:eastAsia="ru-RU"/>
        </w:rPr>
        <w:t>-  2 полугодие = 1697,77 руб./Гкал.</w:t>
      </w:r>
    </w:p>
    <w:p w:rsidR="001E53DA" w:rsidRPr="001E53DA" w:rsidRDefault="001E53DA" w:rsidP="001E53DA">
      <w:pPr>
        <w:widowControl w:val="0"/>
        <w:tabs>
          <w:tab w:val="left" w:pos="9214"/>
          <w:tab w:val="left" w:pos="9498"/>
        </w:tabs>
        <w:suppressAutoHyphens/>
        <w:autoSpaceDE w:val="0"/>
        <w:autoSpaceDN w:val="0"/>
        <w:spacing w:after="0" w:line="240" w:lineRule="auto"/>
        <w:ind w:firstLine="709"/>
        <w:textAlignment w:val="baseline"/>
        <w:rPr>
          <w:rFonts w:ascii="PT Astra Serif" w:eastAsia="SimSun" w:hAnsi="PT Astra Serif" w:cs="Tahoma"/>
          <w:b/>
          <w:bCs/>
          <w:kern w:val="3"/>
          <w:sz w:val="23"/>
          <w:szCs w:val="23"/>
        </w:rPr>
      </w:pPr>
    </w:p>
    <w:p w:rsidR="001E53DA" w:rsidRDefault="001E53DA" w:rsidP="001E53DA">
      <w:pPr>
        <w:widowControl w:val="0"/>
        <w:tabs>
          <w:tab w:val="left" w:pos="9214"/>
          <w:tab w:val="left" w:pos="9498"/>
        </w:tabs>
        <w:suppressAutoHyphens/>
        <w:autoSpaceDE w:val="0"/>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результате проведения экспертизы тарифов на тепловую энергию, поставляемую потребителям  ООО «Управление Домами»,</w:t>
      </w:r>
      <w:r w:rsidRPr="001E53DA">
        <w:rPr>
          <w:rFonts w:ascii="PT Astra Serif" w:eastAsia="SimSun" w:hAnsi="PT Astra Serif" w:cs="Tahoma"/>
          <w:color w:val="FF0000"/>
          <w:kern w:val="3"/>
          <w:sz w:val="23"/>
          <w:szCs w:val="23"/>
        </w:rPr>
        <w:t xml:space="preserve"> </w:t>
      </w:r>
      <w:r w:rsidRPr="001E53DA">
        <w:rPr>
          <w:rFonts w:ascii="PT Astra Serif" w:eastAsia="SimSun" w:hAnsi="PT Astra Serif" w:cs="Tahoma"/>
          <w:kern w:val="3"/>
          <w:sz w:val="23"/>
          <w:szCs w:val="23"/>
        </w:rPr>
        <w:t>с учётом  применения предприятием упрощённой системы налогообложения эксперты предлагают считать экономически обоснованными на 2022 г. следующий тариф:</w:t>
      </w:r>
    </w:p>
    <w:p w:rsidR="001E53DA" w:rsidRDefault="001E53DA" w:rsidP="001E53DA">
      <w:pPr>
        <w:widowControl w:val="0"/>
        <w:tabs>
          <w:tab w:val="left" w:pos="9214"/>
          <w:tab w:val="left" w:pos="9498"/>
        </w:tabs>
        <w:suppressAutoHyphens/>
        <w:autoSpaceDE w:val="0"/>
        <w:autoSpaceDN w:val="0"/>
        <w:spacing w:after="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left" w:pos="9214"/>
          <w:tab w:val="left" w:pos="9498"/>
        </w:tabs>
        <w:suppressAutoHyphens/>
        <w:autoSpaceDE w:val="0"/>
        <w:autoSpaceDN w:val="0"/>
        <w:spacing w:after="0" w:line="240" w:lineRule="auto"/>
        <w:ind w:firstLine="709"/>
        <w:textAlignment w:val="baseline"/>
        <w:rPr>
          <w:rFonts w:ascii="PT Astra Serif" w:eastAsia="SimSun" w:hAnsi="PT Astra Serif" w:cs="Tahoma"/>
          <w:kern w:val="3"/>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985"/>
        <w:gridCol w:w="1984"/>
      </w:tblGrid>
      <w:tr w:rsidR="001E53DA" w:rsidRPr="001E53DA" w:rsidTr="001E53DA">
        <w:trPr>
          <w:trHeight w:val="540"/>
        </w:trPr>
        <w:tc>
          <w:tcPr>
            <w:tcW w:w="5920"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lastRenderedPageBreak/>
              <w:t>Тариф на тепловую энергию в горячей воде,  руб./Гкал</w:t>
            </w:r>
          </w:p>
        </w:tc>
        <w:tc>
          <w:tcPr>
            <w:tcW w:w="198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01.01.2022 г. по 30.06.2022 г.</w:t>
            </w:r>
          </w:p>
        </w:tc>
        <w:tc>
          <w:tcPr>
            <w:tcW w:w="19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01.07.2022 г. по 31.12.2022 г.</w:t>
            </w:r>
          </w:p>
        </w:tc>
      </w:tr>
      <w:tr w:rsidR="001E53DA" w:rsidRPr="001E53DA" w:rsidTr="001E53DA">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bCs/>
                <w:kern w:val="3"/>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1610,79</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1697,77</w:t>
            </w:r>
          </w:p>
        </w:tc>
      </w:tr>
    </w:tbl>
    <w:p w:rsidR="001E53DA" w:rsidRPr="001E53DA" w:rsidRDefault="001E53DA" w:rsidP="001E53DA">
      <w:pPr>
        <w:widowControl w:val="0"/>
        <w:suppressAutoHyphens/>
        <w:autoSpaceDN w:val="0"/>
        <w:spacing w:after="120" w:line="240" w:lineRule="auto"/>
        <w:ind w:firstLine="709"/>
        <w:jc w:val="both"/>
        <w:textAlignment w:val="baseline"/>
        <w:rPr>
          <w:rFonts w:ascii="PT Astra Serif" w:eastAsia="Times New Roman" w:hAnsi="PT Astra Serif" w:cs="Times New Roman"/>
          <w:sz w:val="23"/>
          <w:szCs w:val="23"/>
          <w:lang w:eastAsia="ru-RU"/>
        </w:rPr>
      </w:pP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В адрес Агентства по регулированию цен и тарифов Ульяновской области предприятие направило  ходатайство с просьбой рассмотрения вопроса об установлении (корректировки) тарифов в сфере теплоснабжения без участия представителя </w:t>
      </w:r>
      <w:r w:rsidRPr="001E53DA">
        <w:rPr>
          <w:rFonts w:ascii="PT Astra Serif" w:eastAsia="Times New Roman" w:hAnsi="PT Astra Serif" w:cs="Times New Roman"/>
          <w:kern w:val="3"/>
          <w:sz w:val="23"/>
          <w:szCs w:val="23"/>
          <w:lang w:eastAsia="ru-RU"/>
        </w:rPr>
        <w:br/>
        <w:t>ООО «Управление домами» (письмо от 10.12.2021 №3756 прилагается).</w:t>
      </w:r>
    </w:p>
    <w:p w:rsidR="001E53DA" w:rsidRPr="001E53DA" w:rsidRDefault="001E53DA" w:rsidP="001E53DA">
      <w:pPr>
        <w:autoSpaceDE w:val="0"/>
        <w:autoSpaceDN w:val="0"/>
        <w:adjustRightInd w:val="0"/>
        <w:spacing w:after="0" w:line="240" w:lineRule="auto"/>
        <w:ind w:firstLine="709"/>
        <w:jc w:val="both"/>
        <w:rPr>
          <w:rFonts w:ascii="PT Astra Serif" w:eastAsia="SimSun" w:hAnsi="PT Astra Serif" w:cs="Tahoma"/>
          <w:kern w:val="3"/>
          <w:sz w:val="23"/>
          <w:szCs w:val="23"/>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3.1.</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«Об установлении тарифов на тепловую энергию, поставляемую потребителям Обществом с ограниченной ответственностью «Управление Домами», на 2022 год».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3.2.</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настоящего приказа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4. СЛУШАЛИ: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roofErr w:type="spellStart"/>
      <w:r w:rsidRPr="001E53DA">
        <w:rPr>
          <w:rFonts w:ascii="PT Astra Serif" w:eastAsia="Times New Roman" w:hAnsi="PT Astra Serif" w:cs="Times New Roman"/>
          <w:kern w:val="3"/>
          <w:sz w:val="23"/>
          <w:szCs w:val="23"/>
          <w:lang w:eastAsia="ru-RU"/>
        </w:rPr>
        <w:t>Бутина</w:t>
      </w:r>
      <w:proofErr w:type="spellEnd"/>
      <w:r w:rsidRPr="001E53DA">
        <w:rPr>
          <w:rFonts w:ascii="PT Astra Serif" w:eastAsia="Times New Roman" w:hAnsi="PT Astra Serif" w:cs="Times New Roman"/>
          <w:kern w:val="3"/>
          <w:sz w:val="23"/>
          <w:szCs w:val="23"/>
          <w:lang w:eastAsia="ru-RU"/>
        </w:rPr>
        <w:t xml:space="preserve"> И.В. – по вопросу о корректировке тарифов на тепловую энергию для ООО «КИТ-Энергия» на 2022 год.</w:t>
      </w:r>
    </w:p>
    <w:p w:rsidR="001E53DA" w:rsidRPr="001E53DA" w:rsidRDefault="001E53DA" w:rsidP="001E53DA">
      <w:pPr>
        <w:autoSpaceDE w:val="0"/>
        <w:autoSpaceDN w:val="0"/>
        <w:spacing w:after="0" w:line="240" w:lineRule="auto"/>
        <w:ind w:firstLine="360"/>
        <w:jc w:val="both"/>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Бутина</w:t>
      </w:r>
      <w:proofErr w:type="spellEnd"/>
      <w:r w:rsidRPr="001E53DA">
        <w:rPr>
          <w:rFonts w:ascii="PT Astra Serif" w:eastAsia="SimSun" w:hAnsi="PT Astra Serif" w:cs="Tahoma"/>
          <w:kern w:val="3"/>
          <w:sz w:val="23"/>
          <w:szCs w:val="23"/>
        </w:rPr>
        <w:t xml:space="preserve"> И.В. доложила, чт</w:t>
      </w:r>
      <w:proofErr w:type="gramStart"/>
      <w:r w:rsidRPr="001E53DA">
        <w:rPr>
          <w:rFonts w:ascii="PT Astra Serif" w:eastAsia="SimSun" w:hAnsi="PT Astra Serif" w:cs="Tahoma"/>
          <w:kern w:val="3"/>
          <w:sz w:val="23"/>
          <w:szCs w:val="23"/>
        </w:rPr>
        <w:t>о ООО</w:t>
      </w:r>
      <w:proofErr w:type="gramEnd"/>
      <w:r w:rsidRPr="001E53DA">
        <w:rPr>
          <w:rFonts w:ascii="PT Astra Serif" w:eastAsia="SimSun" w:hAnsi="PT Astra Serif" w:cs="Tahoma"/>
          <w:kern w:val="3"/>
          <w:sz w:val="23"/>
          <w:szCs w:val="23"/>
        </w:rPr>
        <w:t xml:space="preserve"> «КИТ-Энергия»  осуществляет оказание услуг теплоснабжения на основании постановления Администрации муниципального образования «</w:t>
      </w:r>
      <w:proofErr w:type="spellStart"/>
      <w:r w:rsidRPr="001E53DA">
        <w:rPr>
          <w:rFonts w:ascii="PT Astra Serif" w:eastAsia="SimSun" w:hAnsi="PT Astra Serif" w:cs="Tahoma"/>
          <w:kern w:val="3"/>
          <w:sz w:val="23"/>
          <w:szCs w:val="23"/>
        </w:rPr>
        <w:t>Инзенский</w:t>
      </w:r>
      <w:proofErr w:type="spellEnd"/>
      <w:r w:rsidRPr="001E53DA">
        <w:rPr>
          <w:rFonts w:ascii="PT Astra Serif" w:eastAsia="SimSun" w:hAnsi="PT Astra Serif" w:cs="Tahoma"/>
          <w:kern w:val="3"/>
          <w:sz w:val="23"/>
          <w:szCs w:val="23"/>
        </w:rPr>
        <w:t xml:space="preserve"> район» от 0.08.2017 № 493 «О заключении концессионного соглашения в отношении объектов теплоснабжения».</w:t>
      </w:r>
    </w:p>
    <w:p w:rsidR="001E53DA" w:rsidRPr="001E53DA" w:rsidRDefault="001E53DA" w:rsidP="001E53DA">
      <w:pPr>
        <w:autoSpaceDE w:val="0"/>
        <w:autoSpaceDN w:val="0"/>
        <w:spacing w:after="0" w:line="240" w:lineRule="auto"/>
        <w:ind w:firstLine="360"/>
        <w:jc w:val="both"/>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Предприятие обслуживает 17 котельных: котельные №№ 1, 2, 3, 4, 5, 6, 7, 8, 9, 10, 21 на территории МО «</w:t>
      </w:r>
      <w:proofErr w:type="spellStart"/>
      <w:r w:rsidRPr="001E53DA">
        <w:rPr>
          <w:rFonts w:ascii="PT Astra Serif" w:eastAsia="SimSun" w:hAnsi="PT Astra Serif" w:cs="Tahoma"/>
          <w:kern w:val="3"/>
          <w:sz w:val="23"/>
          <w:szCs w:val="23"/>
        </w:rPr>
        <w:t>Инзенское</w:t>
      </w:r>
      <w:proofErr w:type="spellEnd"/>
      <w:r w:rsidRPr="001E53DA">
        <w:rPr>
          <w:rFonts w:ascii="PT Astra Serif" w:eastAsia="SimSun" w:hAnsi="PT Astra Serif" w:cs="Tahoma"/>
          <w:kern w:val="3"/>
          <w:sz w:val="23"/>
          <w:szCs w:val="23"/>
        </w:rPr>
        <w:t xml:space="preserve"> городское поселение», котельная в селе </w:t>
      </w:r>
      <w:proofErr w:type="spellStart"/>
      <w:r w:rsidRPr="001E53DA">
        <w:rPr>
          <w:rFonts w:ascii="PT Astra Serif" w:eastAsia="SimSun" w:hAnsi="PT Astra Serif" w:cs="Tahoma"/>
          <w:kern w:val="3"/>
          <w:sz w:val="23"/>
          <w:szCs w:val="23"/>
        </w:rPr>
        <w:t>Труслейка</w:t>
      </w:r>
      <w:proofErr w:type="spellEnd"/>
      <w:r w:rsidRPr="001E53DA">
        <w:rPr>
          <w:rFonts w:ascii="PT Astra Serif" w:eastAsia="SimSun" w:hAnsi="PT Astra Serif" w:cs="Tahoma"/>
          <w:kern w:val="3"/>
          <w:sz w:val="23"/>
          <w:szCs w:val="23"/>
        </w:rPr>
        <w:t xml:space="preserve"> и котельные № 16, № 17  в </w:t>
      </w:r>
      <w:proofErr w:type="spellStart"/>
      <w:r w:rsidRPr="001E53DA">
        <w:rPr>
          <w:rFonts w:ascii="PT Astra Serif" w:eastAsia="SimSun" w:hAnsi="PT Astra Serif" w:cs="Tahoma"/>
          <w:kern w:val="3"/>
          <w:sz w:val="23"/>
          <w:szCs w:val="23"/>
        </w:rPr>
        <w:t>р.п</w:t>
      </w:r>
      <w:proofErr w:type="spellEnd"/>
      <w:r w:rsidRPr="001E53DA">
        <w:rPr>
          <w:rFonts w:ascii="PT Astra Serif" w:eastAsia="SimSun" w:hAnsi="PT Astra Serif" w:cs="Tahoma"/>
          <w:kern w:val="3"/>
          <w:sz w:val="23"/>
          <w:szCs w:val="23"/>
        </w:rPr>
        <w:t xml:space="preserve">. Глотовка; две котельных </w:t>
      </w:r>
      <w:proofErr w:type="gramStart"/>
      <w:r w:rsidRPr="001E53DA">
        <w:rPr>
          <w:rFonts w:ascii="PT Astra Serif" w:eastAsia="SimSun" w:hAnsi="PT Astra Serif" w:cs="Tahoma"/>
          <w:kern w:val="3"/>
          <w:sz w:val="23"/>
          <w:szCs w:val="23"/>
        </w:rPr>
        <w:t>в</w:t>
      </w:r>
      <w:proofErr w:type="gramEnd"/>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с</w:t>
      </w:r>
      <w:proofErr w:type="gram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Репьёвка</w:t>
      </w:r>
      <w:proofErr w:type="spellEnd"/>
      <w:r w:rsidRPr="001E53DA">
        <w:rPr>
          <w:rFonts w:ascii="PT Astra Serif" w:eastAsia="SimSun" w:hAnsi="PT Astra Serif" w:cs="Tahoma"/>
          <w:kern w:val="3"/>
          <w:sz w:val="23"/>
          <w:szCs w:val="23"/>
        </w:rPr>
        <w:t xml:space="preserve"> МО «</w:t>
      </w:r>
      <w:proofErr w:type="spellStart"/>
      <w:r w:rsidRPr="001E53DA">
        <w:rPr>
          <w:rFonts w:ascii="PT Astra Serif" w:eastAsia="SimSun" w:hAnsi="PT Astra Serif" w:cs="Tahoma"/>
          <w:kern w:val="3"/>
          <w:sz w:val="23"/>
          <w:szCs w:val="23"/>
        </w:rPr>
        <w:t>Черёмушкинское</w:t>
      </w:r>
      <w:proofErr w:type="spellEnd"/>
      <w:r w:rsidRPr="001E53DA">
        <w:rPr>
          <w:rFonts w:ascii="PT Astra Serif" w:eastAsia="SimSun" w:hAnsi="PT Astra Serif" w:cs="Tahoma"/>
          <w:kern w:val="3"/>
          <w:sz w:val="23"/>
          <w:szCs w:val="23"/>
        </w:rPr>
        <w:t xml:space="preserve"> сельское поселение. </w:t>
      </w:r>
    </w:p>
    <w:p w:rsidR="001E53DA" w:rsidRPr="001E53DA" w:rsidRDefault="001E53DA" w:rsidP="001E53DA">
      <w:pPr>
        <w:autoSpaceDE w:val="0"/>
        <w:autoSpaceDN w:val="0"/>
        <w:spacing w:after="0" w:line="240" w:lineRule="auto"/>
        <w:ind w:firstLine="360"/>
        <w:jc w:val="both"/>
        <w:rPr>
          <w:rFonts w:ascii="PT Astra Serif" w:eastAsia="SimSun" w:hAnsi="PT Astra Serif" w:cs="Tahoma"/>
          <w:kern w:val="3"/>
          <w:sz w:val="23"/>
          <w:szCs w:val="23"/>
        </w:rPr>
      </w:pPr>
      <w:r w:rsidRPr="001E53DA">
        <w:rPr>
          <w:rFonts w:ascii="PT Astra Serif" w:eastAsia="SimSun" w:hAnsi="PT Astra Serif" w:cs="Tahoma"/>
          <w:kern w:val="3"/>
          <w:sz w:val="23"/>
          <w:szCs w:val="23"/>
        </w:rPr>
        <w:t>Основными видами топлива,  используемого  котельными,  являются:</w:t>
      </w:r>
    </w:p>
    <w:p w:rsidR="001E53DA" w:rsidRPr="001E53DA" w:rsidRDefault="001E53DA" w:rsidP="001E53DA">
      <w:pPr>
        <w:autoSpaceDE w:val="0"/>
        <w:autoSpaceDN w:val="0"/>
        <w:spacing w:after="0" w:line="240" w:lineRule="auto"/>
        <w:jc w:val="both"/>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 природный газ    (котельные  №№ 1, 2, 3, 5, 6, 7, 8 в г. Инза, котельные  № 16, № 17 в </w:t>
      </w:r>
      <w:proofErr w:type="spellStart"/>
      <w:r w:rsidRPr="001E53DA">
        <w:rPr>
          <w:rFonts w:ascii="PT Astra Serif" w:eastAsia="SimSun" w:hAnsi="PT Astra Serif" w:cs="Tahoma"/>
          <w:kern w:val="3"/>
          <w:sz w:val="23"/>
          <w:szCs w:val="23"/>
        </w:rPr>
        <w:t>р.п</w:t>
      </w:r>
      <w:proofErr w:type="spellEnd"/>
      <w:r w:rsidRPr="001E53DA">
        <w:rPr>
          <w:rFonts w:ascii="PT Astra Serif" w:eastAsia="SimSun" w:hAnsi="PT Astra Serif" w:cs="Tahoma"/>
          <w:kern w:val="3"/>
          <w:sz w:val="23"/>
          <w:szCs w:val="23"/>
        </w:rPr>
        <w:t>.</w:t>
      </w:r>
      <w:proofErr w:type="gramEnd"/>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 xml:space="preserve">Глотовка, котельная Муниципального учреждения администрация муниципального образования </w:t>
      </w:r>
      <w:proofErr w:type="spellStart"/>
      <w:r w:rsidRPr="001E53DA">
        <w:rPr>
          <w:rFonts w:ascii="PT Astra Serif" w:eastAsia="SimSun" w:hAnsi="PT Astra Serif" w:cs="Tahoma"/>
          <w:kern w:val="3"/>
          <w:sz w:val="23"/>
          <w:szCs w:val="23"/>
        </w:rPr>
        <w:t>Черёмушкинское</w:t>
      </w:r>
      <w:proofErr w:type="spellEnd"/>
      <w:r w:rsidRPr="001E53DA">
        <w:rPr>
          <w:rFonts w:ascii="PT Astra Serif" w:eastAsia="SimSun" w:hAnsi="PT Astra Serif" w:cs="Tahoma"/>
          <w:kern w:val="3"/>
          <w:sz w:val="23"/>
          <w:szCs w:val="23"/>
        </w:rPr>
        <w:t xml:space="preserve"> сельское поселение и котельная Дома культуры с. </w:t>
      </w:r>
      <w:proofErr w:type="spellStart"/>
      <w:r w:rsidRPr="001E53DA">
        <w:rPr>
          <w:rFonts w:ascii="PT Astra Serif" w:eastAsia="SimSun" w:hAnsi="PT Astra Serif" w:cs="Tahoma"/>
          <w:kern w:val="3"/>
          <w:sz w:val="23"/>
          <w:szCs w:val="23"/>
        </w:rPr>
        <w:t>Репьёвка</w:t>
      </w:r>
      <w:proofErr w:type="spellEnd"/>
      <w:r w:rsidRPr="001E53DA">
        <w:rPr>
          <w:rFonts w:ascii="PT Astra Serif" w:eastAsia="SimSun" w:hAnsi="PT Astra Serif" w:cs="Tahoma"/>
          <w:kern w:val="3"/>
          <w:sz w:val="23"/>
          <w:szCs w:val="23"/>
        </w:rPr>
        <w:t xml:space="preserve">), котельные № 9 и с. </w:t>
      </w:r>
      <w:proofErr w:type="spellStart"/>
      <w:r w:rsidRPr="001E53DA">
        <w:rPr>
          <w:rFonts w:ascii="PT Astra Serif" w:eastAsia="SimSun" w:hAnsi="PT Astra Serif" w:cs="Tahoma"/>
          <w:kern w:val="3"/>
          <w:sz w:val="23"/>
          <w:szCs w:val="23"/>
        </w:rPr>
        <w:t>Труслейка</w:t>
      </w:r>
      <w:proofErr w:type="spellEnd"/>
      <w:r w:rsidRPr="001E53DA">
        <w:rPr>
          <w:rFonts w:ascii="PT Astra Serif" w:eastAsia="SimSun" w:hAnsi="PT Astra Serif" w:cs="Tahoma"/>
          <w:kern w:val="3"/>
          <w:sz w:val="23"/>
          <w:szCs w:val="23"/>
        </w:rPr>
        <w:t>;</w:t>
      </w:r>
      <w:proofErr w:type="gramEnd"/>
    </w:p>
    <w:p w:rsidR="001E53DA" w:rsidRPr="001E53DA" w:rsidRDefault="001E53DA" w:rsidP="001E53DA">
      <w:pPr>
        <w:widowControl w:val="0"/>
        <w:numPr>
          <w:ilvl w:val="0"/>
          <w:numId w:val="13"/>
        </w:numPr>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мазут (котельная 10),  </w:t>
      </w:r>
    </w:p>
    <w:p w:rsidR="001E53DA" w:rsidRPr="001E53DA" w:rsidRDefault="001E53DA" w:rsidP="001E53DA">
      <w:pPr>
        <w:widowControl w:val="0"/>
        <w:numPr>
          <w:ilvl w:val="0"/>
          <w:numId w:val="13"/>
        </w:numPr>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электроэнергия  (котельная № 21). </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Долгосрочные тарифы на тепловую  энергию</w:t>
      </w:r>
      <w:r w:rsidRPr="001E53DA">
        <w:rPr>
          <w:rFonts w:ascii="PT Astra Serif" w:eastAsia="Times New Roman" w:hAnsi="PT Astra Serif" w:cs="Times New Roman CYR"/>
          <w:sz w:val="23"/>
          <w:szCs w:val="23"/>
          <w:lang w:eastAsia="ru-RU"/>
        </w:rPr>
        <w:t xml:space="preserve">, </w:t>
      </w:r>
      <w:r w:rsidRPr="001E53DA">
        <w:rPr>
          <w:rFonts w:ascii="PT Astra Serif" w:eastAsia="Times New Roman" w:hAnsi="PT Astra Serif" w:cs="Times New Roman"/>
          <w:sz w:val="23"/>
          <w:szCs w:val="23"/>
          <w:lang w:eastAsia="ru-RU"/>
        </w:rPr>
        <w:t xml:space="preserve">отпускаемую потребителям  </w:t>
      </w:r>
      <w:r w:rsidRPr="001E53DA">
        <w:rPr>
          <w:rFonts w:ascii="PT Astra Serif" w:eastAsia="Times New Roman" w:hAnsi="PT Astra Serif" w:cs="Times New Roman CYR"/>
          <w:sz w:val="23"/>
          <w:szCs w:val="23"/>
          <w:lang w:eastAsia="ru-RU"/>
        </w:rPr>
        <w:t>ООО КИТ-Энергия</w:t>
      </w:r>
      <w:r w:rsidRPr="001E53DA">
        <w:rPr>
          <w:rFonts w:ascii="PT Astra Serif" w:eastAsia="Times New Roman" w:hAnsi="PT Astra Serif" w:cs="Times New Roman"/>
          <w:sz w:val="23"/>
          <w:szCs w:val="23"/>
          <w:lang w:eastAsia="ru-RU"/>
        </w:rPr>
        <w:t xml:space="preserve">, на 2020-2024 годы были утверждены приказом Министерства развития конкуренции и экономики Ульяновской области от 19.12.2019  №06-447, изм. № 192-П от 10.12.2020, изм. № 365-П от 29.12.2020: </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p>
    <w:tbl>
      <w:tblPr>
        <w:tblpPr w:leftFromText="180" w:rightFromText="180" w:vertAnchor="text" w:horzAnchor="margin" w:tblpXSpec="right" w:tblpY="106"/>
        <w:tblW w:w="2450" w:type="pct"/>
        <w:tblLook w:val="0420" w:firstRow="1" w:lastRow="0" w:firstColumn="0" w:lastColumn="0" w:noHBand="0" w:noVBand="1"/>
      </w:tblPr>
      <w:tblGrid>
        <w:gridCol w:w="2823"/>
        <w:gridCol w:w="1936"/>
      </w:tblGrid>
      <w:tr w:rsidR="001E53DA" w:rsidRPr="001E53DA" w:rsidTr="001E53DA">
        <w:trPr>
          <w:trHeight w:val="278"/>
        </w:trPr>
        <w:tc>
          <w:tcPr>
            <w:tcW w:w="2966" w:type="pct"/>
            <w:hideMark/>
          </w:tcPr>
          <w:p w:rsidR="001E53DA" w:rsidRPr="001E53DA" w:rsidRDefault="001E53DA" w:rsidP="001E53DA">
            <w:pPr>
              <w:widowControl w:val="0"/>
              <w:suppressAutoHyphens/>
              <w:autoSpaceDN w:val="0"/>
              <w:spacing w:line="240" w:lineRule="auto"/>
              <w:ind w:left="-109" w:right="-108"/>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 xml:space="preserve">   с 01.01.2022 по 30.06.2022</w:t>
            </w:r>
          </w:p>
        </w:tc>
        <w:tc>
          <w:tcPr>
            <w:tcW w:w="2034"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1801,25</w:t>
            </w:r>
          </w:p>
        </w:tc>
      </w:tr>
      <w:tr w:rsidR="001E53DA" w:rsidRPr="001E53DA" w:rsidTr="001E53DA">
        <w:tc>
          <w:tcPr>
            <w:tcW w:w="2966"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034"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1923,66</w:t>
            </w:r>
          </w:p>
        </w:tc>
      </w:tr>
      <w:tr w:rsidR="001E53DA" w:rsidRPr="001E53DA" w:rsidTr="001E53DA">
        <w:tc>
          <w:tcPr>
            <w:tcW w:w="2966"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034"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1923,66</w:t>
            </w:r>
          </w:p>
        </w:tc>
      </w:tr>
      <w:tr w:rsidR="001E53DA" w:rsidRPr="001E53DA" w:rsidTr="001E53DA">
        <w:tc>
          <w:tcPr>
            <w:tcW w:w="2966"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034"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1884,78</w:t>
            </w:r>
          </w:p>
        </w:tc>
      </w:tr>
      <w:tr w:rsidR="001E53DA" w:rsidRPr="001E53DA" w:rsidTr="001E53DA">
        <w:tc>
          <w:tcPr>
            <w:tcW w:w="2966"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034"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1884,78</w:t>
            </w:r>
          </w:p>
        </w:tc>
      </w:tr>
      <w:tr w:rsidR="001E53DA" w:rsidRPr="001E53DA" w:rsidTr="001E53DA">
        <w:tc>
          <w:tcPr>
            <w:tcW w:w="2966"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034"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2060,24</w:t>
            </w:r>
          </w:p>
        </w:tc>
      </w:tr>
    </w:tbl>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 котельная  № 1, г. Инза</w:t>
      </w:r>
      <w:r w:rsidRPr="001E53DA">
        <w:rPr>
          <w:rFonts w:ascii="PT Astra Serif" w:eastAsia="SimSun" w:hAnsi="PT Astra Serif" w:cs="Tahoma"/>
          <w:kern w:val="3"/>
          <w:sz w:val="23"/>
          <w:szCs w:val="23"/>
        </w:rPr>
        <w:tab/>
        <w:t xml:space="preserve">               </w:t>
      </w: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ab/>
      </w:r>
      <w:r w:rsidRPr="001E53DA">
        <w:rPr>
          <w:rFonts w:ascii="PT Astra Serif" w:eastAsia="SimSun" w:hAnsi="PT Astra Serif" w:cs="Tahoma"/>
          <w:kern w:val="3"/>
          <w:sz w:val="23"/>
          <w:szCs w:val="23"/>
        </w:rPr>
        <w:tab/>
      </w: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 котельная  № 2,  г. Инза</w:t>
      </w:r>
      <w:r w:rsidRPr="001E53DA">
        <w:rPr>
          <w:rFonts w:ascii="PT Astra Serif" w:eastAsia="SimSun" w:hAnsi="PT Astra Serif" w:cs="Tahoma"/>
          <w:kern w:val="3"/>
          <w:sz w:val="23"/>
          <w:szCs w:val="23"/>
        </w:rPr>
        <w:tab/>
        <w:t xml:space="preserve">               </w:t>
      </w:r>
    </w:p>
    <w:tbl>
      <w:tblPr>
        <w:tblpPr w:leftFromText="180" w:rightFromText="180" w:vertAnchor="text" w:horzAnchor="margin" w:tblpXSpec="right" w:tblpY="45"/>
        <w:tblW w:w="2500" w:type="pct"/>
        <w:tblLook w:val="0420" w:firstRow="1" w:lastRow="0" w:firstColumn="0" w:lastColumn="0" w:noHBand="0" w:noVBand="1"/>
      </w:tblPr>
      <w:tblGrid>
        <w:gridCol w:w="2813"/>
        <w:gridCol w:w="2043"/>
      </w:tblGrid>
      <w:tr w:rsidR="001E53DA" w:rsidRPr="001E53DA" w:rsidTr="001E53DA">
        <w:tc>
          <w:tcPr>
            <w:tcW w:w="2896"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lastRenderedPageBreak/>
              <w:t>с 01.01.2022 по 30.06.2022</w:t>
            </w:r>
          </w:p>
        </w:tc>
        <w:tc>
          <w:tcPr>
            <w:tcW w:w="2104"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1801,25</w:t>
            </w:r>
          </w:p>
        </w:tc>
      </w:tr>
      <w:tr w:rsidR="001E53DA" w:rsidRPr="001E53DA" w:rsidTr="001E53DA">
        <w:tc>
          <w:tcPr>
            <w:tcW w:w="2896"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104"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1923,66</w:t>
            </w:r>
          </w:p>
        </w:tc>
      </w:tr>
      <w:tr w:rsidR="001E53DA" w:rsidRPr="001E53DA" w:rsidTr="001E53DA">
        <w:tc>
          <w:tcPr>
            <w:tcW w:w="2896"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104"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1923,66</w:t>
            </w:r>
          </w:p>
        </w:tc>
      </w:tr>
      <w:tr w:rsidR="001E53DA" w:rsidRPr="001E53DA" w:rsidTr="001E53DA">
        <w:tc>
          <w:tcPr>
            <w:tcW w:w="2896"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104"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1884,78</w:t>
            </w:r>
          </w:p>
        </w:tc>
      </w:tr>
      <w:tr w:rsidR="001E53DA" w:rsidRPr="001E53DA" w:rsidTr="001E53DA">
        <w:tc>
          <w:tcPr>
            <w:tcW w:w="2896"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104"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1884,78</w:t>
            </w:r>
          </w:p>
        </w:tc>
      </w:tr>
      <w:tr w:rsidR="001E53DA" w:rsidRPr="001E53DA" w:rsidTr="001E53DA">
        <w:tc>
          <w:tcPr>
            <w:tcW w:w="2896"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104"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2060,24</w:t>
            </w:r>
          </w:p>
        </w:tc>
      </w:tr>
    </w:tbl>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 котельная  № 3,  г. Инза</w:t>
      </w:r>
      <w:r w:rsidRPr="001E53DA">
        <w:rPr>
          <w:rFonts w:ascii="PT Astra Serif" w:eastAsia="SimSun" w:hAnsi="PT Astra Serif" w:cs="Tahoma"/>
          <w:kern w:val="3"/>
          <w:sz w:val="23"/>
          <w:szCs w:val="23"/>
        </w:rPr>
        <w:tab/>
        <w:t xml:space="preserve">               </w:t>
      </w:r>
    </w:p>
    <w:tbl>
      <w:tblPr>
        <w:tblpPr w:leftFromText="180" w:rightFromText="180" w:vertAnchor="text" w:horzAnchor="margin" w:tblpXSpec="right" w:tblpY="18"/>
        <w:tblW w:w="2550" w:type="pct"/>
        <w:tblLook w:val="0420" w:firstRow="1" w:lastRow="0" w:firstColumn="0" w:lastColumn="0" w:noHBand="0" w:noVBand="1"/>
      </w:tblPr>
      <w:tblGrid>
        <w:gridCol w:w="2890"/>
        <w:gridCol w:w="2063"/>
      </w:tblGrid>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2036,42</w:t>
            </w:r>
          </w:p>
        </w:tc>
      </w:tr>
      <w:tr w:rsidR="001E53DA" w:rsidRPr="001E53DA" w:rsidTr="001E53DA">
        <w:trPr>
          <w:trHeight w:val="13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2140,65</w:t>
            </w:r>
          </w:p>
        </w:tc>
      </w:tr>
      <w:tr w:rsidR="001E53DA" w:rsidRPr="001E53DA" w:rsidTr="001E53DA">
        <w:trPr>
          <w:trHeight w:val="167"/>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2140,65</w:t>
            </w:r>
          </w:p>
        </w:tc>
      </w:tr>
      <w:tr w:rsidR="001E53DA" w:rsidRPr="001E53DA" w:rsidTr="001E53DA">
        <w:trPr>
          <w:trHeight w:val="13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2121,45</w:t>
            </w:r>
          </w:p>
        </w:tc>
      </w:tr>
      <w:tr w:rsidR="001E53DA" w:rsidRPr="001E53DA" w:rsidTr="001E53DA">
        <w:trPr>
          <w:trHeight w:val="167"/>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2121,45</w:t>
            </w:r>
          </w:p>
        </w:tc>
      </w:tr>
      <w:tr w:rsidR="001E53DA" w:rsidRPr="001E53DA" w:rsidTr="001E53DA">
        <w:trPr>
          <w:trHeight w:val="184"/>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2298,21</w:t>
            </w:r>
          </w:p>
        </w:tc>
      </w:tr>
    </w:tbl>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4) котельная  № 5,  г. Инза              </w:t>
      </w:r>
      <w:r w:rsidRPr="001E53DA">
        <w:rPr>
          <w:rFonts w:ascii="PT Astra Serif" w:eastAsia="SimSun" w:hAnsi="PT Astra Serif" w:cs="Tahoma"/>
          <w:kern w:val="3"/>
          <w:sz w:val="23"/>
          <w:szCs w:val="23"/>
        </w:rPr>
        <w:tab/>
      </w:r>
    </w:p>
    <w:tbl>
      <w:tblPr>
        <w:tblpPr w:leftFromText="180" w:rightFromText="180" w:vertAnchor="text" w:horzAnchor="margin" w:tblpX="4887" w:tblpY="75"/>
        <w:tblW w:w="2550" w:type="pct"/>
        <w:tblLook w:val="0420" w:firstRow="1" w:lastRow="0" w:firstColumn="0" w:lastColumn="0" w:noHBand="0" w:noVBand="1"/>
      </w:tblPr>
      <w:tblGrid>
        <w:gridCol w:w="2890"/>
        <w:gridCol w:w="2063"/>
      </w:tblGrid>
      <w:tr w:rsidR="001E53DA" w:rsidRPr="001E53DA" w:rsidTr="001E53DA">
        <w:trPr>
          <w:trHeight w:val="150"/>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1801,25</w:t>
            </w:r>
          </w:p>
        </w:tc>
      </w:tr>
      <w:tr w:rsidR="001E53DA" w:rsidRPr="001E53DA" w:rsidTr="001E53DA">
        <w:trPr>
          <w:trHeight w:val="13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1923,66</w:t>
            </w:r>
          </w:p>
        </w:tc>
      </w:tr>
      <w:tr w:rsidR="001E53DA" w:rsidRPr="001E53DA" w:rsidTr="001E53DA">
        <w:trPr>
          <w:trHeight w:val="167"/>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1923,66</w:t>
            </w:r>
          </w:p>
        </w:tc>
      </w:tr>
      <w:tr w:rsidR="001E53DA" w:rsidRPr="001E53DA" w:rsidTr="001E53DA">
        <w:trPr>
          <w:trHeight w:val="13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1884,78</w:t>
            </w:r>
          </w:p>
        </w:tc>
      </w:tr>
      <w:tr w:rsidR="001E53DA" w:rsidRPr="001E53DA" w:rsidTr="001E53DA">
        <w:trPr>
          <w:trHeight w:val="167"/>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1884,78</w:t>
            </w:r>
          </w:p>
        </w:tc>
      </w:tr>
      <w:tr w:rsidR="001E53DA" w:rsidRPr="001E53DA" w:rsidTr="001E53DA">
        <w:trPr>
          <w:trHeight w:val="201"/>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2060,24</w:t>
            </w:r>
          </w:p>
        </w:tc>
      </w:tr>
    </w:tbl>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5) котельная  № 6,  г. Инза              </w:t>
      </w:r>
      <w:r w:rsidRPr="001E53DA">
        <w:rPr>
          <w:rFonts w:ascii="PT Astra Serif" w:eastAsia="SimSun" w:hAnsi="PT Astra Serif" w:cs="Tahoma"/>
          <w:kern w:val="3"/>
          <w:sz w:val="23"/>
          <w:szCs w:val="23"/>
        </w:rPr>
        <w:tab/>
      </w:r>
    </w:p>
    <w:tbl>
      <w:tblPr>
        <w:tblpPr w:leftFromText="180" w:rightFromText="180" w:vertAnchor="text" w:horzAnchor="margin" w:tblpX="4887" w:tblpY="75"/>
        <w:tblW w:w="2550" w:type="pct"/>
        <w:tblLook w:val="0420" w:firstRow="1" w:lastRow="0" w:firstColumn="0" w:lastColumn="0" w:noHBand="0" w:noVBand="1"/>
      </w:tblPr>
      <w:tblGrid>
        <w:gridCol w:w="2890"/>
        <w:gridCol w:w="2063"/>
      </w:tblGrid>
      <w:tr w:rsidR="001E53DA" w:rsidRPr="001E53DA" w:rsidTr="001E53DA">
        <w:trPr>
          <w:trHeight w:val="167"/>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1801,25</w:t>
            </w:r>
          </w:p>
        </w:tc>
      </w:tr>
      <w:tr w:rsidR="001E53DA" w:rsidRPr="001E53DA" w:rsidTr="001E53DA">
        <w:trPr>
          <w:trHeight w:val="167"/>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1923,66</w:t>
            </w:r>
          </w:p>
        </w:tc>
      </w:tr>
      <w:tr w:rsidR="001E53DA" w:rsidRPr="001E53DA" w:rsidTr="001E53DA">
        <w:trPr>
          <w:trHeight w:val="155"/>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1923,66</w:t>
            </w:r>
          </w:p>
        </w:tc>
      </w:tr>
      <w:tr w:rsidR="001E53DA" w:rsidRPr="001E53DA" w:rsidTr="001E53DA">
        <w:trPr>
          <w:trHeight w:val="155"/>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1884,78</w:t>
            </w:r>
          </w:p>
        </w:tc>
      </w:tr>
      <w:tr w:rsidR="001E53DA" w:rsidRPr="001E53DA" w:rsidTr="001E53DA">
        <w:trPr>
          <w:trHeight w:val="184"/>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1884,78</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2060,24</w:t>
            </w:r>
          </w:p>
        </w:tc>
      </w:tr>
    </w:tbl>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6) котельная  № 7,  г. Инза              </w:t>
      </w:r>
      <w:r w:rsidRPr="001E53DA">
        <w:rPr>
          <w:rFonts w:ascii="PT Astra Serif" w:eastAsia="SimSun" w:hAnsi="PT Astra Serif" w:cs="Tahoma"/>
          <w:kern w:val="3"/>
          <w:sz w:val="23"/>
          <w:szCs w:val="23"/>
        </w:rPr>
        <w:tab/>
      </w:r>
    </w:p>
    <w:tbl>
      <w:tblPr>
        <w:tblpPr w:leftFromText="180" w:rightFromText="180" w:vertAnchor="text" w:horzAnchor="margin" w:tblpX="4887" w:tblpY="75"/>
        <w:tblW w:w="2550" w:type="pct"/>
        <w:tblLook w:val="0420" w:firstRow="1" w:lastRow="0" w:firstColumn="0" w:lastColumn="0" w:noHBand="0" w:noVBand="1"/>
      </w:tblPr>
      <w:tblGrid>
        <w:gridCol w:w="2856"/>
        <w:gridCol w:w="2097"/>
      </w:tblGrid>
      <w:tr w:rsidR="001E53DA" w:rsidRPr="001E53DA" w:rsidTr="001E53DA">
        <w:trPr>
          <w:trHeight w:val="218"/>
        </w:trPr>
        <w:tc>
          <w:tcPr>
            <w:tcW w:w="2883"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2117"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2634,38</w:t>
            </w:r>
          </w:p>
        </w:tc>
      </w:tr>
      <w:tr w:rsidR="001E53DA" w:rsidRPr="001E53DA" w:rsidTr="001E53DA">
        <w:trPr>
          <w:trHeight w:val="218"/>
        </w:trPr>
        <w:tc>
          <w:tcPr>
            <w:tcW w:w="2883"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117"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2811,54</w:t>
            </w:r>
          </w:p>
        </w:tc>
      </w:tr>
      <w:tr w:rsidR="001E53DA" w:rsidRPr="001E53DA" w:rsidTr="001E53DA">
        <w:trPr>
          <w:trHeight w:val="218"/>
        </w:trPr>
        <w:tc>
          <w:tcPr>
            <w:tcW w:w="2883"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117"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2811,54</w:t>
            </w:r>
          </w:p>
        </w:tc>
      </w:tr>
      <w:tr w:rsidR="001E53DA" w:rsidRPr="001E53DA" w:rsidTr="001E53DA">
        <w:trPr>
          <w:trHeight w:val="218"/>
        </w:trPr>
        <w:tc>
          <w:tcPr>
            <w:tcW w:w="2883"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117"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2766,01</w:t>
            </w:r>
          </w:p>
        </w:tc>
      </w:tr>
      <w:tr w:rsidR="001E53DA" w:rsidRPr="001E53DA" w:rsidTr="001E53DA">
        <w:trPr>
          <w:trHeight w:val="218"/>
        </w:trPr>
        <w:tc>
          <w:tcPr>
            <w:tcW w:w="2883"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117"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2766,01</w:t>
            </w:r>
          </w:p>
        </w:tc>
      </w:tr>
      <w:tr w:rsidR="001E53DA" w:rsidRPr="001E53DA" w:rsidTr="001E53DA">
        <w:trPr>
          <w:trHeight w:val="218"/>
        </w:trPr>
        <w:tc>
          <w:tcPr>
            <w:tcW w:w="2883"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lastRenderedPageBreak/>
              <w:t>с 01.07.2024 по 31.12.2024</w:t>
            </w:r>
          </w:p>
        </w:tc>
        <w:tc>
          <w:tcPr>
            <w:tcW w:w="2117"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3017,36</w:t>
            </w:r>
          </w:p>
        </w:tc>
      </w:tr>
    </w:tbl>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7) котельная  № 8,   г. Инза             </w:t>
      </w:r>
      <w:r w:rsidRPr="001E53DA">
        <w:rPr>
          <w:rFonts w:ascii="PT Astra Serif" w:eastAsia="SimSun" w:hAnsi="PT Astra Serif" w:cs="Tahoma"/>
          <w:kern w:val="3"/>
          <w:sz w:val="23"/>
          <w:szCs w:val="23"/>
        </w:rPr>
        <w:tab/>
      </w:r>
    </w:p>
    <w:tbl>
      <w:tblPr>
        <w:tblpPr w:leftFromText="180" w:rightFromText="180" w:vertAnchor="text" w:horzAnchor="margin" w:tblpX="4887" w:tblpY="75"/>
        <w:tblW w:w="2550" w:type="pct"/>
        <w:tblLook w:val="0420" w:firstRow="1" w:lastRow="0" w:firstColumn="0" w:lastColumn="0" w:noHBand="0" w:noVBand="1"/>
      </w:tblPr>
      <w:tblGrid>
        <w:gridCol w:w="2890"/>
        <w:gridCol w:w="2063"/>
      </w:tblGrid>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2637,90</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2717,80</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2717,80</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2800,04</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2800,04</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2882,99</w:t>
            </w:r>
          </w:p>
        </w:tc>
      </w:tr>
    </w:tbl>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 котельная № 9,  г. Инза</w:t>
      </w:r>
    </w:p>
    <w:tbl>
      <w:tblPr>
        <w:tblpPr w:leftFromText="180" w:rightFromText="180" w:vertAnchor="text" w:horzAnchor="margin" w:tblpXSpec="right" w:tblpY="303"/>
        <w:tblW w:w="2550" w:type="pct"/>
        <w:tblLook w:val="0420" w:firstRow="1" w:lastRow="0" w:firstColumn="0" w:lastColumn="0" w:noHBand="0" w:noVBand="1"/>
      </w:tblPr>
      <w:tblGrid>
        <w:gridCol w:w="2890"/>
        <w:gridCol w:w="2063"/>
      </w:tblGrid>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3982,80</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4102,28</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4102,28</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4225,35</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4225,35</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4353,84</w:t>
            </w:r>
          </w:p>
        </w:tc>
      </w:tr>
    </w:tbl>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ab/>
        <w:t xml:space="preserve">             </w:t>
      </w: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9) котельная № 10,  г. Инза             </w:t>
      </w:r>
      <w:r w:rsidRPr="001E53DA">
        <w:rPr>
          <w:rFonts w:ascii="PT Astra Serif" w:eastAsia="SimSun" w:hAnsi="PT Astra Serif" w:cs="Tahoma"/>
          <w:kern w:val="3"/>
          <w:sz w:val="23"/>
          <w:szCs w:val="23"/>
        </w:rPr>
        <w:tab/>
      </w:r>
    </w:p>
    <w:tbl>
      <w:tblPr>
        <w:tblpPr w:leftFromText="180" w:rightFromText="180" w:vertAnchor="text" w:horzAnchor="margin" w:tblpX="4887" w:tblpY="75"/>
        <w:tblW w:w="2550" w:type="pct"/>
        <w:tblLook w:val="0420" w:firstRow="1" w:lastRow="0" w:firstColumn="0" w:lastColumn="0" w:noHBand="0" w:noVBand="1"/>
      </w:tblPr>
      <w:tblGrid>
        <w:gridCol w:w="2890"/>
        <w:gridCol w:w="2063"/>
      </w:tblGrid>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2083" w:type="pct"/>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spacing w:val="-20"/>
                <w:kern w:val="3"/>
                <w:sz w:val="23"/>
                <w:szCs w:val="23"/>
              </w:rPr>
              <w:t>3982,79</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4081,03</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4081,03</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4193,97</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4193,97</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4300,82</w:t>
            </w:r>
          </w:p>
        </w:tc>
      </w:tr>
    </w:tbl>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426"/>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 котельная № 21,  г. Инза</w:t>
      </w:r>
      <w:r w:rsidRPr="001E53DA">
        <w:rPr>
          <w:rFonts w:ascii="PT Astra Serif" w:eastAsia="SimSun" w:hAnsi="PT Astra Serif" w:cs="Tahoma"/>
          <w:kern w:val="3"/>
          <w:sz w:val="23"/>
          <w:szCs w:val="23"/>
        </w:rPr>
        <w:tab/>
        <w:t xml:space="preserve">          </w:t>
      </w:r>
    </w:p>
    <w:tbl>
      <w:tblPr>
        <w:tblpPr w:leftFromText="180" w:rightFromText="180" w:vertAnchor="text" w:horzAnchor="margin" w:tblpX="4887" w:tblpY="75"/>
        <w:tblW w:w="2550" w:type="pct"/>
        <w:tblLook w:val="0420" w:firstRow="1" w:lastRow="0" w:firstColumn="0" w:lastColumn="0" w:noHBand="0" w:noVBand="1"/>
      </w:tblPr>
      <w:tblGrid>
        <w:gridCol w:w="2890"/>
        <w:gridCol w:w="2063"/>
      </w:tblGrid>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2083" w:type="pct"/>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4020,46</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4142,40</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4142,40</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4264,90</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4264,90</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4399,13</w:t>
            </w:r>
          </w:p>
        </w:tc>
      </w:tr>
    </w:tbl>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Default="001E53DA" w:rsidP="001E53DA">
      <w:pPr>
        <w:widowControl w:val="0"/>
        <w:tabs>
          <w:tab w:val="center" w:pos="4876"/>
        </w:tabs>
        <w:suppressAutoHyphens/>
        <w:autoSpaceDN w:val="0"/>
        <w:spacing w:after="120" w:line="240" w:lineRule="auto"/>
        <w:ind w:firstLine="426"/>
        <w:textAlignment w:val="baseline"/>
        <w:rPr>
          <w:rFonts w:ascii="PT Astra Serif" w:eastAsia="SimSun" w:hAnsi="PT Astra Serif" w:cs="Tahoma"/>
          <w:kern w:val="3"/>
          <w:sz w:val="23"/>
          <w:szCs w:val="23"/>
        </w:rPr>
      </w:pPr>
    </w:p>
    <w:p w:rsidR="001E53DA" w:rsidRDefault="001E53DA" w:rsidP="001E53DA">
      <w:pPr>
        <w:widowControl w:val="0"/>
        <w:tabs>
          <w:tab w:val="center" w:pos="4876"/>
        </w:tabs>
        <w:suppressAutoHyphens/>
        <w:autoSpaceDN w:val="0"/>
        <w:spacing w:after="120" w:line="240" w:lineRule="auto"/>
        <w:ind w:firstLine="426"/>
        <w:textAlignment w:val="baseline"/>
        <w:rPr>
          <w:rFonts w:ascii="PT Astra Serif" w:eastAsia="SimSun" w:hAnsi="PT Astra Serif" w:cs="Tahoma"/>
          <w:kern w:val="3"/>
          <w:sz w:val="23"/>
          <w:szCs w:val="23"/>
        </w:rPr>
      </w:pPr>
    </w:p>
    <w:p w:rsidR="001E53DA" w:rsidRDefault="001E53DA" w:rsidP="001E53DA">
      <w:pPr>
        <w:widowControl w:val="0"/>
        <w:tabs>
          <w:tab w:val="center" w:pos="4876"/>
        </w:tabs>
        <w:suppressAutoHyphens/>
        <w:autoSpaceDN w:val="0"/>
        <w:spacing w:after="120" w:line="240" w:lineRule="auto"/>
        <w:ind w:firstLine="426"/>
        <w:textAlignment w:val="baseline"/>
        <w:rPr>
          <w:rFonts w:ascii="PT Astra Serif" w:eastAsia="SimSun" w:hAnsi="PT Astra Serif" w:cs="Tahoma"/>
          <w:kern w:val="3"/>
          <w:sz w:val="23"/>
          <w:szCs w:val="23"/>
        </w:rPr>
      </w:pPr>
    </w:p>
    <w:p w:rsidR="001E53DA" w:rsidRDefault="001E53DA" w:rsidP="001E53DA">
      <w:pPr>
        <w:widowControl w:val="0"/>
        <w:tabs>
          <w:tab w:val="center" w:pos="4876"/>
        </w:tabs>
        <w:suppressAutoHyphens/>
        <w:autoSpaceDN w:val="0"/>
        <w:spacing w:after="120" w:line="240" w:lineRule="auto"/>
        <w:ind w:firstLine="426"/>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426"/>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11) котельная  № 16, р. п. Глотовка </w:t>
      </w:r>
    </w:p>
    <w:tbl>
      <w:tblPr>
        <w:tblpPr w:leftFromText="180" w:rightFromText="180" w:vertAnchor="text" w:horzAnchor="margin" w:tblpX="4887" w:tblpY="75"/>
        <w:tblW w:w="2550" w:type="pct"/>
        <w:tblLook w:val="0420" w:firstRow="1" w:lastRow="0" w:firstColumn="0" w:lastColumn="0" w:noHBand="0" w:noVBand="1"/>
      </w:tblPr>
      <w:tblGrid>
        <w:gridCol w:w="2890"/>
        <w:gridCol w:w="2063"/>
      </w:tblGrid>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1801,25</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1923,66</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1923,66</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lastRenderedPageBreak/>
              <w:t>с 01.07.2023 по 31.12.2023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1884,78</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1884,78</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2060,24</w:t>
            </w:r>
          </w:p>
        </w:tc>
      </w:tr>
    </w:tbl>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12) котельная  № 17,  р. п. Глотовка                                              </w:t>
      </w:r>
    </w:p>
    <w:tbl>
      <w:tblPr>
        <w:tblpPr w:leftFromText="180" w:rightFromText="180" w:vertAnchor="text" w:horzAnchor="margin" w:tblpX="4887" w:tblpY="75"/>
        <w:tblW w:w="2550" w:type="pct"/>
        <w:tblLook w:val="0420" w:firstRow="1" w:lastRow="0" w:firstColumn="0" w:lastColumn="0" w:noHBand="0" w:noVBand="1"/>
      </w:tblPr>
      <w:tblGrid>
        <w:gridCol w:w="2890"/>
        <w:gridCol w:w="2063"/>
      </w:tblGrid>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1801,25</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1923,66</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1923,66</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1884,78</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1884,78</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2060,24</w:t>
            </w:r>
          </w:p>
        </w:tc>
      </w:tr>
    </w:tbl>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13) котельная с. </w:t>
      </w:r>
      <w:proofErr w:type="spellStart"/>
      <w:r w:rsidRPr="001E53DA">
        <w:rPr>
          <w:rFonts w:ascii="PT Astra Serif" w:eastAsia="SimSun" w:hAnsi="PT Astra Serif" w:cs="Tahoma"/>
          <w:kern w:val="3"/>
          <w:sz w:val="23"/>
          <w:szCs w:val="23"/>
        </w:rPr>
        <w:t>Труслейка</w:t>
      </w:r>
      <w:proofErr w:type="spellEnd"/>
      <w:r w:rsidRPr="001E53DA">
        <w:rPr>
          <w:rFonts w:ascii="PT Astra Serif" w:eastAsia="SimSun" w:hAnsi="PT Astra Serif" w:cs="Tahoma"/>
          <w:kern w:val="3"/>
          <w:sz w:val="23"/>
          <w:szCs w:val="23"/>
        </w:rPr>
        <w:t xml:space="preserve">             </w:t>
      </w:r>
    </w:p>
    <w:tbl>
      <w:tblPr>
        <w:tblpPr w:leftFromText="180" w:rightFromText="180" w:vertAnchor="text" w:horzAnchor="margin" w:tblpX="4887" w:tblpY="75"/>
        <w:tblW w:w="2550" w:type="pct"/>
        <w:tblLook w:val="0420" w:firstRow="1" w:lastRow="0" w:firstColumn="0" w:lastColumn="0" w:noHBand="0" w:noVBand="1"/>
      </w:tblPr>
      <w:tblGrid>
        <w:gridCol w:w="2890"/>
        <w:gridCol w:w="2063"/>
      </w:tblGrid>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3982,80</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4102,28</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4102,28</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4225,35</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4225,35</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4353,84</w:t>
            </w:r>
          </w:p>
        </w:tc>
      </w:tr>
    </w:tbl>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iCs/>
          <w:kern w:val="3"/>
          <w:sz w:val="23"/>
          <w:szCs w:val="23"/>
        </w:rPr>
      </w:pPr>
      <w:r w:rsidRPr="001E53DA">
        <w:rPr>
          <w:rFonts w:ascii="PT Astra Serif" w:eastAsia="SimSun" w:hAnsi="PT Astra Serif" w:cs="Tahoma"/>
          <w:kern w:val="3"/>
          <w:sz w:val="23"/>
          <w:szCs w:val="23"/>
        </w:rPr>
        <w:t xml:space="preserve">14) Котельная Муниципального учреждения администрация муниципального образования </w:t>
      </w:r>
      <w:proofErr w:type="spellStart"/>
      <w:r w:rsidRPr="001E53DA">
        <w:rPr>
          <w:rFonts w:ascii="PT Astra Serif" w:eastAsia="SimSun" w:hAnsi="PT Astra Serif" w:cs="Tahoma"/>
          <w:kern w:val="3"/>
          <w:sz w:val="23"/>
          <w:szCs w:val="23"/>
        </w:rPr>
        <w:t>Черёмушкинское</w:t>
      </w:r>
      <w:proofErr w:type="spellEnd"/>
      <w:r w:rsidRPr="001E53DA">
        <w:rPr>
          <w:rFonts w:ascii="PT Astra Serif" w:eastAsia="SimSun" w:hAnsi="PT Astra Serif" w:cs="Tahoma"/>
          <w:kern w:val="3"/>
          <w:sz w:val="23"/>
          <w:szCs w:val="23"/>
        </w:rPr>
        <w:t xml:space="preserve"> сельское поселение,  </w:t>
      </w:r>
      <w:proofErr w:type="gramStart"/>
      <w:r w:rsidRPr="001E53DA">
        <w:rPr>
          <w:rFonts w:ascii="PT Astra Serif" w:eastAsia="SimSun" w:hAnsi="PT Astra Serif" w:cs="Tahoma"/>
          <w:kern w:val="3"/>
          <w:sz w:val="23"/>
          <w:szCs w:val="23"/>
        </w:rPr>
        <w:t>с</w:t>
      </w:r>
      <w:proofErr w:type="gram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Репьёвка</w:t>
      </w:r>
      <w:proofErr w:type="spellEnd"/>
    </w:p>
    <w:tbl>
      <w:tblPr>
        <w:tblpPr w:leftFromText="180" w:rightFromText="180" w:vertAnchor="text" w:horzAnchor="margin" w:tblpX="4887" w:tblpY="75"/>
        <w:tblW w:w="2550" w:type="pct"/>
        <w:tblLook w:val="0420" w:firstRow="1" w:lastRow="0" w:firstColumn="0" w:lastColumn="0" w:noHBand="0" w:noVBand="1"/>
      </w:tblPr>
      <w:tblGrid>
        <w:gridCol w:w="2890"/>
        <w:gridCol w:w="2063"/>
      </w:tblGrid>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1515,16</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1564,01</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1564,01</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1613,64</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1613,64</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083" w:type="pct"/>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1658,17</w:t>
            </w:r>
          </w:p>
        </w:tc>
      </w:tr>
    </w:tbl>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framePr w:h="316" w:hRule="exact" w:hSpace="180" w:wrap="around" w:vAnchor="text" w:hAnchor="margin" w:x="-608" w:yAlign="top"/>
        <w:widowControl w:val="0"/>
        <w:suppressAutoHyphens/>
        <w:autoSpaceDE w:val="0"/>
        <w:autoSpaceDN w:val="0"/>
        <w:adjustRightInd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15. Котельная Дома культуры </w:t>
      </w:r>
      <w:proofErr w:type="gramStart"/>
      <w:r w:rsidRPr="001E53DA">
        <w:rPr>
          <w:rFonts w:ascii="PT Astra Serif" w:eastAsia="SimSun" w:hAnsi="PT Astra Serif" w:cs="Tahoma"/>
          <w:kern w:val="3"/>
          <w:sz w:val="23"/>
          <w:szCs w:val="23"/>
        </w:rPr>
        <w:t>с</w:t>
      </w:r>
      <w:proofErr w:type="gram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Репьёвка</w:t>
      </w:r>
      <w:proofErr w:type="spellEnd"/>
    </w:p>
    <w:p w:rsidR="001E53DA" w:rsidRPr="001E53DA" w:rsidRDefault="001E53DA" w:rsidP="001E53DA">
      <w:pPr>
        <w:framePr w:h="316" w:hRule="exact" w:hSpace="180" w:wrap="around" w:vAnchor="text" w:hAnchor="margin" w:x="-608" w:yAlign="top"/>
        <w:widowControl w:val="0"/>
        <w:suppressAutoHyphens/>
        <w:autoSpaceDE w:val="0"/>
        <w:autoSpaceDN w:val="0"/>
        <w:adjustRightInd w:val="0"/>
        <w:spacing w:line="240" w:lineRule="auto"/>
        <w:textAlignment w:val="baseline"/>
        <w:rPr>
          <w:rFonts w:ascii="PT Astra Serif" w:eastAsia="SimSun" w:hAnsi="PT Astra Serif" w:cs="Tahoma"/>
          <w:kern w:val="3"/>
          <w:sz w:val="23"/>
          <w:szCs w:val="23"/>
        </w:rPr>
      </w:pPr>
    </w:p>
    <w:p w:rsidR="001E53DA" w:rsidRPr="001E53DA" w:rsidRDefault="001E53DA" w:rsidP="001E53DA">
      <w:pPr>
        <w:framePr w:h="316" w:hRule="exact" w:hSpace="180" w:wrap="around" w:vAnchor="text" w:hAnchor="margin" w:x="-608" w:yAlign="top"/>
        <w:widowControl w:val="0"/>
        <w:suppressAutoHyphens/>
        <w:autoSpaceDE w:val="0"/>
        <w:autoSpaceDN w:val="0"/>
        <w:adjustRightInd w:val="0"/>
        <w:spacing w:line="240" w:lineRule="auto"/>
        <w:textAlignment w:val="baseline"/>
        <w:rPr>
          <w:rFonts w:ascii="PT Astra Serif" w:eastAsia="SimSun" w:hAnsi="PT Astra Serif" w:cs="Tahoma"/>
          <w:kern w:val="3"/>
          <w:sz w:val="23"/>
          <w:szCs w:val="23"/>
        </w:rPr>
      </w:pPr>
    </w:p>
    <w:p w:rsidR="001E53DA" w:rsidRPr="001E53DA" w:rsidRDefault="001E53DA" w:rsidP="001E53DA">
      <w:pPr>
        <w:framePr w:h="316" w:hRule="exact" w:hSpace="180" w:wrap="around" w:vAnchor="text" w:hAnchor="margin" w:x="-608" w:yAlign="top"/>
        <w:widowControl w:val="0"/>
        <w:suppressAutoHyphens/>
        <w:autoSpaceDE w:val="0"/>
        <w:autoSpaceDN w:val="0"/>
        <w:adjustRightInd w:val="0"/>
        <w:spacing w:line="240" w:lineRule="auto"/>
        <w:textAlignment w:val="baseline"/>
        <w:rPr>
          <w:rFonts w:ascii="PT Astra Serif" w:eastAsia="SimSun" w:hAnsi="PT Astra Serif" w:cs="Tahoma"/>
          <w:kern w:val="3"/>
          <w:sz w:val="23"/>
          <w:szCs w:val="23"/>
        </w:rPr>
      </w:pPr>
    </w:p>
    <w:p w:rsidR="001E53DA" w:rsidRPr="001E53DA" w:rsidRDefault="001E53DA" w:rsidP="001E53DA">
      <w:pPr>
        <w:framePr w:h="316" w:hRule="exact" w:hSpace="180" w:wrap="around" w:vAnchor="text" w:hAnchor="margin" w:x="-608" w:yAlign="top"/>
        <w:widowControl w:val="0"/>
        <w:suppressAutoHyphens/>
        <w:autoSpaceDE w:val="0"/>
        <w:autoSpaceDN w:val="0"/>
        <w:adjustRightInd w:val="0"/>
        <w:spacing w:line="240" w:lineRule="auto"/>
        <w:textAlignment w:val="baseline"/>
        <w:rPr>
          <w:rFonts w:ascii="PT Astra Serif" w:eastAsia="SimSun" w:hAnsi="PT Astra Serif" w:cs="Tahoma"/>
          <w:kern w:val="3"/>
          <w:sz w:val="23"/>
          <w:szCs w:val="23"/>
        </w:rPr>
      </w:pPr>
    </w:p>
    <w:p w:rsidR="001E53DA" w:rsidRPr="001E53DA" w:rsidRDefault="001E53DA" w:rsidP="001E53DA">
      <w:pPr>
        <w:framePr w:h="316" w:hRule="exact" w:hSpace="180" w:wrap="around" w:vAnchor="text" w:hAnchor="margin" w:x="-608" w:yAlign="top"/>
        <w:widowControl w:val="0"/>
        <w:suppressAutoHyphens/>
        <w:autoSpaceDE w:val="0"/>
        <w:autoSpaceDN w:val="0"/>
        <w:adjustRightInd w:val="0"/>
        <w:spacing w:line="240" w:lineRule="auto"/>
        <w:textAlignment w:val="baseline"/>
        <w:rPr>
          <w:rFonts w:ascii="PT Astra Serif" w:eastAsia="SimSun" w:hAnsi="PT Astra Serif" w:cs="Tahoma"/>
          <w:kern w:val="3"/>
          <w:sz w:val="23"/>
          <w:szCs w:val="23"/>
        </w:rPr>
      </w:pPr>
    </w:p>
    <w:p w:rsidR="001E53DA" w:rsidRPr="001E53DA" w:rsidRDefault="001E53DA" w:rsidP="001E53DA">
      <w:pPr>
        <w:framePr w:h="316" w:hRule="exact" w:hSpace="180" w:wrap="around" w:vAnchor="text" w:hAnchor="margin" w:x="-608" w:yAlign="top"/>
        <w:widowControl w:val="0"/>
        <w:suppressAutoHyphens/>
        <w:autoSpaceDE w:val="0"/>
        <w:autoSpaceDN w:val="0"/>
        <w:adjustRightInd w:val="0"/>
        <w:spacing w:line="240" w:lineRule="auto"/>
        <w:textAlignment w:val="baseline"/>
        <w:rPr>
          <w:rFonts w:ascii="PT Astra Serif" w:eastAsia="SimSun" w:hAnsi="PT Astra Serif" w:cs="Tahoma"/>
          <w:kern w:val="3"/>
          <w:sz w:val="23"/>
          <w:szCs w:val="23"/>
        </w:rPr>
      </w:pPr>
    </w:p>
    <w:tbl>
      <w:tblPr>
        <w:tblpPr w:leftFromText="180" w:rightFromText="180" w:vertAnchor="text" w:horzAnchor="margin" w:tblpXSpec="right" w:tblpY="1"/>
        <w:tblW w:w="2550" w:type="pct"/>
        <w:tblLook w:val="0420" w:firstRow="1" w:lastRow="0" w:firstColumn="0" w:lastColumn="0" w:noHBand="0" w:noVBand="1"/>
      </w:tblPr>
      <w:tblGrid>
        <w:gridCol w:w="2890"/>
        <w:gridCol w:w="2063"/>
      </w:tblGrid>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2083" w:type="pct"/>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1515,16</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2083" w:type="pct"/>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1564,01</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2083" w:type="pct"/>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1564,01</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2083" w:type="pct"/>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1613,64</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2083" w:type="pct"/>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1613,64</w:t>
            </w:r>
          </w:p>
        </w:tc>
      </w:tr>
      <w:tr w:rsidR="001E53DA" w:rsidRPr="001E53DA" w:rsidTr="001E53DA">
        <w:trPr>
          <w:trHeight w:val="218"/>
        </w:trPr>
        <w:tc>
          <w:tcPr>
            <w:tcW w:w="2917" w:type="pct"/>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2083" w:type="pct"/>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1658,17</w:t>
            </w:r>
          </w:p>
        </w:tc>
      </w:tr>
    </w:tbl>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p>
    <w:p w:rsid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Согласно Указу Губернатора Ульяновской области  от  13.03.2020  </w:t>
      </w:r>
      <w:r w:rsidRPr="001E53DA">
        <w:rPr>
          <w:rFonts w:ascii="PT Astra Serif" w:eastAsia="SimSun" w:hAnsi="PT Astra Serif" w:cs="Tahoma"/>
          <w:kern w:val="3"/>
          <w:sz w:val="23"/>
          <w:szCs w:val="23"/>
        </w:rPr>
        <w:br/>
        <w:t xml:space="preserve">№  20 с 01.04.2020 функции по установлению подлежащих государственному регулированию цен (тарифов) переданы от Министерства цифровой экономики и </w:t>
      </w:r>
      <w:proofErr w:type="gramStart"/>
      <w:r w:rsidRPr="001E53DA">
        <w:rPr>
          <w:rFonts w:ascii="PT Astra Serif" w:eastAsia="SimSun" w:hAnsi="PT Astra Serif" w:cs="Tahoma"/>
          <w:kern w:val="3"/>
          <w:sz w:val="23"/>
          <w:szCs w:val="23"/>
        </w:rPr>
        <w:t>конкуренции Ульяновской области Агентству</w:t>
      </w:r>
      <w:proofErr w:type="gramEnd"/>
      <w:r w:rsidRPr="001E53DA">
        <w:rPr>
          <w:rFonts w:ascii="PT Astra Serif" w:eastAsia="SimSun" w:hAnsi="PT Astra Serif" w:cs="Tahoma"/>
          <w:kern w:val="3"/>
          <w:sz w:val="23"/>
          <w:szCs w:val="23"/>
        </w:rPr>
        <w:t xml:space="preserve"> по регулированию цен и тарифов Ульяновской области (далее – Агентство).</w:t>
      </w:r>
    </w:p>
    <w:p w:rsidR="001E53DA" w:rsidRPr="001E53DA" w:rsidRDefault="001E53DA" w:rsidP="001E53DA">
      <w:pPr>
        <w:widowControl w:val="0"/>
        <w:suppressAutoHyphens/>
        <w:autoSpaceDE w:val="0"/>
        <w:autoSpaceDN w:val="0"/>
        <w:adjustRightInd w:val="0"/>
        <w:spacing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На основании п.52 «Основ ценообразования в сфере теплоснабжения», утверждённых  постановлением Правительства Российской Федерации от 22.10.2012 № 1075, эксперты Агентства осуществили корректировку долгосрочных тарифов, ранее установленных на 2021-2022 годы, в соответствии с </w:t>
      </w:r>
      <w:hyperlink r:id="rId24" w:history="1">
        <w:r w:rsidRPr="001E53DA">
          <w:rPr>
            <w:rFonts w:ascii="PT Astra Serif" w:eastAsia="SimSun" w:hAnsi="PT Astra Serif" w:cs="Tahoma"/>
            <w:color w:val="0000FF"/>
            <w:kern w:val="3"/>
            <w:sz w:val="23"/>
            <w:szCs w:val="23"/>
            <w:u w:val="single"/>
          </w:rPr>
          <w:t>Методическими указаниями</w:t>
        </w:r>
      </w:hyperlink>
      <w:r w:rsidRPr="001E53DA">
        <w:rPr>
          <w:rFonts w:ascii="PT Astra Serif" w:eastAsia="SimSun" w:hAnsi="PT Astra Serif" w:cs="Tahoma"/>
          <w:kern w:val="3"/>
          <w:sz w:val="23"/>
          <w:szCs w:val="23"/>
        </w:rPr>
        <w:t xml:space="preserve"> по расчёту регулируемых цен (тарифов)  в  сфере теплоснабжения,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w:t>
      </w:r>
      <w:proofErr w:type="gramEnd"/>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расчёте</w:t>
      </w:r>
      <w:proofErr w:type="gramEnd"/>
      <w:r w:rsidRPr="001E53DA">
        <w:rPr>
          <w:rFonts w:ascii="PT Astra Serif" w:eastAsia="SimSun" w:hAnsi="PT Astra Serif" w:cs="Tahoma"/>
          <w:kern w:val="3"/>
          <w:sz w:val="23"/>
          <w:szCs w:val="23"/>
        </w:rPr>
        <w:t xml:space="preserve"> долгосрочных тарифов, за исключением долгосрочных параметров регулирования. </w:t>
      </w:r>
    </w:p>
    <w:p w:rsidR="001E53DA" w:rsidRPr="001E53DA" w:rsidRDefault="001E53DA" w:rsidP="001E53DA">
      <w:pPr>
        <w:widowControl w:val="0"/>
        <w:suppressAutoHyphens/>
        <w:autoSpaceDN w:val="0"/>
        <w:spacing w:after="120" w:line="240" w:lineRule="auto"/>
        <w:ind w:firstLine="709"/>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Состав экспертной группы Агентства: Солодовников Е.Н.  – начальник отдела регулирования теплоэнергетики и газоснабжения, Никитина Е.И. – главный консультант отдела регулирования теплоэнергетики и газоснабжения, </w:t>
      </w:r>
      <w:proofErr w:type="spellStart"/>
      <w:r w:rsidRPr="001E53DA">
        <w:rPr>
          <w:rFonts w:ascii="PT Astra Serif" w:eastAsia="SimSun" w:hAnsi="PT Astra Serif" w:cs="Tahoma"/>
          <w:bCs/>
          <w:kern w:val="3"/>
          <w:sz w:val="23"/>
          <w:szCs w:val="23"/>
        </w:rPr>
        <w:t>Бутина</w:t>
      </w:r>
      <w:proofErr w:type="spellEnd"/>
      <w:r w:rsidRPr="001E53DA">
        <w:rPr>
          <w:rFonts w:ascii="PT Astra Serif" w:eastAsia="SimSun" w:hAnsi="PT Astra Serif" w:cs="Tahoma"/>
          <w:bCs/>
          <w:kern w:val="3"/>
          <w:sz w:val="23"/>
          <w:szCs w:val="23"/>
        </w:rPr>
        <w:t xml:space="preserve"> И.В. – ведущий консультант отдела регулирования теплоэнергетики и газоснабжения.</w:t>
      </w:r>
    </w:p>
    <w:p w:rsidR="001E53DA" w:rsidRPr="001E53DA" w:rsidRDefault="001E53DA" w:rsidP="001E53DA">
      <w:pPr>
        <w:widowControl w:val="0"/>
        <w:tabs>
          <w:tab w:val="center" w:pos="4876"/>
        </w:tabs>
        <w:suppressAutoHyphens/>
        <w:autoSpaceDN w:val="0"/>
        <w:spacing w:after="12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            В целях корректировки долгосрочных тарифов на 2022 год эксперты уточнили плановую необходимую валовую выручку с использованием уточнённых значений прогнозных параметров регулирования и данных о фактических ценах энергоресурсов в 2020 и 2021 годах.              </w:t>
      </w:r>
    </w:p>
    <w:p w:rsidR="001E53DA" w:rsidRPr="001E53DA" w:rsidRDefault="001E53DA" w:rsidP="001E53DA">
      <w:pPr>
        <w:widowControl w:val="0"/>
        <w:tabs>
          <w:tab w:val="center" w:pos="4876"/>
        </w:tabs>
        <w:suppressAutoHyphens/>
        <w:autoSpaceDN w:val="0"/>
        <w:spacing w:after="120" w:line="240" w:lineRule="auto"/>
        <w:textAlignment w:val="baseline"/>
        <w:rPr>
          <w:rFonts w:ascii="PT Astra Serif" w:eastAsia="SimSun" w:hAnsi="PT Astra Serif" w:cs="Tahoma"/>
          <w:b/>
          <w:kern w:val="3"/>
          <w:sz w:val="23"/>
          <w:szCs w:val="23"/>
        </w:rPr>
      </w:pPr>
      <w:r w:rsidRPr="001E53DA">
        <w:rPr>
          <w:rFonts w:ascii="PT Astra Serif" w:eastAsia="SimSun" w:hAnsi="PT Astra Serif" w:cs="Tahoma"/>
          <w:bCs/>
          <w:kern w:val="3"/>
          <w:sz w:val="23"/>
          <w:szCs w:val="23"/>
        </w:rPr>
        <w:tab/>
      </w:r>
      <w:r w:rsidRPr="001E53DA">
        <w:rPr>
          <w:rFonts w:ascii="PT Astra Serif" w:eastAsia="SimSun" w:hAnsi="PT Astra Serif" w:cs="Tahoma"/>
          <w:b/>
          <w:kern w:val="3"/>
          <w:sz w:val="23"/>
          <w:szCs w:val="23"/>
        </w:rPr>
        <w:t>Отпуск тепловой энергии</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proofErr w:type="gramStart"/>
      <w:r w:rsidRPr="001E53DA">
        <w:rPr>
          <w:rFonts w:ascii="PT Astra Serif" w:eastAsia="Times New Roman" w:hAnsi="PT Astra Serif" w:cs="Times New Roman"/>
          <w:kern w:val="3"/>
          <w:sz w:val="23"/>
          <w:szCs w:val="23"/>
          <w:lang w:eastAsia="ru-RU"/>
        </w:rPr>
        <w:t>В соответствии с пунктом 22 (1) Основ ценообразования 1075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w:t>
      </w:r>
      <w:proofErr w:type="gramEnd"/>
      <w:r w:rsidRPr="001E53DA">
        <w:rPr>
          <w:rFonts w:ascii="PT Astra Serif" w:eastAsia="Times New Roman" w:hAnsi="PT Astra Serif" w:cs="Times New Roman"/>
          <w:kern w:val="3"/>
          <w:sz w:val="23"/>
          <w:szCs w:val="23"/>
          <w:lang w:eastAsia="ru-RU"/>
        </w:rPr>
        <w:t xml:space="preserve"> последние три года.</w:t>
      </w: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 а также структура полезного отпуска потребителям.</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b/>
          <w:bCs/>
          <w:kern w:val="3"/>
          <w:sz w:val="23"/>
          <w:szCs w:val="23"/>
          <w:lang w:eastAsia="ru-RU"/>
        </w:rPr>
      </w:pPr>
      <w:r w:rsidRPr="001E53DA">
        <w:rPr>
          <w:rFonts w:ascii="PT Astra Serif" w:eastAsia="Times New Roman" w:hAnsi="PT Astra Serif" w:cs="Times New Roman"/>
          <w:kern w:val="3"/>
          <w:sz w:val="23"/>
          <w:szCs w:val="23"/>
          <w:lang w:eastAsia="ru-RU"/>
        </w:rPr>
        <w:t xml:space="preserve">  ООО «КИТ-Энергия» тепловым нагрузкам потребителей  в расчёт  тарифов  на  тепловую  энергию экспертами включён объём отпуска тепловой энергии  в  размере  74694,70  Гкал в год, потери тепловой энергии в размере 11330,20 Гкал в год и полезного отпуска тепловой энергии 63769,50 Гкал в год.</w:t>
      </w:r>
    </w:p>
    <w:p w:rsidR="001E53DA" w:rsidRPr="001E53DA" w:rsidRDefault="001E53DA" w:rsidP="001E53DA">
      <w:pPr>
        <w:suppressAutoHyphens/>
        <w:autoSpaceDN w:val="0"/>
        <w:spacing w:after="0" w:line="240" w:lineRule="auto"/>
        <w:ind w:firstLine="709"/>
        <w:jc w:val="right"/>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b/>
          <w:bCs/>
          <w:kern w:val="3"/>
          <w:sz w:val="23"/>
          <w:szCs w:val="23"/>
          <w:lang w:eastAsia="ru-RU"/>
        </w:rPr>
        <w:t xml:space="preserve">                                                                                                               </w:t>
      </w:r>
      <w:r w:rsidRPr="001E53DA">
        <w:rPr>
          <w:rFonts w:ascii="PT Astra Serif" w:eastAsia="Times New Roman" w:hAnsi="PT Astra Serif" w:cs="Times New Roman"/>
          <w:bCs/>
          <w:kern w:val="3"/>
          <w:sz w:val="23"/>
          <w:szCs w:val="23"/>
          <w:lang w:eastAsia="ru-RU"/>
        </w:rPr>
        <w:t>Полезный отпуск</w:t>
      </w:r>
      <w:r w:rsidRPr="001E53DA">
        <w:rPr>
          <w:rFonts w:ascii="PT Astra Serif" w:eastAsia="Times New Roman" w:hAnsi="PT Astra Serif" w:cs="Times New Roman"/>
          <w:b/>
          <w:bCs/>
          <w:kern w:val="3"/>
          <w:sz w:val="23"/>
          <w:szCs w:val="23"/>
          <w:lang w:eastAsia="ru-RU"/>
        </w:rPr>
        <w:t xml:space="preserve"> </w:t>
      </w:r>
      <w:r w:rsidRPr="001E53DA">
        <w:rPr>
          <w:rFonts w:ascii="PT Astra Serif" w:eastAsia="Times New Roman" w:hAnsi="PT Astra Serif" w:cs="Times New Roman"/>
          <w:bCs/>
          <w:kern w:val="3"/>
          <w:sz w:val="23"/>
          <w:szCs w:val="23"/>
          <w:lang w:eastAsia="ru-RU"/>
        </w:rPr>
        <w:t>тыс.</w:t>
      </w:r>
      <w:r w:rsidRPr="001E53DA">
        <w:rPr>
          <w:rFonts w:ascii="PT Astra Serif" w:eastAsia="Times New Roman" w:hAnsi="PT Astra Serif" w:cs="Times New Roman"/>
          <w:b/>
          <w:bCs/>
          <w:kern w:val="3"/>
          <w:sz w:val="23"/>
          <w:szCs w:val="23"/>
          <w:lang w:eastAsia="ru-RU"/>
        </w:rPr>
        <w:t xml:space="preserve"> </w:t>
      </w:r>
      <w:r w:rsidRPr="001E53DA">
        <w:rPr>
          <w:rFonts w:ascii="PT Astra Serif" w:eastAsia="Times New Roman" w:hAnsi="PT Astra Serif" w:cs="Times New Roman"/>
          <w:kern w:val="3"/>
          <w:sz w:val="23"/>
          <w:szCs w:val="23"/>
          <w:lang w:eastAsia="ru-RU"/>
        </w:rPr>
        <w:t>Гкал/год</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1134"/>
        <w:gridCol w:w="1134"/>
        <w:gridCol w:w="1133"/>
        <w:gridCol w:w="1133"/>
        <w:gridCol w:w="1133"/>
        <w:gridCol w:w="1357"/>
      </w:tblGrid>
      <w:tr w:rsidR="001E53DA" w:rsidRPr="001E53DA" w:rsidTr="001E53DA">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color w:val="000000"/>
                <w:kern w:val="3"/>
                <w:sz w:val="23"/>
                <w:szCs w:val="23"/>
                <w:lang w:eastAsia="ru-RU"/>
              </w:rPr>
            </w:pPr>
            <w:r w:rsidRPr="001E53DA">
              <w:rPr>
                <w:rFonts w:ascii="PT Astra Serif" w:eastAsia="Times New Roman" w:hAnsi="PT Astra Serif" w:cs="Times New Roman"/>
                <w:color w:val="000000"/>
                <w:kern w:val="3"/>
                <w:sz w:val="23"/>
                <w:szCs w:val="23"/>
                <w:lang w:eastAsia="ru-RU"/>
              </w:rPr>
              <w:t>Источник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color w:val="000000"/>
                <w:kern w:val="3"/>
                <w:sz w:val="23"/>
                <w:szCs w:val="23"/>
                <w:lang w:eastAsia="ru-RU"/>
              </w:rPr>
            </w:pPr>
            <w:r w:rsidRPr="001E53DA">
              <w:rPr>
                <w:rFonts w:ascii="PT Astra Serif" w:eastAsia="Times New Roman" w:hAnsi="PT Astra Serif" w:cs="Times New Roman"/>
                <w:color w:val="000000"/>
                <w:kern w:val="3"/>
                <w:sz w:val="23"/>
                <w:szCs w:val="23"/>
                <w:lang w:eastAsia="ru-RU"/>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color w:val="000000"/>
                <w:kern w:val="3"/>
                <w:sz w:val="23"/>
                <w:szCs w:val="23"/>
                <w:lang w:eastAsia="ru-RU"/>
              </w:rPr>
            </w:pPr>
            <w:r w:rsidRPr="001E53DA">
              <w:rPr>
                <w:rFonts w:ascii="PT Astra Serif" w:eastAsia="Times New Roman" w:hAnsi="PT Astra Serif" w:cs="Times New Roman"/>
                <w:color w:val="000000"/>
                <w:kern w:val="3"/>
                <w:sz w:val="23"/>
                <w:szCs w:val="23"/>
                <w:lang w:eastAsia="ru-RU"/>
              </w:rPr>
              <w:t>20119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color w:val="000000"/>
                <w:kern w:val="3"/>
                <w:sz w:val="23"/>
                <w:szCs w:val="23"/>
                <w:lang w:eastAsia="ru-RU"/>
              </w:rPr>
            </w:pPr>
            <w:r w:rsidRPr="001E53DA">
              <w:rPr>
                <w:rFonts w:ascii="PT Astra Serif" w:eastAsia="Times New Roman" w:hAnsi="PT Astra Serif" w:cs="Times New Roman"/>
                <w:color w:val="000000"/>
                <w:kern w:val="3"/>
                <w:sz w:val="23"/>
                <w:szCs w:val="23"/>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color w:val="000000"/>
                <w:kern w:val="3"/>
                <w:sz w:val="23"/>
                <w:szCs w:val="23"/>
                <w:lang w:eastAsia="ru-RU"/>
              </w:rPr>
            </w:pPr>
            <w:r w:rsidRPr="001E53DA">
              <w:rPr>
                <w:rFonts w:ascii="PT Astra Serif" w:eastAsia="Times New Roman" w:hAnsi="PT Astra Serif" w:cs="Times New Roman"/>
                <w:color w:val="000000"/>
                <w:kern w:val="3"/>
                <w:sz w:val="23"/>
                <w:szCs w:val="23"/>
                <w:lang w:eastAsia="ru-RU"/>
              </w:rPr>
              <w:t>2021</w:t>
            </w:r>
          </w:p>
        </w:tc>
        <w:tc>
          <w:tcPr>
            <w:tcW w:w="2492" w:type="dxa"/>
            <w:gridSpan w:val="2"/>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2022-2024 гг.</w:t>
            </w:r>
          </w:p>
        </w:tc>
      </w:tr>
      <w:tr w:rsidR="001E53DA" w:rsidRPr="001E53DA" w:rsidTr="001E53DA">
        <w:tc>
          <w:tcPr>
            <w:tcW w:w="280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color w:val="000000"/>
                <w:kern w:val="3"/>
                <w:sz w:val="23"/>
                <w:szCs w:val="23"/>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color w:val="000000"/>
                <w:kern w:val="3"/>
                <w:sz w:val="23"/>
                <w:szCs w:val="23"/>
                <w:lang w:eastAsia="ru-RU"/>
              </w:rPr>
            </w:pPr>
            <w:r w:rsidRPr="001E53DA">
              <w:rPr>
                <w:rFonts w:ascii="PT Astra Serif" w:eastAsia="Times New Roman" w:hAnsi="PT Astra Serif" w:cs="Times New Roman"/>
                <w:kern w:val="3"/>
                <w:sz w:val="23"/>
                <w:szCs w:val="23"/>
                <w:lang w:eastAsia="ru-RU"/>
              </w:rPr>
              <w:t>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Предложение </w:t>
            </w:r>
            <w:proofErr w:type="spellStart"/>
            <w:r w:rsidRPr="001E53DA">
              <w:rPr>
                <w:rFonts w:ascii="PT Astra Serif" w:eastAsia="SimSun" w:hAnsi="PT Astra Serif" w:cs="Tahoma"/>
                <w:kern w:val="3"/>
                <w:sz w:val="23"/>
                <w:szCs w:val="23"/>
              </w:rPr>
              <w:t>предпр</w:t>
            </w:r>
            <w:proofErr w:type="spellEnd"/>
            <w:r w:rsidRPr="001E53DA">
              <w:rPr>
                <w:rFonts w:ascii="PT Astra Serif" w:eastAsia="SimSun" w:hAnsi="PT Astra Serif" w:cs="Tahoma"/>
                <w:kern w:val="3"/>
                <w:sz w:val="23"/>
                <w:szCs w:val="23"/>
              </w:rPr>
              <w:t>.</w:t>
            </w:r>
          </w:p>
        </w:tc>
        <w:tc>
          <w:tcPr>
            <w:tcW w:w="135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highlight w:val="red"/>
              </w:rPr>
            </w:pPr>
            <w:r w:rsidRPr="001E53DA">
              <w:rPr>
                <w:rFonts w:ascii="PT Astra Serif" w:eastAsia="SimSun" w:hAnsi="PT Astra Serif" w:cs="Tahoma"/>
                <w:kern w:val="3"/>
                <w:sz w:val="23"/>
                <w:szCs w:val="23"/>
              </w:rPr>
              <w:t>Принято эксперт.</w:t>
            </w:r>
          </w:p>
        </w:tc>
      </w:tr>
      <w:tr w:rsidR="001E53DA" w:rsidRPr="001E53DA" w:rsidTr="001E53DA">
        <w:tc>
          <w:tcPr>
            <w:tcW w:w="280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котельные №1, №2,№5, №6, №16, №17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52,9703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52,970,3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52,9703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52,9703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52,9703</w:t>
            </w:r>
          </w:p>
        </w:tc>
        <w:tc>
          <w:tcPr>
            <w:tcW w:w="135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52,9703</w:t>
            </w:r>
          </w:p>
        </w:tc>
      </w:tr>
      <w:tr w:rsidR="001E53DA" w:rsidRPr="001E53DA" w:rsidTr="001E53DA">
        <w:tc>
          <w:tcPr>
            <w:tcW w:w="280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2,4262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2,426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2,4262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2,4262</w:t>
            </w:r>
          </w:p>
        </w:tc>
        <w:tc>
          <w:tcPr>
            <w:tcW w:w="11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2,4262</w:t>
            </w:r>
          </w:p>
        </w:tc>
        <w:tc>
          <w:tcPr>
            <w:tcW w:w="135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2,4262</w:t>
            </w:r>
          </w:p>
        </w:tc>
      </w:tr>
      <w:tr w:rsidR="001E53DA" w:rsidRPr="001E53DA" w:rsidTr="001E53DA">
        <w:tc>
          <w:tcPr>
            <w:tcW w:w="280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1,288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1,288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1,288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1,288</w:t>
            </w:r>
          </w:p>
        </w:tc>
        <w:tc>
          <w:tcPr>
            <w:tcW w:w="11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1,288</w:t>
            </w:r>
          </w:p>
        </w:tc>
        <w:tc>
          <w:tcPr>
            <w:tcW w:w="135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1,288</w:t>
            </w:r>
          </w:p>
        </w:tc>
      </w:tr>
      <w:tr w:rsidR="001E53DA" w:rsidRPr="001E53DA" w:rsidTr="001E53DA">
        <w:tc>
          <w:tcPr>
            <w:tcW w:w="280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0,738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0,738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0,738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0,738</w:t>
            </w:r>
          </w:p>
        </w:tc>
        <w:tc>
          <w:tcPr>
            <w:tcW w:w="11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0,738</w:t>
            </w:r>
          </w:p>
        </w:tc>
        <w:tc>
          <w:tcPr>
            <w:tcW w:w="135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0,738</w:t>
            </w:r>
          </w:p>
        </w:tc>
      </w:tr>
      <w:tr w:rsidR="001E53DA" w:rsidRPr="001E53DA" w:rsidTr="001E53DA">
        <w:tc>
          <w:tcPr>
            <w:tcW w:w="280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xml:space="preserve">котельная №9 и котельная с. </w:t>
            </w:r>
            <w:proofErr w:type="spellStart"/>
            <w:r w:rsidRPr="001E53DA">
              <w:rPr>
                <w:rFonts w:ascii="PT Astra Serif" w:eastAsia="SimSun" w:hAnsi="PT Astra Serif" w:cs="Tahoma"/>
                <w:kern w:val="3"/>
                <w:sz w:val="23"/>
                <w:szCs w:val="23"/>
              </w:rPr>
              <w:t>Труслейка</w:t>
            </w:r>
            <w:proofErr w:type="spellEnd"/>
            <w:r w:rsidRPr="001E53DA">
              <w:rPr>
                <w:rFonts w:ascii="PT Astra Serif" w:eastAsia="SimSun" w:hAnsi="PT Astra Serif" w:cs="Tahoma"/>
                <w:kern w:val="3"/>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3,8529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3,8529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3,8529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1,7696</w:t>
            </w:r>
          </w:p>
        </w:tc>
        <w:tc>
          <w:tcPr>
            <w:tcW w:w="11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1,7696</w:t>
            </w:r>
          </w:p>
        </w:tc>
        <w:tc>
          <w:tcPr>
            <w:tcW w:w="135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1,7696</w:t>
            </w:r>
          </w:p>
        </w:tc>
      </w:tr>
      <w:tr w:rsidR="001E53DA" w:rsidRPr="001E53DA" w:rsidTr="001E53DA">
        <w:tc>
          <w:tcPr>
            <w:tcW w:w="280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3,8529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3,8529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3,8529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3,8529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3,8529</w:t>
            </w:r>
          </w:p>
        </w:tc>
        <w:tc>
          <w:tcPr>
            <w:tcW w:w="135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3,8529</w:t>
            </w:r>
          </w:p>
        </w:tc>
      </w:tr>
      <w:tr w:rsidR="001E53DA" w:rsidRPr="001E53DA" w:rsidTr="001E53DA">
        <w:tc>
          <w:tcPr>
            <w:tcW w:w="280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0,0348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0,0348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0,0348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0,0348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0,0348</w:t>
            </w:r>
          </w:p>
        </w:tc>
        <w:tc>
          <w:tcPr>
            <w:tcW w:w="135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0,0348</w:t>
            </w:r>
          </w:p>
        </w:tc>
      </w:tr>
      <w:tr w:rsidR="001E53DA" w:rsidRPr="001E53DA" w:rsidTr="001E53DA">
        <w:tc>
          <w:tcPr>
            <w:tcW w:w="280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котельная Муниципального учреждения администрация муниципального образования </w:t>
            </w:r>
            <w:proofErr w:type="spellStart"/>
            <w:r w:rsidRPr="001E53DA">
              <w:rPr>
                <w:rFonts w:ascii="PT Astra Serif" w:eastAsia="SimSun" w:hAnsi="PT Astra Serif" w:cs="Tahoma"/>
                <w:kern w:val="3"/>
                <w:sz w:val="23"/>
                <w:szCs w:val="23"/>
              </w:rPr>
              <w:t>Черёмушкинское</w:t>
            </w:r>
            <w:proofErr w:type="spellEnd"/>
            <w:r w:rsidRPr="001E53DA">
              <w:rPr>
                <w:rFonts w:ascii="PT Astra Serif" w:eastAsia="SimSun" w:hAnsi="PT Astra Serif" w:cs="Tahoma"/>
                <w:kern w:val="3"/>
                <w:sz w:val="23"/>
                <w:szCs w:val="23"/>
              </w:rPr>
              <w:t xml:space="preserve"> сельское поселение, котельная Дома культуры</w:t>
            </w:r>
          </w:p>
          <w:p w:rsidR="001E53DA" w:rsidRPr="001E53DA" w:rsidRDefault="001E53DA" w:rsidP="001E53DA">
            <w:pPr>
              <w:widowControl w:val="0"/>
              <w:suppressAutoHyphens/>
              <w:autoSpaceDN w:val="0"/>
              <w:snapToGrid w:val="0"/>
              <w:spacing w:line="240" w:lineRule="auto"/>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с</w:t>
            </w:r>
            <w:proofErr w:type="gram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Репьёвка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0,690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0,690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0,690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0,690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0,690</w:t>
            </w:r>
          </w:p>
        </w:tc>
        <w:tc>
          <w:tcPr>
            <w:tcW w:w="135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0,690</w:t>
            </w:r>
          </w:p>
        </w:tc>
      </w:tr>
      <w:tr w:rsidR="001E53DA" w:rsidRPr="001E53DA" w:rsidTr="001E53DA">
        <w:trPr>
          <w:trHeight w:val="388"/>
        </w:trPr>
        <w:tc>
          <w:tcPr>
            <w:tcW w:w="280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fldChar w:fldCharType="begin"/>
            </w:r>
            <w:r w:rsidRPr="001E53DA">
              <w:rPr>
                <w:rFonts w:ascii="PT Astra Serif" w:eastAsia="SimSun" w:hAnsi="PT Astra Serif" w:cs="Tahoma"/>
                <w:kern w:val="3"/>
                <w:sz w:val="23"/>
                <w:szCs w:val="23"/>
              </w:rPr>
              <w:instrText xml:space="preserve"> =SUM(ABOVE) </w:instrText>
            </w:r>
            <w:r w:rsidRPr="001E53DA">
              <w:rPr>
                <w:rFonts w:ascii="PT Astra Serif" w:eastAsia="SimSun" w:hAnsi="PT Astra Serif" w:cs="Tahoma"/>
                <w:kern w:val="3"/>
                <w:sz w:val="23"/>
                <w:szCs w:val="23"/>
              </w:rPr>
              <w:fldChar w:fldCharType="separate"/>
            </w:r>
            <w:r w:rsidRPr="001E53DA">
              <w:rPr>
                <w:rFonts w:ascii="PT Astra Serif" w:eastAsia="SimSun" w:hAnsi="PT Astra Serif" w:cs="Tahoma"/>
                <w:noProof/>
                <w:kern w:val="3"/>
                <w:sz w:val="23"/>
                <w:szCs w:val="23"/>
              </w:rPr>
              <w:t>65,8531</w:t>
            </w:r>
            <w:r w:rsidRPr="001E53DA">
              <w:rPr>
                <w:rFonts w:ascii="PT Astra Serif" w:eastAsia="SimSun" w:hAnsi="PT Astra Serif" w:cs="Tahoma"/>
                <w:kern w:val="3"/>
                <w:sz w:val="23"/>
                <w:szCs w:val="23"/>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fldChar w:fldCharType="begin"/>
            </w:r>
            <w:r w:rsidRPr="001E53DA">
              <w:rPr>
                <w:rFonts w:ascii="PT Astra Serif" w:eastAsia="SimSun" w:hAnsi="PT Astra Serif" w:cs="Tahoma"/>
                <w:kern w:val="3"/>
                <w:sz w:val="23"/>
                <w:szCs w:val="23"/>
              </w:rPr>
              <w:instrText xml:space="preserve"> =SUM(ABOVE) </w:instrText>
            </w:r>
            <w:r w:rsidRPr="001E53DA">
              <w:rPr>
                <w:rFonts w:ascii="PT Astra Serif" w:eastAsia="SimSun" w:hAnsi="PT Astra Serif" w:cs="Tahoma"/>
                <w:kern w:val="3"/>
                <w:sz w:val="23"/>
                <w:szCs w:val="23"/>
              </w:rPr>
              <w:fldChar w:fldCharType="separate"/>
            </w:r>
            <w:r w:rsidRPr="001E53DA">
              <w:rPr>
                <w:rFonts w:ascii="PT Astra Serif" w:eastAsia="SimSun" w:hAnsi="PT Astra Serif" w:cs="Tahoma"/>
                <w:noProof/>
                <w:kern w:val="3"/>
                <w:sz w:val="23"/>
                <w:szCs w:val="23"/>
              </w:rPr>
              <w:t>66,1526</w:t>
            </w:r>
            <w:r w:rsidRPr="001E53DA">
              <w:rPr>
                <w:rFonts w:ascii="PT Astra Serif" w:eastAsia="SimSun" w:hAnsi="PT Astra Serif" w:cs="Tahoma"/>
                <w:kern w:val="3"/>
                <w:sz w:val="23"/>
                <w:szCs w:val="23"/>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fldChar w:fldCharType="begin"/>
            </w:r>
            <w:r w:rsidRPr="001E53DA">
              <w:rPr>
                <w:rFonts w:ascii="PT Astra Serif" w:eastAsia="SimSun" w:hAnsi="PT Astra Serif" w:cs="Tahoma"/>
                <w:kern w:val="3"/>
                <w:sz w:val="23"/>
                <w:szCs w:val="23"/>
              </w:rPr>
              <w:instrText xml:space="preserve"> =SUM(ABOVE) </w:instrText>
            </w:r>
            <w:r w:rsidRPr="001E53DA">
              <w:rPr>
                <w:rFonts w:ascii="PT Astra Serif" w:eastAsia="SimSun" w:hAnsi="PT Astra Serif" w:cs="Tahoma"/>
                <w:kern w:val="3"/>
                <w:sz w:val="23"/>
                <w:szCs w:val="23"/>
              </w:rPr>
              <w:fldChar w:fldCharType="separate"/>
            </w:r>
            <w:r w:rsidRPr="001E53DA">
              <w:rPr>
                <w:rFonts w:ascii="PT Astra Serif" w:eastAsia="SimSun" w:hAnsi="PT Astra Serif" w:cs="Tahoma"/>
                <w:noProof/>
                <w:kern w:val="3"/>
                <w:sz w:val="23"/>
                <w:szCs w:val="23"/>
              </w:rPr>
              <w:t>65,8531</w:t>
            </w:r>
            <w:r w:rsidRPr="001E53DA">
              <w:rPr>
                <w:rFonts w:ascii="PT Astra Serif" w:eastAsia="SimSun" w:hAnsi="PT Astra Serif" w:cs="Tahoma"/>
                <w:kern w:val="3"/>
                <w:sz w:val="23"/>
                <w:szCs w:val="23"/>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imes New Roman CYR"/>
                <w:kern w:val="3"/>
                <w:sz w:val="23"/>
                <w:szCs w:val="23"/>
              </w:rPr>
            </w:pPr>
            <w:r w:rsidRPr="001E53DA">
              <w:rPr>
                <w:rFonts w:ascii="PT Astra Serif" w:eastAsia="SimSun" w:hAnsi="PT Astra Serif" w:cs="Times New Roman CYR"/>
                <w:kern w:val="3"/>
                <w:sz w:val="23"/>
                <w:szCs w:val="23"/>
              </w:rPr>
              <w:t>63,7695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imes New Roman CYR"/>
                <w:kern w:val="3"/>
                <w:sz w:val="23"/>
                <w:szCs w:val="23"/>
              </w:rPr>
            </w:pPr>
            <w:r w:rsidRPr="001E53DA">
              <w:rPr>
                <w:rFonts w:ascii="PT Astra Serif" w:eastAsia="SimSun" w:hAnsi="PT Astra Serif" w:cs="Times New Roman CYR"/>
                <w:kern w:val="3"/>
                <w:sz w:val="23"/>
                <w:szCs w:val="23"/>
              </w:rPr>
              <w:t>63,7695</w:t>
            </w:r>
          </w:p>
        </w:tc>
        <w:tc>
          <w:tcPr>
            <w:tcW w:w="135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center"/>
              <w:textAlignment w:val="baseline"/>
              <w:rPr>
                <w:rFonts w:ascii="PT Astra Serif" w:eastAsia="SimSun" w:hAnsi="PT Astra Serif" w:cs="Times New Roman CYR"/>
                <w:kern w:val="3"/>
                <w:sz w:val="23"/>
                <w:szCs w:val="23"/>
              </w:rPr>
            </w:pPr>
            <w:r w:rsidRPr="001E53DA">
              <w:rPr>
                <w:rFonts w:ascii="PT Astra Serif" w:eastAsia="SimSun" w:hAnsi="PT Astra Serif" w:cs="Times New Roman CYR"/>
                <w:kern w:val="3"/>
                <w:sz w:val="23"/>
                <w:szCs w:val="23"/>
              </w:rPr>
              <w:t>63,7695</w:t>
            </w:r>
          </w:p>
        </w:tc>
      </w:tr>
    </w:tbl>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Тарифы на производство тепловой энергии.</w:t>
      </w: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Корректировка необходимой валовой выручки</w:t>
      </w:r>
    </w:p>
    <w:p w:rsidR="001E53DA" w:rsidRPr="001E53DA" w:rsidRDefault="001E53DA" w:rsidP="001E53DA">
      <w:pPr>
        <w:widowControl w:val="0"/>
        <w:suppressAutoHyphens/>
        <w:autoSpaceDE w:val="0"/>
        <w:autoSpaceDN w:val="0"/>
        <w:adjustRightInd w:val="0"/>
        <w:spacing w:after="0" w:line="240" w:lineRule="auto"/>
        <w:jc w:val="both"/>
        <w:textAlignment w:val="baseline"/>
        <w:rPr>
          <w:rFonts w:ascii="PT Astra Serif" w:eastAsia="SimSun" w:hAnsi="PT Astra Serif" w:cs="PT Astra Serif"/>
          <w:kern w:val="3"/>
          <w:sz w:val="23"/>
          <w:szCs w:val="23"/>
        </w:rPr>
      </w:pPr>
      <w:r w:rsidRPr="001E53DA">
        <w:rPr>
          <w:rFonts w:ascii="PT Astra Serif" w:eastAsia="SimSun" w:hAnsi="PT Astra Serif" w:cs="Tahoma"/>
          <w:kern w:val="3"/>
          <w:sz w:val="23"/>
          <w:szCs w:val="23"/>
        </w:rPr>
        <w:t xml:space="preserve">               В соответствии с пунктом 49 Методических указаний в</w:t>
      </w:r>
      <w:r w:rsidRPr="001E53DA">
        <w:rPr>
          <w:rFonts w:ascii="PT Astra Serif" w:eastAsia="SimSun" w:hAnsi="PT Astra Serif" w:cs="PT Astra Serif"/>
          <w:kern w:val="3"/>
          <w:sz w:val="23"/>
          <w:szCs w:val="23"/>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уточнённых значений прогнозных параметров регулирования, </w:t>
      </w:r>
      <w:r w:rsidRPr="001E53DA">
        <w:rPr>
          <w:rFonts w:ascii="PT Astra Serif" w:eastAsia="SimSun" w:hAnsi="PT Astra Serif" w:cs="PT Astra Serif"/>
          <w:noProof/>
          <w:kern w:val="3"/>
          <w:position w:val="-12"/>
          <w:sz w:val="23"/>
          <w:szCs w:val="23"/>
          <w:lang w:eastAsia="ru-RU"/>
        </w:rPr>
        <w:drawing>
          <wp:inline distT="0" distB="0" distL="0" distR="0" wp14:anchorId="71B2478C" wp14:editId="5F6FA8EA">
            <wp:extent cx="514350" cy="2952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по формуле:</w:t>
      </w:r>
    </w:p>
    <w:p w:rsidR="001E53DA" w:rsidRPr="001E53DA" w:rsidRDefault="001E53DA" w:rsidP="001E53DA">
      <w:pPr>
        <w:widowControl w:val="0"/>
        <w:suppressAutoHyphens/>
        <w:autoSpaceDE w:val="0"/>
        <w:autoSpaceDN w:val="0"/>
        <w:adjustRightInd w:val="0"/>
        <w:spacing w:line="240" w:lineRule="auto"/>
        <w:jc w:val="center"/>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59AFF7F1" wp14:editId="4EC7B7B6">
            <wp:extent cx="4295775" cy="33337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1E53DA">
        <w:rPr>
          <w:rFonts w:ascii="PT Astra Serif" w:eastAsia="SimSun" w:hAnsi="PT Astra Serif" w:cs="PT Astra Serif"/>
          <w:noProof/>
          <w:kern w:val="3"/>
          <w:position w:val="-12"/>
          <w:sz w:val="23"/>
          <w:szCs w:val="23"/>
          <w:lang w:eastAsia="ru-RU"/>
        </w:rPr>
        <w:drawing>
          <wp:inline distT="0" distB="0" distL="0" distR="0" wp14:anchorId="5EDF8ED1" wp14:editId="4176CFA0">
            <wp:extent cx="904875" cy="342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где:</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060815F4" wp14:editId="7F3EE989">
            <wp:extent cx="333375" cy="2476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B9219F1" wp14:editId="1EF9FF0E">
            <wp:extent cx="333375" cy="2476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77BA8104" wp14:editId="48F47ADA">
            <wp:extent cx="33337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в целях корректировки долгосрочного тарифа в соответствии с пунктом 52 Основ ценообразования,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6619D589" wp14:editId="0821C888">
            <wp:extent cx="276225" cy="2571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на i-й год с применением величины </w:t>
      </w:r>
      <w:r w:rsidRPr="001E53DA">
        <w:rPr>
          <w:rFonts w:ascii="PT Astra Serif" w:eastAsia="SimSun" w:hAnsi="PT Astra Serif" w:cs="PT Astra Serif"/>
          <w:noProof/>
          <w:kern w:val="3"/>
          <w:position w:val="-12"/>
          <w:sz w:val="23"/>
          <w:szCs w:val="23"/>
          <w:lang w:eastAsia="ru-RU"/>
        </w:rPr>
        <w:drawing>
          <wp:inline distT="0" distB="0" distL="0" distR="0" wp14:anchorId="1316C221" wp14:editId="6B2232B8">
            <wp:extent cx="419100" cy="238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и скорректированной ставки налога на прибыль организаций в i-м году,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1"/>
          <w:sz w:val="23"/>
          <w:szCs w:val="23"/>
          <w:lang w:eastAsia="ru-RU"/>
        </w:rPr>
        <w:drawing>
          <wp:inline distT="0" distB="0" distL="0" distR="0" wp14:anchorId="1A00A8AB" wp14:editId="26536A49">
            <wp:extent cx="381000" cy="209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величина, учитывающая результаты деятельности регулируемой организации до </w:t>
      </w:r>
      <w:r w:rsidRPr="001E53DA">
        <w:rPr>
          <w:rFonts w:ascii="PT Astra Serif" w:eastAsia="SimSun" w:hAnsi="PT Astra Serif" w:cs="PT Astra Serif"/>
          <w:kern w:val="3"/>
          <w:sz w:val="23"/>
          <w:szCs w:val="23"/>
        </w:rPr>
        <w:lastRenderedPageBreak/>
        <w:t>перехода к регулированию цен (тарифов) на основе долгосрочных параметров регулирования и определённая на i-й год в соответствии с пунктом 42 Методических указаний,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proofErr w:type="spellStart"/>
      <w:r w:rsidRPr="001E53DA">
        <w:rPr>
          <w:rFonts w:ascii="PT Astra Serif" w:eastAsia="SimSun" w:hAnsi="PT Astra Serif" w:cs="PT Astra Serif"/>
          <w:kern w:val="3"/>
          <w:sz w:val="23"/>
          <w:szCs w:val="23"/>
        </w:rPr>
        <w:t>РПП</w:t>
      </w:r>
      <w:proofErr w:type="gramStart"/>
      <w:r w:rsidRPr="001E53DA">
        <w:rPr>
          <w:rFonts w:ascii="PT Astra Serif" w:eastAsia="SimSun" w:hAnsi="PT Astra Serif" w:cs="PT Astra Serif"/>
          <w:kern w:val="3"/>
          <w:sz w:val="23"/>
          <w:szCs w:val="23"/>
          <w:vertAlign w:val="subscript"/>
        </w:rPr>
        <w:t>i</w:t>
      </w:r>
      <w:proofErr w:type="spellEnd"/>
      <w:proofErr w:type="gramEnd"/>
      <w:r w:rsidRPr="001E53DA">
        <w:rPr>
          <w:rFonts w:ascii="PT Astra Serif" w:eastAsia="SimSun" w:hAnsi="PT Astra Serif" w:cs="PT Astra Serif"/>
          <w:kern w:val="3"/>
          <w:sz w:val="23"/>
          <w:szCs w:val="23"/>
        </w:rPr>
        <w:t xml:space="preserve"> - расчётная предпринимательская прибыль, определяемая в соответствии с пунктом 74(1) Основ ценообразования, тыс. руб.;</w:t>
      </w:r>
    </w:p>
    <w:p w:rsidR="001E53DA" w:rsidRPr="001E53DA" w:rsidRDefault="001E53DA" w:rsidP="001E53DA">
      <w:pPr>
        <w:widowControl w:val="0"/>
        <w:suppressAutoHyphens/>
        <w:autoSpaceDN w:val="0"/>
        <w:spacing w:after="120" w:line="240" w:lineRule="auto"/>
        <w:ind w:firstLine="540"/>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692134E7" wp14:editId="39F77F93">
            <wp:extent cx="600075" cy="2667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тыс. руб.</w:t>
      </w:r>
    </w:p>
    <w:p w:rsidR="001E53DA" w:rsidRPr="001E53DA" w:rsidRDefault="001E53DA" w:rsidP="001E53DA">
      <w:pPr>
        <w:spacing w:after="0" w:line="240" w:lineRule="auto"/>
        <w:ind w:firstLine="709"/>
        <w:jc w:val="both"/>
        <w:rPr>
          <w:rFonts w:ascii="PT Astra Serif" w:eastAsia="Times New Roman" w:hAnsi="PT Astra Serif" w:cs="Courier New"/>
          <w:sz w:val="23"/>
          <w:szCs w:val="23"/>
          <w:lang w:eastAsia="ru-RU"/>
        </w:rPr>
      </w:pPr>
      <w:r w:rsidRPr="001E53DA">
        <w:rPr>
          <w:rFonts w:ascii="PT Astra Serif" w:eastAsia="Times New Roman" w:hAnsi="PT Astra Serif" w:cs="Times New Roman"/>
          <w:sz w:val="23"/>
          <w:szCs w:val="23"/>
          <w:lang w:eastAsia="ru-RU"/>
        </w:rPr>
        <w:t>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2022 год и на плановый период 2023 и 2024 годов»: на 2022 год - 104,3%, на 2023 год - 104,0%, на 2024 год - 104,0%.</w:t>
      </w:r>
    </w:p>
    <w:p w:rsidR="001E53DA" w:rsidRPr="001E53DA" w:rsidRDefault="001E53DA" w:rsidP="001E53DA">
      <w:pPr>
        <w:widowControl w:val="0"/>
        <w:suppressAutoHyphens/>
        <w:autoSpaceDE w:val="0"/>
        <w:autoSpaceDN w:val="0"/>
        <w:adjustRightInd w:val="0"/>
        <w:spacing w:line="240" w:lineRule="auto"/>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imes New Roman"/>
          <w:kern w:val="3"/>
          <w:sz w:val="23"/>
          <w:szCs w:val="23"/>
        </w:rPr>
      </w:pPr>
      <w:r w:rsidRPr="001E53DA">
        <w:rPr>
          <w:rFonts w:ascii="PT Astra Serif" w:eastAsia="SimSun" w:hAnsi="PT Astra Serif" w:cs="Tahoma"/>
          <w:b/>
          <w:kern w:val="3"/>
          <w:sz w:val="23"/>
          <w:szCs w:val="23"/>
        </w:rPr>
        <w:t>Корректировка операционных (подконтрольных) расходов на каждый год долгосрочного периода регулирования ООО «КИТ-Энергия»</w:t>
      </w:r>
    </w:p>
    <w:p w:rsidR="001E53DA" w:rsidRPr="001E53DA" w:rsidRDefault="001E53DA" w:rsidP="001E53DA">
      <w:pPr>
        <w:widowControl w:val="0"/>
        <w:suppressAutoHyphens/>
        <w:autoSpaceDE w:val="0"/>
        <w:autoSpaceDN w:val="0"/>
        <w:adjustRightInd w:val="0"/>
        <w:spacing w:after="0" w:line="240" w:lineRule="auto"/>
        <w:ind w:firstLine="708"/>
        <w:jc w:val="both"/>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ООО «КИТ-Энергия» на 2022 год был утверждён в размере 35 993,34 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 индексации применяются индексы потребительских цен, определенные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ООО «КИТ-Энергия» на 2022 год был утверждён в размере 35 993,34 тыс. руб.</w:t>
      </w:r>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Tahoma"/>
          <w:kern w:val="3"/>
          <w:sz w:val="23"/>
          <w:szCs w:val="23"/>
        </w:rPr>
      </w:pP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Расчёт операционных (подконтрольных) расходов на каждый год долгосрочного периода регулирования</w:t>
      </w:r>
    </w:p>
    <w:tbl>
      <w:tblPr>
        <w:tblW w:w="10530" w:type="dxa"/>
        <w:tblInd w:w="93" w:type="dxa"/>
        <w:tblLayout w:type="fixed"/>
        <w:tblLook w:val="04A0" w:firstRow="1" w:lastRow="0" w:firstColumn="1" w:lastColumn="0" w:noHBand="0" w:noVBand="1"/>
      </w:tblPr>
      <w:tblGrid>
        <w:gridCol w:w="442"/>
        <w:gridCol w:w="2974"/>
        <w:gridCol w:w="709"/>
        <w:gridCol w:w="1133"/>
        <w:gridCol w:w="1133"/>
        <w:gridCol w:w="1133"/>
        <w:gridCol w:w="1133"/>
        <w:gridCol w:w="1133"/>
        <w:gridCol w:w="504"/>
        <w:gridCol w:w="236"/>
      </w:tblGrid>
      <w:tr w:rsidR="001E53DA" w:rsidRPr="001E53DA" w:rsidTr="001E53DA">
        <w:trPr>
          <w:gridAfter w:val="2"/>
          <w:wAfter w:w="740" w:type="dxa"/>
          <w:trHeight w:val="558"/>
        </w:trPr>
        <w:tc>
          <w:tcPr>
            <w:tcW w:w="441" w:type="dxa"/>
            <w:tcBorders>
              <w:top w:val="single" w:sz="4" w:space="0" w:color="auto"/>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2976"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Параметры расчета расходов</w:t>
            </w:r>
          </w:p>
        </w:tc>
        <w:tc>
          <w:tcPr>
            <w:tcW w:w="709" w:type="dxa"/>
            <w:vMerge w:val="restart"/>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Ед. изм.</w:t>
            </w:r>
          </w:p>
        </w:tc>
        <w:tc>
          <w:tcPr>
            <w:tcW w:w="5670" w:type="dxa"/>
            <w:gridSpan w:val="5"/>
            <w:tcBorders>
              <w:top w:val="single" w:sz="4" w:space="0" w:color="auto"/>
              <w:left w:val="single" w:sz="4" w:space="0" w:color="auto"/>
              <w:bottom w:val="single" w:sz="4" w:space="0" w:color="000000"/>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Долгосрочный период регулирования</w:t>
            </w:r>
          </w:p>
        </w:tc>
      </w:tr>
      <w:tr w:rsidR="001E53DA" w:rsidRPr="001E53DA" w:rsidTr="001E53DA">
        <w:trPr>
          <w:gridAfter w:val="2"/>
          <w:wAfter w:w="740" w:type="dxa"/>
          <w:trHeight w:val="315"/>
        </w:trPr>
        <w:tc>
          <w:tcPr>
            <w:tcW w:w="441" w:type="dxa"/>
            <w:tcBorders>
              <w:top w:val="nil"/>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 </w:t>
            </w:r>
          </w:p>
        </w:tc>
        <w:tc>
          <w:tcPr>
            <w:tcW w:w="2976"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1134" w:type="dxa"/>
            <w:vMerge w:val="restart"/>
            <w:tcBorders>
              <w:top w:val="single" w:sz="4" w:space="0" w:color="auto"/>
              <w:left w:val="single" w:sz="4" w:space="0" w:color="auto"/>
              <w:bottom w:val="single" w:sz="4" w:space="0" w:color="000000"/>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w:t>
            </w:r>
          </w:p>
        </w:tc>
        <w:tc>
          <w:tcPr>
            <w:tcW w:w="1134" w:type="dxa"/>
            <w:vMerge w:val="restart"/>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2021</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2023</w:t>
            </w:r>
          </w:p>
        </w:tc>
        <w:tc>
          <w:tcPr>
            <w:tcW w:w="1134" w:type="dxa"/>
            <w:vMerge w:val="restart"/>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2024</w:t>
            </w:r>
          </w:p>
        </w:tc>
      </w:tr>
      <w:tr w:rsidR="001E53DA" w:rsidRPr="001E53DA" w:rsidTr="001E53DA">
        <w:trPr>
          <w:trHeight w:val="70"/>
        </w:trPr>
        <w:tc>
          <w:tcPr>
            <w:tcW w:w="441" w:type="dxa"/>
            <w:tcBorders>
              <w:top w:val="nil"/>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2976"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5670" w:type="dxa"/>
            <w:vMerge/>
            <w:tcBorders>
              <w:top w:val="single" w:sz="4" w:space="0" w:color="auto"/>
              <w:left w:val="single" w:sz="4" w:space="0" w:color="auto"/>
              <w:bottom w:val="single" w:sz="4" w:space="0" w:color="000000"/>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504" w:type="dxa"/>
            <w:tcBorders>
              <w:top w:val="nil"/>
              <w:left w:val="single" w:sz="4" w:space="0" w:color="auto"/>
              <w:bottom w:val="nil"/>
              <w:right w:val="nil"/>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236" w:type="dxa"/>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r>
      <w:tr w:rsidR="001E53DA" w:rsidRPr="001E53DA" w:rsidTr="001E53DA">
        <w:trPr>
          <w:gridAfter w:val="2"/>
          <w:wAfter w:w="740" w:type="dxa"/>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w:t>
            </w:r>
          </w:p>
        </w:tc>
        <w:tc>
          <w:tcPr>
            <w:tcW w:w="2976"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потребительских цен на расчётный период регулирования (ИПЦ)</w:t>
            </w:r>
          </w:p>
        </w:tc>
        <w:tc>
          <w:tcPr>
            <w:tcW w:w="709"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1,036</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0,043</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1,040</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1,040</w:t>
            </w:r>
          </w:p>
        </w:tc>
      </w:tr>
      <w:tr w:rsidR="001E53DA" w:rsidRPr="001E53DA" w:rsidTr="001E53DA">
        <w:trPr>
          <w:gridAfter w:val="2"/>
          <w:wAfter w:w="740" w:type="dxa"/>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w:t>
            </w:r>
          </w:p>
        </w:tc>
        <w:tc>
          <w:tcPr>
            <w:tcW w:w="2976"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эффективности операционных расходов (ИР)</w:t>
            </w:r>
          </w:p>
        </w:tc>
        <w:tc>
          <w:tcPr>
            <w:tcW w:w="709"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1134" w:type="dxa"/>
            <w:tcBorders>
              <w:top w:val="single" w:sz="4" w:space="0" w:color="auto"/>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r>
      <w:tr w:rsidR="001E53DA" w:rsidRPr="001E53DA" w:rsidTr="001E53DA">
        <w:trPr>
          <w:gridAfter w:val="2"/>
          <w:wAfter w:w="740" w:type="dxa"/>
          <w:trHeight w:val="585"/>
        </w:trPr>
        <w:tc>
          <w:tcPr>
            <w:tcW w:w="441" w:type="dxa"/>
            <w:tcBorders>
              <w:top w:val="single" w:sz="4" w:space="0" w:color="auto"/>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w:t>
            </w:r>
          </w:p>
        </w:tc>
        <w:tc>
          <w:tcPr>
            <w:tcW w:w="2976"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изменения количества активов (ИКА)</w:t>
            </w:r>
          </w:p>
        </w:tc>
        <w:tc>
          <w:tcPr>
            <w:tcW w:w="709"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w:t>
            </w:r>
          </w:p>
        </w:tc>
        <w:tc>
          <w:tcPr>
            <w:tcW w:w="1134" w:type="dxa"/>
            <w:tcBorders>
              <w:top w:val="single" w:sz="4" w:space="0" w:color="auto"/>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r>
      <w:tr w:rsidR="001E53DA" w:rsidRPr="001E53DA" w:rsidTr="001E53DA">
        <w:trPr>
          <w:gridAfter w:val="2"/>
          <w:wAfter w:w="740" w:type="dxa"/>
          <w:trHeight w:val="315"/>
        </w:trPr>
        <w:tc>
          <w:tcPr>
            <w:tcW w:w="441"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w:t>
            </w:r>
          </w:p>
        </w:tc>
        <w:tc>
          <w:tcPr>
            <w:tcW w:w="2976" w:type="dxa"/>
            <w:tcBorders>
              <w:top w:val="single" w:sz="4" w:space="0" w:color="auto"/>
              <w:left w:val="nil"/>
              <w:bottom w:val="nil"/>
              <w:right w:val="single" w:sz="4" w:space="0" w:color="000000"/>
            </w:tcBorders>
            <w:noWrap/>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Коэффициент эластичности затрат по росту</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134" w:type="dxa"/>
            <w:vMerge w:val="restart"/>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r>
      <w:tr w:rsidR="001E53DA" w:rsidRPr="001E53DA" w:rsidTr="001E53DA">
        <w:trPr>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2976" w:type="dxa"/>
            <w:tcBorders>
              <w:top w:val="nil"/>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активов (</w:t>
            </w:r>
            <w:proofErr w:type="spellStart"/>
            <w:r w:rsidRPr="001E53DA">
              <w:rPr>
                <w:rFonts w:ascii="PT Astra Serif" w:eastAsia="SimSun" w:hAnsi="PT Astra Serif" w:cs="Tahoma"/>
                <w:kern w:val="3"/>
                <w:sz w:val="23"/>
                <w:szCs w:val="23"/>
              </w:rPr>
              <w:t>К</w:t>
            </w:r>
            <w:r w:rsidRPr="001E53DA">
              <w:rPr>
                <w:rFonts w:ascii="PT Astra Serif" w:eastAsia="SimSun" w:hAnsi="PT Astra Serif" w:cs="Tahoma"/>
                <w:kern w:val="3"/>
                <w:sz w:val="23"/>
                <w:szCs w:val="23"/>
                <w:vertAlign w:val="subscript"/>
              </w:rPr>
              <w:t>эл</w:t>
            </w:r>
            <w:proofErr w:type="spellEnd"/>
            <w:r w:rsidRPr="001E53DA">
              <w:rPr>
                <w:rFonts w:ascii="PT Astra Serif" w:eastAsia="SimSun" w:hAnsi="PT Astra Serif" w:cs="Tahoma"/>
                <w:kern w:val="3"/>
                <w:sz w:val="23"/>
                <w:szCs w:val="23"/>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504" w:type="dxa"/>
            <w:tcBorders>
              <w:top w:val="nil"/>
              <w:left w:val="single" w:sz="4" w:space="0" w:color="auto"/>
              <w:bottom w:val="nil"/>
              <w:right w:val="nil"/>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236" w:type="dxa"/>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r>
      <w:tr w:rsidR="001E53DA" w:rsidRPr="001E53DA" w:rsidTr="001E53DA">
        <w:trPr>
          <w:gridAfter w:val="2"/>
          <w:wAfter w:w="740" w:type="dxa"/>
          <w:trHeight w:val="342"/>
        </w:trPr>
        <w:tc>
          <w:tcPr>
            <w:tcW w:w="441"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w:t>
            </w:r>
          </w:p>
        </w:tc>
        <w:tc>
          <w:tcPr>
            <w:tcW w:w="2976"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Операционные (подконтрольные) расходы</w:t>
            </w:r>
          </w:p>
        </w:tc>
        <w:tc>
          <w:tcPr>
            <w:tcW w:w="709"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33953,82</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34858,01</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35993,34</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37058,74</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38155,68</w:t>
            </w:r>
          </w:p>
        </w:tc>
      </w:tr>
    </w:tbl>
    <w:p w:rsidR="001E53DA" w:rsidRPr="001E53DA" w:rsidRDefault="001E53DA" w:rsidP="001E53DA">
      <w:pPr>
        <w:widowControl w:val="0"/>
        <w:suppressAutoHyphens/>
        <w:autoSpaceDE w:val="0"/>
        <w:autoSpaceDN w:val="0"/>
        <w:adjustRightInd w:val="0"/>
        <w:spacing w:line="240" w:lineRule="auto"/>
        <w:ind w:firstLine="708"/>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E w:val="0"/>
        <w:autoSpaceDN w:val="0"/>
        <w:adjustRightInd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Операционные (подконтрольные) расходы, определяемые в целях корректировки долгосрочного тарифа в соответствии с </w:t>
      </w:r>
      <w:hyperlink r:id="rId35" w:history="1">
        <w:r w:rsidRPr="001E53DA">
          <w:rPr>
            <w:rFonts w:ascii="PT Astra Serif" w:eastAsia="SimSun" w:hAnsi="PT Astra Serif" w:cs="Tahoma"/>
            <w:color w:val="0000FF"/>
            <w:kern w:val="3"/>
            <w:sz w:val="23"/>
            <w:szCs w:val="23"/>
            <w:u w:val="single"/>
          </w:rPr>
          <w:t>пунктом 52</w:t>
        </w:r>
      </w:hyperlink>
      <w:r w:rsidRPr="001E53DA">
        <w:rPr>
          <w:rFonts w:ascii="PT Astra Serif" w:eastAsia="SimSun" w:hAnsi="PT Astra Serif" w:cs="Tahoma"/>
          <w:kern w:val="3"/>
          <w:sz w:val="23"/>
          <w:szCs w:val="23"/>
        </w:rPr>
        <w:t xml:space="preserve"> Основ ценообразования, рассчитываются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p w:rsidR="001E53DA" w:rsidRPr="001E53DA" w:rsidRDefault="001E53DA" w:rsidP="001E53DA">
      <w:pPr>
        <w:widowControl w:val="0"/>
        <w:suppressAutoHyphens/>
        <w:autoSpaceDN w:val="0"/>
        <w:spacing w:after="0" w:line="240" w:lineRule="auto"/>
        <w:ind w:firstLine="36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r w:rsidRPr="001E53DA">
        <w:rPr>
          <w:rFonts w:ascii="PT Astra Serif" w:eastAsia="SimSun" w:hAnsi="PT Astra Serif" w:cs="Tahoma"/>
          <w:kern w:val="3"/>
          <w:sz w:val="23"/>
          <w:szCs w:val="23"/>
        </w:rPr>
        <w:tab/>
        <w:t>Учтены: индексы потребительских цен на 2022 год – 104,3%, на 2022 год –2023 годы – 104%, индекс эффективности операционных расходов - 1,0 %, коэффициент эластичности операционных расходов по количеству активов, необходимых для осуществления регулируемой деятельности, - 0,75. Индекс изменения количества активов принят равным 0, так как в течение периода регулирования не планируется изменение установленной тепловой мощности источника тепловой энергии.</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Таким образом, скорректированные величины операционных расходов,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35993,34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 37058,74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2024 г. – 38155,68 тыс. руб.</w:t>
      </w:r>
    </w:p>
    <w:p w:rsidR="001E53DA" w:rsidRPr="001E53DA" w:rsidRDefault="001E53DA" w:rsidP="001E53DA">
      <w:pPr>
        <w:widowControl w:val="0"/>
        <w:suppressAutoHyphens/>
        <w:autoSpaceDN w:val="0"/>
        <w:spacing w:after="120" w:line="240" w:lineRule="auto"/>
        <w:ind w:left="360"/>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120" w:line="240" w:lineRule="auto"/>
        <w:ind w:left="36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Расчёт неподконтрольных расходов</w:t>
      </w:r>
    </w:p>
    <w:p w:rsidR="001E53DA" w:rsidRPr="001E53DA" w:rsidRDefault="001E53DA" w:rsidP="001E53DA">
      <w:pPr>
        <w:widowControl w:val="0"/>
        <w:suppressAutoHyphens/>
        <w:autoSpaceDN w:val="0"/>
        <w:spacing w:after="12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96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2"/>
        <w:gridCol w:w="1558"/>
        <w:gridCol w:w="1558"/>
        <w:gridCol w:w="1399"/>
      </w:tblGrid>
      <w:tr w:rsidR="001E53DA" w:rsidRPr="001E53DA" w:rsidTr="001E53DA">
        <w:trPr>
          <w:trHeight w:val="37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4395"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Наименование расхода</w:t>
            </w:r>
          </w:p>
        </w:tc>
        <w:tc>
          <w:tcPr>
            <w:tcW w:w="4518" w:type="dxa"/>
            <w:gridSpan w:val="3"/>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Скорректированные затраты</w:t>
            </w:r>
          </w:p>
        </w:tc>
      </w:tr>
      <w:tr w:rsidR="001E53DA" w:rsidRPr="001E53DA" w:rsidTr="001E53DA">
        <w:trPr>
          <w:trHeight w:val="40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2023</w:t>
            </w:r>
          </w:p>
        </w:tc>
        <w:tc>
          <w:tcPr>
            <w:tcW w:w="140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2024</w:t>
            </w:r>
          </w:p>
        </w:tc>
      </w:tr>
      <w:tr w:rsidR="001E53DA" w:rsidRPr="001E53DA" w:rsidTr="001E53DA">
        <w:trPr>
          <w:trHeight w:val="224"/>
        </w:trPr>
        <w:tc>
          <w:tcPr>
            <w:tcW w:w="7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1.4</w:t>
            </w:r>
          </w:p>
        </w:tc>
        <w:tc>
          <w:tcPr>
            <w:tcW w:w="439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уплату налогов, сборов и других обязательных платежей,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110,09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110,09</w:t>
            </w:r>
          </w:p>
        </w:tc>
        <w:tc>
          <w:tcPr>
            <w:tcW w:w="140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110,09</w:t>
            </w:r>
          </w:p>
        </w:tc>
      </w:tr>
      <w:tr w:rsidR="001E53DA" w:rsidRPr="001E53DA" w:rsidTr="001E53DA">
        <w:trPr>
          <w:trHeight w:val="1695"/>
        </w:trPr>
        <w:tc>
          <w:tcPr>
            <w:tcW w:w="7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1.4.1</w:t>
            </w:r>
          </w:p>
        </w:tc>
        <w:tc>
          <w:tcPr>
            <w:tcW w:w="439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110,09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110,09</w:t>
            </w:r>
          </w:p>
        </w:tc>
        <w:tc>
          <w:tcPr>
            <w:tcW w:w="140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110,09</w:t>
            </w:r>
          </w:p>
        </w:tc>
      </w:tr>
      <w:tr w:rsidR="001E53DA" w:rsidRPr="001E53DA" w:rsidTr="001E53DA">
        <w:trPr>
          <w:trHeight w:val="224"/>
        </w:trPr>
        <w:tc>
          <w:tcPr>
            <w:tcW w:w="7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1.4.2</w:t>
            </w:r>
          </w:p>
        </w:tc>
        <w:tc>
          <w:tcPr>
            <w:tcW w:w="439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обязательное страхование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40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7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1.4.3</w:t>
            </w:r>
          </w:p>
        </w:tc>
        <w:tc>
          <w:tcPr>
            <w:tcW w:w="439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Иные расходы</w:t>
            </w: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400"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7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w:t>
            </w:r>
          </w:p>
        </w:tc>
        <w:tc>
          <w:tcPr>
            <w:tcW w:w="439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Отчисления на социальные нужды (ЕСН)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484,47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498,82</w:t>
            </w:r>
          </w:p>
        </w:tc>
        <w:tc>
          <w:tcPr>
            <w:tcW w:w="140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513,58</w:t>
            </w:r>
          </w:p>
        </w:tc>
      </w:tr>
      <w:tr w:rsidR="001E53DA" w:rsidRPr="001E53DA" w:rsidTr="001E53DA">
        <w:trPr>
          <w:trHeight w:val="224"/>
        </w:trPr>
        <w:tc>
          <w:tcPr>
            <w:tcW w:w="7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1.5.</w:t>
            </w:r>
          </w:p>
        </w:tc>
        <w:tc>
          <w:tcPr>
            <w:tcW w:w="4395"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Амортизация основных средств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1445,21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1445,21</w:t>
            </w:r>
          </w:p>
        </w:tc>
        <w:tc>
          <w:tcPr>
            <w:tcW w:w="140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1445,21</w:t>
            </w:r>
          </w:p>
        </w:tc>
      </w:tr>
      <w:tr w:rsidR="001E53DA" w:rsidRPr="001E53DA" w:rsidTr="001E53DA">
        <w:trPr>
          <w:trHeight w:val="224"/>
        </w:trPr>
        <w:tc>
          <w:tcPr>
            <w:tcW w:w="7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lang w:val="en-US"/>
              </w:rPr>
              <w:t>1</w:t>
            </w:r>
            <w:r w:rsidRPr="001E53DA">
              <w:rPr>
                <w:rFonts w:ascii="PT Astra Serif" w:eastAsia="SimSun" w:hAnsi="PT Astra Serif" w:cs="Tahoma"/>
                <w:kern w:val="3"/>
                <w:sz w:val="23"/>
                <w:szCs w:val="23"/>
              </w:rPr>
              <w:t>.8.</w:t>
            </w:r>
          </w:p>
        </w:tc>
        <w:tc>
          <w:tcPr>
            <w:tcW w:w="4395"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выплату по договорам займа и кредитным договорам, включая проценты по ним</w:t>
            </w: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40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70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4395"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2039,77</w:t>
            </w:r>
          </w:p>
        </w:tc>
        <w:tc>
          <w:tcPr>
            <w:tcW w:w="155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2054,11</w:t>
            </w:r>
          </w:p>
        </w:tc>
        <w:tc>
          <w:tcPr>
            <w:tcW w:w="140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2068,88</w:t>
            </w:r>
          </w:p>
        </w:tc>
      </w:tr>
      <w:tr w:rsidR="001E53DA" w:rsidRPr="001E53DA" w:rsidTr="001E53DA">
        <w:trPr>
          <w:trHeight w:val="224"/>
        </w:trPr>
        <w:tc>
          <w:tcPr>
            <w:tcW w:w="7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w:t>
            </w:r>
          </w:p>
        </w:tc>
        <w:tc>
          <w:tcPr>
            <w:tcW w:w="4395"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Налог на прибыль</w:t>
            </w: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400"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7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w:t>
            </w:r>
          </w:p>
        </w:tc>
        <w:tc>
          <w:tcPr>
            <w:tcW w:w="4395"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Экономия, определенная </w:t>
            </w:r>
          </w:p>
          <w:p w:rsidR="001E53DA" w:rsidRPr="001E53DA" w:rsidRDefault="001E53DA" w:rsidP="001E53DA">
            <w:pPr>
              <w:widowControl w:val="0"/>
              <w:suppressAutoHyphens/>
              <w:autoSpaceDN w:val="0"/>
              <w:spacing w:after="0"/>
              <w:jc w:val="both"/>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в</w:t>
            </w:r>
            <w:r w:rsidRPr="001E53DA">
              <w:rPr>
                <w:rFonts w:ascii="PT Astra Serif" w:eastAsia="SimSun" w:hAnsi="PT Astra Serif" w:cs="Tahoma"/>
                <w:color w:val="FFFFFF"/>
                <w:kern w:val="3"/>
                <w:sz w:val="23"/>
                <w:szCs w:val="23"/>
              </w:rPr>
              <w:t>ь</w:t>
            </w:r>
            <w:r w:rsidRPr="001E53DA">
              <w:rPr>
                <w:rFonts w:ascii="PT Astra Serif" w:eastAsia="SimSun" w:hAnsi="PT Astra Serif" w:cs="Tahoma"/>
                <w:kern w:val="3"/>
                <w:sz w:val="23"/>
                <w:szCs w:val="23"/>
              </w:rPr>
              <w:t>прошедшем</w:t>
            </w:r>
            <w:proofErr w:type="spellEnd"/>
            <w:r w:rsidRPr="001E53DA">
              <w:rPr>
                <w:rFonts w:ascii="PT Astra Serif" w:eastAsia="SimSun" w:hAnsi="PT Astra Serif" w:cs="Tahoma"/>
                <w:kern w:val="3"/>
                <w:sz w:val="23"/>
                <w:szCs w:val="23"/>
              </w:rPr>
              <w:t xml:space="preserve"> долгосрочном </w:t>
            </w:r>
            <w:proofErr w:type="gramStart"/>
            <w:r w:rsidRPr="001E53DA">
              <w:rPr>
                <w:rFonts w:ascii="PT Astra Serif" w:eastAsia="SimSun" w:hAnsi="PT Astra Serif" w:cs="Tahoma"/>
                <w:kern w:val="3"/>
                <w:sz w:val="23"/>
                <w:szCs w:val="23"/>
              </w:rPr>
              <w:t>периоде</w:t>
            </w:r>
            <w:proofErr w:type="gramEnd"/>
            <w:r w:rsidRPr="001E53DA">
              <w:rPr>
                <w:rFonts w:ascii="PT Astra Serif" w:eastAsia="SimSun" w:hAnsi="PT Astra Serif" w:cs="Tahoma"/>
                <w:kern w:val="3"/>
                <w:sz w:val="23"/>
                <w:szCs w:val="23"/>
              </w:rPr>
              <w:t xml:space="preserve"> регулирования </w:t>
            </w:r>
          </w:p>
          <w:p w:rsidR="001E53DA" w:rsidRPr="001E53DA" w:rsidRDefault="001E53DA" w:rsidP="001E53DA">
            <w:pPr>
              <w:widowControl w:val="0"/>
              <w:suppressAutoHyphens/>
              <w:autoSpaceDN w:val="0"/>
              <w:spacing w:after="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и подлежащие учёту </w:t>
            </w:r>
          </w:p>
          <w:p w:rsidR="001E53DA" w:rsidRPr="001E53DA" w:rsidRDefault="001E53DA" w:rsidP="001E53DA">
            <w:pPr>
              <w:widowControl w:val="0"/>
              <w:suppressAutoHyphens/>
              <w:autoSpaceDN w:val="0"/>
              <w:spacing w:after="0"/>
              <w:jc w:val="both"/>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в</w:t>
            </w:r>
            <w:r w:rsidRPr="001E53DA">
              <w:rPr>
                <w:rFonts w:ascii="PT Astra Serif" w:eastAsia="SimSun" w:hAnsi="PT Astra Serif" w:cs="Tahoma"/>
                <w:color w:val="FFFFFF"/>
                <w:kern w:val="3"/>
                <w:sz w:val="23"/>
                <w:szCs w:val="23"/>
              </w:rPr>
              <w:t>ь</w:t>
            </w:r>
            <w:r w:rsidRPr="001E53DA">
              <w:rPr>
                <w:rFonts w:ascii="PT Astra Serif" w:eastAsia="SimSun" w:hAnsi="PT Astra Serif" w:cs="Tahoma"/>
                <w:kern w:val="3"/>
                <w:sz w:val="23"/>
                <w:szCs w:val="23"/>
              </w:rPr>
              <w:t>текущем</w:t>
            </w:r>
            <w:proofErr w:type="spellEnd"/>
            <w:r w:rsidRPr="001E53DA">
              <w:rPr>
                <w:rFonts w:ascii="PT Astra Serif" w:eastAsia="SimSun" w:hAnsi="PT Astra Serif" w:cs="Tahoma"/>
                <w:kern w:val="3"/>
                <w:sz w:val="23"/>
                <w:szCs w:val="23"/>
              </w:rPr>
              <w:t xml:space="preserve"> долгосрочном </w:t>
            </w:r>
            <w:proofErr w:type="gramStart"/>
            <w:r w:rsidRPr="001E53DA">
              <w:rPr>
                <w:rFonts w:ascii="PT Astra Serif" w:eastAsia="SimSun" w:hAnsi="PT Astra Serif" w:cs="Tahoma"/>
                <w:kern w:val="3"/>
                <w:sz w:val="23"/>
                <w:szCs w:val="23"/>
              </w:rPr>
              <w:t>периоде</w:t>
            </w:r>
            <w:proofErr w:type="gramEnd"/>
            <w:r w:rsidRPr="001E53DA">
              <w:rPr>
                <w:rFonts w:ascii="PT Astra Serif" w:eastAsia="SimSun" w:hAnsi="PT Astra Serif" w:cs="Tahoma"/>
                <w:kern w:val="3"/>
                <w:sz w:val="23"/>
                <w:szCs w:val="23"/>
              </w:rPr>
              <w:t xml:space="preserve"> регулирования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8198,71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7160,00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10714,15</w:t>
            </w:r>
          </w:p>
        </w:tc>
      </w:tr>
      <w:tr w:rsidR="001E53DA" w:rsidRPr="001E53DA" w:rsidTr="001E53DA">
        <w:trPr>
          <w:trHeight w:val="224"/>
        </w:trPr>
        <w:tc>
          <w:tcPr>
            <w:tcW w:w="7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w:t>
            </w:r>
          </w:p>
        </w:tc>
        <w:tc>
          <w:tcPr>
            <w:tcW w:w="439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 неподконтрольных расходов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10238,48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9214,11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12783,03</w:t>
            </w:r>
          </w:p>
        </w:tc>
      </w:tr>
    </w:tbl>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b/>
          <w:bCs/>
          <w:kern w:val="3"/>
          <w:sz w:val="23"/>
          <w:szCs w:val="23"/>
        </w:rPr>
        <w:t xml:space="preserve">- </w:t>
      </w:r>
      <w:r w:rsidRPr="001E53DA">
        <w:rPr>
          <w:rFonts w:ascii="PT Astra Serif" w:eastAsia="SimSun" w:hAnsi="PT Astra Serif" w:cs="Tahoma"/>
          <w:b/>
          <w:kern w:val="3"/>
          <w:sz w:val="23"/>
          <w:szCs w:val="23"/>
        </w:rPr>
        <w:t xml:space="preserve">Расходы на уплату налогов, сборов и других обязательных платежей, </w:t>
      </w:r>
      <w:r w:rsidRPr="001E53DA">
        <w:rPr>
          <w:rFonts w:ascii="PT Astra Serif" w:eastAsia="SimSun" w:hAnsi="PT Astra Serif" w:cs="Tahoma"/>
          <w:kern w:val="3"/>
          <w:sz w:val="23"/>
          <w:szCs w:val="23"/>
        </w:rPr>
        <w:t xml:space="preserve">в том числе: </w:t>
      </w:r>
    </w:p>
    <w:p w:rsidR="001E53DA" w:rsidRPr="001E53DA" w:rsidRDefault="001E53DA" w:rsidP="001E53DA">
      <w:pPr>
        <w:spacing w:after="0" w:line="240" w:lineRule="auto"/>
        <w:jc w:val="both"/>
        <w:rPr>
          <w:rFonts w:ascii="PT Astra Serif" w:eastAsia="Times New Roman" w:hAnsi="PT Astra Serif" w:cs="Times New Roman"/>
          <w:color w:val="FF0000"/>
          <w:sz w:val="23"/>
          <w:szCs w:val="23"/>
          <w:lang w:eastAsia="ru-RU"/>
        </w:rPr>
      </w:pPr>
      <w:r w:rsidRPr="001E53DA">
        <w:rPr>
          <w:rFonts w:ascii="PT Astra Serif" w:eastAsia="Times New Roman" w:hAnsi="PT Astra Serif" w:cs="Times New Roman"/>
          <w:b/>
          <w:sz w:val="23"/>
          <w:szCs w:val="23"/>
          <w:lang w:eastAsia="ru-RU"/>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r w:rsidRPr="001E53DA">
        <w:rPr>
          <w:rFonts w:ascii="PT Astra Serif" w:eastAsia="Times New Roman" w:hAnsi="PT Astra Serif" w:cs="Times New Roman"/>
          <w:sz w:val="23"/>
          <w:szCs w:val="23"/>
          <w:lang w:eastAsia="ru-RU"/>
        </w:rPr>
        <w:t>эксперты включают в расчёт тарифов в размере, рассчитанном предприятием на 2022-2024 гг. – 110,09 тыс. руб.</w:t>
      </w:r>
    </w:p>
    <w:p w:rsidR="001E53DA" w:rsidRPr="001E53DA" w:rsidRDefault="001E53DA" w:rsidP="001E53DA">
      <w:pPr>
        <w:widowControl w:val="0"/>
        <w:suppressAutoHyphens/>
        <w:autoSpaceDN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97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1417"/>
        <w:gridCol w:w="1418"/>
        <w:gridCol w:w="1559"/>
      </w:tblGrid>
      <w:tr w:rsidR="001E53DA" w:rsidRPr="001E53DA" w:rsidTr="001E53DA">
        <w:trPr>
          <w:trHeight w:val="529"/>
        </w:trPr>
        <w:tc>
          <w:tcPr>
            <w:tcW w:w="5404"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Отчисления на социальные нужды</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Скорректированные затраты</w:t>
            </w:r>
          </w:p>
        </w:tc>
      </w:tr>
      <w:tr w:rsidR="001E53DA" w:rsidRPr="001E53DA" w:rsidTr="001E53DA">
        <w:trPr>
          <w:trHeight w:val="670"/>
        </w:trPr>
        <w:tc>
          <w:tcPr>
            <w:tcW w:w="5404"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2023г.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2024г.</w:t>
            </w:r>
          </w:p>
        </w:tc>
      </w:tr>
      <w:tr w:rsidR="001E53DA" w:rsidRPr="001E53DA" w:rsidTr="001E53DA">
        <w:trPr>
          <w:trHeight w:val="224"/>
        </w:trPr>
        <w:tc>
          <w:tcPr>
            <w:tcW w:w="5404"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Котельные №№ 1, 2, 5, 6, 16, 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400,18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412,03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424,22</w:t>
            </w:r>
          </w:p>
        </w:tc>
      </w:tr>
      <w:tr w:rsidR="001E53DA" w:rsidRPr="001E53DA" w:rsidTr="001E53DA">
        <w:trPr>
          <w:trHeight w:val="224"/>
        </w:trPr>
        <w:tc>
          <w:tcPr>
            <w:tcW w:w="5404"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18,60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19,72</w:t>
            </w:r>
          </w:p>
        </w:tc>
      </w:tr>
      <w:tr w:rsidR="001E53DA" w:rsidRPr="001E53DA" w:rsidTr="001E53DA">
        <w:trPr>
          <w:trHeight w:val="224"/>
        </w:trPr>
        <w:tc>
          <w:tcPr>
            <w:tcW w:w="5404"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 №№ 9 и кот</w:t>
            </w:r>
            <w:proofErr w:type="gramStart"/>
            <w:r w:rsidRPr="001E53DA">
              <w:rPr>
                <w:rFonts w:ascii="PT Astra Serif" w:eastAsia="SimSun" w:hAnsi="PT Astra Serif" w:cs="Tahoma"/>
                <w:kern w:val="3"/>
                <w:sz w:val="23"/>
                <w:szCs w:val="23"/>
                <w:lang w:eastAsia="ar-SA"/>
              </w:rPr>
              <w:t>.</w:t>
            </w:r>
            <w:proofErr w:type="gramEnd"/>
            <w:r w:rsidRPr="001E53DA">
              <w:rPr>
                <w:rFonts w:ascii="PT Astra Serif" w:eastAsia="SimSun" w:hAnsi="PT Astra Serif" w:cs="Tahoma"/>
                <w:kern w:val="3"/>
                <w:sz w:val="23"/>
                <w:szCs w:val="23"/>
                <w:lang w:eastAsia="ar-SA"/>
              </w:rPr>
              <w:t xml:space="preserve"> </w:t>
            </w:r>
            <w:proofErr w:type="gramStart"/>
            <w:r w:rsidRPr="001E53DA">
              <w:rPr>
                <w:rFonts w:ascii="PT Astra Serif" w:eastAsia="SimSun" w:hAnsi="PT Astra Serif" w:cs="Tahoma"/>
                <w:kern w:val="3"/>
                <w:sz w:val="23"/>
                <w:szCs w:val="23"/>
                <w:lang w:eastAsia="ar-SA"/>
              </w:rPr>
              <w:t>с</w:t>
            </w:r>
            <w:proofErr w:type="gramEnd"/>
            <w:r w:rsidRPr="001E53DA">
              <w:rPr>
                <w:rFonts w:ascii="PT Astra Serif" w:eastAsia="SimSun" w:hAnsi="PT Astra Serif" w:cs="Tahoma"/>
                <w:kern w:val="3"/>
                <w:sz w:val="23"/>
                <w:szCs w:val="23"/>
                <w:lang w:eastAsia="ar-SA"/>
              </w:rPr>
              <w:t xml:space="preserve">. </w:t>
            </w:r>
            <w:proofErr w:type="spellStart"/>
            <w:r w:rsidRPr="001E53DA">
              <w:rPr>
                <w:rFonts w:ascii="PT Astra Serif" w:eastAsia="SimSun" w:hAnsi="PT Astra Serif" w:cs="Tahoma"/>
                <w:kern w:val="3"/>
                <w:sz w:val="23"/>
                <w:szCs w:val="23"/>
                <w:lang w:eastAsia="ar-SA"/>
              </w:rPr>
              <w:t>Труслейка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24,30</w:t>
            </w:r>
          </w:p>
        </w:tc>
      </w:tr>
      <w:tr w:rsidR="001E53DA" w:rsidRPr="001E53DA" w:rsidTr="001E53DA">
        <w:trPr>
          <w:trHeight w:val="224"/>
        </w:trPr>
        <w:tc>
          <w:tcPr>
            <w:tcW w:w="5404"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9,85</w:t>
            </w:r>
          </w:p>
        </w:tc>
      </w:tr>
      <w:tr w:rsidR="001E53DA" w:rsidRPr="001E53DA" w:rsidTr="001E53DA">
        <w:trPr>
          <w:trHeight w:val="224"/>
        </w:trPr>
        <w:tc>
          <w:tcPr>
            <w:tcW w:w="5404"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5,63</w:t>
            </w:r>
          </w:p>
        </w:tc>
      </w:tr>
      <w:tr w:rsidR="001E53DA" w:rsidRPr="001E53DA" w:rsidTr="001E53DA">
        <w:trPr>
          <w:trHeight w:val="224"/>
        </w:trPr>
        <w:tc>
          <w:tcPr>
            <w:tcW w:w="5404"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24,30</w:t>
            </w:r>
          </w:p>
        </w:tc>
      </w:tr>
      <w:tr w:rsidR="001E53DA" w:rsidRPr="001E53DA" w:rsidTr="001E53DA">
        <w:trPr>
          <w:trHeight w:val="224"/>
        </w:trPr>
        <w:tc>
          <w:tcPr>
            <w:tcW w:w="5404"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r>
      <w:tr w:rsidR="001E53DA" w:rsidRPr="001E53DA" w:rsidTr="001E53DA">
        <w:trPr>
          <w:trHeight w:val="224"/>
        </w:trPr>
        <w:tc>
          <w:tcPr>
            <w:tcW w:w="540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xml:space="preserve">котельная Муниципального учреждения администрация муниципального образования </w:t>
            </w:r>
            <w:proofErr w:type="spellStart"/>
            <w:r w:rsidRPr="001E53DA">
              <w:rPr>
                <w:rFonts w:ascii="PT Astra Serif" w:eastAsia="SimSun" w:hAnsi="PT Astra Serif" w:cs="Tahoma"/>
                <w:kern w:val="3"/>
                <w:sz w:val="23"/>
                <w:szCs w:val="23"/>
                <w:lang w:eastAsia="ar-SA"/>
              </w:rPr>
              <w:t>Черёмушкинское</w:t>
            </w:r>
            <w:proofErr w:type="spellEnd"/>
            <w:r w:rsidRPr="001E53DA">
              <w:rPr>
                <w:rFonts w:ascii="PT Astra Serif" w:eastAsia="SimSun" w:hAnsi="PT Astra Serif" w:cs="Tahoma"/>
                <w:kern w:val="3"/>
                <w:sz w:val="23"/>
                <w:szCs w:val="23"/>
                <w:lang w:eastAsia="ar-SA"/>
              </w:rPr>
              <w:t xml:space="preserve"> сельское поселение, котельная Дома культуры </w:t>
            </w:r>
          </w:p>
          <w:p w:rsidR="001E53DA" w:rsidRPr="001E53DA" w:rsidRDefault="001E53DA" w:rsidP="001E53DA">
            <w:pPr>
              <w:widowControl w:val="0"/>
              <w:suppressAutoHyphens/>
              <w:autoSpaceDN w:val="0"/>
              <w:snapToGrid w:val="0"/>
              <w:spacing w:after="0" w:line="240" w:lineRule="auto"/>
              <w:textAlignment w:val="baseline"/>
              <w:rPr>
                <w:rFonts w:ascii="PT Astra Serif" w:eastAsia="SimSun" w:hAnsi="PT Astra Serif" w:cs="Tahoma"/>
                <w:kern w:val="3"/>
                <w:sz w:val="23"/>
                <w:szCs w:val="23"/>
                <w:lang w:eastAsia="ar-SA"/>
              </w:rPr>
            </w:pPr>
            <w:proofErr w:type="gramStart"/>
            <w:r w:rsidRPr="001E53DA">
              <w:rPr>
                <w:rFonts w:ascii="PT Astra Serif" w:eastAsia="SimSun" w:hAnsi="PT Astra Serif" w:cs="Tahoma"/>
                <w:kern w:val="3"/>
                <w:sz w:val="23"/>
                <w:szCs w:val="23"/>
                <w:lang w:eastAsia="ar-SA"/>
              </w:rPr>
              <w:t>с</w:t>
            </w:r>
            <w:proofErr w:type="gramEnd"/>
            <w:r w:rsidRPr="001E53DA">
              <w:rPr>
                <w:rFonts w:ascii="PT Astra Serif" w:eastAsia="SimSun" w:hAnsi="PT Astra Serif" w:cs="Tahoma"/>
                <w:kern w:val="3"/>
                <w:sz w:val="23"/>
                <w:szCs w:val="23"/>
                <w:lang w:eastAsia="ar-SA"/>
              </w:rPr>
              <w:t xml:space="preserve">. </w:t>
            </w:r>
            <w:proofErr w:type="spellStart"/>
            <w:r w:rsidRPr="001E53DA">
              <w:rPr>
                <w:rFonts w:ascii="PT Astra Serif" w:eastAsia="SimSun" w:hAnsi="PT Astra Serif" w:cs="Tahoma"/>
                <w:kern w:val="3"/>
                <w:sz w:val="23"/>
                <w:szCs w:val="23"/>
                <w:lang w:eastAsia="ar-SA"/>
              </w:rPr>
              <w:t>Репьёвка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5,57</w:t>
            </w:r>
          </w:p>
        </w:tc>
      </w:tr>
      <w:tr w:rsidR="001E53DA" w:rsidRPr="001E53DA" w:rsidTr="001E53DA">
        <w:trPr>
          <w:trHeight w:val="224"/>
        </w:trPr>
        <w:tc>
          <w:tcPr>
            <w:tcW w:w="540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napToGrid w:val="0"/>
              <w:spacing w:after="0" w:line="240" w:lineRule="auto"/>
              <w:textAlignment w:val="baseline"/>
              <w:rPr>
                <w:rFonts w:ascii="PT Astra Serif" w:eastAsia="SimSun" w:hAnsi="PT Astra Serif" w:cs="Tahoma"/>
                <w:kern w:val="3"/>
                <w:sz w:val="23"/>
                <w:szCs w:val="23"/>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fldChar w:fldCharType="begin"/>
            </w:r>
            <w:r w:rsidRPr="001E53DA">
              <w:rPr>
                <w:rFonts w:ascii="PT Astra Serif" w:eastAsia="SimSun" w:hAnsi="PT Astra Serif" w:cs="Tahoma"/>
                <w:kern w:val="3"/>
                <w:sz w:val="23"/>
                <w:szCs w:val="23"/>
              </w:rPr>
              <w:instrText xml:space="preserve"> =SUM(ABOVE) </w:instrText>
            </w:r>
            <w:r w:rsidRPr="001E53DA">
              <w:rPr>
                <w:rFonts w:ascii="PT Astra Serif" w:eastAsia="SimSun" w:hAnsi="PT Astra Serif" w:cs="Tahoma"/>
                <w:kern w:val="3"/>
                <w:sz w:val="23"/>
                <w:szCs w:val="23"/>
              </w:rPr>
              <w:fldChar w:fldCharType="separate"/>
            </w:r>
            <w:r w:rsidRPr="001E53DA">
              <w:rPr>
                <w:rFonts w:ascii="PT Astra Serif" w:eastAsia="SimSun" w:hAnsi="PT Astra Serif" w:cs="Tahoma"/>
                <w:noProof/>
                <w:kern w:val="3"/>
                <w:sz w:val="23"/>
                <w:szCs w:val="23"/>
              </w:rPr>
              <w:t>484,46</w:t>
            </w:r>
            <w:r w:rsidRPr="001E53DA">
              <w:rPr>
                <w:rFonts w:ascii="PT Astra Serif" w:eastAsia="SimSun" w:hAnsi="PT Astra Serif" w:cs="Tahoma"/>
                <w:kern w:val="3"/>
                <w:sz w:val="23"/>
                <w:szCs w:val="23"/>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fldChar w:fldCharType="begin"/>
            </w:r>
            <w:r w:rsidRPr="001E53DA">
              <w:rPr>
                <w:rFonts w:ascii="PT Astra Serif" w:eastAsia="SimSun" w:hAnsi="PT Astra Serif" w:cs="Tahoma"/>
                <w:kern w:val="3"/>
                <w:sz w:val="23"/>
                <w:szCs w:val="23"/>
              </w:rPr>
              <w:instrText xml:space="preserve"> =SUM(ABOVE) </w:instrText>
            </w:r>
            <w:r w:rsidRPr="001E53DA">
              <w:rPr>
                <w:rFonts w:ascii="PT Astra Serif" w:eastAsia="SimSun" w:hAnsi="PT Astra Serif" w:cs="Tahoma"/>
                <w:kern w:val="3"/>
                <w:sz w:val="23"/>
                <w:szCs w:val="23"/>
              </w:rPr>
              <w:fldChar w:fldCharType="separate"/>
            </w:r>
            <w:r w:rsidRPr="001E53DA">
              <w:rPr>
                <w:rFonts w:ascii="PT Astra Serif" w:eastAsia="SimSun" w:hAnsi="PT Astra Serif" w:cs="Tahoma"/>
                <w:noProof/>
                <w:kern w:val="3"/>
                <w:sz w:val="23"/>
                <w:szCs w:val="23"/>
              </w:rPr>
              <w:t>498,82</w:t>
            </w:r>
            <w:r w:rsidRPr="001E53DA">
              <w:rPr>
                <w:rFonts w:ascii="PT Astra Serif" w:eastAsia="SimSun" w:hAnsi="PT Astra Serif" w:cs="Tahoma"/>
                <w:kern w:val="3"/>
                <w:sz w:val="23"/>
                <w:szCs w:val="23"/>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fldChar w:fldCharType="begin"/>
            </w:r>
            <w:r w:rsidRPr="001E53DA">
              <w:rPr>
                <w:rFonts w:ascii="PT Astra Serif" w:eastAsia="SimSun" w:hAnsi="PT Astra Serif" w:cs="Tahoma"/>
                <w:kern w:val="3"/>
                <w:sz w:val="23"/>
                <w:szCs w:val="23"/>
              </w:rPr>
              <w:instrText xml:space="preserve"> =SUM(ABOVE) </w:instrText>
            </w:r>
            <w:r w:rsidRPr="001E53DA">
              <w:rPr>
                <w:rFonts w:ascii="PT Astra Serif" w:eastAsia="SimSun" w:hAnsi="PT Astra Serif" w:cs="Tahoma"/>
                <w:kern w:val="3"/>
                <w:sz w:val="23"/>
                <w:szCs w:val="23"/>
              </w:rPr>
              <w:fldChar w:fldCharType="separate"/>
            </w:r>
            <w:r w:rsidRPr="001E53DA">
              <w:rPr>
                <w:rFonts w:ascii="PT Astra Serif" w:eastAsia="SimSun" w:hAnsi="PT Astra Serif" w:cs="Tahoma"/>
                <w:noProof/>
                <w:kern w:val="3"/>
                <w:sz w:val="23"/>
                <w:szCs w:val="23"/>
              </w:rPr>
              <w:t>513,59</w:t>
            </w:r>
            <w:r w:rsidRPr="001E53DA">
              <w:rPr>
                <w:rFonts w:ascii="PT Astra Serif" w:eastAsia="SimSun" w:hAnsi="PT Astra Serif" w:cs="Tahoma"/>
                <w:kern w:val="3"/>
                <w:sz w:val="23"/>
                <w:szCs w:val="23"/>
              </w:rPr>
              <w:fldChar w:fldCharType="end"/>
            </w:r>
          </w:p>
        </w:tc>
      </w:tr>
    </w:tbl>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b/>
          <w:bCs/>
          <w:sz w:val="23"/>
          <w:szCs w:val="23"/>
          <w:lang w:eastAsia="ru-RU"/>
        </w:rPr>
        <w:t>Отчисления на социальные нужды:</w:t>
      </w:r>
      <w:r w:rsidRPr="001E53DA">
        <w:rPr>
          <w:rFonts w:ascii="PT Astra Serif" w:eastAsia="Times New Roman" w:hAnsi="PT Astra Serif" w:cs="Times New Roman"/>
          <w:sz w:val="23"/>
          <w:szCs w:val="23"/>
          <w:lang w:eastAsia="ru-RU"/>
        </w:rPr>
        <w:t xml:space="preserve"> в соответствии со ст. 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w:t>
      </w:r>
      <w:proofErr w:type="gramEnd"/>
      <w:r w:rsidRPr="001E53DA">
        <w:rPr>
          <w:rFonts w:ascii="PT Astra Serif" w:eastAsia="Times New Roman" w:hAnsi="PT Astra Serif" w:cs="Times New Roman"/>
          <w:sz w:val="23"/>
          <w:szCs w:val="23"/>
          <w:lang w:eastAsia="ru-RU"/>
        </w:rPr>
        <w:t xml:space="preserve"> на производстве и профессиональных заболеваний» расчёт страховых взносов в размере 0,2% к сумме затрат на оплату труда. Таким образом, в целом по предприятию в расчёт принята сумма затрат </w:t>
      </w:r>
      <w:r w:rsidRPr="001E53DA">
        <w:rPr>
          <w:rFonts w:ascii="PT Astra Serif" w:eastAsia="Times New Roman" w:hAnsi="PT Astra Serif" w:cs="Times New Roman"/>
          <w:bCs/>
          <w:sz w:val="23"/>
          <w:szCs w:val="23"/>
          <w:lang w:eastAsia="ru-RU"/>
        </w:rPr>
        <w:t>на 2022 год – 184,46 тыс. руб., на 2023 год – 498,82 тыс. руб., на 2024 год – 513,59 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color w:val="FF0000"/>
          <w:kern w:val="3"/>
          <w:sz w:val="23"/>
          <w:szCs w:val="23"/>
        </w:rPr>
      </w:pPr>
      <w:r w:rsidRPr="001E53DA">
        <w:rPr>
          <w:rFonts w:ascii="PT Astra Serif" w:eastAsia="SimSun" w:hAnsi="PT Astra Serif" w:cs="Tahoma"/>
          <w:b/>
          <w:kern w:val="3"/>
          <w:sz w:val="23"/>
          <w:szCs w:val="23"/>
        </w:rPr>
        <w:t>- Амортизация основных фондов:</w:t>
      </w:r>
      <w:r w:rsidRPr="001E53DA">
        <w:rPr>
          <w:rFonts w:ascii="PT Astra Serif" w:eastAsia="SimSun" w:hAnsi="PT Astra Serif" w:cs="Tahoma"/>
          <w:kern w:val="3"/>
          <w:sz w:val="23"/>
          <w:szCs w:val="23"/>
        </w:rPr>
        <w:t xml:space="preserve"> расчёт амортизации основных фондов производился по нормам амортизационных отчислений, утвержденным в порядке, установленном законодательством РФ. 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методическими указаниями с учетом остаточной стоимости основных средств и нематериальных активов по данным бухгалтерского учета. Эксперты предлагают считать обоснованной по данной статье сумму затрат в размере  1445,21 тыс. руб.</w:t>
      </w:r>
    </w:p>
    <w:p w:rsidR="001E53DA" w:rsidRPr="001E53DA" w:rsidRDefault="001E53DA" w:rsidP="001E53DA">
      <w:pPr>
        <w:widowControl w:val="0"/>
        <w:suppressAutoHyphens/>
        <w:autoSpaceDN w:val="0"/>
        <w:spacing w:after="120"/>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96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1"/>
        <w:gridCol w:w="1561"/>
        <w:gridCol w:w="1418"/>
        <w:gridCol w:w="1560"/>
      </w:tblGrid>
      <w:tr w:rsidR="001E53DA" w:rsidRPr="001E53DA" w:rsidTr="001E53DA">
        <w:trPr>
          <w:trHeight w:val="263"/>
        </w:trPr>
        <w:tc>
          <w:tcPr>
            <w:tcW w:w="5120"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Амортизация основных фондов</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Скорректированные затраты</w:t>
            </w:r>
          </w:p>
        </w:tc>
      </w:tr>
      <w:tr w:rsidR="001E53DA" w:rsidRPr="001E53DA" w:rsidTr="001E53DA">
        <w:trPr>
          <w:trHeight w:val="394"/>
        </w:trPr>
        <w:tc>
          <w:tcPr>
            <w:tcW w:w="5120"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2023г.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2024г.</w:t>
            </w:r>
          </w:p>
        </w:tc>
      </w:tr>
      <w:tr w:rsidR="001E53DA" w:rsidRPr="001E53DA" w:rsidTr="001E53DA">
        <w:trPr>
          <w:trHeight w:val="224"/>
        </w:trPr>
        <w:tc>
          <w:tcPr>
            <w:tcW w:w="5120"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Котельные №№ 1, 2, 5, 6, 16, 17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988,88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988,88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988,88</w:t>
            </w:r>
          </w:p>
        </w:tc>
      </w:tr>
      <w:tr w:rsidR="001E53DA" w:rsidRPr="001E53DA" w:rsidTr="001E53DA">
        <w:trPr>
          <w:trHeight w:val="224"/>
        </w:trPr>
        <w:tc>
          <w:tcPr>
            <w:tcW w:w="5120"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276,33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276,33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276,33</w:t>
            </w:r>
          </w:p>
        </w:tc>
      </w:tr>
      <w:tr w:rsidR="001E53DA" w:rsidRPr="001E53DA" w:rsidTr="001E53DA">
        <w:trPr>
          <w:trHeight w:val="224"/>
        </w:trPr>
        <w:tc>
          <w:tcPr>
            <w:tcW w:w="5120"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 №№ 9 и кот</w:t>
            </w:r>
            <w:proofErr w:type="gramStart"/>
            <w:r w:rsidRPr="001E53DA">
              <w:rPr>
                <w:rFonts w:ascii="PT Astra Serif" w:eastAsia="SimSun" w:hAnsi="PT Astra Serif" w:cs="Tahoma"/>
                <w:kern w:val="3"/>
                <w:sz w:val="23"/>
                <w:szCs w:val="23"/>
                <w:lang w:eastAsia="ar-SA"/>
              </w:rPr>
              <w:t>.</w:t>
            </w:r>
            <w:proofErr w:type="gramEnd"/>
            <w:r w:rsidRPr="001E53DA">
              <w:rPr>
                <w:rFonts w:ascii="PT Astra Serif" w:eastAsia="SimSun" w:hAnsi="PT Astra Serif" w:cs="Tahoma"/>
                <w:kern w:val="3"/>
                <w:sz w:val="23"/>
                <w:szCs w:val="23"/>
                <w:lang w:eastAsia="ar-SA"/>
              </w:rPr>
              <w:t xml:space="preserve"> </w:t>
            </w:r>
            <w:proofErr w:type="gramStart"/>
            <w:r w:rsidRPr="001E53DA">
              <w:rPr>
                <w:rFonts w:ascii="PT Astra Serif" w:eastAsia="SimSun" w:hAnsi="PT Astra Serif" w:cs="Tahoma"/>
                <w:kern w:val="3"/>
                <w:sz w:val="23"/>
                <w:szCs w:val="23"/>
                <w:lang w:eastAsia="ar-SA"/>
              </w:rPr>
              <w:t>с</w:t>
            </w:r>
            <w:proofErr w:type="gramEnd"/>
            <w:r w:rsidRPr="001E53DA">
              <w:rPr>
                <w:rFonts w:ascii="PT Astra Serif" w:eastAsia="SimSun" w:hAnsi="PT Astra Serif" w:cs="Tahoma"/>
                <w:kern w:val="3"/>
                <w:sz w:val="23"/>
                <w:szCs w:val="23"/>
                <w:lang w:eastAsia="ar-SA"/>
              </w:rPr>
              <w:t xml:space="preserve">. </w:t>
            </w:r>
            <w:proofErr w:type="spellStart"/>
            <w:r w:rsidRPr="001E53DA">
              <w:rPr>
                <w:rFonts w:ascii="PT Astra Serif" w:eastAsia="SimSun" w:hAnsi="PT Astra Serif" w:cs="Tahoma"/>
                <w:kern w:val="3"/>
                <w:sz w:val="23"/>
                <w:szCs w:val="23"/>
                <w:lang w:eastAsia="ar-SA"/>
              </w:rPr>
              <w:t>Труслейка</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5120"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7</w:t>
            </w:r>
          </w:p>
        </w:tc>
        <w:tc>
          <w:tcPr>
            <w:tcW w:w="156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5120"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180,00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180,00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180,00</w:t>
            </w:r>
          </w:p>
        </w:tc>
      </w:tr>
      <w:tr w:rsidR="001E53DA" w:rsidRPr="001E53DA" w:rsidTr="001E53DA">
        <w:trPr>
          <w:trHeight w:val="224"/>
        </w:trPr>
        <w:tc>
          <w:tcPr>
            <w:tcW w:w="5120"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10</w:t>
            </w:r>
          </w:p>
        </w:tc>
        <w:tc>
          <w:tcPr>
            <w:tcW w:w="156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5120"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21</w:t>
            </w:r>
          </w:p>
        </w:tc>
        <w:tc>
          <w:tcPr>
            <w:tcW w:w="156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512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lastRenderedPageBreak/>
              <w:t xml:space="preserve">котельная Муниципального учреждения администрация муниципального образования </w:t>
            </w:r>
            <w:proofErr w:type="spellStart"/>
            <w:r w:rsidRPr="001E53DA">
              <w:rPr>
                <w:rFonts w:ascii="PT Astra Serif" w:eastAsia="SimSun" w:hAnsi="PT Astra Serif" w:cs="Tahoma"/>
                <w:kern w:val="3"/>
                <w:sz w:val="23"/>
                <w:szCs w:val="23"/>
                <w:lang w:eastAsia="ar-SA"/>
              </w:rPr>
              <w:t>Черёмушкинское</w:t>
            </w:r>
            <w:proofErr w:type="spellEnd"/>
            <w:r w:rsidRPr="001E53DA">
              <w:rPr>
                <w:rFonts w:ascii="PT Astra Serif" w:eastAsia="SimSun" w:hAnsi="PT Astra Serif" w:cs="Tahoma"/>
                <w:kern w:val="3"/>
                <w:sz w:val="23"/>
                <w:szCs w:val="23"/>
                <w:lang w:eastAsia="ar-SA"/>
              </w:rPr>
              <w:t xml:space="preserve"> сельское поселение, котельная Дома культуры </w:t>
            </w:r>
          </w:p>
          <w:p w:rsidR="001E53DA" w:rsidRPr="001E53DA" w:rsidRDefault="001E53DA" w:rsidP="001E53DA">
            <w:pPr>
              <w:widowControl w:val="0"/>
              <w:suppressAutoHyphens/>
              <w:autoSpaceDN w:val="0"/>
              <w:snapToGrid w:val="0"/>
              <w:spacing w:after="0" w:line="240" w:lineRule="auto"/>
              <w:textAlignment w:val="baseline"/>
              <w:rPr>
                <w:rFonts w:ascii="PT Astra Serif" w:eastAsia="SimSun" w:hAnsi="PT Astra Serif" w:cs="Tahoma"/>
                <w:kern w:val="3"/>
                <w:sz w:val="23"/>
                <w:szCs w:val="23"/>
                <w:lang w:eastAsia="ar-SA"/>
              </w:rPr>
            </w:pPr>
            <w:proofErr w:type="gramStart"/>
            <w:r w:rsidRPr="001E53DA">
              <w:rPr>
                <w:rFonts w:ascii="PT Astra Serif" w:eastAsia="SimSun" w:hAnsi="PT Astra Serif" w:cs="Tahoma"/>
                <w:kern w:val="3"/>
                <w:sz w:val="23"/>
                <w:szCs w:val="23"/>
                <w:lang w:eastAsia="ar-SA"/>
              </w:rPr>
              <w:t>с</w:t>
            </w:r>
            <w:proofErr w:type="gramEnd"/>
            <w:r w:rsidRPr="001E53DA">
              <w:rPr>
                <w:rFonts w:ascii="PT Astra Serif" w:eastAsia="SimSun" w:hAnsi="PT Astra Serif" w:cs="Tahoma"/>
                <w:kern w:val="3"/>
                <w:sz w:val="23"/>
                <w:szCs w:val="23"/>
                <w:lang w:eastAsia="ar-SA"/>
              </w:rPr>
              <w:t xml:space="preserve">. </w:t>
            </w:r>
            <w:proofErr w:type="spellStart"/>
            <w:r w:rsidRPr="001E53DA">
              <w:rPr>
                <w:rFonts w:ascii="PT Astra Serif" w:eastAsia="SimSun" w:hAnsi="PT Astra Serif" w:cs="Tahoma"/>
                <w:kern w:val="3"/>
                <w:sz w:val="23"/>
                <w:szCs w:val="23"/>
                <w:lang w:eastAsia="ar-SA"/>
              </w:rPr>
              <w:t>Репьёвка</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bl>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
          <w:sz w:val="23"/>
          <w:szCs w:val="23"/>
          <w:lang w:eastAsia="ru-RU"/>
        </w:rPr>
        <w:t>Налог на прибыль:</w:t>
      </w:r>
      <w:r w:rsidRPr="001E53DA">
        <w:rPr>
          <w:rFonts w:ascii="PT Astra Serif" w:eastAsia="Times New Roman" w:hAnsi="PT Astra Serif" w:cs="Times New Roman"/>
          <w:sz w:val="23"/>
          <w:szCs w:val="23"/>
          <w:lang w:eastAsia="ru-RU"/>
        </w:rPr>
        <w:t xml:space="preserve"> в связи с тем, что предприятие не планирует расходов, не учитываемых в целях налогообложения, налог на прибыль также не планируется.</w:t>
      </w:r>
    </w:p>
    <w:p w:rsidR="001E53DA" w:rsidRPr="001E53DA" w:rsidRDefault="001E53DA" w:rsidP="001E53DA">
      <w:pPr>
        <w:spacing w:after="0" w:line="240" w:lineRule="auto"/>
        <w:ind w:firstLine="567"/>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
          <w:sz w:val="23"/>
          <w:szCs w:val="23"/>
          <w:lang w:eastAsia="ru-RU"/>
        </w:rPr>
        <w:t xml:space="preserve">Экономия, определённая в прошедшем долгосрочном периоде регулирования и подлежащая учёту в текущем долгосрочном периоде регулирования: </w:t>
      </w:r>
      <w:r w:rsidRPr="001E53DA">
        <w:rPr>
          <w:rFonts w:ascii="PT Astra Serif" w:eastAsia="Times New Roman" w:hAnsi="PT Astra Serif" w:cs="Times New Roman"/>
          <w:sz w:val="23"/>
          <w:szCs w:val="23"/>
          <w:lang w:eastAsia="ru-RU"/>
        </w:rPr>
        <w:t xml:space="preserve">В соответствии с п. 43 Методических указаний по расчёту регулируемых цен (тарифов) в сфере теплоснабжения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объёме. </w:t>
      </w:r>
      <w:proofErr w:type="gramStart"/>
      <w:r w:rsidRPr="001E53DA">
        <w:rPr>
          <w:rFonts w:ascii="PT Astra Serif" w:eastAsia="Times New Roman" w:hAnsi="PT Astra Serif" w:cs="Times New Roman"/>
          <w:sz w:val="23"/>
          <w:szCs w:val="23"/>
          <w:lang w:eastAsia="ru-RU"/>
        </w:rPr>
        <w:t>Также при расчёте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w:t>
      </w:r>
      <w:proofErr w:type="gramEnd"/>
      <w:r w:rsidRPr="001E53DA">
        <w:rPr>
          <w:rFonts w:ascii="PT Astra Serif" w:eastAsia="Times New Roman" w:hAnsi="PT Astra Serif" w:cs="Times New Roman"/>
          <w:sz w:val="23"/>
          <w:szCs w:val="23"/>
          <w:lang w:eastAsia="ru-RU"/>
        </w:rPr>
        <w:t xml:space="preserve"> не будут финансироваться за счёт бюджетных средств.</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proofErr w:type="gramStart"/>
      <w:r w:rsidRPr="001E53DA">
        <w:rPr>
          <w:rFonts w:ascii="PT Astra Serif" w:eastAsia="Times New Roman" w:hAnsi="PT Astra Serif" w:cs="Times New Roman"/>
          <w:kern w:val="3"/>
          <w:sz w:val="23"/>
          <w:szCs w:val="23"/>
          <w:lang w:eastAsia="ru-RU"/>
        </w:rPr>
        <w:t>Суммарная экономия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учётом срока сохранения экономии, определённого в соответствии с пунктом 43 Методических указаний.</w:t>
      </w:r>
      <w:proofErr w:type="gramEnd"/>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По расчётам экспертов, экономия, определенная в прошедшем долгосрочном периоде регулирования и подлежащая учёту в текущем долгосрочном периоде регулирования (2020 - 2024гг.) Экономия сложилась от снижения потребления топлива, учитываемая в очередном долгосрочном периоде регулирования воды в 2017- 2019 годах.</w:t>
      </w:r>
    </w:p>
    <w:tbl>
      <w:tblPr>
        <w:tblW w:w="97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1559"/>
        <w:gridCol w:w="1560"/>
        <w:gridCol w:w="1417"/>
      </w:tblGrid>
      <w:tr w:rsidR="001E53DA" w:rsidRPr="001E53DA" w:rsidTr="001E53DA">
        <w:trPr>
          <w:trHeight w:val="1427"/>
        </w:trPr>
        <w:tc>
          <w:tcPr>
            <w:tcW w:w="5262"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Экономия, определённая в прошедшем долгосрочном периоде регулирования и подлежащее учёту в текущем долгосрочном периоде регулирования</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Скорректированные данные</w:t>
            </w:r>
          </w:p>
        </w:tc>
      </w:tr>
      <w:tr w:rsidR="001E53DA" w:rsidRPr="001E53DA" w:rsidTr="001E53DA">
        <w:trPr>
          <w:trHeight w:val="1065"/>
        </w:trPr>
        <w:tc>
          <w:tcPr>
            <w:tcW w:w="526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2023г.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2024г.</w:t>
            </w: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Котельные №№ 1, 2, 5, 6, 16, 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1994,10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5288,50</w:t>
            </w: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3</w:t>
            </w: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56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 №№ 9 и кот</w:t>
            </w:r>
            <w:proofErr w:type="gramStart"/>
            <w:r w:rsidRPr="001E53DA">
              <w:rPr>
                <w:rFonts w:ascii="PT Astra Serif" w:eastAsia="SimSun" w:hAnsi="PT Astra Serif" w:cs="Tahoma"/>
                <w:kern w:val="3"/>
                <w:sz w:val="23"/>
                <w:szCs w:val="23"/>
                <w:lang w:eastAsia="ar-SA"/>
              </w:rPr>
              <w:t>.</w:t>
            </w:r>
            <w:proofErr w:type="gramEnd"/>
            <w:r w:rsidRPr="001E53DA">
              <w:rPr>
                <w:rFonts w:ascii="PT Astra Serif" w:eastAsia="SimSun" w:hAnsi="PT Astra Serif" w:cs="Tahoma"/>
                <w:kern w:val="3"/>
                <w:sz w:val="23"/>
                <w:szCs w:val="23"/>
                <w:lang w:eastAsia="ar-SA"/>
              </w:rPr>
              <w:t xml:space="preserve"> </w:t>
            </w:r>
            <w:proofErr w:type="gramStart"/>
            <w:r w:rsidRPr="001E53DA">
              <w:rPr>
                <w:rFonts w:ascii="PT Astra Serif" w:eastAsia="SimSun" w:hAnsi="PT Astra Serif" w:cs="Tahoma"/>
                <w:kern w:val="3"/>
                <w:sz w:val="23"/>
                <w:szCs w:val="23"/>
                <w:lang w:eastAsia="ar-SA"/>
              </w:rPr>
              <w:t>с</w:t>
            </w:r>
            <w:proofErr w:type="gramEnd"/>
            <w:r w:rsidRPr="001E53DA">
              <w:rPr>
                <w:rFonts w:ascii="PT Astra Serif" w:eastAsia="SimSun" w:hAnsi="PT Astra Serif" w:cs="Tahoma"/>
                <w:kern w:val="3"/>
                <w:sz w:val="23"/>
                <w:szCs w:val="23"/>
                <w:lang w:eastAsia="ar-SA"/>
              </w:rPr>
              <w:t xml:space="preserve">. </w:t>
            </w:r>
            <w:proofErr w:type="spellStart"/>
            <w:r w:rsidRPr="001E53DA">
              <w:rPr>
                <w:rFonts w:ascii="PT Astra Serif" w:eastAsia="SimSun" w:hAnsi="PT Astra Serif" w:cs="Tahoma"/>
                <w:kern w:val="3"/>
                <w:sz w:val="23"/>
                <w:szCs w:val="23"/>
                <w:lang w:eastAsia="ar-SA"/>
              </w:rPr>
              <w:t>Труслейка</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4966,38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5160,00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5425,66</w:t>
            </w: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7</w:t>
            </w: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56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1238,22</w:t>
            </w:r>
          </w:p>
        </w:tc>
        <w:tc>
          <w:tcPr>
            <w:tcW w:w="156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10</w:t>
            </w: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56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21</w:t>
            </w: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56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xml:space="preserve">котельная Муниципального учреждения администрация муниципального образования </w:t>
            </w:r>
            <w:proofErr w:type="spellStart"/>
            <w:r w:rsidRPr="001E53DA">
              <w:rPr>
                <w:rFonts w:ascii="PT Astra Serif" w:eastAsia="SimSun" w:hAnsi="PT Astra Serif" w:cs="Tahoma"/>
                <w:kern w:val="3"/>
                <w:sz w:val="23"/>
                <w:szCs w:val="23"/>
                <w:lang w:eastAsia="ar-SA"/>
              </w:rPr>
              <w:t>Черёмушкинское</w:t>
            </w:r>
            <w:proofErr w:type="spellEnd"/>
            <w:r w:rsidRPr="001E53DA">
              <w:rPr>
                <w:rFonts w:ascii="PT Astra Serif" w:eastAsia="SimSun" w:hAnsi="PT Astra Serif" w:cs="Tahoma"/>
                <w:kern w:val="3"/>
                <w:sz w:val="23"/>
                <w:szCs w:val="23"/>
                <w:lang w:eastAsia="ar-SA"/>
              </w:rPr>
              <w:t xml:space="preserve"> сельское поселение, котельная Дома культуры </w:t>
            </w:r>
          </w:p>
          <w:p w:rsidR="001E53DA" w:rsidRPr="001E53DA" w:rsidRDefault="001E53DA" w:rsidP="001E53DA">
            <w:pPr>
              <w:widowControl w:val="0"/>
              <w:suppressAutoHyphens/>
              <w:autoSpaceDN w:val="0"/>
              <w:snapToGrid w:val="0"/>
              <w:spacing w:after="0" w:line="240" w:lineRule="auto"/>
              <w:textAlignment w:val="baseline"/>
              <w:rPr>
                <w:rFonts w:ascii="PT Astra Serif" w:eastAsia="SimSun" w:hAnsi="PT Astra Serif" w:cs="Tahoma"/>
                <w:kern w:val="3"/>
                <w:sz w:val="23"/>
                <w:szCs w:val="23"/>
                <w:lang w:eastAsia="ar-SA"/>
              </w:rPr>
            </w:pPr>
            <w:proofErr w:type="gramStart"/>
            <w:r w:rsidRPr="001E53DA">
              <w:rPr>
                <w:rFonts w:ascii="PT Astra Serif" w:eastAsia="SimSun" w:hAnsi="PT Astra Serif" w:cs="Tahoma"/>
                <w:kern w:val="3"/>
                <w:sz w:val="23"/>
                <w:szCs w:val="23"/>
                <w:lang w:eastAsia="ar-SA"/>
              </w:rPr>
              <w:t>с</w:t>
            </w:r>
            <w:proofErr w:type="gramEnd"/>
            <w:r w:rsidRPr="001E53DA">
              <w:rPr>
                <w:rFonts w:ascii="PT Astra Serif" w:eastAsia="SimSun" w:hAnsi="PT Astra Serif" w:cs="Tahoma"/>
                <w:kern w:val="3"/>
                <w:sz w:val="23"/>
                <w:szCs w:val="23"/>
                <w:lang w:eastAsia="ar-SA"/>
              </w:rPr>
              <w:t xml:space="preserve">. </w:t>
            </w:r>
            <w:proofErr w:type="spellStart"/>
            <w:r w:rsidRPr="001E53DA">
              <w:rPr>
                <w:rFonts w:ascii="PT Astra Serif" w:eastAsia="SimSun" w:hAnsi="PT Astra Serif" w:cs="Tahoma"/>
                <w:kern w:val="3"/>
                <w:sz w:val="23"/>
                <w:szCs w:val="23"/>
                <w:lang w:eastAsia="ar-SA"/>
              </w:rPr>
              <w:t>Репьёвка</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56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8198,70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7160,00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10714,16</w:t>
            </w:r>
          </w:p>
        </w:tc>
      </w:tr>
    </w:tbl>
    <w:p w:rsidR="001E53DA" w:rsidRDefault="001E53DA" w:rsidP="001E53DA">
      <w:pPr>
        <w:widowControl w:val="0"/>
        <w:suppressAutoHyphens/>
        <w:autoSpaceDN w:val="0"/>
        <w:spacing w:after="0" w:line="240" w:lineRule="auto"/>
        <w:ind w:firstLine="708"/>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Итого величины неподконтрольных расходов, предлагаемые экспертами к учёту при расчёте тарифов на тепловую энергию в целом по предприятию, составят:</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8198,70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 7160,00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2024 г. – 10714,16тыс. руб.</w:t>
      </w:r>
    </w:p>
    <w:p w:rsidR="001E53DA" w:rsidRPr="001E53DA" w:rsidRDefault="001E53DA" w:rsidP="001E53DA">
      <w:pPr>
        <w:spacing w:after="0" w:line="240" w:lineRule="auto"/>
        <w:rPr>
          <w:rFonts w:ascii="PT Astra Serif" w:eastAsia="Times New Roman" w:hAnsi="PT Astra Serif" w:cs="Times New Roman"/>
          <w:sz w:val="23"/>
          <w:szCs w:val="23"/>
          <w:lang w:eastAsia="ru-RU"/>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Расчёт расходов на приобретение</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энергетических ресурсов, холодной воды и теплоносителя </w:t>
      </w:r>
    </w:p>
    <w:p w:rsidR="001E53DA" w:rsidRPr="001E53DA" w:rsidRDefault="001E53DA" w:rsidP="001E53DA">
      <w:pPr>
        <w:widowControl w:val="0"/>
        <w:suppressAutoHyphens/>
        <w:autoSpaceDN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97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534"/>
        <w:gridCol w:w="1559"/>
        <w:gridCol w:w="1560"/>
        <w:gridCol w:w="1417"/>
      </w:tblGrid>
      <w:tr w:rsidR="001E53DA" w:rsidRPr="001E53DA" w:rsidTr="001E53DA">
        <w:trPr>
          <w:trHeight w:val="277"/>
        </w:trPr>
        <w:tc>
          <w:tcPr>
            <w:tcW w:w="726"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4536"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Наименование расхода</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Скорректированные затраты</w:t>
            </w:r>
          </w:p>
        </w:tc>
      </w:tr>
      <w:tr w:rsidR="001E53DA" w:rsidRPr="001E53DA" w:rsidTr="001E53DA">
        <w:trPr>
          <w:trHeight w:val="139"/>
        </w:trPr>
        <w:tc>
          <w:tcPr>
            <w:tcW w:w="726"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2023г.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2024г.</w:t>
            </w:r>
          </w:p>
        </w:tc>
      </w:tr>
      <w:tr w:rsidR="001E53DA" w:rsidRPr="001E53DA"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w:t>
            </w:r>
          </w:p>
        </w:tc>
        <w:tc>
          <w:tcPr>
            <w:tcW w:w="4536"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Расходы на топливо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72337,78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74293,20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77492,06</w:t>
            </w:r>
          </w:p>
        </w:tc>
      </w:tr>
      <w:tr w:rsidR="001E53DA" w:rsidRPr="001E53DA"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w:t>
            </w:r>
          </w:p>
        </w:tc>
        <w:tc>
          <w:tcPr>
            <w:tcW w:w="4536"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Расходы на электрическую энергию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14042,77</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14699,81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15110,67</w:t>
            </w:r>
          </w:p>
        </w:tc>
      </w:tr>
      <w:tr w:rsidR="001E53DA" w:rsidRPr="001E53DA"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1.3.</w:t>
            </w:r>
          </w:p>
        </w:tc>
        <w:tc>
          <w:tcPr>
            <w:tcW w:w="4536"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холодную воду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683,99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705,55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727,08</w:t>
            </w:r>
          </w:p>
        </w:tc>
      </w:tr>
    </w:tbl>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Расходы на топливо: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Основными видами топлива для выработки тепловой энергии являются:</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для котельных №№ 1, 2, 5, 6 в г. Инза, № 16, № 17 в р. п. Глотовка, котельной Муниципального учреждения Администрации МО «</w:t>
      </w:r>
      <w:proofErr w:type="spellStart"/>
      <w:r w:rsidRPr="001E53DA">
        <w:rPr>
          <w:rFonts w:ascii="PT Astra Serif" w:eastAsia="SimSun" w:hAnsi="PT Astra Serif" w:cs="Tahoma"/>
          <w:kern w:val="3"/>
          <w:sz w:val="23"/>
          <w:szCs w:val="23"/>
        </w:rPr>
        <w:t>Черёмушкинское</w:t>
      </w:r>
      <w:proofErr w:type="spellEnd"/>
      <w:r w:rsidRPr="001E53DA">
        <w:rPr>
          <w:rFonts w:ascii="PT Astra Serif" w:eastAsia="SimSun" w:hAnsi="PT Astra Serif" w:cs="Tahoma"/>
          <w:kern w:val="3"/>
          <w:sz w:val="23"/>
          <w:szCs w:val="23"/>
        </w:rPr>
        <w:t xml:space="preserve"> сельское поселение» и котельной Дома культуры </w:t>
      </w:r>
      <w:proofErr w:type="gramStart"/>
      <w:r w:rsidRPr="001E53DA">
        <w:rPr>
          <w:rFonts w:ascii="PT Astra Serif" w:eastAsia="SimSun" w:hAnsi="PT Astra Serif" w:cs="Tahoma"/>
          <w:kern w:val="3"/>
          <w:sz w:val="23"/>
          <w:szCs w:val="23"/>
        </w:rPr>
        <w:t>с</w:t>
      </w:r>
      <w:proofErr w:type="gram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Репьёвка</w:t>
      </w:r>
      <w:proofErr w:type="spellEnd"/>
      <w:proofErr w:type="gramEnd"/>
      <w:r w:rsidRPr="001E53DA">
        <w:rPr>
          <w:rFonts w:ascii="PT Astra Serif" w:eastAsia="SimSun" w:hAnsi="PT Astra Serif" w:cs="Tahoma"/>
          <w:kern w:val="3"/>
          <w:sz w:val="23"/>
          <w:szCs w:val="23"/>
        </w:rPr>
        <w:t xml:space="preserve"> - природный газ,</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для котельной № 3 – природный газ</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для  котельных  №№ 9 и котельной с. </w:t>
      </w:r>
      <w:proofErr w:type="spellStart"/>
      <w:r w:rsidRPr="001E53DA">
        <w:rPr>
          <w:rFonts w:ascii="PT Astra Serif" w:eastAsia="SimSun" w:hAnsi="PT Astra Serif" w:cs="Tahoma"/>
          <w:kern w:val="3"/>
          <w:sz w:val="23"/>
          <w:szCs w:val="23"/>
        </w:rPr>
        <w:t>Труслейка</w:t>
      </w:r>
      <w:proofErr w:type="spellEnd"/>
      <w:r w:rsidRPr="001E53DA">
        <w:rPr>
          <w:rFonts w:ascii="PT Astra Serif" w:eastAsia="SimSun" w:hAnsi="PT Astra Serif" w:cs="Tahoma"/>
          <w:kern w:val="3"/>
          <w:sz w:val="23"/>
          <w:szCs w:val="23"/>
        </w:rPr>
        <w:t xml:space="preserve"> – газ,</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для котельной № 10 – мазут,</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для котельной № 7 в г. Инза – природный газ,</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для котельной № 8 – газ;</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для котельной № 21 в г. Инза – электроэнергия, расходы на которую эксперты учитывают по статье «Расходы на прочие покупаемые энергетические ресурсы».</w:t>
      </w:r>
    </w:p>
    <w:p w:rsidR="001E53DA" w:rsidRPr="001E53DA" w:rsidRDefault="001E53DA" w:rsidP="001E53DA">
      <w:pPr>
        <w:tabs>
          <w:tab w:val="left" w:pos="1410"/>
        </w:tabs>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Эксперты при расчёте затрат на топливо в котельных применили удельные расходы условного топлива: </w:t>
      </w:r>
    </w:p>
    <w:p w:rsidR="001E53DA" w:rsidRPr="001E53DA" w:rsidRDefault="001E53DA" w:rsidP="001E53DA">
      <w:pPr>
        <w:tabs>
          <w:tab w:val="left" w:pos="1410"/>
        </w:tabs>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для котельных №№ 1, 2, 5, 6, 16, 17 – групповой расход  168,60 кг </w:t>
      </w:r>
      <w:proofErr w:type="spellStart"/>
      <w:r w:rsidRPr="001E53DA">
        <w:rPr>
          <w:rFonts w:ascii="PT Astra Serif" w:eastAsia="Times New Roman" w:hAnsi="PT Astra Serif" w:cs="Times New Roman"/>
          <w:sz w:val="23"/>
          <w:szCs w:val="23"/>
          <w:lang w:eastAsia="ru-RU"/>
        </w:rPr>
        <w:t>у.т</w:t>
      </w:r>
      <w:proofErr w:type="spellEnd"/>
      <w:r w:rsidRPr="001E53DA">
        <w:rPr>
          <w:rFonts w:ascii="PT Astra Serif" w:eastAsia="Times New Roman" w:hAnsi="PT Astra Serif" w:cs="Times New Roman"/>
          <w:sz w:val="23"/>
          <w:szCs w:val="23"/>
          <w:lang w:eastAsia="ru-RU"/>
        </w:rPr>
        <w:t>./Гкал,</w:t>
      </w:r>
    </w:p>
    <w:p w:rsidR="001E53DA" w:rsidRPr="001E53DA" w:rsidRDefault="001E53DA" w:rsidP="001E53DA">
      <w:pPr>
        <w:tabs>
          <w:tab w:val="left" w:pos="1410"/>
        </w:tabs>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для котельной № 3-154,40 кг </w:t>
      </w:r>
      <w:proofErr w:type="spellStart"/>
      <w:r w:rsidRPr="001E53DA">
        <w:rPr>
          <w:rFonts w:ascii="PT Astra Serif" w:eastAsia="Times New Roman" w:hAnsi="PT Astra Serif" w:cs="Times New Roman"/>
          <w:sz w:val="23"/>
          <w:szCs w:val="23"/>
          <w:lang w:eastAsia="ru-RU"/>
        </w:rPr>
        <w:t>у.т</w:t>
      </w:r>
      <w:proofErr w:type="spellEnd"/>
      <w:r w:rsidRPr="001E53DA">
        <w:rPr>
          <w:rFonts w:ascii="PT Astra Serif" w:eastAsia="Times New Roman" w:hAnsi="PT Astra Serif" w:cs="Times New Roman"/>
          <w:sz w:val="23"/>
          <w:szCs w:val="23"/>
          <w:lang w:eastAsia="ru-RU"/>
        </w:rPr>
        <w:t>./Гкал.</w:t>
      </w:r>
    </w:p>
    <w:p w:rsidR="001E53DA" w:rsidRPr="001E53DA" w:rsidRDefault="001E53DA" w:rsidP="001E53DA">
      <w:pPr>
        <w:tabs>
          <w:tab w:val="left" w:pos="1410"/>
        </w:tabs>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для котельных №№ 9 и  котельной с. </w:t>
      </w:r>
      <w:proofErr w:type="spellStart"/>
      <w:r w:rsidRPr="001E53DA">
        <w:rPr>
          <w:rFonts w:ascii="PT Astra Serif" w:eastAsia="Times New Roman" w:hAnsi="PT Astra Serif" w:cs="Times New Roman"/>
          <w:sz w:val="23"/>
          <w:szCs w:val="23"/>
          <w:lang w:eastAsia="ru-RU"/>
        </w:rPr>
        <w:t>Труслейка</w:t>
      </w:r>
      <w:proofErr w:type="spellEnd"/>
      <w:r w:rsidRPr="001E53DA">
        <w:rPr>
          <w:rFonts w:ascii="PT Astra Serif" w:eastAsia="Times New Roman" w:hAnsi="PT Astra Serif" w:cs="Times New Roman"/>
          <w:sz w:val="23"/>
          <w:szCs w:val="23"/>
          <w:lang w:eastAsia="ru-RU"/>
        </w:rPr>
        <w:t xml:space="preserve"> – групповой расход </w:t>
      </w:r>
      <w:r w:rsidRPr="001E53DA">
        <w:rPr>
          <w:rFonts w:ascii="PT Astra Serif" w:eastAsia="Times New Roman" w:hAnsi="PT Astra Serif" w:cs="Times New Roman"/>
          <w:sz w:val="23"/>
          <w:szCs w:val="23"/>
          <w:lang w:eastAsia="ru-RU"/>
        </w:rPr>
        <w:br/>
        <w:t xml:space="preserve">154,40 кг </w:t>
      </w:r>
      <w:proofErr w:type="spellStart"/>
      <w:r w:rsidRPr="001E53DA">
        <w:rPr>
          <w:rFonts w:ascii="PT Astra Serif" w:eastAsia="Times New Roman" w:hAnsi="PT Astra Serif" w:cs="Times New Roman"/>
          <w:sz w:val="23"/>
          <w:szCs w:val="23"/>
          <w:lang w:eastAsia="ru-RU"/>
        </w:rPr>
        <w:t>у.т</w:t>
      </w:r>
      <w:proofErr w:type="spellEnd"/>
      <w:r w:rsidRPr="001E53DA">
        <w:rPr>
          <w:rFonts w:ascii="PT Astra Serif" w:eastAsia="Times New Roman" w:hAnsi="PT Astra Serif" w:cs="Times New Roman"/>
          <w:sz w:val="23"/>
          <w:szCs w:val="23"/>
          <w:lang w:eastAsia="ru-RU"/>
        </w:rPr>
        <w:t xml:space="preserve">./Гкал, </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для  котельной № 7 – 168,64 кг </w:t>
      </w:r>
      <w:proofErr w:type="spellStart"/>
      <w:r w:rsidRPr="001E53DA">
        <w:rPr>
          <w:rFonts w:ascii="PT Astra Serif" w:eastAsia="SimSun" w:hAnsi="PT Astra Serif" w:cs="Tahoma"/>
          <w:kern w:val="3"/>
          <w:sz w:val="23"/>
          <w:szCs w:val="23"/>
        </w:rPr>
        <w:t>у.т</w:t>
      </w:r>
      <w:proofErr w:type="spellEnd"/>
      <w:r w:rsidRPr="001E53DA">
        <w:rPr>
          <w:rFonts w:ascii="PT Astra Serif" w:eastAsia="SimSun" w:hAnsi="PT Astra Serif" w:cs="Tahoma"/>
          <w:kern w:val="3"/>
          <w:sz w:val="23"/>
          <w:szCs w:val="23"/>
        </w:rPr>
        <w:t>./Гкал,</w:t>
      </w:r>
    </w:p>
    <w:p w:rsidR="001E53DA" w:rsidRPr="001E53DA" w:rsidRDefault="001E53DA" w:rsidP="001E53DA">
      <w:pPr>
        <w:tabs>
          <w:tab w:val="left" w:pos="1410"/>
        </w:tabs>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для котельной № 8 – 168,64 кг </w:t>
      </w:r>
      <w:proofErr w:type="spellStart"/>
      <w:r w:rsidRPr="001E53DA">
        <w:rPr>
          <w:rFonts w:ascii="PT Astra Serif" w:eastAsia="Times New Roman" w:hAnsi="PT Astra Serif" w:cs="Times New Roman"/>
          <w:sz w:val="23"/>
          <w:szCs w:val="23"/>
          <w:lang w:eastAsia="ru-RU"/>
        </w:rPr>
        <w:t>у.т</w:t>
      </w:r>
      <w:proofErr w:type="spellEnd"/>
      <w:r w:rsidRPr="001E53DA">
        <w:rPr>
          <w:rFonts w:ascii="PT Astra Serif" w:eastAsia="Times New Roman" w:hAnsi="PT Astra Serif" w:cs="Times New Roman"/>
          <w:sz w:val="23"/>
          <w:szCs w:val="23"/>
          <w:lang w:eastAsia="ru-RU"/>
        </w:rPr>
        <w:t>./Гкал,</w:t>
      </w:r>
    </w:p>
    <w:p w:rsidR="001E53DA" w:rsidRPr="001E53DA" w:rsidRDefault="001E53DA" w:rsidP="001E53DA">
      <w:pPr>
        <w:tabs>
          <w:tab w:val="left" w:pos="1410"/>
        </w:tabs>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для котельной№ 10 – 240,66 кг </w:t>
      </w:r>
      <w:proofErr w:type="spellStart"/>
      <w:r w:rsidRPr="001E53DA">
        <w:rPr>
          <w:rFonts w:ascii="PT Astra Serif" w:eastAsia="Times New Roman" w:hAnsi="PT Astra Serif" w:cs="Times New Roman"/>
          <w:sz w:val="23"/>
          <w:szCs w:val="23"/>
          <w:lang w:eastAsia="ru-RU"/>
        </w:rPr>
        <w:t>у.т</w:t>
      </w:r>
      <w:proofErr w:type="spellEnd"/>
      <w:r w:rsidRPr="001E53DA">
        <w:rPr>
          <w:rFonts w:ascii="PT Astra Serif" w:eastAsia="Times New Roman" w:hAnsi="PT Astra Serif" w:cs="Times New Roman"/>
          <w:sz w:val="23"/>
          <w:szCs w:val="23"/>
          <w:lang w:eastAsia="ru-RU"/>
        </w:rPr>
        <w:t>./Гкал,</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для котельных </w:t>
      </w:r>
      <w:proofErr w:type="gramStart"/>
      <w:r w:rsidRPr="001E53DA">
        <w:rPr>
          <w:rFonts w:ascii="PT Astra Serif" w:eastAsia="SimSun" w:hAnsi="PT Astra Serif" w:cs="Tahoma"/>
          <w:kern w:val="3"/>
          <w:sz w:val="23"/>
          <w:szCs w:val="23"/>
        </w:rPr>
        <w:t>с</w:t>
      </w:r>
      <w:proofErr w:type="gram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Репьёвка</w:t>
      </w:r>
      <w:proofErr w:type="spellEnd"/>
      <w:proofErr w:type="gramEnd"/>
      <w:r w:rsidRPr="001E53DA">
        <w:rPr>
          <w:rFonts w:ascii="PT Astra Serif" w:eastAsia="SimSun" w:hAnsi="PT Astra Serif" w:cs="Tahoma"/>
          <w:kern w:val="3"/>
          <w:sz w:val="23"/>
          <w:szCs w:val="23"/>
        </w:rPr>
        <w:t xml:space="preserve"> – 156,70 кг </w:t>
      </w:r>
      <w:proofErr w:type="spellStart"/>
      <w:r w:rsidRPr="001E53DA">
        <w:rPr>
          <w:rFonts w:ascii="PT Astra Serif" w:eastAsia="SimSun" w:hAnsi="PT Astra Serif" w:cs="Tahoma"/>
          <w:kern w:val="3"/>
          <w:sz w:val="23"/>
          <w:szCs w:val="23"/>
        </w:rPr>
        <w:t>у.т</w:t>
      </w:r>
      <w:proofErr w:type="spellEnd"/>
      <w:r w:rsidRPr="001E53DA">
        <w:rPr>
          <w:rFonts w:ascii="PT Astra Serif" w:eastAsia="SimSun" w:hAnsi="PT Astra Serif" w:cs="Tahoma"/>
          <w:kern w:val="3"/>
          <w:sz w:val="23"/>
          <w:szCs w:val="23"/>
        </w:rPr>
        <w:t>./Гкал.</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PT Astra Serif"/>
          <w:kern w:val="3"/>
          <w:sz w:val="23"/>
          <w:szCs w:val="23"/>
        </w:rPr>
      </w:pPr>
      <w:r w:rsidRPr="001E53DA">
        <w:rPr>
          <w:rFonts w:ascii="PT Astra Serif" w:eastAsia="SimSun" w:hAnsi="PT Astra Serif" w:cs="Tahoma"/>
          <w:kern w:val="3"/>
          <w:sz w:val="23"/>
          <w:szCs w:val="23"/>
        </w:rPr>
        <w:t xml:space="preserve">            </w:t>
      </w:r>
      <w:r w:rsidRPr="001E53DA">
        <w:rPr>
          <w:rFonts w:ascii="PT Astra Serif" w:eastAsia="SimSun" w:hAnsi="PT Astra Serif" w:cs="PT Astra Serif"/>
          <w:kern w:val="3"/>
          <w:sz w:val="23"/>
          <w:szCs w:val="23"/>
        </w:rPr>
        <w:t xml:space="preserve">Системой ценовых ставок, по которым осуществляются расчёты за поставляемый газ коммерческим потребителям, являются: оптовая цена на газ, плата за снабженческо-сбытовые услуги, тариф на услуги по транспортировке газа, специальная надбавка к тарифу на транспортировку газа по газораспределительным сетям.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PT Astra Serif"/>
          <w:kern w:val="3"/>
          <w:sz w:val="23"/>
          <w:szCs w:val="23"/>
        </w:rPr>
      </w:pPr>
      <w:proofErr w:type="gramStart"/>
      <w:r w:rsidRPr="001E53DA">
        <w:rPr>
          <w:rFonts w:ascii="PT Astra Serif" w:eastAsia="SimSun" w:hAnsi="PT Astra Serif" w:cs="PT Astra Serif"/>
          <w:kern w:val="3"/>
          <w:sz w:val="23"/>
          <w:szCs w:val="23"/>
        </w:rPr>
        <w:t>В расчёте тарифа для ООО «</w:t>
      </w:r>
      <w:proofErr w:type="spellStart"/>
      <w:r w:rsidRPr="001E53DA">
        <w:rPr>
          <w:rFonts w:ascii="PT Astra Serif" w:eastAsia="SimSun" w:hAnsi="PT Astra Serif" w:cs="PT Astra Serif"/>
          <w:kern w:val="3"/>
          <w:sz w:val="23"/>
          <w:szCs w:val="23"/>
        </w:rPr>
        <w:t>КИТ_Энергия</w:t>
      </w:r>
      <w:proofErr w:type="spellEnd"/>
      <w:r w:rsidRPr="001E53DA">
        <w:rPr>
          <w:rFonts w:ascii="PT Astra Serif" w:eastAsia="SimSun" w:hAnsi="PT Astra Serif" w:cs="PT Astra Serif"/>
          <w:kern w:val="3"/>
          <w:sz w:val="23"/>
          <w:szCs w:val="23"/>
        </w:rPr>
        <w:t>» экспертами учтена цена на природный, которая включает следующие ценовые ставки на природный газ:</w:t>
      </w:r>
      <w:proofErr w:type="gramEnd"/>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PT Astra Serif"/>
          <w:kern w:val="3"/>
          <w:sz w:val="23"/>
          <w:szCs w:val="23"/>
        </w:rPr>
      </w:pPr>
      <w:proofErr w:type="gramStart"/>
      <w:r w:rsidRPr="001E53DA">
        <w:rPr>
          <w:rFonts w:ascii="PT Astra Serif" w:eastAsia="SimSun" w:hAnsi="PT Astra Serif" w:cs="PT Astra Serif"/>
          <w:kern w:val="3"/>
          <w:sz w:val="23"/>
          <w:szCs w:val="23"/>
        </w:rPr>
        <w:t>- оптовая цена на газ, добываемый ПАО «Газпром» и его аффилированными лицами, реализуемый потребителям РФ (для потребителей РФ, указанных в 15.1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утверждённых постановлением Правительства РФ от 29.12.2000 № 1021), утверждённая Приказом Федеральной антимонопольной</w:t>
      </w:r>
      <w:proofErr w:type="gramEnd"/>
      <w:r w:rsidRPr="001E53DA">
        <w:rPr>
          <w:rFonts w:ascii="PT Astra Serif" w:eastAsia="SimSun" w:hAnsi="PT Astra Serif" w:cs="PT Astra Serif"/>
          <w:kern w:val="3"/>
          <w:sz w:val="23"/>
          <w:szCs w:val="23"/>
        </w:rPr>
        <w:t xml:space="preserve"> службы от 02.06.2021 № 546/21 в размере 4612,00 руб./тыс. м3 (без учёта НДС);</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тариф на услуги по транспортировке газа, утверждённый Приказом Федеральной антимонопольной службы от 28.05.2019 № 665/19 для 4 группы в размере 5592,70 руб./тыс. м3 (без учёта НДС);</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специальная надбавка к тарифам на транспортировку газа по сетям</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lastRenderedPageBreak/>
        <w:t xml:space="preserve">ООО «Газпром газораспределение Ульяновск», </w:t>
      </w:r>
      <w:proofErr w:type="gramStart"/>
      <w:r w:rsidRPr="001E53DA">
        <w:rPr>
          <w:rFonts w:ascii="PT Astra Serif" w:eastAsia="SimSun" w:hAnsi="PT Astra Serif" w:cs="PT Astra Serif"/>
          <w:kern w:val="3"/>
          <w:sz w:val="23"/>
          <w:szCs w:val="23"/>
        </w:rPr>
        <w:t>утверждённая</w:t>
      </w:r>
      <w:proofErr w:type="gramEnd"/>
      <w:r w:rsidRPr="001E53DA">
        <w:rPr>
          <w:rFonts w:ascii="PT Astra Serif" w:eastAsia="SimSun" w:hAnsi="PT Astra Serif" w:cs="PT Astra Serif"/>
          <w:kern w:val="3"/>
          <w:sz w:val="23"/>
          <w:szCs w:val="23"/>
        </w:rPr>
        <w:t xml:space="preserve"> Приказом Агентства от 24.12.2020 № 348-П на 2021 год и планируемая на 2022 год в размере 50,99 руб./тыс. м3 (без учёта НДС);</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плата за снабженческо-сбытовые услуги для 3 группы в планируемом размере 145,26 руб./ тыс. м3 (без учёта НДС) (с индексом роста 103% к размеру платы, утверждённой Приказом Федеральной антимонопольной службы от 04.04.2016 № 397/16).</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С 01.07.2022 экспертами применены следующие индексы-дефляторы:</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к оптовой цене на газ 105%;</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к тарифу на услуги по транспортировке газа 110%;</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к специальной надбавке к тарифам на транспортировку газа по сетям ООО «Газпром газораспределение Ульяновск» 100%;</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к плате за снабженческо-сбытовые услуги 100%.</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imes New Roman"/>
          <w:kern w:val="3"/>
          <w:sz w:val="23"/>
          <w:szCs w:val="23"/>
        </w:rPr>
      </w:pPr>
      <w:proofErr w:type="gramStart"/>
      <w:r w:rsidRPr="001E53DA">
        <w:rPr>
          <w:rFonts w:ascii="PT Astra Serif" w:eastAsia="SimSun" w:hAnsi="PT Astra Serif" w:cs="Tahoma"/>
          <w:kern w:val="3"/>
          <w:sz w:val="23"/>
          <w:szCs w:val="23"/>
        </w:rPr>
        <w:t>Прогнозные уровни цен на  газ для  котельных №№ 1, 2, 5, 6, 16, 17 средневзвешенная стоимость газа на 2022 год учтена в размере 5722,81 руб./1000</w:t>
      </w:r>
      <w:r w:rsidRPr="001E53DA">
        <w:rPr>
          <w:rFonts w:ascii="PT Astra Serif" w:eastAsia="SimSun" w:hAnsi="PT Astra Serif" w:cs="Tahoma"/>
          <w:color w:val="FF0000"/>
          <w:kern w:val="3"/>
          <w:sz w:val="23"/>
          <w:szCs w:val="23"/>
        </w:rPr>
        <w:t xml:space="preserve"> </w:t>
      </w:r>
      <w:r w:rsidRPr="001E53DA">
        <w:rPr>
          <w:rFonts w:ascii="PT Astra Serif" w:eastAsia="SimSun" w:hAnsi="PT Astra Serif" w:cs="Tahoma"/>
          <w:kern w:val="3"/>
          <w:sz w:val="23"/>
          <w:szCs w:val="23"/>
        </w:rPr>
        <w:t>м</w:t>
      </w:r>
      <w:r w:rsidRPr="001E53DA">
        <w:rPr>
          <w:rFonts w:ascii="PT Astra Serif" w:eastAsia="SimSun" w:hAnsi="PT Astra Serif" w:cs="Tahoma"/>
          <w:kern w:val="3"/>
          <w:sz w:val="23"/>
          <w:szCs w:val="23"/>
          <w:vertAlign w:val="superscript"/>
        </w:rPr>
        <w:t>3</w:t>
      </w:r>
      <w:r w:rsidRPr="001E53DA">
        <w:rPr>
          <w:rFonts w:ascii="PT Astra Serif" w:eastAsia="SimSun" w:hAnsi="PT Astra Serif" w:cs="Tahoma"/>
          <w:kern w:val="3"/>
          <w:sz w:val="23"/>
          <w:szCs w:val="23"/>
        </w:rPr>
        <w:t xml:space="preserve"> (без учёта НДС),  для котельной № 3 - в размере 5715,61 руб./1000 м3 (без учёта НДС), ц</w:t>
      </w:r>
      <w:r w:rsidRPr="001E53DA">
        <w:rPr>
          <w:rFonts w:ascii="PT Astra Serif" w:eastAsia="SimSun" w:hAnsi="PT Astra Serif" w:cs="Tahoma"/>
          <w:kern w:val="3"/>
          <w:sz w:val="23"/>
          <w:szCs w:val="23"/>
          <w:shd w:val="clear" w:color="auto" w:fill="FFFFFF"/>
        </w:rPr>
        <w:t xml:space="preserve">ена на газ для </w:t>
      </w:r>
      <w:r w:rsidRPr="001E53DA">
        <w:rPr>
          <w:rFonts w:ascii="PT Astra Serif" w:eastAsia="SimSun" w:hAnsi="PT Astra Serif" w:cs="Tahoma"/>
          <w:kern w:val="3"/>
          <w:sz w:val="23"/>
          <w:szCs w:val="23"/>
        </w:rPr>
        <w:t xml:space="preserve">котельных № 9 и котельной с. </w:t>
      </w:r>
      <w:proofErr w:type="spellStart"/>
      <w:r w:rsidRPr="001E53DA">
        <w:rPr>
          <w:rFonts w:ascii="PT Astra Serif" w:eastAsia="SimSun" w:hAnsi="PT Astra Serif" w:cs="Tahoma"/>
          <w:kern w:val="3"/>
          <w:sz w:val="23"/>
          <w:szCs w:val="23"/>
        </w:rPr>
        <w:t>Труслейка</w:t>
      </w:r>
      <w:proofErr w:type="spellEnd"/>
      <w:r w:rsidRPr="001E53DA">
        <w:rPr>
          <w:rFonts w:ascii="PT Astra Serif" w:eastAsia="SimSun" w:hAnsi="PT Astra Serif" w:cs="Tahoma"/>
          <w:kern w:val="3"/>
          <w:sz w:val="23"/>
          <w:szCs w:val="23"/>
        </w:rPr>
        <w:t xml:space="preserve">  </w:t>
      </w:r>
      <w:r w:rsidRPr="001E53DA">
        <w:rPr>
          <w:rFonts w:ascii="PT Astra Serif" w:eastAsia="SimSun" w:hAnsi="PT Astra Serif" w:cs="Tahoma"/>
          <w:kern w:val="3"/>
          <w:sz w:val="23"/>
          <w:szCs w:val="23"/>
          <w:shd w:val="clear" w:color="auto" w:fill="FFFFFF"/>
        </w:rPr>
        <w:t xml:space="preserve">учтена экспертами  в размере </w:t>
      </w:r>
      <w:r w:rsidRPr="001E53DA">
        <w:rPr>
          <w:rFonts w:ascii="PT Astra Serif" w:eastAsia="SimSun" w:hAnsi="PT Astra Serif" w:cs="Tahoma"/>
          <w:kern w:val="3"/>
          <w:sz w:val="23"/>
          <w:szCs w:val="23"/>
        </w:rPr>
        <w:t xml:space="preserve">5723,68 </w:t>
      </w:r>
      <w:r w:rsidRPr="001E53DA">
        <w:rPr>
          <w:rFonts w:ascii="PT Astra Serif" w:eastAsia="SimSun" w:hAnsi="PT Astra Serif" w:cs="Tahoma"/>
          <w:kern w:val="3"/>
          <w:sz w:val="23"/>
          <w:szCs w:val="23"/>
          <w:shd w:val="clear" w:color="auto" w:fill="FFFFFF"/>
        </w:rPr>
        <w:t>руб./</w:t>
      </w:r>
      <w:r w:rsidRPr="001E53DA">
        <w:rPr>
          <w:rFonts w:ascii="PT Astra Serif" w:eastAsia="SimSun" w:hAnsi="PT Astra Serif" w:cs="Tahoma"/>
          <w:kern w:val="3"/>
          <w:sz w:val="23"/>
          <w:szCs w:val="23"/>
        </w:rPr>
        <w:t xml:space="preserve"> 1000 м3 </w:t>
      </w:r>
      <w:r w:rsidRPr="001E53DA">
        <w:rPr>
          <w:rFonts w:ascii="PT Astra Serif" w:eastAsia="SimSun" w:hAnsi="PT Astra Serif" w:cs="Tahoma"/>
          <w:kern w:val="3"/>
          <w:sz w:val="23"/>
          <w:szCs w:val="23"/>
          <w:shd w:val="clear" w:color="auto" w:fill="FFFFFF"/>
        </w:rPr>
        <w:t>(без</w:t>
      </w:r>
      <w:proofErr w:type="gramEnd"/>
      <w:r w:rsidRPr="001E53DA">
        <w:rPr>
          <w:rFonts w:ascii="PT Astra Serif" w:eastAsia="SimSun" w:hAnsi="PT Astra Serif" w:cs="Tahoma"/>
          <w:kern w:val="3"/>
          <w:sz w:val="23"/>
          <w:szCs w:val="23"/>
          <w:shd w:val="clear" w:color="auto" w:fill="FFFFFF"/>
        </w:rPr>
        <w:t xml:space="preserve"> учёта НДС), </w:t>
      </w:r>
      <w:r w:rsidRPr="001E53DA">
        <w:rPr>
          <w:rFonts w:ascii="PT Astra Serif" w:eastAsia="SimSun" w:hAnsi="PT Astra Serif" w:cs="Tahoma"/>
          <w:kern w:val="3"/>
          <w:sz w:val="23"/>
          <w:szCs w:val="23"/>
        </w:rPr>
        <w:t xml:space="preserve">для котельной № 7 - в размере 5725,82 руб./1000 м3 (без учёта НДС), для котельной № 8- в размере 5730,60 руб./1000 м3 (без учёта НДС) для котельных </w:t>
      </w:r>
      <w:proofErr w:type="gramStart"/>
      <w:r w:rsidRPr="001E53DA">
        <w:rPr>
          <w:rFonts w:ascii="PT Astra Serif" w:eastAsia="SimSun" w:hAnsi="PT Astra Serif" w:cs="Tahoma"/>
          <w:kern w:val="3"/>
          <w:sz w:val="23"/>
          <w:szCs w:val="23"/>
        </w:rPr>
        <w:t>с</w:t>
      </w:r>
      <w:proofErr w:type="gram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Репьёвка</w:t>
      </w:r>
      <w:proofErr w:type="spellEnd"/>
      <w:proofErr w:type="gramEnd"/>
      <w:r w:rsidRPr="001E53DA">
        <w:rPr>
          <w:rFonts w:ascii="PT Astra Serif" w:eastAsia="SimSun" w:hAnsi="PT Astra Serif" w:cs="Tahoma"/>
          <w:kern w:val="3"/>
          <w:sz w:val="23"/>
          <w:szCs w:val="23"/>
        </w:rPr>
        <w:t xml:space="preserve"> – 5730,62 руб./1000 м</w:t>
      </w:r>
      <w:r w:rsidRPr="001E53DA">
        <w:rPr>
          <w:rFonts w:ascii="PT Astra Serif" w:eastAsia="SimSun" w:hAnsi="PT Astra Serif" w:cs="Tahoma"/>
          <w:kern w:val="3"/>
          <w:sz w:val="23"/>
          <w:szCs w:val="23"/>
          <w:vertAlign w:val="superscript"/>
        </w:rPr>
        <w:t>3</w:t>
      </w:r>
      <w:r w:rsidRPr="001E53DA">
        <w:rPr>
          <w:rFonts w:ascii="PT Astra Serif" w:eastAsia="SimSun" w:hAnsi="PT Astra Serif" w:cs="Tahoma"/>
          <w:kern w:val="3"/>
          <w:sz w:val="23"/>
          <w:szCs w:val="23"/>
        </w:rPr>
        <w:t xml:space="preserve"> (без учёта НДС). </w:t>
      </w:r>
      <w:r w:rsidRPr="001E53DA">
        <w:rPr>
          <w:rFonts w:ascii="PT Astra Serif" w:eastAsia="SimSun" w:hAnsi="PT Astra Serif" w:cs="Tahoma"/>
          <w:kern w:val="3"/>
          <w:sz w:val="23"/>
          <w:szCs w:val="23"/>
          <w:shd w:val="clear" w:color="auto" w:fill="FFFFFF"/>
        </w:rPr>
        <w:t xml:space="preserve">Цена на мазут для </w:t>
      </w:r>
      <w:r w:rsidRPr="001E53DA">
        <w:rPr>
          <w:rFonts w:ascii="PT Astra Serif" w:eastAsia="SimSun" w:hAnsi="PT Astra Serif" w:cs="Tahoma"/>
          <w:kern w:val="3"/>
          <w:sz w:val="23"/>
          <w:szCs w:val="23"/>
        </w:rPr>
        <w:t xml:space="preserve">котельной № 10, </w:t>
      </w:r>
      <w:r w:rsidRPr="001E53DA">
        <w:rPr>
          <w:rFonts w:ascii="PT Astra Serif" w:eastAsia="SimSun" w:hAnsi="PT Astra Serif" w:cs="Tahoma"/>
          <w:kern w:val="3"/>
          <w:sz w:val="23"/>
          <w:szCs w:val="23"/>
          <w:shd w:val="clear" w:color="auto" w:fill="FFFFFF"/>
        </w:rPr>
        <w:t>учтена экспертами  в размере 17251,19 руб./т (без учёта НДС).</w:t>
      </w:r>
      <w:r w:rsidRPr="001E53DA">
        <w:rPr>
          <w:rFonts w:ascii="PT Astra Serif" w:eastAsia="SimSun" w:hAnsi="PT Astra Serif" w:cs="Tahoma"/>
          <w:kern w:val="3"/>
          <w:sz w:val="23"/>
          <w:szCs w:val="23"/>
        </w:rPr>
        <w:t xml:space="preserve"> Принимая во внимание удельные расходы топлива, прогнозную стоимость топлива, переводные коэффициенты (на природный газ - 1,129</w:t>
      </w:r>
      <w:r w:rsidRPr="001E53DA">
        <w:rPr>
          <w:rFonts w:ascii="PT Astra Serif" w:eastAsia="SimSun" w:hAnsi="PT Astra Serif" w:cs="Tahoma"/>
          <w:kern w:val="3"/>
          <w:sz w:val="23"/>
          <w:szCs w:val="23"/>
          <w:shd w:val="clear" w:color="auto" w:fill="FFFFFF"/>
        </w:rPr>
        <w:t>, (при калорийности газа 7900 ккал)</w:t>
      </w:r>
      <w:proofErr w:type="gramStart"/>
      <w:r w:rsidRPr="001E53DA">
        <w:rPr>
          <w:rFonts w:ascii="PT Astra Serif" w:eastAsia="SimSun" w:hAnsi="PT Astra Serif" w:cs="Tahoma"/>
          <w:kern w:val="3"/>
          <w:sz w:val="23"/>
          <w:szCs w:val="23"/>
          <w:shd w:val="clear" w:color="auto" w:fill="FFFFFF"/>
        </w:rPr>
        <w:t>,</w:t>
      </w:r>
      <w:r w:rsidRPr="001E53DA">
        <w:rPr>
          <w:rFonts w:ascii="PT Astra Serif" w:eastAsia="SimSun" w:hAnsi="PT Astra Serif" w:cs="Tahoma"/>
          <w:kern w:val="3"/>
          <w:sz w:val="23"/>
          <w:szCs w:val="23"/>
        </w:rPr>
        <w:t>н</w:t>
      </w:r>
      <w:proofErr w:type="gramEnd"/>
      <w:r w:rsidRPr="001E53DA">
        <w:rPr>
          <w:rFonts w:ascii="PT Astra Serif" w:eastAsia="SimSun" w:hAnsi="PT Astra Serif" w:cs="Tahoma"/>
          <w:kern w:val="3"/>
          <w:sz w:val="23"/>
          <w:szCs w:val="23"/>
        </w:rPr>
        <w:t>а мазут – 1,37) и объёмы отпуска тепловой энергии,  эксперты предлагают признать экономически обоснованными затраты на топливо в целом по предприятию в размере 74663,70</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С учётом удельного расхода топлива, цены газа, переводного коэффициента, объёма отпуска тепловой энергии расходы на газ в 2022 году учтены экспертами в размере 72337,78 тыс. руб.</w:t>
      </w:r>
    </w:p>
    <w:p w:rsidR="001E53DA" w:rsidRPr="001E53DA" w:rsidRDefault="001E53DA" w:rsidP="001E53DA">
      <w:pPr>
        <w:widowControl w:val="0"/>
        <w:suppressAutoHyphens/>
        <w:autoSpaceDN w:val="0"/>
        <w:spacing w:after="120"/>
        <w:jc w:val="right"/>
        <w:textAlignment w:val="baseline"/>
        <w:rPr>
          <w:rFonts w:ascii="PT Astra Serif" w:eastAsia="SimSun" w:hAnsi="PT Astra Serif" w:cs="Times New Roman"/>
          <w:kern w:val="3"/>
          <w:sz w:val="23"/>
          <w:szCs w:val="23"/>
        </w:rPr>
      </w:pPr>
      <w:r w:rsidRPr="001E53DA">
        <w:rPr>
          <w:rFonts w:ascii="PT Astra Serif" w:eastAsia="SimSun" w:hAnsi="PT Astra Serif" w:cs="Tahoma"/>
          <w:kern w:val="3"/>
          <w:sz w:val="23"/>
          <w:szCs w:val="23"/>
        </w:rPr>
        <w:t>тыс. руб.</w:t>
      </w:r>
    </w:p>
    <w:tbl>
      <w:tblPr>
        <w:tblW w:w="97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3"/>
        <w:gridCol w:w="1842"/>
        <w:gridCol w:w="1701"/>
        <w:gridCol w:w="1559"/>
      </w:tblGrid>
      <w:tr w:rsidR="001E53DA" w:rsidRPr="001E53DA" w:rsidTr="001E53DA">
        <w:trPr>
          <w:trHeight w:val="380"/>
        </w:trPr>
        <w:tc>
          <w:tcPr>
            <w:tcW w:w="4695"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топливо</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Скорректированные затраты</w:t>
            </w:r>
          </w:p>
        </w:tc>
      </w:tr>
      <w:tr w:rsidR="001E53DA" w:rsidRPr="001E53DA" w:rsidTr="001E53DA">
        <w:trPr>
          <w:trHeight w:val="297"/>
        </w:trPr>
        <w:tc>
          <w:tcPr>
            <w:tcW w:w="4695"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2023г.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2024г.</w:t>
            </w:r>
          </w:p>
        </w:tc>
      </w:tr>
      <w:tr w:rsidR="001E53DA" w:rsidRPr="001E53DA" w:rsidTr="001E53DA">
        <w:trPr>
          <w:trHeight w:val="224"/>
        </w:trPr>
        <w:tc>
          <w:tcPr>
            <w:tcW w:w="4695"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Котельные №№ 1, 2, 5, 6, 16, 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52578,19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53887,99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56387,21</w:t>
            </w:r>
          </w:p>
        </w:tc>
      </w:tr>
      <w:tr w:rsidR="001E53DA" w:rsidRPr="001E53DA" w:rsidTr="001E53DA">
        <w:trPr>
          <w:trHeight w:val="224"/>
        </w:trPr>
        <w:tc>
          <w:tcPr>
            <w:tcW w:w="4695"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2230,143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2284,810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2345,642</w:t>
            </w:r>
          </w:p>
        </w:tc>
      </w:tr>
      <w:tr w:rsidR="001E53DA" w:rsidRPr="001E53DA" w:rsidTr="001E53DA">
        <w:trPr>
          <w:trHeight w:val="224"/>
        </w:trPr>
        <w:tc>
          <w:tcPr>
            <w:tcW w:w="4695"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 №№ 9 и кот</w:t>
            </w:r>
            <w:proofErr w:type="gramStart"/>
            <w:r w:rsidRPr="001E53DA">
              <w:rPr>
                <w:rFonts w:ascii="PT Astra Serif" w:eastAsia="SimSun" w:hAnsi="PT Astra Serif" w:cs="Tahoma"/>
                <w:kern w:val="3"/>
                <w:sz w:val="23"/>
                <w:szCs w:val="23"/>
                <w:lang w:eastAsia="ar-SA"/>
              </w:rPr>
              <w:t>.</w:t>
            </w:r>
            <w:proofErr w:type="gramEnd"/>
            <w:r w:rsidRPr="001E53DA">
              <w:rPr>
                <w:rFonts w:ascii="PT Astra Serif" w:eastAsia="SimSun" w:hAnsi="PT Astra Serif" w:cs="Tahoma"/>
                <w:kern w:val="3"/>
                <w:sz w:val="23"/>
                <w:szCs w:val="23"/>
                <w:lang w:eastAsia="ar-SA"/>
              </w:rPr>
              <w:t xml:space="preserve"> </w:t>
            </w:r>
            <w:proofErr w:type="gramStart"/>
            <w:r w:rsidRPr="001E53DA">
              <w:rPr>
                <w:rFonts w:ascii="PT Astra Serif" w:eastAsia="SimSun" w:hAnsi="PT Astra Serif" w:cs="Tahoma"/>
                <w:kern w:val="3"/>
                <w:sz w:val="23"/>
                <w:szCs w:val="23"/>
                <w:lang w:eastAsia="ar-SA"/>
              </w:rPr>
              <w:t>с</w:t>
            </w:r>
            <w:proofErr w:type="gramEnd"/>
            <w:r w:rsidRPr="001E53DA">
              <w:rPr>
                <w:rFonts w:ascii="PT Astra Serif" w:eastAsia="SimSun" w:hAnsi="PT Astra Serif" w:cs="Tahoma"/>
                <w:kern w:val="3"/>
                <w:sz w:val="23"/>
                <w:szCs w:val="23"/>
                <w:lang w:eastAsia="ar-SA"/>
              </w:rPr>
              <w:t xml:space="preserve">. </w:t>
            </w:r>
            <w:proofErr w:type="spellStart"/>
            <w:r w:rsidRPr="001E53DA">
              <w:rPr>
                <w:rFonts w:ascii="PT Astra Serif" w:eastAsia="SimSun" w:hAnsi="PT Astra Serif" w:cs="Tahoma"/>
                <w:kern w:val="3"/>
                <w:sz w:val="23"/>
                <w:szCs w:val="23"/>
                <w:lang w:eastAsia="ar-SA"/>
              </w:rPr>
              <w:t>Труслейка</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1616,868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1665,374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1715,335</w:t>
            </w:r>
          </w:p>
        </w:tc>
      </w:tr>
      <w:tr w:rsidR="001E53DA" w:rsidRPr="001E53DA" w:rsidTr="001E53DA">
        <w:trPr>
          <w:trHeight w:val="224"/>
        </w:trPr>
        <w:tc>
          <w:tcPr>
            <w:tcW w:w="4695"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1147,77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1182,21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1217,67</w:t>
            </w:r>
          </w:p>
        </w:tc>
      </w:tr>
      <w:tr w:rsidR="001E53DA" w:rsidRPr="001E53DA" w:rsidTr="001E53DA">
        <w:trPr>
          <w:trHeight w:val="224"/>
        </w:trPr>
        <w:tc>
          <w:tcPr>
            <w:tcW w:w="4695"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8</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645,41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64,78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684,72</w:t>
            </w:r>
          </w:p>
        </w:tc>
      </w:tr>
      <w:tr w:rsidR="001E53DA" w:rsidRPr="001E53DA" w:rsidTr="001E53DA">
        <w:trPr>
          <w:trHeight w:val="224"/>
        </w:trPr>
        <w:tc>
          <w:tcPr>
            <w:tcW w:w="4695"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13570,813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14042,734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14559,211</w:t>
            </w:r>
          </w:p>
        </w:tc>
      </w:tr>
      <w:tr w:rsidR="001E53DA" w:rsidRPr="001E53DA" w:rsidTr="001E53DA">
        <w:trPr>
          <w:trHeight w:val="224"/>
        </w:trPr>
        <w:tc>
          <w:tcPr>
            <w:tcW w:w="4695"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21</w:t>
            </w:r>
          </w:p>
        </w:tc>
        <w:tc>
          <w:tcPr>
            <w:tcW w:w="1843"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469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xml:space="preserve">котельная Муниципального учреждения администрация муниципального образования </w:t>
            </w:r>
            <w:proofErr w:type="spellStart"/>
            <w:r w:rsidRPr="001E53DA">
              <w:rPr>
                <w:rFonts w:ascii="PT Astra Serif" w:eastAsia="SimSun" w:hAnsi="PT Astra Serif" w:cs="Tahoma"/>
                <w:kern w:val="3"/>
                <w:sz w:val="23"/>
                <w:szCs w:val="23"/>
                <w:lang w:eastAsia="ar-SA"/>
              </w:rPr>
              <w:t>Черёмушкинское</w:t>
            </w:r>
            <w:proofErr w:type="spellEnd"/>
            <w:r w:rsidRPr="001E53DA">
              <w:rPr>
                <w:rFonts w:ascii="PT Astra Serif" w:eastAsia="SimSun" w:hAnsi="PT Astra Serif" w:cs="Tahoma"/>
                <w:kern w:val="3"/>
                <w:sz w:val="23"/>
                <w:szCs w:val="23"/>
                <w:lang w:eastAsia="ar-SA"/>
              </w:rPr>
              <w:t xml:space="preserve"> сельское поселение, котельная Дома культуры </w:t>
            </w:r>
          </w:p>
          <w:p w:rsidR="001E53DA" w:rsidRPr="001E53DA" w:rsidRDefault="001E53DA" w:rsidP="001E53DA">
            <w:pPr>
              <w:widowControl w:val="0"/>
              <w:suppressAutoHyphens/>
              <w:autoSpaceDN w:val="0"/>
              <w:snapToGrid w:val="0"/>
              <w:spacing w:after="0" w:line="240" w:lineRule="auto"/>
              <w:textAlignment w:val="baseline"/>
              <w:rPr>
                <w:rFonts w:ascii="PT Astra Serif" w:eastAsia="SimSun" w:hAnsi="PT Astra Serif" w:cs="Tahoma"/>
                <w:kern w:val="3"/>
                <w:sz w:val="23"/>
                <w:szCs w:val="23"/>
                <w:lang w:eastAsia="ar-SA"/>
              </w:rPr>
            </w:pPr>
            <w:proofErr w:type="gramStart"/>
            <w:r w:rsidRPr="001E53DA">
              <w:rPr>
                <w:rFonts w:ascii="PT Astra Serif" w:eastAsia="SimSun" w:hAnsi="PT Astra Serif" w:cs="Tahoma"/>
                <w:kern w:val="3"/>
                <w:sz w:val="23"/>
                <w:szCs w:val="23"/>
                <w:lang w:eastAsia="ar-SA"/>
              </w:rPr>
              <w:t>с</w:t>
            </w:r>
            <w:proofErr w:type="gramEnd"/>
            <w:r w:rsidRPr="001E53DA">
              <w:rPr>
                <w:rFonts w:ascii="PT Astra Serif" w:eastAsia="SimSun" w:hAnsi="PT Astra Serif" w:cs="Tahoma"/>
                <w:kern w:val="3"/>
                <w:sz w:val="23"/>
                <w:szCs w:val="23"/>
                <w:lang w:eastAsia="ar-SA"/>
              </w:rPr>
              <w:t xml:space="preserve">. </w:t>
            </w:r>
            <w:proofErr w:type="spellStart"/>
            <w:r w:rsidRPr="001E53DA">
              <w:rPr>
                <w:rFonts w:ascii="PT Astra Serif" w:eastAsia="SimSun" w:hAnsi="PT Astra Serif" w:cs="Tahoma"/>
                <w:kern w:val="3"/>
                <w:sz w:val="23"/>
                <w:szCs w:val="23"/>
                <w:lang w:eastAsia="ar-SA"/>
              </w:rPr>
              <w:t>Репьёвка</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548,58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565,31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582,27</w:t>
            </w:r>
          </w:p>
        </w:tc>
      </w:tr>
    </w:tbl>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Расходы на прочие покупаемые энергетические ресурсы: </w:t>
      </w:r>
    </w:p>
    <w:p w:rsidR="001E53DA" w:rsidRPr="001E53DA" w:rsidRDefault="001E53DA" w:rsidP="001E53DA">
      <w:pPr>
        <w:widowControl w:val="0"/>
        <w:suppressAutoHyphens/>
        <w:autoSpaceDN w:val="0"/>
        <w:spacing w:after="120" w:line="240" w:lineRule="auto"/>
        <w:ind w:firstLine="708"/>
        <w:jc w:val="both"/>
        <w:textAlignment w:val="baseline"/>
        <w:rPr>
          <w:rFonts w:ascii="PT Astra Serif" w:eastAsia="SimSun" w:hAnsi="PT Astra Serif" w:cs="Tahoma"/>
          <w:b/>
          <w:kern w:val="3"/>
          <w:sz w:val="23"/>
          <w:szCs w:val="23"/>
        </w:rPr>
      </w:pPr>
      <w:proofErr w:type="gramStart"/>
      <w:r w:rsidRPr="001E53DA">
        <w:rPr>
          <w:rFonts w:ascii="PT Astra Serif" w:eastAsia="SimSun" w:hAnsi="PT Astra Serif" w:cs="Tahoma"/>
          <w:kern w:val="3"/>
          <w:sz w:val="23"/>
          <w:szCs w:val="23"/>
          <w:lang w:eastAsia="ar-SA"/>
        </w:rPr>
        <w:t xml:space="preserve">В обоснование затрат представлены: договор энергоснабжения с ПАО «Ульяновскэнерго», накладные и счёт-фактуры на поставку электроэнергии в 2021 г.  </w:t>
      </w:r>
      <w:r w:rsidRPr="001E53DA">
        <w:rPr>
          <w:rFonts w:ascii="PT Astra Serif" w:eastAsia="SimSun" w:hAnsi="PT Astra Serif" w:cs="Tahoma"/>
          <w:kern w:val="3"/>
          <w:sz w:val="23"/>
          <w:szCs w:val="23"/>
        </w:rPr>
        <w:t>Прогнозный тариф покупки электрической энергии рассчитан экспертами на основании счёта-фактуры за октябрь 2021 г. (7,6719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с учётом НДС) и с учётом индексов роста цены электроэнергии  100% с 01.01.2021 и 103,08%.  В соответствии с указанным, а также учитывая величину отпуска тепловой</w:t>
      </w:r>
      <w:proofErr w:type="gramEnd"/>
      <w:r w:rsidRPr="001E53DA">
        <w:rPr>
          <w:rFonts w:ascii="PT Astra Serif" w:eastAsia="SimSun" w:hAnsi="PT Astra Serif" w:cs="Tahoma"/>
          <w:kern w:val="3"/>
          <w:sz w:val="23"/>
          <w:szCs w:val="23"/>
        </w:rPr>
        <w:t xml:space="preserve"> энергии эксперты предлагают признать экономически обоснованной сумму затрат в размере 14042,77 тыс. руб.</w:t>
      </w:r>
    </w:p>
    <w:p w:rsidR="001E53DA" w:rsidRP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 данной статье затрат к цене электроэнергии на 2022 год был применён индекс-дефлятор 104%, на 2023 год был применён индекс-дефлятор 103%. Суммы затрат составят: на 2022 год – 14699,81 тыс. руб., на 2023 год – 15110,67 тыс. руб.</w:t>
      </w:r>
    </w:p>
    <w:p w:rsidR="001E53DA" w:rsidRPr="001E53DA" w:rsidRDefault="001E53DA" w:rsidP="001E53DA">
      <w:pPr>
        <w:widowControl w:val="0"/>
        <w:suppressAutoHyphens/>
        <w:autoSpaceDN w:val="0"/>
        <w:spacing w:after="120"/>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тыс. руб.</w:t>
      </w:r>
    </w:p>
    <w:tbl>
      <w:tblPr>
        <w:tblW w:w="97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1559"/>
        <w:gridCol w:w="1560"/>
        <w:gridCol w:w="1417"/>
      </w:tblGrid>
      <w:tr w:rsidR="001E53DA" w:rsidRPr="001E53DA" w:rsidTr="001E53DA">
        <w:trPr>
          <w:trHeight w:val="284"/>
        </w:trPr>
        <w:tc>
          <w:tcPr>
            <w:tcW w:w="5262"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прочие покупаемые энергетические ресурсы</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Скорректированные затраты</w:t>
            </w:r>
          </w:p>
        </w:tc>
      </w:tr>
      <w:tr w:rsidR="001E53DA" w:rsidRPr="001E53DA" w:rsidTr="001E53DA">
        <w:trPr>
          <w:trHeight w:val="402"/>
        </w:trPr>
        <w:tc>
          <w:tcPr>
            <w:tcW w:w="526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2023г.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2024г.</w:t>
            </w: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Котельные №№ 1, 2, 5, 6, 16, 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11607,21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12186,88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12509,19</w:t>
            </w: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429,01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441,88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459,56</w:t>
            </w: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 №№ 9 и кот</w:t>
            </w:r>
            <w:proofErr w:type="gramStart"/>
            <w:r w:rsidRPr="001E53DA">
              <w:rPr>
                <w:rFonts w:ascii="PT Astra Serif" w:eastAsia="SimSun" w:hAnsi="PT Astra Serif" w:cs="Tahoma"/>
                <w:kern w:val="3"/>
                <w:sz w:val="23"/>
                <w:szCs w:val="23"/>
                <w:lang w:eastAsia="ar-SA"/>
              </w:rPr>
              <w:t>.</w:t>
            </w:r>
            <w:proofErr w:type="gramEnd"/>
            <w:r w:rsidRPr="001E53DA">
              <w:rPr>
                <w:rFonts w:ascii="PT Astra Serif" w:eastAsia="SimSun" w:hAnsi="PT Astra Serif" w:cs="Tahoma"/>
                <w:kern w:val="3"/>
                <w:sz w:val="23"/>
                <w:szCs w:val="23"/>
                <w:lang w:eastAsia="ar-SA"/>
              </w:rPr>
              <w:t xml:space="preserve"> </w:t>
            </w:r>
            <w:proofErr w:type="gramStart"/>
            <w:r w:rsidRPr="001E53DA">
              <w:rPr>
                <w:rFonts w:ascii="PT Astra Serif" w:eastAsia="SimSun" w:hAnsi="PT Astra Serif" w:cs="Tahoma"/>
                <w:kern w:val="3"/>
                <w:sz w:val="23"/>
                <w:szCs w:val="23"/>
                <w:lang w:eastAsia="ar-SA"/>
              </w:rPr>
              <w:t>с</w:t>
            </w:r>
            <w:proofErr w:type="gramEnd"/>
            <w:r w:rsidRPr="001E53DA">
              <w:rPr>
                <w:rFonts w:ascii="PT Astra Serif" w:eastAsia="SimSun" w:hAnsi="PT Astra Serif" w:cs="Tahoma"/>
                <w:kern w:val="3"/>
                <w:sz w:val="23"/>
                <w:szCs w:val="23"/>
                <w:lang w:eastAsia="ar-SA"/>
              </w:rPr>
              <w:t xml:space="preserve">. </w:t>
            </w:r>
            <w:proofErr w:type="spellStart"/>
            <w:r w:rsidRPr="001E53DA">
              <w:rPr>
                <w:rFonts w:ascii="PT Astra Serif" w:eastAsia="SimSun" w:hAnsi="PT Astra Serif" w:cs="Tahoma"/>
                <w:kern w:val="3"/>
                <w:sz w:val="23"/>
                <w:szCs w:val="23"/>
                <w:lang w:eastAsia="ar-SA"/>
              </w:rPr>
              <w:t>Труслейка</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345,50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355,86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366,54</w:t>
            </w: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259,38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267,16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275,18</w:t>
            </w: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163,79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170,34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177,16</w:t>
            </w: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1005,51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1030,48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1068,38</w:t>
            </w: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142,83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153,19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157,85</w:t>
            </w:r>
          </w:p>
        </w:tc>
      </w:tr>
      <w:tr w:rsidR="001E53DA" w:rsidRPr="001E53DA" w:rsidTr="001E53DA">
        <w:trPr>
          <w:trHeight w:val="224"/>
        </w:trPr>
        <w:tc>
          <w:tcPr>
            <w:tcW w:w="526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xml:space="preserve">котельная Муниципального учреждения администрация муниципального образования </w:t>
            </w:r>
            <w:proofErr w:type="spellStart"/>
            <w:r w:rsidRPr="001E53DA">
              <w:rPr>
                <w:rFonts w:ascii="PT Astra Serif" w:eastAsia="SimSun" w:hAnsi="PT Astra Serif" w:cs="Tahoma"/>
                <w:kern w:val="3"/>
                <w:sz w:val="23"/>
                <w:szCs w:val="23"/>
                <w:lang w:eastAsia="ar-SA"/>
              </w:rPr>
              <w:t>Черёмушкинское</w:t>
            </w:r>
            <w:proofErr w:type="spellEnd"/>
            <w:r w:rsidRPr="001E53DA">
              <w:rPr>
                <w:rFonts w:ascii="PT Astra Serif" w:eastAsia="SimSun" w:hAnsi="PT Astra Serif" w:cs="Tahoma"/>
                <w:kern w:val="3"/>
                <w:sz w:val="23"/>
                <w:szCs w:val="23"/>
                <w:lang w:eastAsia="ar-SA"/>
              </w:rPr>
              <w:t xml:space="preserve"> сельское поселение, котельная Дома культуры </w:t>
            </w:r>
            <w:proofErr w:type="gramStart"/>
            <w:r w:rsidRPr="001E53DA">
              <w:rPr>
                <w:rFonts w:ascii="PT Astra Serif" w:eastAsia="SimSun" w:hAnsi="PT Astra Serif" w:cs="Tahoma"/>
                <w:kern w:val="3"/>
                <w:sz w:val="23"/>
                <w:szCs w:val="23"/>
                <w:lang w:eastAsia="ar-SA"/>
              </w:rPr>
              <w:t>с</w:t>
            </w:r>
            <w:proofErr w:type="gramEnd"/>
            <w:r w:rsidRPr="001E53DA">
              <w:rPr>
                <w:rFonts w:ascii="PT Astra Serif" w:eastAsia="SimSun" w:hAnsi="PT Astra Serif" w:cs="Tahoma"/>
                <w:kern w:val="3"/>
                <w:sz w:val="23"/>
                <w:szCs w:val="23"/>
                <w:lang w:eastAsia="ar-SA"/>
              </w:rPr>
              <w:t xml:space="preserve">. </w:t>
            </w:r>
            <w:proofErr w:type="spellStart"/>
            <w:r w:rsidRPr="001E53DA">
              <w:rPr>
                <w:rFonts w:ascii="PT Astra Serif" w:eastAsia="SimSun" w:hAnsi="PT Astra Serif" w:cs="Tahoma"/>
                <w:kern w:val="3"/>
                <w:sz w:val="23"/>
                <w:szCs w:val="23"/>
                <w:lang w:eastAsia="ar-SA"/>
              </w:rPr>
              <w:t>Репьёвка</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89,53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94,01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96,83</w:t>
            </w:r>
          </w:p>
        </w:tc>
      </w:tr>
    </w:tbl>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холодную воду: </w:t>
      </w:r>
      <w:r w:rsidRPr="001E53DA">
        <w:rPr>
          <w:rFonts w:ascii="PT Astra Serif" w:eastAsia="SimSun" w:hAnsi="PT Astra Serif" w:cs="Tahoma"/>
          <w:kern w:val="3"/>
          <w:sz w:val="23"/>
          <w:szCs w:val="23"/>
        </w:rPr>
        <w:t>услугу водоснабжения для котельных №№ 1, 2, 3, 5, 7, 9 оказывает МУП «</w:t>
      </w:r>
      <w:proofErr w:type="spellStart"/>
      <w:r w:rsidRPr="001E53DA">
        <w:rPr>
          <w:rFonts w:ascii="PT Astra Serif" w:eastAsia="SimSun" w:hAnsi="PT Astra Serif" w:cs="Tahoma"/>
          <w:kern w:val="3"/>
          <w:sz w:val="23"/>
          <w:szCs w:val="23"/>
        </w:rPr>
        <w:t>Инзаводоканал</w:t>
      </w:r>
      <w:proofErr w:type="spellEnd"/>
      <w:r w:rsidRPr="001E53DA">
        <w:rPr>
          <w:rFonts w:ascii="PT Astra Serif" w:eastAsia="SimSun" w:hAnsi="PT Astra Serif" w:cs="Tahoma"/>
          <w:kern w:val="3"/>
          <w:sz w:val="23"/>
          <w:szCs w:val="23"/>
        </w:rPr>
        <w:t xml:space="preserve">», для котельной № 8 – Куйбышевская дирекция по </w:t>
      </w:r>
      <w:proofErr w:type="spellStart"/>
      <w:r w:rsidRPr="001E53DA">
        <w:rPr>
          <w:rFonts w:ascii="PT Astra Serif" w:eastAsia="SimSun" w:hAnsi="PT Astra Serif" w:cs="Tahoma"/>
          <w:kern w:val="3"/>
          <w:sz w:val="23"/>
          <w:szCs w:val="23"/>
        </w:rPr>
        <w:t>тепловодоснабжению</w:t>
      </w:r>
      <w:proofErr w:type="spellEnd"/>
      <w:r w:rsidRPr="001E53DA">
        <w:rPr>
          <w:rFonts w:ascii="PT Astra Serif" w:eastAsia="SimSun" w:hAnsi="PT Astra Serif" w:cs="Tahoma"/>
          <w:kern w:val="3"/>
          <w:sz w:val="23"/>
          <w:szCs w:val="23"/>
        </w:rPr>
        <w:t xml:space="preserve"> – структурное подразделение Центральной дирекции по </w:t>
      </w:r>
      <w:proofErr w:type="spellStart"/>
      <w:r w:rsidRPr="001E53DA">
        <w:rPr>
          <w:rFonts w:ascii="PT Astra Serif" w:eastAsia="SimSun" w:hAnsi="PT Astra Serif" w:cs="Tahoma"/>
          <w:kern w:val="3"/>
          <w:sz w:val="23"/>
          <w:szCs w:val="23"/>
        </w:rPr>
        <w:t>тепловодоснабжению</w:t>
      </w:r>
      <w:proofErr w:type="spellEnd"/>
      <w:r w:rsidRPr="001E53DA">
        <w:rPr>
          <w:rFonts w:ascii="PT Astra Serif" w:eastAsia="SimSun" w:hAnsi="PT Astra Serif" w:cs="Tahoma"/>
          <w:kern w:val="3"/>
          <w:sz w:val="23"/>
          <w:szCs w:val="23"/>
        </w:rPr>
        <w:t xml:space="preserve"> -  филиала ОАО «РЖД», для котельных №№ 16, 17 – МУП ЖКХ МО «</w:t>
      </w:r>
      <w:proofErr w:type="spellStart"/>
      <w:r w:rsidRPr="001E53DA">
        <w:rPr>
          <w:rFonts w:ascii="PT Astra Serif" w:eastAsia="SimSun" w:hAnsi="PT Astra Serif" w:cs="Tahoma"/>
          <w:kern w:val="3"/>
          <w:sz w:val="23"/>
          <w:szCs w:val="23"/>
        </w:rPr>
        <w:t>Глотовское</w:t>
      </w:r>
      <w:proofErr w:type="spellEnd"/>
      <w:r w:rsidRPr="001E53DA">
        <w:rPr>
          <w:rFonts w:ascii="PT Astra Serif" w:eastAsia="SimSun" w:hAnsi="PT Astra Serif" w:cs="Tahoma"/>
          <w:kern w:val="3"/>
          <w:sz w:val="23"/>
          <w:szCs w:val="23"/>
        </w:rPr>
        <w:t xml:space="preserve"> городское поселение». Подпитка холодной водой котельной № 10 осуществляется от скважин</w:t>
      </w:r>
      <w:proofErr w:type="gramStart"/>
      <w:r w:rsidRPr="001E53DA">
        <w:rPr>
          <w:rFonts w:ascii="PT Astra Serif" w:eastAsia="SimSun" w:hAnsi="PT Astra Serif" w:cs="Tahoma"/>
          <w:kern w:val="3"/>
          <w:sz w:val="23"/>
          <w:szCs w:val="23"/>
        </w:rPr>
        <w:t>ы ООО</w:t>
      </w:r>
      <w:proofErr w:type="gramEnd"/>
      <w:r w:rsidRPr="001E53DA">
        <w:rPr>
          <w:rFonts w:ascii="PT Astra Serif" w:eastAsia="SimSun" w:hAnsi="PT Astra Serif" w:cs="Tahoma"/>
          <w:kern w:val="3"/>
          <w:sz w:val="23"/>
          <w:szCs w:val="23"/>
        </w:rPr>
        <w:t xml:space="preserve">  «Диметра».</w:t>
      </w:r>
    </w:p>
    <w:p w:rsidR="001E53DA" w:rsidRPr="001E53DA" w:rsidRDefault="001E53DA" w:rsidP="001E53DA">
      <w:pPr>
        <w:widowControl w:val="0"/>
        <w:suppressAutoHyphens/>
        <w:autoSpaceDN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97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3"/>
        <w:gridCol w:w="1417"/>
        <w:gridCol w:w="1418"/>
        <w:gridCol w:w="1417"/>
      </w:tblGrid>
      <w:tr w:rsidR="001E53DA" w:rsidRPr="001E53DA" w:rsidTr="001E53DA">
        <w:trPr>
          <w:trHeight w:val="238"/>
        </w:trPr>
        <w:tc>
          <w:tcPr>
            <w:tcW w:w="5546"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холодную воду</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Скорректированные затраты</w:t>
            </w:r>
          </w:p>
        </w:tc>
      </w:tr>
      <w:tr w:rsidR="001E53DA" w:rsidRPr="001E53DA" w:rsidTr="001E53DA">
        <w:trPr>
          <w:trHeight w:val="521"/>
        </w:trPr>
        <w:tc>
          <w:tcPr>
            <w:tcW w:w="5546"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2023г.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2024г.</w:t>
            </w:r>
          </w:p>
        </w:tc>
      </w:tr>
      <w:tr w:rsidR="001E53DA" w:rsidRPr="001E53DA" w:rsidTr="001E53DA">
        <w:trPr>
          <w:trHeight w:val="224"/>
        </w:trPr>
        <w:tc>
          <w:tcPr>
            <w:tcW w:w="5546"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Котельные №№ 1, 2, 5, 6, 16, 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518,78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535,38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551,44</w:t>
            </w:r>
          </w:p>
        </w:tc>
      </w:tr>
      <w:tr w:rsidR="001E53DA" w:rsidRPr="001E53DA" w:rsidTr="001E53DA">
        <w:trPr>
          <w:trHeight w:val="224"/>
        </w:trPr>
        <w:tc>
          <w:tcPr>
            <w:tcW w:w="5546"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52,27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53,84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55,46</w:t>
            </w:r>
          </w:p>
        </w:tc>
      </w:tr>
      <w:tr w:rsidR="001E53DA" w:rsidRPr="001E53DA" w:rsidTr="001E53DA">
        <w:trPr>
          <w:trHeight w:val="224"/>
        </w:trPr>
        <w:tc>
          <w:tcPr>
            <w:tcW w:w="5546"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 №№ 9 и кот</w:t>
            </w:r>
            <w:proofErr w:type="gramStart"/>
            <w:r w:rsidRPr="001E53DA">
              <w:rPr>
                <w:rFonts w:ascii="PT Astra Serif" w:eastAsia="SimSun" w:hAnsi="PT Astra Serif" w:cs="Tahoma"/>
                <w:kern w:val="3"/>
                <w:sz w:val="23"/>
                <w:szCs w:val="23"/>
                <w:lang w:eastAsia="ar-SA"/>
              </w:rPr>
              <w:t>.</w:t>
            </w:r>
            <w:proofErr w:type="gramEnd"/>
            <w:r w:rsidRPr="001E53DA">
              <w:rPr>
                <w:rFonts w:ascii="PT Astra Serif" w:eastAsia="SimSun" w:hAnsi="PT Astra Serif" w:cs="Tahoma"/>
                <w:kern w:val="3"/>
                <w:sz w:val="23"/>
                <w:szCs w:val="23"/>
                <w:lang w:eastAsia="ar-SA"/>
              </w:rPr>
              <w:t xml:space="preserve"> </w:t>
            </w:r>
            <w:proofErr w:type="gramStart"/>
            <w:r w:rsidRPr="001E53DA">
              <w:rPr>
                <w:rFonts w:ascii="PT Astra Serif" w:eastAsia="SimSun" w:hAnsi="PT Astra Serif" w:cs="Tahoma"/>
                <w:kern w:val="3"/>
                <w:sz w:val="23"/>
                <w:szCs w:val="23"/>
                <w:lang w:eastAsia="ar-SA"/>
              </w:rPr>
              <w:t>с</w:t>
            </w:r>
            <w:proofErr w:type="gramEnd"/>
            <w:r w:rsidRPr="001E53DA">
              <w:rPr>
                <w:rFonts w:ascii="PT Astra Serif" w:eastAsia="SimSun" w:hAnsi="PT Astra Serif" w:cs="Tahoma"/>
                <w:kern w:val="3"/>
                <w:sz w:val="23"/>
                <w:szCs w:val="23"/>
                <w:lang w:eastAsia="ar-SA"/>
              </w:rPr>
              <w:t xml:space="preserve">. </w:t>
            </w:r>
            <w:proofErr w:type="spellStart"/>
            <w:r w:rsidRPr="001E53DA">
              <w:rPr>
                <w:rFonts w:ascii="PT Astra Serif" w:eastAsia="SimSun" w:hAnsi="PT Astra Serif" w:cs="Tahoma"/>
                <w:kern w:val="3"/>
                <w:sz w:val="23"/>
                <w:szCs w:val="23"/>
                <w:lang w:eastAsia="ar-SA"/>
              </w:rPr>
              <w:t>Труслейка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58,56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60,31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62,48</w:t>
            </w:r>
          </w:p>
        </w:tc>
      </w:tr>
      <w:tr w:rsidR="001E53DA" w:rsidRPr="001E53DA" w:rsidTr="001E53DA">
        <w:trPr>
          <w:trHeight w:val="224"/>
        </w:trPr>
        <w:tc>
          <w:tcPr>
            <w:tcW w:w="5546"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3,98</w:t>
            </w:r>
          </w:p>
        </w:tc>
      </w:tr>
      <w:tr w:rsidR="001E53DA" w:rsidRPr="001E53DA" w:rsidTr="001E53DA">
        <w:trPr>
          <w:trHeight w:val="224"/>
        </w:trPr>
        <w:tc>
          <w:tcPr>
            <w:tcW w:w="5546"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4,43</w:t>
            </w:r>
          </w:p>
        </w:tc>
      </w:tr>
      <w:tr w:rsidR="001E53DA" w:rsidRPr="001E53DA" w:rsidTr="001E53DA">
        <w:trPr>
          <w:trHeight w:val="224"/>
        </w:trPr>
        <w:tc>
          <w:tcPr>
            <w:tcW w:w="5546"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42,68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43,96</w:t>
            </w:r>
          </w:p>
        </w:tc>
      </w:tr>
      <w:tr w:rsidR="001E53DA" w:rsidRPr="001E53DA" w:rsidTr="001E53DA">
        <w:trPr>
          <w:trHeight w:val="224"/>
        </w:trPr>
        <w:tc>
          <w:tcPr>
            <w:tcW w:w="5546"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21</w:t>
            </w: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554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xml:space="preserve">котельная Муниципального учреждения администрация муниципального образования </w:t>
            </w:r>
            <w:proofErr w:type="spellStart"/>
            <w:r w:rsidRPr="001E53DA">
              <w:rPr>
                <w:rFonts w:ascii="PT Astra Serif" w:eastAsia="SimSun" w:hAnsi="PT Astra Serif" w:cs="Tahoma"/>
                <w:kern w:val="3"/>
                <w:sz w:val="23"/>
                <w:szCs w:val="23"/>
                <w:lang w:eastAsia="ar-SA"/>
              </w:rPr>
              <w:t>Черёмушкинское</w:t>
            </w:r>
            <w:proofErr w:type="spellEnd"/>
            <w:r w:rsidRPr="001E53DA">
              <w:rPr>
                <w:rFonts w:ascii="PT Astra Serif" w:eastAsia="SimSun" w:hAnsi="PT Astra Serif" w:cs="Tahoma"/>
                <w:kern w:val="3"/>
                <w:sz w:val="23"/>
                <w:szCs w:val="23"/>
                <w:lang w:eastAsia="ar-SA"/>
              </w:rPr>
              <w:t xml:space="preserve"> сельское поселение, котельная Дома культуры </w:t>
            </w:r>
          </w:p>
          <w:p w:rsidR="001E53DA" w:rsidRPr="001E53DA" w:rsidRDefault="001E53DA" w:rsidP="001E53DA">
            <w:pPr>
              <w:widowControl w:val="0"/>
              <w:suppressAutoHyphens/>
              <w:autoSpaceDN w:val="0"/>
              <w:snapToGrid w:val="0"/>
              <w:textAlignment w:val="baseline"/>
              <w:rPr>
                <w:rFonts w:ascii="PT Astra Serif" w:eastAsia="SimSun" w:hAnsi="PT Astra Serif" w:cs="Tahoma"/>
                <w:kern w:val="3"/>
                <w:sz w:val="23"/>
                <w:szCs w:val="23"/>
                <w:lang w:eastAsia="ar-SA"/>
              </w:rPr>
            </w:pPr>
            <w:proofErr w:type="gramStart"/>
            <w:r w:rsidRPr="001E53DA">
              <w:rPr>
                <w:rFonts w:ascii="PT Astra Serif" w:eastAsia="SimSun" w:hAnsi="PT Astra Serif" w:cs="Tahoma"/>
                <w:kern w:val="3"/>
                <w:sz w:val="23"/>
                <w:szCs w:val="23"/>
                <w:lang w:eastAsia="ar-SA"/>
              </w:rPr>
              <w:lastRenderedPageBreak/>
              <w:t>с</w:t>
            </w:r>
            <w:proofErr w:type="gramEnd"/>
            <w:r w:rsidRPr="001E53DA">
              <w:rPr>
                <w:rFonts w:ascii="PT Astra Serif" w:eastAsia="SimSun" w:hAnsi="PT Astra Serif" w:cs="Tahoma"/>
                <w:kern w:val="3"/>
                <w:sz w:val="23"/>
                <w:szCs w:val="23"/>
                <w:lang w:eastAsia="ar-SA"/>
              </w:rPr>
              <w:t xml:space="preserve">. </w:t>
            </w:r>
            <w:proofErr w:type="spellStart"/>
            <w:r w:rsidRPr="001E53DA">
              <w:rPr>
                <w:rFonts w:ascii="PT Astra Serif" w:eastAsia="SimSun" w:hAnsi="PT Astra Serif" w:cs="Tahoma"/>
                <w:kern w:val="3"/>
                <w:sz w:val="23"/>
                <w:szCs w:val="23"/>
                <w:lang w:eastAsia="ar-SA"/>
              </w:rPr>
              <w:t>Репьёвка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5,03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5,34</w:t>
            </w:r>
          </w:p>
        </w:tc>
      </w:tr>
    </w:tbl>
    <w:p w:rsidR="001E53DA" w:rsidRPr="001E53DA" w:rsidRDefault="001E53DA" w:rsidP="001E53DA">
      <w:pPr>
        <w:widowControl w:val="0"/>
        <w:suppressAutoHyphens/>
        <w:autoSpaceDN w:val="0"/>
        <w:spacing w:after="0" w:line="240" w:lineRule="auto"/>
        <w:jc w:val="right"/>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Прибыль</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sz w:val="23"/>
          <w:szCs w:val="23"/>
          <w:lang w:eastAsia="ru-RU"/>
        </w:rPr>
        <w:t>Нормативная прибыль, включённая экспертами в расчёт тарифов составляет</w:t>
      </w:r>
      <w:proofErr w:type="gramEnd"/>
      <w:r w:rsidRPr="001E53DA">
        <w:rPr>
          <w:rFonts w:ascii="PT Astra Serif" w:eastAsia="Times New Roman" w:hAnsi="PT Astra Serif" w:cs="Times New Roman"/>
          <w:sz w:val="23"/>
          <w:szCs w:val="23"/>
          <w:lang w:eastAsia="ru-RU"/>
        </w:rPr>
        <w:t xml:space="preserve">: </w:t>
      </w:r>
    </w:p>
    <w:p w:rsidR="001E53DA" w:rsidRPr="001E53DA" w:rsidRDefault="001E53DA" w:rsidP="001E53DA">
      <w:pPr>
        <w:widowControl w:val="0"/>
        <w:suppressAutoHyphens/>
        <w:autoSpaceDN w:val="0"/>
        <w:spacing w:after="0" w:line="240" w:lineRule="auto"/>
        <w:ind w:firstLine="708"/>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97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3"/>
        <w:gridCol w:w="1417"/>
        <w:gridCol w:w="1418"/>
        <w:gridCol w:w="1417"/>
      </w:tblGrid>
      <w:tr w:rsidR="001E53DA" w:rsidRPr="001E53DA" w:rsidTr="001E53DA">
        <w:trPr>
          <w:trHeight w:val="318"/>
        </w:trPr>
        <w:tc>
          <w:tcPr>
            <w:tcW w:w="5546"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Источники теплоснабжения</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Скорректированные затраты</w:t>
            </w:r>
          </w:p>
        </w:tc>
      </w:tr>
      <w:tr w:rsidR="001E53DA" w:rsidRPr="001E53DA" w:rsidTr="001E53DA">
        <w:trPr>
          <w:trHeight w:val="495"/>
        </w:trPr>
        <w:tc>
          <w:tcPr>
            <w:tcW w:w="5546"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2023г.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2024г.</w:t>
            </w:r>
          </w:p>
        </w:tc>
      </w:tr>
      <w:tr w:rsidR="001E53DA" w:rsidRPr="001E53DA" w:rsidTr="001E53DA">
        <w:trPr>
          <w:trHeight w:val="224"/>
        </w:trPr>
        <w:tc>
          <w:tcPr>
            <w:tcW w:w="5546"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Котельные №№ 1, 2, 5, 6, 16, 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48,04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49,44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51,32</w:t>
            </w:r>
          </w:p>
        </w:tc>
      </w:tr>
      <w:tr w:rsidR="001E53DA" w:rsidRPr="001E53DA" w:rsidTr="001E53DA">
        <w:trPr>
          <w:trHeight w:val="224"/>
        </w:trPr>
        <w:tc>
          <w:tcPr>
            <w:tcW w:w="5546"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Котельная №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2,71</w:t>
            </w:r>
          </w:p>
        </w:tc>
      </w:tr>
    </w:tbl>
    <w:p w:rsidR="001E53DA" w:rsidRPr="001E53DA" w:rsidRDefault="001E53DA" w:rsidP="001E53DA">
      <w:pPr>
        <w:widowControl w:val="0"/>
        <w:suppressAutoHyphens/>
        <w:autoSpaceDN w:val="0"/>
        <w:spacing w:after="0" w:line="240" w:lineRule="auto"/>
        <w:ind w:firstLine="708"/>
        <w:jc w:val="right"/>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color w:val="000000"/>
          <w:kern w:val="3"/>
          <w:sz w:val="23"/>
          <w:szCs w:val="23"/>
        </w:rPr>
      </w:pPr>
      <w:r w:rsidRPr="001E53DA">
        <w:rPr>
          <w:rFonts w:ascii="PT Astra Serif" w:eastAsia="SimSun" w:hAnsi="PT Astra Serif" w:cs="Tahoma"/>
          <w:b/>
          <w:color w:val="000000"/>
          <w:kern w:val="3"/>
          <w:sz w:val="23"/>
          <w:szCs w:val="23"/>
        </w:rPr>
        <w:t>Корректировка необходимой валовой выручки.</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proofErr w:type="gramStart"/>
      <w:r w:rsidRPr="001E53DA">
        <w:rPr>
          <w:rFonts w:ascii="PT Astra Serif" w:eastAsia="Times New Roman" w:hAnsi="PT Astra Serif" w:cs="Times New Roman"/>
          <w:kern w:val="3"/>
          <w:sz w:val="23"/>
          <w:szCs w:val="23"/>
          <w:lang w:eastAsia="ru-RU"/>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roofErr w:type="gramEnd"/>
    </w:p>
    <w:p w:rsidR="001E53DA" w:rsidRPr="001E53DA" w:rsidRDefault="001E53DA" w:rsidP="001E53DA">
      <w:pPr>
        <w:widowControl w:val="0"/>
        <w:suppressAutoHyphens/>
        <w:autoSpaceDE w:val="0"/>
        <w:autoSpaceDN w:val="0"/>
        <w:adjustRightInd w:val="0"/>
        <w:spacing w:after="0" w:line="240" w:lineRule="auto"/>
        <w:jc w:val="both"/>
        <w:textAlignment w:val="baseline"/>
        <w:rPr>
          <w:rFonts w:ascii="PT Astra Serif" w:eastAsia="SimSun" w:hAnsi="PT Astra Serif" w:cs="PT Astra Serif"/>
          <w:kern w:val="3"/>
          <w:sz w:val="23"/>
          <w:szCs w:val="23"/>
        </w:rPr>
      </w:pPr>
      <w:r w:rsidRPr="001E53DA">
        <w:rPr>
          <w:rFonts w:ascii="PT Astra Serif" w:eastAsia="SimSun" w:hAnsi="PT Astra Serif" w:cs="Tahoma"/>
          <w:kern w:val="3"/>
          <w:sz w:val="23"/>
          <w:szCs w:val="23"/>
        </w:rPr>
        <w:t xml:space="preserve">            В соответствии с пунктом 49 Методических указаний 760-э в</w:t>
      </w:r>
      <w:r w:rsidRPr="001E53DA">
        <w:rPr>
          <w:rFonts w:ascii="PT Astra Serif" w:eastAsia="SimSun" w:hAnsi="PT Astra Serif" w:cs="PT Astra Serif"/>
          <w:kern w:val="3"/>
          <w:sz w:val="23"/>
          <w:szCs w:val="23"/>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уточнённых значений прогнозных параметров регулирования (далее в настоящей главе скорректированная плановая НВВ), </w:t>
      </w:r>
      <w:r w:rsidRPr="001E53DA">
        <w:rPr>
          <w:rFonts w:ascii="PT Astra Serif" w:eastAsia="SimSun" w:hAnsi="PT Astra Serif" w:cs="PT Astra Serif"/>
          <w:noProof/>
          <w:kern w:val="3"/>
          <w:position w:val="-12"/>
          <w:sz w:val="23"/>
          <w:szCs w:val="23"/>
          <w:lang w:eastAsia="ru-RU"/>
        </w:rPr>
        <w:drawing>
          <wp:inline distT="0" distB="0" distL="0" distR="0" wp14:anchorId="66E5F554" wp14:editId="1F0189EF">
            <wp:extent cx="514350" cy="2952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по формуле:</w:t>
      </w: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19155750" wp14:editId="62C36875">
            <wp:extent cx="4295775" cy="333375"/>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1E53DA">
        <w:rPr>
          <w:rFonts w:ascii="PT Astra Serif" w:eastAsia="SimSun" w:hAnsi="PT Astra Serif" w:cs="PT Astra Serif"/>
          <w:noProof/>
          <w:kern w:val="3"/>
          <w:position w:val="-12"/>
          <w:sz w:val="23"/>
          <w:szCs w:val="23"/>
          <w:lang w:eastAsia="ru-RU"/>
        </w:rPr>
        <w:drawing>
          <wp:inline distT="0" distB="0" distL="0" distR="0" wp14:anchorId="7D8B4CE2" wp14:editId="64116805">
            <wp:extent cx="904875" cy="3429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(20)</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где:</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0AD073A4" wp14:editId="79F11CA9">
            <wp:extent cx="33337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31E5878A" wp14:editId="4D8D949F">
            <wp:extent cx="33337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4B8B6949" wp14:editId="3E52E0F9">
            <wp:extent cx="333375" cy="2476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 1075,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0C8D86EE" wp14:editId="2C7DFD1A">
            <wp:extent cx="276225" cy="2667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sidRPr="001E53DA">
        <w:rPr>
          <w:rFonts w:ascii="PT Astra Serif" w:eastAsia="SimSun" w:hAnsi="PT Astra Serif" w:cs="PT Astra Serif"/>
          <w:noProof/>
          <w:kern w:val="3"/>
          <w:position w:val="-12"/>
          <w:sz w:val="23"/>
          <w:szCs w:val="23"/>
          <w:lang w:eastAsia="ru-RU"/>
        </w:rPr>
        <w:drawing>
          <wp:inline distT="0" distB="0" distL="0" distR="0" wp14:anchorId="7863A176" wp14:editId="213635F6">
            <wp:extent cx="4191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и скорректированной ставки налога на прибыль организаций в i-м году,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1"/>
          <w:sz w:val="23"/>
          <w:szCs w:val="23"/>
          <w:lang w:eastAsia="ru-RU"/>
        </w:rPr>
        <w:drawing>
          <wp:inline distT="0" distB="0" distL="0" distR="0" wp14:anchorId="37C0EF37" wp14:editId="7FA5EA71">
            <wp:extent cx="381000" cy="2095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определённая на i-й год в соответствии с пунктом 42 настоящих Методических указаний,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proofErr w:type="spellStart"/>
      <w:r w:rsidRPr="001E53DA">
        <w:rPr>
          <w:rFonts w:ascii="PT Astra Serif" w:eastAsia="SimSun" w:hAnsi="PT Astra Serif" w:cs="PT Astra Serif"/>
          <w:kern w:val="3"/>
          <w:sz w:val="23"/>
          <w:szCs w:val="23"/>
        </w:rPr>
        <w:t>РПП</w:t>
      </w:r>
      <w:proofErr w:type="gramStart"/>
      <w:r w:rsidRPr="001E53DA">
        <w:rPr>
          <w:rFonts w:ascii="PT Astra Serif" w:eastAsia="SimSun" w:hAnsi="PT Astra Serif" w:cs="PT Astra Serif"/>
          <w:kern w:val="3"/>
          <w:sz w:val="23"/>
          <w:szCs w:val="23"/>
          <w:vertAlign w:val="subscript"/>
        </w:rPr>
        <w:t>i</w:t>
      </w:r>
      <w:proofErr w:type="spellEnd"/>
      <w:proofErr w:type="gramEnd"/>
      <w:r w:rsidRPr="001E53DA">
        <w:rPr>
          <w:rFonts w:ascii="PT Astra Serif" w:eastAsia="SimSun" w:hAnsi="PT Astra Serif" w:cs="PT Astra Serif"/>
          <w:kern w:val="3"/>
          <w:sz w:val="23"/>
          <w:szCs w:val="23"/>
        </w:rPr>
        <w:t xml:space="preserve"> - расчётная предпринимательская прибыль, определяемая в соответствии с пунктом 74(1) Основ ценообразования 1075,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lastRenderedPageBreak/>
        <w:drawing>
          <wp:inline distT="0" distB="0" distL="0" distR="0" wp14:anchorId="1B1FEC9C" wp14:editId="32C4E461">
            <wp:extent cx="600075" cy="2667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Размер корректировки необходимой валовой выручки на 2020 год, осуществляемой с целью </w:t>
      </w:r>
      <w:proofErr w:type="gramStart"/>
      <w:r w:rsidRPr="001E53DA">
        <w:rPr>
          <w:rFonts w:ascii="PT Astra Serif" w:eastAsia="Times New Roman" w:hAnsi="PT Astra Serif" w:cs="Times New Roman"/>
          <w:sz w:val="23"/>
          <w:szCs w:val="23"/>
          <w:lang w:eastAsia="ru-RU"/>
        </w:rPr>
        <w:t>учёта отклонения фактических значений параметров расчёта тарифов</w:t>
      </w:r>
      <w:proofErr w:type="gramEnd"/>
      <w:r w:rsidRPr="001E53DA">
        <w:rPr>
          <w:rFonts w:ascii="PT Astra Serif" w:eastAsia="Times New Roman" w:hAnsi="PT Astra Serif" w:cs="Times New Roman"/>
          <w:sz w:val="23"/>
          <w:szCs w:val="23"/>
          <w:lang w:eastAsia="ru-RU"/>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(2020 год):</w:t>
      </w: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PT Astra Serif"/>
          <w:bCs/>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467A308F" wp14:editId="58A5B730">
            <wp:extent cx="2266950" cy="3429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(тыс. руб.),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 xml:space="preserve">где: </w:t>
      </w:r>
      <w:r w:rsidRPr="001E53DA">
        <w:rPr>
          <w:rFonts w:ascii="PT Astra Serif" w:eastAsia="SimSun" w:hAnsi="PT Astra Serif" w:cs="PT Astra Serif"/>
          <w:noProof/>
          <w:kern w:val="3"/>
          <w:position w:val="-12"/>
          <w:sz w:val="23"/>
          <w:szCs w:val="23"/>
          <w:lang w:eastAsia="ru-RU"/>
        </w:rPr>
        <w:drawing>
          <wp:inline distT="0" distB="0" distL="0" distR="0" wp14:anchorId="68719316" wp14:editId="6824AD59">
            <wp:extent cx="819150" cy="3429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размер корректировки необходимой валовой выручки по результатам (i-2)-го года;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color w:val="000000"/>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621B20EC" wp14:editId="45CAE5A9">
            <wp:extent cx="695325" cy="3429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фактическая величина необходимой валовой выручки в (i-2)-м году, определяемая на основе фактических значений параметров расчёта тарифов взамен прогнозных</w:t>
      </w:r>
      <w:r w:rsidRPr="001E53DA">
        <w:rPr>
          <w:rFonts w:ascii="PT Astra Serif" w:eastAsia="SimSun" w:hAnsi="PT Astra Serif" w:cs="PT Astra Serif"/>
          <w:bCs/>
          <w:color w:val="000000"/>
          <w:kern w:val="3"/>
          <w:sz w:val="23"/>
          <w:szCs w:val="23"/>
        </w:rPr>
        <w:t xml:space="preserve">, в том числе с учётом фактического объёма полезного отпуска тепловой энергии, определяемая в соответствии с </w:t>
      </w:r>
      <w:hyperlink r:id="rId36" w:history="1">
        <w:r w:rsidRPr="001E53DA">
          <w:rPr>
            <w:rFonts w:ascii="PT Astra Serif" w:eastAsia="SimSun" w:hAnsi="PT Astra Serif" w:cs="PT Astra Serif"/>
            <w:bCs/>
            <w:color w:val="000000"/>
            <w:kern w:val="3"/>
            <w:sz w:val="23"/>
            <w:szCs w:val="23"/>
            <w:u w:val="single"/>
          </w:rPr>
          <w:t>пунктом 55</w:t>
        </w:r>
      </w:hyperlink>
      <w:r w:rsidRPr="001E53DA">
        <w:rPr>
          <w:rFonts w:ascii="PT Astra Serif" w:eastAsia="SimSun" w:hAnsi="PT Astra Serif" w:cs="PT Astra Serif"/>
          <w:bCs/>
          <w:color w:val="000000"/>
          <w:kern w:val="3"/>
          <w:sz w:val="23"/>
          <w:szCs w:val="23"/>
        </w:rPr>
        <w:t xml:space="preserve"> Методических указаний;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color w:val="000000"/>
          <w:kern w:val="3"/>
          <w:sz w:val="23"/>
          <w:szCs w:val="23"/>
        </w:rPr>
      </w:pPr>
      <w:r w:rsidRPr="001E53DA">
        <w:rPr>
          <w:rFonts w:ascii="PT Astra Serif" w:eastAsia="SimSun" w:hAnsi="PT Astra Serif" w:cs="PT Astra Serif"/>
          <w:bCs/>
          <w:color w:val="000000"/>
          <w:kern w:val="3"/>
          <w:sz w:val="23"/>
          <w:szCs w:val="23"/>
        </w:rPr>
        <w:t>ТВ</w:t>
      </w:r>
      <w:r w:rsidRPr="001E53DA">
        <w:rPr>
          <w:rFonts w:ascii="PT Astra Serif" w:eastAsia="SimSun" w:hAnsi="PT Astra Serif" w:cs="PT Astra Serif"/>
          <w:bCs/>
          <w:color w:val="000000"/>
          <w:kern w:val="3"/>
          <w:sz w:val="23"/>
          <w:szCs w:val="23"/>
          <w:vertAlign w:val="subscript"/>
        </w:rPr>
        <w:t>i-2</w:t>
      </w:r>
      <w:r w:rsidRPr="001E53DA">
        <w:rPr>
          <w:rFonts w:ascii="PT Astra Serif" w:eastAsia="SimSun" w:hAnsi="PT Astra Serif" w:cs="PT Astra Serif"/>
          <w:bCs/>
          <w:color w:val="000000"/>
          <w:kern w:val="3"/>
          <w:sz w:val="23"/>
          <w:szCs w:val="23"/>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37" w:history="1">
        <w:r w:rsidRPr="001E53DA">
          <w:rPr>
            <w:rFonts w:ascii="PT Astra Serif" w:eastAsia="SimSun" w:hAnsi="PT Astra Serif" w:cs="PT Astra Serif"/>
            <w:bCs/>
            <w:color w:val="000000"/>
            <w:kern w:val="3"/>
            <w:sz w:val="23"/>
            <w:szCs w:val="23"/>
            <w:u w:val="single"/>
          </w:rPr>
          <w:t>главой IX</w:t>
        </w:r>
      </w:hyperlink>
      <w:r w:rsidRPr="001E53DA">
        <w:rPr>
          <w:rFonts w:ascii="PT Astra Serif" w:eastAsia="SimSun" w:hAnsi="PT Astra Serif" w:cs="PT Astra Serif"/>
          <w:bCs/>
          <w:color w:val="000000"/>
          <w:kern w:val="3"/>
          <w:sz w:val="23"/>
          <w:szCs w:val="23"/>
        </w:rPr>
        <w:t xml:space="preserve"> Методических указаний на (i-2)-й год, без учёта уровня собираемости платежей.</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По расчётам экспертов фактическая величина НВВ на производство тепловой энергии:</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 xml:space="preserve"> по котельным  № 1, № 2,  № 5, № 6, № 16, № 17  в 2020 году должна была составить 87 136,32 тыс. руб., выручка от реализации тепловой энергии 88 223,62  тыс. руб. Размер корректировки с учётом индексов-дефляторов на 2021 (106,0%) и 2022 годы (104,3%) составит -1202,09 тыс. руб. Величина корректировки включена  экспертами в расчёт тарифов.</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по котельной  № 3  в 2020 году должна была составить 495,11 тыс. руб., выручка от реализации тепловой энергии 5052,89  тыс. руб. Размер корректировки с учётом индексов-дефляторов на 2021 (106,0%) и 2022 годы (104,3%) составит -130,21 тыс. руб. Величина корректировки включена  экспертами в расчёт тарифов.</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PT Astra Serif"/>
          <w:bCs/>
          <w:kern w:val="3"/>
          <w:sz w:val="23"/>
          <w:szCs w:val="23"/>
        </w:rPr>
      </w:pPr>
      <w:proofErr w:type="gramStart"/>
      <w:r w:rsidRPr="001E53DA">
        <w:rPr>
          <w:rFonts w:ascii="PT Astra Serif" w:eastAsia="SimSun" w:hAnsi="PT Astra Serif" w:cs="PT Astra Serif"/>
          <w:bCs/>
          <w:kern w:val="3"/>
          <w:sz w:val="23"/>
          <w:szCs w:val="23"/>
        </w:rPr>
        <w:t>по котельной  № 10 (Мазут)  в 2020 году должна была составить 6395,55 тыс. руб., выручка от реализации тепловой энергии 5294,15  тыс. руб. Размер корректировки с учётом индексов-дефляторов на 2021 (106,0%) и 2022 годы (104,3%) составит 1217,68 тыс. руб. Величина корректировки включена  экспертами в расчёт тарифов: на 2022 год в размере 608,84  тыс. руб. в 2023 году в размере 508,84 тыс. руб</w:t>
      </w:r>
      <w:proofErr w:type="gramEnd"/>
      <w:r w:rsidRPr="001E53DA">
        <w:rPr>
          <w:rFonts w:ascii="PT Astra Serif" w:eastAsia="SimSun" w:hAnsi="PT Astra Serif" w:cs="PT Astra Serif"/>
          <w:bCs/>
          <w:kern w:val="3"/>
          <w:sz w:val="23"/>
          <w:szCs w:val="23"/>
        </w:rPr>
        <w:t>., в 2024 году 100 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 xml:space="preserve">по котельной  № 9 и котельной с. </w:t>
      </w:r>
      <w:proofErr w:type="spellStart"/>
      <w:r w:rsidRPr="001E53DA">
        <w:rPr>
          <w:rFonts w:ascii="PT Astra Serif" w:eastAsia="SimSun" w:hAnsi="PT Astra Serif" w:cs="PT Astra Serif"/>
          <w:bCs/>
          <w:kern w:val="3"/>
          <w:sz w:val="23"/>
          <w:szCs w:val="23"/>
        </w:rPr>
        <w:t>Труслейка</w:t>
      </w:r>
      <w:proofErr w:type="spellEnd"/>
      <w:r w:rsidRPr="001E53DA">
        <w:rPr>
          <w:rFonts w:ascii="PT Astra Serif" w:eastAsia="SimSun" w:hAnsi="PT Astra Serif" w:cs="PT Astra Serif"/>
          <w:bCs/>
          <w:kern w:val="3"/>
          <w:sz w:val="23"/>
          <w:szCs w:val="23"/>
        </w:rPr>
        <w:t xml:space="preserve"> в 2020 году должна была составить 6968,36 тыс. руб., выручка от реализации тепловой энергии 7081,70  тыс. руб. Размер корректировки с учётом индексов-дефляторов на 2021 (106,0%) и 2022 годы (104,3%) составит –125,31 тыс. руб. Величина корректировки включена  экспертами в расчёт тарифов.</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PT Astra Serif"/>
          <w:bCs/>
          <w:kern w:val="3"/>
          <w:sz w:val="23"/>
          <w:szCs w:val="23"/>
        </w:rPr>
      </w:pPr>
      <w:proofErr w:type="gramStart"/>
      <w:r w:rsidRPr="001E53DA">
        <w:rPr>
          <w:rFonts w:ascii="PT Astra Serif" w:eastAsia="SimSun" w:hAnsi="PT Astra Serif" w:cs="PT Astra Serif"/>
          <w:bCs/>
          <w:kern w:val="3"/>
          <w:sz w:val="23"/>
          <w:szCs w:val="23"/>
        </w:rPr>
        <w:t>по котельной  №7 (г. Инза) в 2020 году должна была составить 2919,87  тыс. руб., выручка от реализации тепловой энергии 3455,18  тыс. руб. Размер корректировки с учётом индексов-дефляторов на 2021 (106,0%) и 2022 годы (104,3%) составит -591,83 тыс. руб. Величина корректировки включена  экспертами в расчёт тарифов: на 2022 год в размере -90 тыс. руб. в 2023 году в размере -190 тыс</w:t>
      </w:r>
      <w:proofErr w:type="gramEnd"/>
      <w:r w:rsidRPr="001E53DA">
        <w:rPr>
          <w:rFonts w:ascii="PT Astra Serif" w:eastAsia="SimSun" w:hAnsi="PT Astra Serif" w:cs="PT Astra Serif"/>
          <w:bCs/>
          <w:kern w:val="3"/>
          <w:sz w:val="23"/>
          <w:szCs w:val="23"/>
        </w:rPr>
        <w:t>. руб., в 2024 году -311,83 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PT Astra Serif"/>
          <w:bCs/>
          <w:kern w:val="3"/>
          <w:sz w:val="23"/>
          <w:szCs w:val="23"/>
        </w:rPr>
      </w:pPr>
      <w:proofErr w:type="gramStart"/>
      <w:r w:rsidRPr="001E53DA">
        <w:rPr>
          <w:rFonts w:ascii="PT Astra Serif" w:eastAsia="SimSun" w:hAnsi="PT Astra Serif" w:cs="PT Astra Serif"/>
          <w:bCs/>
          <w:kern w:val="3"/>
          <w:sz w:val="23"/>
          <w:szCs w:val="23"/>
        </w:rPr>
        <w:t xml:space="preserve">по котельной  тепловой энергии котельной №8 (г. Инза) в 2020 году должна была составить 2423  тыс. руб., выручка от реализации тепловой энергии 3601,83  тыс. руб. Размер корректировки с учётом индексов-дефляторов на 2021 (106,0%) и 2022 годы (104,3%) составит -1291,94  тыс. руб. Величина корректировки включена  экспертами в расчёт тарифов:  на 2022 год  в размере </w:t>
      </w:r>
      <w:proofErr w:type="gramEnd"/>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-1240,94  тыс. руб. в 2023 году в размере -51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PT Astra Serif"/>
          <w:bCs/>
          <w:color w:val="000000"/>
          <w:kern w:val="3"/>
          <w:sz w:val="23"/>
          <w:szCs w:val="23"/>
        </w:rPr>
      </w:pP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imes New Roman"/>
          <w:b/>
          <w:kern w:val="3"/>
          <w:sz w:val="23"/>
          <w:szCs w:val="23"/>
        </w:rPr>
      </w:pPr>
      <w:r w:rsidRPr="001E53DA">
        <w:rPr>
          <w:rFonts w:ascii="PT Astra Serif" w:eastAsia="SimSun" w:hAnsi="PT Astra Serif" w:cs="Tahoma"/>
          <w:b/>
          <w:kern w:val="3"/>
          <w:sz w:val="23"/>
          <w:szCs w:val="23"/>
        </w:rPr>
        <w:t xml:space="preserve"> Необходимая валовая выручка</w:t>
      </w:r>
    </w:p>
    <w:p w:rsidR="001E53DA" w:rsidRPr="001E53DA" w:rsidRDefault="001E53DA" w:rsidP="001E53DA">
      <w:pPr>
        <w:spacing w:after="0" w:line="240" w:lineRule="auto"/>
        <w:ind w:firstLine="709"/>
        <w:jc w:val="both"/>
        <w:rPr>
          <w:rFonts w:ascii="PT Astra Serif" w:eastAsia="Times New Roman" w:hAnsi="PT Astra Serif" w:cs="PT Astra Serif"/>
          <w:bCs/>
          <w:sz w:val="23"/>
          <w:szCs w:val="23"/>
          <w:lang w:eastAsia="ru-RU"/>
        </w:rPr>
      </w:pPr>
      <w:r w:rsidRPr="001E53DA">
        <w:rPr>
          <w:rFonts w:ascii="PT Astra Serif" w:eastAsia="Times New Roman" w:hAnsi="PT Astra Serif" w:cs="PT Astra Serif"/>
          <w:bCs/>
          <w:sz w:val="23"/>
          <w:szCs w:val="23"/>
          <w:lang w:eastAsia="ru-RU"/>
        </w:rPr>
        <w:t xml:space="preserve">Величина НВВ в 2022 году: </w:t>
      </w:r>
    </w:p>
    <w:p w:rsidR="001E53DA" w:rsidRPr="001E53DA" w:rsidRDefault="001E53DA" w:rsidP="001E53DA">
      <w:pPr>
        <w:spacing w:after="0" w:line="240" w:lineRule="auto"/>
        <w:ind w:firstLine="709"/>
        <w:jc w:val="both"/>
        <w:rPr>
          <w:rFonts w:ascii="PT Astra Serif" w:eastAsia="Times New Roman" w:hAnsi="PT Astra Serif" w:cs="PT Astra Serif"/>
          <w:bCs/>
          <w:sz w:val="23"/>
          <w:szCs w:val="23"/>
          <w:lang w:eastAsia="ru-RU"/>
        </w:rPr>
      </w:pPr>
      <w:r w:rsidRPr="001E53DA">
        <w:rPr>
          <w:rFonts w:ascii="PT Astra Serif" w:eastAsia="Times New Roman" w:hAnsi="PT Astra Serif" w:cs="PT Astra Serif"/>
          <w:b/>
          <w:bCs/>
          <w:sz w:val="23"/>
          <w:szCs w:val="23"/>
          <w:lang w:eastAsia="ru-RU"/>
        </w:rPr>
        <w:lastRenderedPageBreak/>
        <w:t>по Котельным №№ 1, 2, 5, 6, 16, 17</w:t>
      </w:r>
      <w:r w:rsidRPr="001E53DA">
        <w:rPr>
          <w:rFonts w:ascii="PT Astra Serif" w:eastAsia="Times New Roman" w:hAnsi="PT Astra Serif" w:cs="PT Astra Serif"/>
          <w:bCs/>
          <w:sz w:val="23"/>
          <w:szCs w:val="23"/>
          <w:lang w:eastAsia="ru-RU"/>
        </w:rPr>
        <w:t xml:space="preserve"> Размер корректировки с учётом индексов-дефляторов на 2022 год составит 96860,97 тыс. руб.;</w:t>
      </w:r>
    </w:p>
    <w:p w:rsidR="001E53DA" w:rsidRPr="001E53DA" w:rsidRDefault="001E53DA" w:rsidP="001E53DA">
      <w:pPr>
        <w:spacing w:after="0" w:line="240" w:lineRule="auto"/>
        <w:ind w:firstLine="709"/>
        <w:jc w:val="both"/>
        <w:rPr>
          <w:rFonts w:ascii="PT Astra Serif" w:eastAsia="Times New Roman" w:hAnsi="PT Astra Serif" w:cs="PT Astra Serif"/>
          <w:bCs/>
          <w:sz w:val="23"/>
          <w:szCs w:val="23"/>
          <w:lang w:eastAsia="ru-RU"/>
        </w:rPr>
      </w:pPr>
      <w:r w:rsidRPr="001E53DA">
        <w:rPr>
          <w:rFonts w:ascii="PT Astra Serif" w:eastAsia="Times New Roman" w:hAnsi="PT Astra Serif" w:cs="PT Astra Serif"/>
          <w:b/>
          <w:bCs/>
          <w:sz w:val="23"/>
          <w:szCs w:val="23"/>
          <w:lang w:eastAsia="ru-RU"/>
        </w:rPr>
        <w:t>по Котельной № 3</w:t>
      </w:r>
      <w:r w:rsidRPr="001E53DA">
        <w:rPr>
          <w:rFonts w:ascii="PT Astra Serif" w:eastAsia="Times New Roman" w:hAnsi="PT Astra Serif" w:cs="PT Astra Serif"/>
          <w:bCs/>
          <w:sz w:val="23"/>
          <w:szCs w:val="23"/>
          <w:lang w:eastAsia="ru-RU"/>
        </w:rPr>
        <w:t xml:space="preserve"> Размер корректировки с учётом индексов-дефляторов на 2022 год составит 5012,58 тыс. руб.;</w:t>
      </w:r>
    </w:p>
    <w:p w:rsidR="001E53DA" w:rsidRPr="001E53DA" w:rsidRDefault="001E53DA" w:rsidP="001E53DA">
      <w:pPr>
        <w:spacing w:after="0" w:line="240" w:lineRule="auto"/>
        <w:ind w:firstLine="709"/>
        <w:jc w:val="both"/>
        <w:rPr>
          <w:rFonts w:ascii="PT Astra Serif" w:eastAsia="Times New Roman" w:hAnsi="PT Astra Serif" w:cs="PT Astra Serif"/>
          <w:bCs/>
          <w:sz w:val="23"/>
          <w:szCs w:val="23"/>
          <w:lang w:eastAsia="ru-RU"/>
        </w:rPr>
      </w:pPr>
      <w:r w:rsidRPr="001E53DA">
        <w:rPr>
          <w:rFonts w:ascii="PT Astra Serif" w:eastAsia="Times New Roman" w:hAnsi="PT Astra Serif" w:cs="PT Astra Serif"/>
          <w:b/>
          <w:bCs/>
          <w:sz w:val="23"/>
          <w:szCs w:val="23"/>
          <w:lang w:eastAsia="ru-RU"/>
        </w:rPr>
        <w:t xml:space="preserve">по Котельной № 9 и котельной с. </w:t>
      </w:r>
      <w:proofErr w:type="spellStart"/>
      <w:r w:rsidRPr="001E53DA">
        <w:rPr>
          <w:rFonts w:ascii="PT Astra Serif" w:eastAsia="Times New Roman" w:hAnsi="PT Astra Serif" w:cs="PT Astra Serif"/>
          <w:b/>
          <w:bCs/>
          <w:sz w:val="23"/>
          <w:szCs w:val="23"/>
          <w:lang w:eastAsia="ru-RU"/>
        </w:rPr>
        <w:t>Труслейка</w:t>
      </w:r>
      <w:proofErr w:type="spellEnd"/>
      <w:r w:rsidRPr="001E53DA">
        <w:rPr>
          <w:rFonts w:ascii="PT Astra Serif" w:eastAsia="Times New Roman" w:hAnsi="PT Astra Serif" w:cs="PT Astra Serif"/>
          <w:bCs/>
          <w:sz w:val="23"/>
          <w:szCs w:val="23"/>
          <w:lang w:eastAsia="ru-RU"/>
        </w:rPr>
        <w:t xml:space="preserve"> Размер корректировки с учётом индексов-дефляторов на 2022 год составит 7165,65 тыс. руб.;</w:t>
      </w:r>
    </w:p>
    <w:p w:rsidR="001E53DA" w:rsidRPr="001E53DA" w:rsidRDefault="001E53DA" w:rsidP="001E53DA">
      <w:pPr>
        <w:spacing w:after="0" w:line="240" w:lineRule="auto"/>
        <w:ind w:firstLine="709"/>
        <w:jc w:val="both"/>
        <w:rPr>
          <w:rFonts w:ascii="PT Astra Serif" w:eastAsia="Times New Roman" w:hAnsi="PT Astra Serif" w:cs="PT Astra Serif"/>
          <w:bCs/>
          <w:sz w:val="23"/>
          <w:szCs w:val="23"/>
          <w:lang w:eastAsia="ru-RU"/>
        </w:rPr>
      </w:pPr>
      <w:r w:rsidRPr="001E53DA">
        <w:rPr>
          <w:rFonts w:ascii="PT Astra Serif" w:eastAsia="Times New Roman" w:hAnsi="PT Astra Serif" w:cs="PT Astra Serif"/>
          <w:b/>
          <w:bCs/>
          <w:sz w:val="23"/>
          <w:szCs w:val="23"/>
          <w:lang w:eastAsia="ru-RU"/>
        </w:rPr>
        <w:t>по Котельной № 7</w:t>
      </w:r>
      <w:r w:rsidRPr="001E53DA">
        <w:rPr>
          <w:rFonts w:ascii="PT Astra Serif" w:eastAsia="Times New Roman" w:hAnsi="PT Astra Serif" w:cs="PT Astra Serif"/>
          <w:bCs/>
          <w:sz w:val="23"/>
          <w:szCs w:val="23"/>
          <w:lang w:eastAsia="ru-RU"/>
        </w:rPr>
        <w:t xml:space="preserve"> Размер корректировки с учётом индексов-дефляторов на 2022 год составит 3432,29  тыс. руб.;</w:t>
      </w:r>
    </w:p>
    <w:p w:rsidR="001E53DA" w:rsidRPr="001E53DA" w:rsidRDefault="001E53DA" w:rsidP="001E53DA">
      <w:pPr>
        <w:spacing w:after="0" w:line="240" w:lineRule="auto"/>
        <w:ind w:firstLine="709"/>
        <w:jc w:val="both"/>
        <w:rPr>
          <w:rFonts w:ascii="PT Astra Serif" w:eastAsia="Times New Roman" w:hAnsi="PT Astra Serif" w:cs="PT Astra Serif"/>
          <w:bCs/>
          <w:sz w:val="23"/>
          <w:szCs w:val="23"/>
          <w:lang w:eastAsia="ru-RU"/>
        </w:rPr>
      </w:pPr>
      <w:r w:rsidRPr="001E53DA">
        <w:rPr>
          <w:rFonts w:ascii="PT Astra Serif" w:eastAsia="Times New Roman" w:hAnsi="PT Astra Serif" w:cs="PT Astra Serif"/>
          <w:b/>
          <w:bCs/>
          <w:sz w:val="23"/>
          <w:szCs w:val="23"/>
          <w:lang w:eastAsia="ru-RU"/>
        </w:rPr>
        <w:t>по Котельной № 8</w:t>
      </w:r>
      <w:r w:rsidRPr="001E53DA">
        <w:rPr>
          <w:rFonts w:ascii="PT Astra Serif" w:eastAsia="Times New Roman" w:hAnsi="PT Astra Serif" w:cs="PT Astra Serif"/>
          <w:bCs/>
          <w:sz w:val="23"/>
          <w:szCs w:val="23"/>
          <w:lang w:eastAsia="ru-RU"/>
        </w:rPr>
        <w:t xml:space="preserve"> Размер корректировки с учётом индексов-дефляторов на 2022 год составит 1977,71  тыс. руб.;</w:t>
      </w:r>
    </w:p>
    <w:p w:rsidR="001E53DA" w:rsidRPr="001E53DA" w:rsidRDefault="001E53DA" w:rsidP="001E53DA">
      <w:pPr>
        <w:spacing w:after="0" w:line="240" w:lineRule="auto"/>
        <w:ind w:firstLine="709"/>
        <w:jc w:val="both"/>
        <w:rPr>
          <w:rFonts w:ascii="PT Astra Serif" w:eastAsia="Times New Roman" w:hAnsi="PT Astra Serif" w:cs="PT Astra Serif"/>
          <w:bCs/>
          <w:sz w:val="23"/>
          <w:szCs w:val="23"/>
          <w:lang w:eastAsia="ru-RU"/>
        </w:rPr>
      </w:pPr>
      <w:r w:rsidRPr="001E53DA">
        <w:rPr>
          <w:rFonts w:ascii="PT Astra Serif" w:eastAsia="Times New Roman" w:hAnsi="PT Astra Serif" w:cs="PT Astra Serif"/>
          <w:b/>
          <w:bCs/>
          <w:sz w:val="23"/>
          <w:szCs w:val="23"/>
          <w:lang w:eastAsia="ru-RU"/>
        </w:rPr>
        <w:t>по Котельной № 10</w:t>
      </w:r>
      <w:r w:rsidRPr="001E53DA">
        <w:rPr>
          <w:rFonts w:ascii="PT Astra Serif" w:eastAsia="Times New Roman" w:hAnsi="PT Astra Serif" w:cs="PT Astra Serif"/>
          <w:bCs/>
          <w:sz w:val="23"/>
          <w:szCs w:val="23"/>
          <w:lang w:eastAsia="ru-RU"/>
        </w:rPr>
        <w:t xml:space="preserve"> Размер корректировки с учётом индексов-дефляторов на 2022 год составит 15605,42 тыс. руб.;</w:t>
      </w:r>
    </w:p>
    <w:p w:rsidR="001E53DA" w:rsidRPr="001E53DA" w:rsidRDefault="001E53DA" w:rsidP="001E53DA">
      <w:pPr>
        <w:widowControl w:val="0"/>
        <w:suppressAutoHyphens/>
        <w:autoSpaceDN w:val="0"/>
        <w:snapToGrid w:val="0"/>
        <w:spacing w:after="0" w:line="240" w:lineRule="auto"/>
        <w:ind w:firstLine="708"/>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
          <w:bCs/>
          <w:kern w:val="3"/>
          <w:sz w:val="23"/>
          <w:szCs w:val="23"/>
        </w:rPr>
        <w:t xml:space="preserve">по Котельной Муниципального учреждения администрация муниципального образования </w:t>
      </w:r>
      <w:proofErr w:type="spellStart"/>
      <w:r w:rsidRPr="001E53DA">
        <w:rPr>
          <w:rFonts w:ascii="PT Astra Serif" w:eastAsia="SimSun" w:hAnsi="PT Astra Serif" w:cs="PT Astra Serif"/>
          <w:b/>
          <w:bCs/>
          <w:kern w:val="3"/>
          <w:sz w:val="23"/>
          <w:szCs w:val="23"/>
        </w:rPr>
        <w:t>Черёмушкинское</w:t>
      </w:r>
      <w:proofErr w:type="spellEnd"/>
      <w:r w:rsidRPr="001E53DA">
        <w:rPr>
          <w:rFonts w:ascii="PT Astra Serif" w:eastAsia="SimSun" w:hAnsi="PT Astra Serif" w:cs="PT Astra Serif"/>
          <w:b/>
          <w:bCs/>
          <w:kern w:val="3"/>
          <w:sz w:val="23"/>
          <w:szCs w:val="23"/>
        </w:rPr>
        <w:t xml:space="preserve"> сельское поселение, котельная Дома культуры </w:t>
      </w:r>
      <w:proofErr w:type="gramStart"/>
      <w:r w:rsidRPr="001E53DA">
        <w:rPr>
          <w:rFonts w:ascii="PT Astra Serif" w:eastAsia="SimSun" w:hAnsi="PT Astra Serif" w:cs="PT Astra Serif"/>
          <w:b/>
          <w:bCs/>
          <w:kern w:val="3"/>
          <w:sz w:val="23"/>
          <w:szCs w:val="23"/>
        </w:rPr>
        <w:t>с</w:t>
      </w:r>
      <w:proofErr w:type="gramEnd"/>
      <w:r w:rsidRPr="001E53DA">
        <w:rPr>
          <w:rFonts w:ascii="PT Astra Serif" w:eastAsia="SimSun" w:hAnsi="PT Astra Serif" w:cs="PT Astra Serif"/>
          <w:b/>
          <w:bCs/>
          <w:kern w:val="3"/>
          <w:sz w:val="23"/>
          <w:szCs w:val="23"/>
        </w:rPr>
        <w:t xml:space="preserve">. </w:t>
      </w:r>
      <w:proofErr w:type="spellStart"/>
      <w:proofErr w:type="gramStart"/>
      <w:r w:rsidRPr="001E53DA">
        <w:rPr>
          <w:rFonts w:ascii="PT Astra Serif" w:eastAsia="SimSun" w:hAnsi="PT Astra Serif" w:cs="PT Astra Serif"/>
          <w:b/>
          <w:bCs/>
          <w:kern w:val="3"/>
          <w:sz w:val="23"/>
          <w:szCs w:val="23"/>
        </w:rPr>
        <w:t>Репьёвка</w:t>
      </w:r>
      <w:proofErr w:type="spellEnd"/>
      <w:proofErr w:type="gramEnd"/>
      <w:r w:rsidRPr="001E53DA">
        <w:rPr>
          <w:rFonts w:ascii="PT Astra Serif" w:eastAsia="SimSun" w:hAnsi="PT Astra Serif" w:cs="PT Astra Serif"/>
          <w:bCs/>
          <w:kern w:val="3"/>
          <w:sz w:val="23"/>
          <w:szCs w:val="23"/>
        </w:rPr>
        <w:t xml:space="preserve">  Размер корректировки с учётом индексов-дефляторов на 2022 год составит 1062,43 тыс. руб.;</w:t>
      </w:r>
    </w:p>
    <w:p w:rsidR="001E53DA" w:rsidRPr="001E53DA" w:rsidRDefault="001E53DA" w:rsidP="001E53DA">
      <w:pPr>
        <w:spacing w:after="0" w:line="240" w:lineRule="auto"/>
        <w:ind w:firstLine="709"/>
        <w:jc w:val="both"/>
        <w:rPr>
          <w:rFonts w:ascii="PT Astra Serif" w:eastAsia="Times New Roman" w:hAnsi="PT Astra Serif" w:cs="PT Astra Serif"/>
          <w:bCs/>
          <w:sz w:val="23"/>
          <w:szCs w:val="23"/>
          <w:lang w:eastAsia="ru-RU"/>
        </w:rPr>
      </w:pPr>
      <w:r w:rsidRPr="001E53DA">
        <w:rPr>
          <w:rFonts w:ascii="PT Astra Serif" w:eastAsia="Times New Roman" w:hAnsi="PT Astra Serif" w:cs="PT Astra Serif"/>
          <w:b/>
          <w:bCs/>
          <w:sz w:val="23"/>
          <w:szCs w:val="23"/>
          <w:lang w:eastAsia="ru-RU"/>
        </w:rPr>
        <w:t>по Котельной № 21</w:t>
      </w:r>
      <w:r w:rsidRPr="001E53DA">
        <w:rPr>
          <w:rFonts w:ascii="PT Astra Serif" w:eastAsia="Times New Roman" w:hAnsi="PT Astra Serif" w:cs="PT Astra Serif"/>
          <w:bCs/>
          <w:sz w:val="23"/>
          <w:szCs w:val="23"/>
          <w:lang w:eastAsia="ru-RU"/>
        </w:rPr>
        <w:t xml:space="preserve"> Размер корректировки с учётом индексов-дефляторов на 2022 год составит 142,83 тыс. руб.</w:t>
      </w:r>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Times New Roman"/>
          <w:kern w:val="3"/>
          <w:sz w:val="23"/>
          <w:szCs w:val="23"/>
        </w:rPr>
      </w:pPr>
      <w:r w:rsidRPr="001E53DA">
        <w:rPr>
          <w:rFonts w:ascii="PT Astra Serif" w:eastAsia="SimSun" w:hAnsi="PT Astra Serif" w:cs="Tahoma"/>
          <w:kern w:val="3"/>
          <w:sz w:val="23"/>
          <w:szCs w:val="23"/>
        </w:rPr>
        <w:t>Распределение НВВ по источникам теплоснабжения отражено в таблице.</w:t>
      </w:r>
    </w:p>
    <w:p w:rsidR="001E53DA" w:rsidRPr="001E53DA" w:rsidRDefault="001E53DA" w:rsidP="001E53DA">
      <w:pPr>
        <w:widowControl w:val="0"/>
        <w:suppressAutoHyphens/>
        <w:autoSpaceDN w:val="0"/>
        <w:spacing w:after="120"/>
        <w:ind w:firstLine="708"/>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120"/>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8"/>
        <w:gridCol w:w="1274"/>
        <w:gridCol w:w="1275"/>
        <w:gridCol w:w="1133"/>
      </w:tblGrid>
      <w:tr w:rsidR="001E53DA" w:rsidRPr="001E53DA" w:rsidTr="001E53DA">
        <w:trPr>
          <w:trHeight w:val="261"/>
        </w:trPr>
        <w:tc>
          <w:tcPr>
            <w:tcW w:w="6522"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НВВ</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Скорректированные затраты</w:t>
            </w:r>
          </w:p>
        </w:tc>
      </w:tr>
      <w:tr w:rsidR="001E53DA" w:rsidRPr="001E53DA" w:rsidTr="001E53DA">
        <w:trPr>
          <w:trHeight w:val="414"/>
        </w:trPr>
        <w:tc>
          <w:tcPr>
            <w:tcW w:w="652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2023г.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2024г.</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kern w:val="3"/>
                <w:sz w:val="23"/>
                <w:szCs w:val="23"/>
                <w:lang w:eastAsia="ar-SA"/>
              </w:rPr>
              <w:t>Котельные №№ 1, 2, 5, 6, 16, 17</w:t>
            </w: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на 1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55010,77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56982,95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59759,67</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41850,20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43889,52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48163,32</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kern w:val="3"/>
                <w:sz w:val="23"/>
                <w:szCs w:val="23"/>
                <w:lang w:eastAsia="ar-SA"/>
              </w:rPr>
              <w:t>Котельная № 3</w:t>
            </w: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на 1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2964,46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3020,98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3299,19</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2048,12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2254,45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2121,77</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kern w:val="3"/>
                <w:sz w:val="23"/>
                <w:szCs w:val="23"/>
                <w:lang w:eastAsia="ar-SA"/>
              </w:rPr>
              <w:t>Кот. № 9 и кот</w:t>
            </w:r>
            <w:proofErr w:type="gramStart"/>
            <w:r w:rsidRPr="001E53DA">
              <w:rPr>
                <w:rFonts w:ascii="PT Astra Serif" w:eastAsia="SimSun" w:hAnsi="PT Astra Serif" w:cs="Tahoma"/>
                <w:b/>
                <w:kern w:val="3"/>
                <w:sz w:val="23"/>
                <w:szCs w:val="23"/>
                <w:lang w:eastAsia="ar-SA"/>
              </w:rPr>
              <w:t>.</w:t>
            </w:r>
            <w:proofErr w:type="gramEnd"/>
            <w:r w:rsidRPr="001E53DA">
              <w:rPr>
                <w:rFonts w:ascii="PT Astra Serif" w:eastAsia="SimSun" w:hAnsi="PT Astra Serif" w:cs="Tahoma"/>
                <w:b/>
                <w:kern w:val="3"/>
                <w:sz w:val="23"/>
                <w:szCs w:val="23"/>
                <w:lang w:eastAsia="ar-SA"/>
              </w:rPr>
              <w:t xml:space="preserve"> </w:t>
            </w:r>
            <w:proofErr w:type="gramStart"/>
            <w:r w:rsidRPr="001E53DA">
              <w:rPr>
                <w:rFonts w:ascii="PT Astra Serif" w:eastAsia="SimSun" w:hAnsi="PT Astra Serif" w:cs="Tahoma"/>
                <w:b/>
                <w:kern w:val="3"/>
                <w:sz w:val="23"/>
                <w:szCs w:val="23"/>
                <w:lang w:eastAsia="ar-SA"/>
              </w:rPr>
              <w:t>с</w:t>
            </w:r>
            <w:proofErr w:type="gramEnd"/>
            <w:r w:rsidRPr="001E53DA">
              <w:rPr>
                <w:rFonts w:ascii="PT Astra Serif" w:eastAsia="SimSun" w:hAnsi="PT Astra Serif" w:cs="Tahoma"/>
                <w:b/>
                <w:kern w:val="3"/>
                <w:sz w:val="23"/>
                <w:szCs w:val="23"/>
                <w:lang w:eastAsia="ar-SA"/>
              </w:rPr>
              <w:t xml:space="preserve">. </w:t>
            </w:r>
            <w:proofErr w:type="spellStart"/>
            <w:r w:rsidRPr="001E53DA">
              <w:rPr>
                <w:rFonts w:ascii="PT Astra Serif" w:eastAsia="SimSun" w:hAnsi="PT Astra Serif" w:cs="Tahoma"/>
                <w:b/>
                <w:kern w:val="3"/>
                <w:sz w:val="23"/>
                <w:szCs w:val="23"/>
                <w:lang w:eastAsia="ar-SA"/>
              </w:rPr>
              <w:t>Труслейка</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на 1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4043,74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4202,26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4511,03</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3122,00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3351,39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3379,70</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kern w:val="3"/>
                <w:sz w:val="23"/>
                <w:szCs w:val="23"/>
                <w:lang w:eastAsia="ar-SA"/>
              </w:rPr>
              <w:t>котельная № 7</w:t>
            </w: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на 1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1923,10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1974,39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1913,60</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1509,19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1462,72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109,64</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kern w:val="3"/>
                <w:sz w:val="23"/>
                <w:szCs w:val="23"/>
                <w:lang w:eastAsia="ar-SA"/>
              </w:rPr>
              <w:t>Котельная № 8</w:t>
            </w: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на 1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1123,75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1162,26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1188,63</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853,96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873,34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903,85</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kern w:val="3"/>
                <w:sz w:val="23"/>
                <w:szCs w:val="23"/>
                <w:lang w:eastAsia="ar-SA"/>
              </w:rPr>
              <w:t>Котельная № 10</w:t>
            </w: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на 1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9207,17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9597,37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9625,64</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6398,24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6417,09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6547,09</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kern w:val="3"/>
                <w:sz w:val="23"/>
                <w:szCs w:val="23"/>
                <w:lang w:eastAsia="ar-SA"/>
              </w:rPr>
              <w:t>Котельная № 21</w:t>
            </w: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на 1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79,95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83,84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92,46</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62,88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69,35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65,38</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kern w:val="3"/>
                <w:sz w:val="23"/>
                <w:szCs w:val="23"/>
                <w:lang w:eastAsia="ar-SA"/>
              </w:rPr>
              <w:t xml:space="preserve">котельная Муниципального учреждения администрация муниципального образования </w:t>
            </w:r>
            <w:proofErr w:type="spellStart"/>
            <w:r w:rsidRPr="001E53DA">
              <w:rPr>
                <w:rFonts w:ascii="PT Astra Serif" w:eastAsia="SimSun" w:hAnsi="PT Astra Serif" w:cs="Tahoma"/>
                <w:b/>
                <w:kern w:val="3"/>
                <w:sz w:val="23"/>
                <w:szCs w:val="23"/>
                <w:lang w:eastAsia="ar-SA"/>
              </w:rPr>
              <w:t>Черёмушкинское</w:t>
            </w:r>
            <w:proofErr w:type="spellEnd"/>
            <w:r w:rsidRPr="001E53DA">
              <w:rPr>
                <w:rFonts w:ascii="PT Astra Serif" w:eastAsia="SimSun" w:hAnsi="PT Astra Serif" w:cs="Tahoma"/>
                <w:b/>
                <w:kern w:val="3"/>
                <w:sz w:val="23"/>
                <w:szCs w:val="23"/>
                <w:lang w:eastAsia="ar-SA"/>
              </w:rPr>
              <w:t xml:space="preserve"> сельское поселение, котельная</w:t>
            </w:r>
            <w:proofErr w:type="gramStart"/>
            <w:r w:rsidRPr="001E53DA">
              <w:rPr>
                <w:rFonts w:ascii="PT Astra Serif" w:eastAsia="SimSun" w:hAnsi="PT Astra Serif" w:cs="Tahoma"/>
                <w:b/>
                <w:kern w:val="3"/>
                <w:sz w:val="23"/>
                <w:szCs w:val="23"/>
                <w:lang w:eastAsia="ar-SA"/>
              </w:rPr>
              <w:t xml:space="preserve"> Д</w:t>
            </w:r>
            <w:proofErr w:type="gramEnd"/>
            <w:r w:rsidRPr="001E53DA">
              <w:rPr>
                <w:rFonts w:ascii="PT Astra Serif" w:eastAsia="SimSun" w:hAnsi="PT Astra Serif" w:cs="Tahoma"/>
                <w:b/>
                <w:kern w:val="3"/>
                <w:sz w:val="23"/>
                <w:szCs w:val="23"/>
                <w:lang w:eastAsia="ar-SA"/>
              </w:rPr>
              <w:t xml:space="preserve">/культуры с. </w:t>
            </w:r>
            <w:proofErr w:type="spellStart"/>
            <w:r w:rsidRPr="001E53DA">
              <w:rPr>
                <w:rFonts w:ascii="PT Astra Serif" w:eastAsia="SimSun" w:hAnsi="PT Astra Serif" w:cs="Tahoma"/>
                <w:b/>
                <w:kern w:val="3"/>
                <w:sz w:val="23"/>
                <w:szCs w:val="23"/>
                <w:lang w:eastAsia="ar-SA"/>
              </w:rPr>
              <w:t>Репьёвка</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на 1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575,96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597,36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612,55</w:t>
            </w:r>
          </w:p>
        </w:tc>
      </w:tr>
      <w:tr w:rsidR="001E53DA" w:rsidRPr="001E53DA" w:rsidTr="001E53DA">
        <w:trPr>
          <w:trHeight w:val="224"/>
        </w:trPr>
        <w:tc>
          <w:tcPr>
            <w:tcW w:w="652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napToGrid w:val="0"/>
              <w:spacing w:after="0" w:line="240" w:lineRule="auto"/>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 полугодие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486,47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498,84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516,37</w:t>
            </w:r>
          </w:p>
        </w:tc>
      </w:tr>
    </w:tbl>
    <w:p w:rsidR="001E53DA" w:rsidRDefault="001E53DA" w:rsidP="001E53DA">
      <w:pPr>
        <w:widowControl w:val="0"/>
        <w:suppressAutoHyphens/>
        <w:autoSpaceDN w:val="0"/>
        <w:spacing w:after="120"/>
        <w:textAlignment w:val="baseline"/>
        <w:rPr>
          <w:rFonts w:ascii="PT Astra Serif" w:eastAsia="SimSun" w:hAnsi="PT Astra Serif" w:cs="Tahoma"/>
          <w:b/>
          <w:kern w:val="3"/>
          <w:sz w:val="23"/>
          <w:szCs w:val="23"/>
        </w:rPr>
      </w:pPr>
    </w:p>
    <w:p w:rsidR="001E53DA" w:rsidRDefault="001E53DA" w:rsidP="001E53DA">
      <w:pPr>
        <w:widowControl w:val="0"/>
        <w:suppressAutoHyphens/>
        <w:autoSpaceDN w:val="0"/>
        <w:spacing w:after="120"/>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120"/>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120"/>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lastRenderedPageBreak/>
        <w:t>Расчёт тарифов на тепловую энергию</w:t>
      </w:r>
    </w:p>
    <w:p w:rsidR="001E53DA" w:rsidRPr="001E53DA" w:rsidRDefault="001E53DA" w:rsidP="001E53DA">
      <w:pPr>
        <w:spacing w:after="0" w:line="240" w:lineRule="auto"/>
        <w:jc w:val="both"/>
        <w:rPr>
          <w:rFonts w:ascii="PT Astra Serif" w:eastAsia="Times New Roman" w:hAnsi="PT Astra Serif" w:cs="Times New Roman"/>
          <w:bCs/>
          <w:sz w:val="23"/>
          <w:szCs w:val="23"/>
          <w:lang w:eastAsia="ru-RU"/>
        </w:rPr>
      </w:pPr>
      <w:r w:rsidRPr="001E53DA">
        <w:rPr>
          <w:rFonts w:ascii="PT Astra Serif" w:eastAsia="Times New Roman" w:hAnsi="PT Astra Serif" w:cs="Times New Roman"/>
          <w:sz w:val="23"/>
          <w:szCs w:val="23"/>
          <w:lang w:eastAsia="ru-RU"/>
        </w:rPr>
        <w:t xml:space="preserve">         Исходя из планируемых ООО «КИТ-Энергия» объёмов отпуска тепловой  энергии потребителям по полугодиям в 2022-2024 гг., и указанных выше величин НВВ  по полугодиям </w:t>
      </w:r>
      <w:r w:rsidRPr="001E53DA">
        <w:rPr>
          <w:rFonts w:ascii="PT Astra Serif" w:eastAsia="Times New Roman" w:hAnsi="PT Astra Serif" w:cs="Times New Roman"/>
          <w:bCs/>
          <w:sz w:val="23"/>
          <w:szCs w:val="23"/>
          <w:lang w:eastAsia="ru-RU"/>
        </w:rPr>
        <w:t>тарифы производства тепловой энергии без учёта НДС составят:</w:t>
      </w:r>
    </w:p>
    <w:p w:rsidR="001E53DA" w:rsidRPr="001E53DA" w:rsidRDefault="001E53DA" w:rsidP="001E53DA">
      <w:pPr>
        <w:widowControl w:val="0"/>
        <w:suppressAutoHyphens/>
        <w:autoSpaceDN w:val="0"/>
        <w:spacing w:after="120"/>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945"/>
        <w:gridCol w:w="3263"/>
        <w:gridCol w:w="1276"/>
        <w:gridCol w:w="1277"/>
        <w:gridCol w:w="1214"/>
      </w:tblGrid>
      <w:tr w:rsidR="001E53DA" w:rsidRPr="001E53DA" w:rsidTr="001E53DA">
        <w:trPr>
          <w:trHeight w:val="560"/>
        </w:trPr>
        <w:tc>
          <w:tcPr>
            <w:tcW w:w="2943"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Источники теплоснабжения</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color w:val="000000"/>
                <w:kern w:val="3"/>
                <w:sz w:val="23"/>
                <w:szCs w:val="23"/>
                <w:lang w:eastAsia="ru-RU"/>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НВВ, </w:t>
            </w:r>
          </w:p>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highlight w:val="red"/>
              </w:rPr>
            </w:pPr>
            <w:r w:rsidRPr="001E53DA">
              <w:rPr>
                <w:rFonts w:ascii="PT Astra Serif" w:eastAsia="SimSun" w:hAnsi="PT Astra Serif" w:cs="Tahoma"/>
                <w:kern w:val="3"/>
                <w:sz w:val="23"/>
                <w:szCs w:val="23"/>
              </w:rPr>
              <w:t xml:space="preserve">Полезный отпуск т/э, тыс. Гкал </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highlight w:val="red"/>
              </w:rPr>
            </w:pPr>
            <w:r w:rsidRPr="001E53DA">
              <w:rPr>
                <w:rFonts w:ascii="PT Astra Serif" w:eastAsia="SimSun" w:hAnsi="PT Astra Serif" w:cs="Tahoma"/>
                <w:kern w:val="3"/>
                <w:sz w:val="23"/>
                <w:szCs w:val="23"/>
              </w:rPr>
              <w:t>Тариф, руб./Гкал</w:t>
            </w:r>
          </w:p>
        </w:tc>
      </w:tr>
      <w:tr w:rsidR="001E53DA" w:rsidRPr="001E53DA" w:rsidTr="001E53DA">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xml:space="preserve">Котельные </w:t>
            </w:r>
          </w:p>
          <w:p w:rsidR="001E53DA" w:rsidRPr="001E53DA" w:rsidRDefault="001E53DA" w:rsidP="001E53DA">
            <w:pPr>
              <w:widowControl w:val="0"/>
              <w:suppressAutoHyphens/>
              <w:autoSpaceDN w:val="0"/>
              <w:snapToGrid w:val="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lang w:eastAsia="ar-SA"/>
              </w:rPr>
              <w:t>№№ 1, 2, 5, 6, 16, 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55010,77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30,5404</w:t>
            </w:r>
          </w:p>
        </w:tc>
        <w:tc>
          <w:tcPr>
            <w:tcW w:w="121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1801,25</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41850,20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22,4299</w:t>
            </w:r>
          </w:p>
        </w:tc>
        <w:tc>
          <w:tcPr>
            <w:tcW w:w="121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1865,82</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56982,95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30,5404</w:t>
            </w:r>
          </w:p>
        </w:tc>
        <w:tc>
          <w:tcPr>
            <w:tcW w:w="121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1865,82</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43889,52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22,4299</w:t>
            </w:r>
          </w:p>
        </w:tc>
        <w:tc>
          <w:tcPr>
            <w:tcW w:w="121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1956,74</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59759,67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30,5404</w:t>
            </w:r>
          </w:p>
        </w:tc>
        <w:tc>
          <w:tcPr>
            <w:tcW w:w="121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1956,74</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48163,32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22,4299</w:t>
            </w:r>
          </w:p>
        </w:tc>
        <w:tc>
          <w:tcPr>
            <w:tcW w:w="121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2147,28</w:t>
            </w:r>
          </w:p>
        </w:tc>
      </w:tr>
      <w:tr w:rsidR="001E53DA" w:rsidRPr="001E53DA" w:rsidTr="001E53DA">
        <w:trPr>
          <w:trHeight w:val="70"/>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 3</w:t>
            </w: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2964,46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1,4557</w:t>
            </w:r>
          </w:p>
        </w:tc>
        <w:tc>
          <w:tcPr>
            <w:tcW w:w="121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2036,42</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2048,12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0,9705</w:t>
            </w:r>
          </w:p>
        </w:tc>
        <w:tc>
          <w:tcPr>
            <w:tcW w:w="121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2110,42</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3020,98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1,4557</w:t>
            </w:r>
          </w:p>
        </w:tc>
        <w:tc>
          <w:tcPr>
            <w:tcW w:w="121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2110,42</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2254,45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0,9705</w:t>
            </w:r>
          </w:p>
        </w:tc>
        <w:tc>
          <w:tcPr>
            <w:tcW w:w="121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2266,36</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3299,19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1,4557</w:t>
            </w:r>
          </w:p>
        </w:tc>
        <w:tc>
          <w:tcPr>
            <w:tcW w:w="121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2266,36</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2121,77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0,9705</w:t>
            </w:r>
          </w:p>
        </w:tc>
        <w:tc>
          <w:tcPr>
            <w:tcW w:w="121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2186,31</w:t>
            </w:r>
          </w:p>
        </w:tc>
      </w:tr>
      <w:tr w:rsidR="001E53DA" w:rsidRPr="001E53DA" w:rsidTr="001E53DA">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котельные №№ 9 </w:t>
            </w:r>
          </w:p>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и котельная с. </w:t>
            </w:r>
            <w:proofErr w:type="spellStart"/>
            <w:r w:rsidRPr="001E53DA">
              <w:rPr>
                <w:rFonts w:ascii="PT Astra Serif" w:eastAsia="SimSun" w:hAnsi="PT Astra Serif" w:cs="Tahoma"/>
                <w:kern w:val="3"/>
                <w:sz w:val="23"/>
                <w:szCs w:val="23"/>
              </w:rPr>
              <w:t>Труслейка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4043,74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1,0153</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3982,80</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3122,00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0,7543</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4138,93</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4202,26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1,0153</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4138,93</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3351,39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0,7543</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4443,05</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4511,03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1,0153</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4443,05</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3379,70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0,7543</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4480,58</w:t>
            </w:r>
          </w:p>
        </w:tc>
      </w:tr>
      <w:tr w:rsidR="001E53DA" w:rsidRPr="001E53DA" w:rsidTr="001E53DA">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 7</w:t>
            </w: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1923,10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0,730</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2634,38</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1509,19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0,558</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2704,65</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1974,39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0,730</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2704,65</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1462,72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0,558</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2621,37</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01.01.2024тпо 30.06.2024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1913,60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0,730</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2621,37</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1509,64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0,558</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2705,45</w:t>
            </w:r>
          </w:p>
        </w:tc>
      </w:tr>
      <w:tr w:rsidR="001E53DA" w:rsidRPr="001E53DA" w:rsidTr="001E53DA">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 8</w:t>
            </w: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1123,75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0,426</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2637,90</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853,96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0,313</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2728,32</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1162,26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0,426</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2728,32</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873,34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0,313</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2790,21</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1188,63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0,426</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2790,21</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903,85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0,313</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2887,70</w:t>
            </w:r>
          </w:p>
        </w:tc>
      </w:tr>
      <w:tr w:rsidR="001E53DA" w:rsidRPr="001E53DA" w:rsidTr="001E53DA">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 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9207,17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2,3117</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3982,79</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6398,24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1,5412</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4151,58</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9597,37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2,3117</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4151,58</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6417,09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1,5412</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4163,81</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9625,64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2,3117</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4163,81</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6547,09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1,5412</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4248,16</w:t>
            </w:r>
          </w:p>
        </w:tc>
      </w:tr>
      <w:tr w:rsidR="001E53DA" w:rsidRPr="001E53DA" w:rsidTr="001E53DA">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 21</w:t>
            </w: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79,95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0,0199</w:t>
            </w:r>
          </w:p>
        </w:tc>
        <w:tc>
          <w:tcPr>
            <w:tcW w:w="121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4020,46</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62,88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0,0149</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4216,02</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83,84</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0,0199</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4216,02</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69,35</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0,0149</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4649,96</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92,46</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0,0199</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4649,96</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65,38</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0,0149</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4383,65</w:t>
            </w:r>
          </w:p>
        </w:tc>
      </w:tr>
      <w:tr w:rsidR="001E53DA" w:rsidRPr="001E53DA" w:rsidTr="001E53DA">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Котельная Муниципального учреждения администрация МО </w:t>
            </w:r>
            <w:proofErr w:type="spellStart"/>
            <w:r w:rsidRPr="001E53DA">
              <w:rPr>
                <w:rFonts w:ascii="PT Astra Serif" w:eastAsia="SimSun" w:hAnsi="PT Astra Serif" w:cs="Tahoma"/>
                <w:kern w:val="3"/>
                <w:sz w:val="23"/>
                <w:szCs w:val="23"/>
              </w:rPr>
              <w:t>Черёмушкинское</w:t>
            </w:r>
            <w:proofErr w:type="spellEnd"/>
            <w:r w:rsidRPr="001E53DA">
              <w:rPr>
                <w:rFonts w:ascii="PT Astra Serif" w:eastAsia="SimSun" w:hAnsi="PT Astra Serif" w:cs="Tahoma"/>
                <w:kern w:val="3"/>
                <w:sz w:val="23"/>
                <w:szCs w:val="23"/>
              </w:rPr>
              <w:t xml:space="preserve"> с. п., </w:t>
            </w:r>
          </w:p>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 Дома культуры</w:t>
            </w:r>
          </w:p>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с</w:t>
            </w:r>
            <w:proofErr w:type="gram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Репьёвка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575,96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0,3801</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1515,16</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486,47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0,3096</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1571,45</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597,36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0,3801</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1571,45</w:t>
            </w:r>
          </w:p>
        </w:tc>
      </w:tr>
      <w:tr w:rsidR="001E53DA" w:rsidRPr="001E53DA" w:rsidTr="001E53DA">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498,84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0,3096</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1611,41</w:t>
            </w:r>
          </w:p>
        </w:tc>
      </w:tr>
      <w:tr w:rsidR="001E53DA" w:rsidRPr="001E53DA" w:rsidTr="001E53DA">
        <w:trPr>
          <w:trHeight w:val="35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612,55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0,3801</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1611,41</w:t>
            </w:r>
          </w:p>
        </w:tc>
      </w:tr>
      <w:tr w:rsidR="001E53DA" w:rsidRPr="001E53DA" w:rsidTr="001E53DA">
        <w:trPr>
          <w:trHeight w:val="32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516,37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0,3096</w:t>
            </w:r>
          </w:p>
        </w:tc>
        <w:tc>
          <w:tcPr>
            <w:tcW w:w="121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1668,02</w:t>
            </w:r>
          </w:p>
        </w:tc>
      </w:tr>
    </w:tbl>
    <w:p w:rsidR="001E53DA" w:rsidRPr="001E53DA" w:rsidRDefault="001E53DA" w:rsidP="001E53DA">
      <w:pPr>
        <w:spacing w:after="0" w:line="240" w:lineRule="auto"/>
        <w:jc w:val="both"/>
        <w:rPr>
          <w:rFonts w:ascii="PT Astra Serif" w:eastAsia="Times New Roman" w:hAnsi="PT Astra Serif" w:cs="Times New Roman"/>
          <w:bCs/>
          <w:sz w:val="23"/>
          <w:szCs w:val="23"/>
          <w:lang w:eastAsia="ru-RU"/>
        </w:rPr>
      </w:pPr>
    </w:p>
    <w:p w:rsidR="001E53DA" w:rsidRPr="001E53DA" w:rsidRDefault="001E53DA" w:rsidP="001E53DA">
      <w:pPr>
        <w:widowControl w:val="0"/>
        <w:tabs>
          <w:tab w:val="center" w:pos="4819"/>
          <w:tab w:val="left" w:pos="7755"/>
        </w:tabs>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          В результате проведения экспертизы тарифов на тепловую энергию, поставляемую потребителям  ООО «КИТ-Энергия», эксперты предлагают считать экономически обоснованными на 2022-2024 гг. следующие тарифы с календарной разбивкой:      </w:t>
      </w:r>
      <w:r w:rsidRPr="001E53DA">
        <w:rPr>
          <w:rFonts w:ascii="PT Astra Serif" w:eastAsia="SimSun" w:hAnsi="PT Astra Serif" w:cs="Tahoma"/>
          <w:bCs/>
          <w:kern w:val="3"/>
          <w:sz w:val="23"/>
          <w:szCs w:val="23"/>
        </w:rPr>
        <w:t xml:space="preserve">  </w:t>
      </w:r>
    </w:p>
    <w:p w:rsidR="001E53DA" w:rsidRPr="001E53DA" w:rsidRDefault="001E53DA" w:rsidP="001E53DA">
      <w:pPr>
        <w:widowControl w:val="0"/>
        <w:tabs>
          <w:tab w:val="center" w:pos="4819"/>
          <w:tab w:val="left" w:pos="7755"/>
        </w:tabs>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185"/>
        <w:gridCol w:w="4715"/>
        <w:gridCol w:w="1700"/>
      </w:tblGrid>
      <w:tr w:rsidR="001E53DA" w:rsidRPr="001E53DA" w:rsidTr="001E53DA">
        <w:trPr>
          <w:trHeight w:val="560"/>
        </w:trPr>
        <w:tc>
          <w:tcPr>
            <w:tcW w:w="318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lastRenderedPageBreak/>
              <w:t>Источники теплоснабжения</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color w:val="000000"/>
                <w:kern w:val="3"/>
                <w:sz w:val="23"/>
                <w:szCs w:val="23"/>
                <w:lang w:eastAsia="ru-RU"/>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highlight w:val="red"/>
              </w:rPr>
            </w:pPr>
            <w:r w:rsidRPr="001E53DA">
              <w:rPr>
                <w:rFonts w:ascii="PT Astra Serif" w:eastAsia="SimSun" w:hAnsi="PT Astra Serif" w:cs="Tahoma"/>
                <w:kern w:val="3"/>
                <w:sz w:val="23"/>
                <w:szCs w:val="23"/>
              </w:rPr>
              <w:t>Тариф, руб./Гкал</w:t>
            </w:r>
          </w:p>
        </w:tc>
      </w:tr>
      <w:tr w:rsidR="001E53DA" w:rsidRPr="001E53DA" w:rsidTr="001E53DA">
        <w:tc>
          <w:tcPr>
            <w:tcW w:w="3187"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Котельные</w:t>
            </w:r>
          </w:p>
          <w:p w:rsidR="001E53DA" w:rsidRPr="001E53DA" w:rsidRDefault="001E53DA" w:rsidP="001E53DA">
            <w:pPr>
              <w:widowControl w:val="0"/>
              <w:suppressAutoHyphens/>
              <w:autoSpaceDN w:val="0"/>
              <w:snapToGrid w:val="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lang w:eastAsia="ar-SA"/>
              </w:rPr>
              <w:t>№№ 1, 2, 5, 6, 16, 17</w:t>
            </w: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1801,25</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1865,82</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1865,82</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1956,74</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1956,74</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2147,28</w:t>
            </w:r>
          </w:p>
        </w:tc>
      </w:tr>
      <w:tr w:rsidR="001E53DA" w:rsidRPr="001E53DA" w:rsidTr="001E53DA">
        <w:trPr>
          <w:trHeight w:val="154"/>
        </w:trPr>
        <w:tc>
          <w:tcPr>
            <w:tcW w:w="3187"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 3</w:t>
            </w: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2036,42</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2110,42</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2110,42</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2266,36</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2266,36</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2186,31</w:t>
            </w:r>
          </w:p>
        </w:tc>
      </w:tr>
      <w:tr w:rsidR="001E53DA" w:rsidRPr="001E53DA" w:rsidTr="001E53DA">
        <w:tc>
          <w:tcPr>
            <w:tcW w:w="3187"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котельные №№ 9 и котельная с. </w:t>
            </w:r>
            <w:proofErr w:type="spellStart"/>
            <w:r w:rsidRPr="001E53DA">
              <w:rPr>
                <w:rFonts w:ascii="PT Astra Serif" w:eastAsia="SimSun" w:hAnsi="PT Astra Serif" w:cs="Tahoma"/>
                <w:kern w:val="3"/>
                <w:sz w:val="23"/>
                <w:szCs w:val="23"/>
              </w:rPr>
              <w:t>Труслейка</w:t>
            </w:r>
            <w:proofErr w:type="spellEnd"/>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3982,80</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4138,93</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4138,93</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4443,05</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4443,05</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4480,58</w:t>
            </w:r>
          </w:p>
        </w:tc>
      </w:tr>
      <w:tr w:rsidR="001E53DA" w:rsidRPr="001E53DA" w:rsidTr="001E53DA">
        <w:tc>
          <w:tcPr>
            <w:tcW w:w="3187"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 7</w:t>
            </w: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2634,38</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2704,65</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2704,65</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2621,37</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2621,37</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2705,45</w:t>
            </w:r>
          </w:p>
        </w:tc>
      </w:tr>
      <w:tr w:rsidR="001E53DA" w:rsidRPr="001E53DA" w:rsidTr="001E53DA">
        <w:tc>
          <w:tcPr>
            <w:tcW w:w="3187"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 8</w:t>
            </w: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2637,90</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2728,32</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2728,32</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2790,21</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2790,21</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2887,70</w:t>
            </w:r>
          </w:p>
        </w:tc>
      </w:tr>
      <w:tr w:rsidR="001E53DA" w:rsidRPr="001E53DA" w:rsidTr="001E53DA">
        <w:tc>
          <w:tcPr>
            <w:tcW w:w="3187"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 10</w:t>
            </w: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3982,79</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4151,58</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4151,58</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4163,81</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4163,81</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4248,16</w:t>
            </w:r>
          </w:p>
        </w:tc>
      </w:tr>
      <w:tr w:rsidR="001E53DA" w:rsidRPr="001E53DA" w:rsidTr="001E53DA">
        <w:tc>
          <w:tcPr>
            <w:tcW w:w="3187"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котельная № 21</w:t>
            </w: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4020,46</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4216,02</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4216,02</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4649,96</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4649,96</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4383,65</w:t>
            </w:r>
          </w:p>
        </w:tc>
      </w:tr>
      <w:tr w:rsidR="001E53DA" w:rsidRPr="001E53DA" w:rsidTr="001E53DA">
        <w:tc>
          <w:tcPr>
            <w:tcW w:w="3187"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котельная Муниципального учреждения адм. МО </w:t>
            </w:r>
            <w:proofErr w:type="spellStart"/>
            <w:r w:rsidRPr="001E53DA">
              <w:rPr>
                <w:rFonts w:ascii="PT Astra Serif" w:eastAsia="SimSun" w:hAnsi="PT Astra Serif" w:cs="Tahoma"/>
                <w:kern w:val="3"/>
                <w:sz w:val="23"/>
                <w:szCs w:val="23"/>
              </w:rPr>
              <w:t>Черёмушкинское</w:t>
            </w:r>
            <w:proofErr w:type="spellEnd"/>
            <w:r w:rsidRPr="001E53DA">
              <w:rPr>
                <w:rFonts w:ascii="PT Astra Serif" w:eastAsia="SimSun" w:hAnsi="PT Astra Serif" w:cs="Tahoma"/>
                <w:kern w:val="3"/>
                <w:sz w:val="23"/>
                <w:szCs w:val="23"/>
              </w:rPr>
              <w:t xml:space="preserve"> с. п., </w:t>
            </w:r>
          </w:p>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 Дома культуры</w:t>
            </w:r>
          </w:p>
          <w:p w:rsidR="001E53DA" w:rsidRPr="001E53DA" w:rsidRDefault="001E53DA" w:rsidP="001E53DA">
            <w:pPr>
              <w:widowControl w:val="0"/>
              <w:suppressAutoHyphens/>
              <w:autoSpaceDN w:val="0"/>
              <w:snapToGrid w:val="0"/>
              <w:jc w:val="center"/>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с</w:t>
            </w:r>
            <w:proofErr w:type="gram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Репьёвка</w:t>
            </w:r>
            <w:proofErr w:type="spellEnd"/>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1515,16</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1571,45</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1571,45</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1611,41</w:t>
            </w:r>
          </w:p>
        </w:tc>
      </w:tr>
      <w:tr w:rsidR="001E53DA" w:rsidRPr="001E53DA" w:rsidTr="001E53DA">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1611,41</w:t>
            </w:r>
          </w:p>
        </w:tc>
      </w:tr>
      <w:tr w:rsidR="001E53DA" w:rsidRPr="001E53DA" w:rsidTr="001E53DA">
        <w:trPr>
          <w:trHeight w:val="202"/>
        </w:trPr>
        <w:tc>
          <w:tcPr>
            <w:tcW w:w="31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p>
        </w:tc>
        <w:tc>
          <w:tcPr>
            <w:tcW w:w="47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left" w:pos="864"/>
                <w:tab w:val="center" w:pos="1026"/>
              </w:tabs>
              <w:suppressAutoHyphens/>
              <w:autoSpaceDN w:val="0"/>
              <w:snapToGrid w:val="0"/>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1668,02</w:t>
            </w:r>
          </w:p>
        </w:tc>
      </w:tr>
    </w:tbl>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В адрес Агентства по регулированию цен и тарифов Ульяновской области предприятие направило  ходатайство с просьбой рассмотрения вопроса об установлении (корректировки) тарифов в сфере теплоснабжения без участия представителя </w:t>
      </w:r>
      <w:r w:rsidRPr="001E53DA">
        <w:rPr>
          <w:rFonts w:ascii="PT Astra Serif" w:eastAsia="Times New Roman" w:hAnsi="PT Astra Serif" w:cs="Times New Roman"/>
          <w:kern w:val="3"/>
          <w:sz w:val="23"/>
          <w:szCs w:val="23"/>
          <w:lang w:eastAsia="ru-RU"/>
        </w:rPr>
        <w:br/>
        <w:t>ООО «КИТ-Энергия» (письмо от 10.12.2021 №1 прилагается).</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color w:val="FF0000"/>
          <w:kern w:val="3"/>
          <w:sz w:val="23"/>
          <w:szCs w:val="23"/>
          <w:lang w:eastAsia="ru-RU"/>
        </w:rPr>
      </w:pPr>
      <w:r w:rsidRPr="001E53DA">
        <w:rPr>
          <w:rFonts w:ascii="PT Astra Serif" w:eastAsia="Times New Roman" w:hAnsi="PT Astra Serif" w:cs="Times New Roman"/>
          <w:kern w:val="3"/>
          <w:sz w:val="23"/>
          <w:szCs w:val="23"/>
          <w:lang w:eastAsia="ru-RU"/>
        </w:rPr>
        <w:t>4.1.</w:t>
      </w:r>
      <w:r w:rsidRPr="001E53DA">
        <w:rPr>
          <w:rFonts w:ascii="PT Astra Serif" w:eastAsia="Times New Roman" w:hAnsi="PT Astra Serif" w:cs="Times New Roman"/>
          <w:kern w:val="3"/>
          <w:sz w:val="23"/>
          <w:szCs w:val="23"/>
          <w:lang w:eastAsia="ru-RU"/>
        </w:rPr>
        <w:tab/>
        <w:t xml:space="preserve">Утвердить проект приказа Агентства по регулированию цен и тарифов Ульяновской области «О внесении изменения в приказ Министерства цифровой экономики </w:t>
      </w:r>
      <w:r w:rsidRPr="001E53DA">
        <w:rPr>
          <w:rFonts w:ascii="PT Astra Serif" w:eastAsia="Times New Roman" w:hAnsi="PT Astra Serif" w:cs="Times New Roman"/>
          <w:kern w:val="3"/>
          <w:sz w:val="23"/>
          <w:szCs w:val="23"/>
          <w:lang w:eastAsia="ru-RU"/>
        </w:rPr>
        <w:br/>
        <w:t xml:space="preserve">и конкуренции Ульяновской области от 19.12.2019 № 06-447» Проголосовали: </w:t>
      </w:r>
      <w:r w:rsidRPr="001E53DA">
        <w:rPr>
          <w:rFonts w:ascii="PT Astra Serif" w:eastAsia="Times New Roman" w:hAnsi="PT Astra Serif" w:cs="Times New Roman"/>
          <w:kern w:val="3"/>
          <w:sz w:val="23"/>
          <w:szCs w:val="23"/>
          <w:lang w:eastAsia="ru-RU"/>
        </w:rPr>
        <w:br/>
        <w:t>«За»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4.2.</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настоящего приказа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lastRenderedPageBreak/>
        <w:t>5. СЛУШАЛИ: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roofErr w:type="spellStart"/>
      <w:r w:rsidRPr="001E53DA">
        <w:rPr>
          <w:rFonts w:ascii="PT Astra Serif" w:eastAsia="Times New Roman" w:hAnsi="PT Astra Serif" w:cs="Times New Roman"/>
          <w:kern w:val="3"/>
          <w:sz w:val="23"/>
          <w:szCs w:val="23"/>
          <w:lang w:eastAsia="ru-RU"/>
        </w:rPr>
        <w:t>Бутину</w:t>
      </w:r>
      <w:proofErr w:type="spellEnd"/>
      <w:r w:rsidRPr="001E53DA">
        <w:rPr>
          <w:rFonts w:ascii="PT Astra Serif" w:eastAsia="Times New Roman" w:hAnsi="PT Astra Serif" w:cs="Times New Roman"/>
          <w:kern w:val="3"/>
          <w:sz w:val="23"/>
          <w:szCs w:val="23"/>
          <w:lang w:eastAsia="ru-RU"/>
        </w:rPr>
        <w:t xml:space="preserve"> И.В. – по вопросу о корректировке тарифов на тепловую энергию, установление тарифов на горячую воду в закрытой системе горячего водоснабжения для </w:t>
      </w:r>
      <w:r w:rsidRPr="001E53DA">
        <w:rPr>
          <w:rFonts w:ascii="PT Astra Serif" w:eastAsia="Times New Roman" w:hAnsi="PT Astra Serif" w:cs="Times New Roman"/>
          <w:kern w:val="3"/>
          <w:sz w:val="23"/>
          <w:szCs w:val="23"/>
          <w:lang w:eastAsia="ru-RU"/>
        </w:rPr>
        <w:br/>
        <w:t>ООО «</w:t>
      </w:r>
      <w:proofErr w:type="spellStart"/>
      <w:r w:rsidRPr="001E53DA">
        <w:rPr>
          <w:rFonts w:ascii="PT Astra Serif" w:eastAsia="Times New Roman" w:hAnsi="PT Astra Serif" w:cs="Times New Roman"/>
          <w:kern w:val="3"/>
          <w:sz w:val="23"/>
          <w:szCs w:val="23"/>
          <w:lang w:eastAsia="ru-RU"/>
        </w:rPr>
        <w:t>Ульяновсккурорт</w:t>
      </w:r>
      <w:proofErr w:type="spellEnd"/>
      <w:r w:rsidRPr="001E53DA">
        <w:rPr>
          <w:rFonts w:ascii="PT Astra Serif" w:eastAsia="Times New Roman" w:hAnsi="PT Astra Serif" w:cs="Times New Roman"/>
          <w:kern w:val="3"/>
          <w:sz w:val="23"/>
          <w:szCs w:val="23"/>
          <w:lang w:eastAsia="ru-RU"/>
        </w:rPr>
        <w:t>» на 2022 год.</w:t>
      </w:r>
    </w:p>
    <w:p w:rsidR="001E53DA" w:rsidRPr="001E53DA" w:rsidRDefault="001E53DA" w:rsidP="001E53DA">
      <w:pPr>
        <w:widowControl w:val="0"/>
        <w:tabs>
          <w:tab w:val="left" w:pos="9214"/>
          <w:tab w:val="left" w:pos="9498"/>
        </w:tabs>
        <w:suppressAutoHyphens/>
        <w:autoSpaceDN w:val="0"/>
        <w:spacing w:after="120" w:line="240" w:lineRule="auto"/>
        <w:ind w:firstLine="709"/>
        <w:jc w:val="both"/>
        <w:textAlignment w:val="baseline"/>
        <w:rPr>
          <w:rFonts w:ascii="PT Astra Serif" w:eastAsia="SimSun" w:hAnsi="PT Astra Serif" w:cs="Tahoma"/>
          <w:bCs/>
          <w:kern w:val="3"/>
          <w:sz w:val="23"/>
          <w:szCs w:val="23"/>
        </w:rPr>
      </w:pPr>
      <w:proofErr w:type="spellStart"/>
      <w:r w:rsidRPr="001E53DA">
        <w:rPr>
          <w:rFonts w:ascii="PT Astra Serif" w:eastAsia="SimSun" w:hAnsi="PT Astra Serif" w:cs="Tahoma"/>
          <w:kern w:val="3"/>
          <w:sz w:val="23"/>
          <w:szCs w:val="23"/>
        </w:rPr>
        <w:t>Бутина</w:t>
      </w:r>
      <w:proofErr w:type="spellEnd"/>
      <w:r w:rsidRPr="001E53DA">
        <w:rPr>
          <w:rFonts w:ascii="PT Astra Serif" w:eastAsia="SimSun" w:hAnsi="PT Astra Serif" w:cs="Tahoma"/>
          <w:kern w:val="3"/>
          <w:sz w:val="23"/>
          <w:szCs w:val="23"/>
        </w:rPr>
        <w:t xml:space="preserve"> И.В. доложила, что приказом Министерства развития конкуренции и экономики Ульяновской области от 18.12.2018  № 06-426, с изм. № 06-290 от 10.12.2019, с изм. № 289-П от 17.12.2020 были установлены долгосрочные параметры регулирования, а также следующие тарифы с календарной разбивкой:</w:t>
      </w:r>
      <w:r w:rsidRPr="001E53DA">
        <w:rPr>
          <w:rFonts w:ascii="PT Astra Serif" w:eastAsia="SimSun" w:hAnsi="PT Astra Serif" w:cs="Tahoma"/>
          <w:bCs/>
          <w:kern w:val="3"/>
          <w:sz w:val="23"/>
          <w:szCs w:val="23"/>
        </w:rPr>
        <w:t xml:space="preserve">    </w:t>
      </w:r>
    </w:p>
    <w:p w:rsidR="001E53DA" w:rsidRPr="001E53DA" w:rsidRDefault="001E53DA" w:rsidP="001E53DA">
      <w:pPr>
        <w:widowControl w:val="0"/>
        <w:tabs>
          <w:tab w:val="left" w:pos="9214"/>
          <w:tab w:val="left" w:pos="9498"/>
        </w:tabs>
        <w:suppressAutoHyphens/>
        <w:autoSpaceDN w:val="0"/>
        <w:spacing w:after="120"/>
        <w:ind w:firstLine="709"/>
        <w:jc w:val="right"/>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Тариф на тепловую энергию в горячей воде,  руб./Гкал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1E53DA" w:rsidRPr="001E53DA" w:rsidTr="001E53DA">
        <w:trPr>
          <w:trHeight w:val="177"/>
        </w:trPr>
        <w:tc>
          <w:tcPr>
            <w:tcW w:w="4786"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 полугодие</w:t>
            </w:r>
          </w:p>
        </w:tc>
      </w:tr>
      <w:tr w:rsidR="001E53DA" w:rsidRPr="001E53DA" w:rsidTr="001E53DA">
        <w:trPr>
          <w:trHeight w:val="302"/>
        </w:trPr>
        <w:tc>
          <w:tcPr>
            <w:tcW w:w="47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2019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1448,83</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1477,81</w:t>
            </w:r>
          </w:p>
        </w:tc>
      </w:tr>
      <w:tr w:rsidR="001E53DA" w:rsidRPr="001E53DA" w:rsidTr="001E53DA">
        <w:trPr>
          <w:trHeight w:val="302"/>
        </w:trPr>
        <w:tc>
          <w:tcPr>
            <w:tcW w:w="47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2020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1477,81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1522,14</w:t>
            </w:r>
          </w:p>
        </w:tc>
      </w:tr>
      <w:tr w:rsidR="001E53DA" w:rsidRPr="001E53DA" w:rsidTr="001E53DA">
        <w:trPr>
          <w:trHeight w:val="302"/>
        </w:trPr>
        <w:tc>
          <w:tcPr>
            <w:tcW w:w="47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2021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1522,14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1522,14</w:t>
            </w:r>
          </w:p>
        </w:tc>
      </w:tr>
      <w:tr w:rsidR="001E53DA" w:rsidRPr="001E53DA" w:rsidTr="001E53DA">
        <w:trPr>
          <w:trHeight w:val="302"/>
        </w:trPr>
        <w:tc>
          <w:tcPr>
            <w:tcW w:w="47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1522,14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1580,53</w:t>
            </w:r>
          </w:p>
        </w:tc>
      </w:tr>
      <w:tr w:rsidR="001E53DA" w:rsidRPr="001E53DA" w:rsidTr="001E53DA">
        <w:trPr>
          <w:trHeight w:val="302"/>
        </w:trPr>
        <w:tc>
          <w:tcPr>
            <w:tcW w:w="47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1580,53</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1608,05</w:t>
            </w:r>
          </w:p>
        </w:tc>
      </w:tr>
    </w:tbl>
    <w:p w:rsidR="001E53DA" w:rsidRPr="001E53DA" w:rsidRDefault="001E53DA" w:rsidP="001E53DA">
      <w:pPr>
        <w:widowControl w:val="0"/>
        <w:suppressAutoHyphens/>
        <w:autoSpaceDN w:val="0"/>
        <w:ind w:firstLine="708"/>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Согласно Указу Губернатора Ульяновской области  от  13.03.2020  №  20 с 01.04.2020 функции по установлению подлежащих государственному регулированию цен (тарифов) переданы от Министерства цифровой экономики и </w:t>
      </w:r>
      <w:proofErr w:type="gramStart"/>
      <w:r w:rsidRPr="001E53DA">
        <w:rPr>
          <w:rFonts w:ascii="PT Astra Serif" w:eastAsia="SimSun" w:hAnsi="PT Astra Serif" w:cs="Tahoma"/>
          <w:kern w:val="3"/>
          <w:sz w:val="23"/>
          <w:szCs w:val="23"/>
        </w:rPr>
        <w:t>конкуренции Ульяновской области Агентству</w:t>
      </w:r>
      <w:proofErr w:type="gramEnd"/>
      <w:r w:rsidRPr="001E53DA">
        <w:rPr>
          <w:rFonts w:ascii="PT Astra Serif" w:eastAsia="SimSun" w:hAnsi="PT Astra Serif" w:cs="Tahoma"/>
          <w:kern w:val="3"/>
          <w:sz w:val="23"/>
          <w:szCs w:val="23"/>
        </w:rPr>
        <w:t xml:space="preserve"> по регулированию цен и тарифов Ульяновской области (далее – Агентство).</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 основании п.52 Основ ценообразования эксперты Агентства осуществили корректировку долгосрочных тарифов, ранее установленных на 2021 год, в соответствии с </w:t>
      </w:r>
      <w:hyperlink r:id="rId38" w:history="1">
        <w:r w:rsidRPr="001E53DA">
          <w:rPr>
            <w:rFonts w:ascii="PT Astra Serif" w:eastAsia="SimSun" w:hAnsi="PT Astra Serif" w:cs="Tahoma"/>
            <w:color w:val="0000FF"/>
            <w:kern w:val="3"/>
            <w:sz w:val="23"/>
            <w:szCs w:val="23"/>
            <w:u w:val="single"/>
          </w:rPr>
          <w:t>Методическими указаниями</w:t>
        </w:r>
      </w:hyperlink>
      <w:r w:rsidRPr="001E53DA">
        <w:rPr>
          <w:rFonts w:ascii="PT Astra Serif" w:eastAsia="SimSun" w:hAnsi="PT Astra Serif" w:cs="Tahoma"/>
          <w:kern w:val="3"/>
          <w:sz w:val="23"/>
          <w:szCs w:val="23"/>
        </w:rPr>
        <w:t xml:space="preserve">,  с учётом </w:t>
      </w:r>
      <w:proofErr w:type="gramStart"/>
      <w:r w:rsidRPr="001E53DA">
        <w:rPr>
          <w:rFonts w:ascii="PT Astra Serif" w:eastAsia="SimSun" w:hAnsi="PT Astra Serif" w:cs="Tahoma"/>
          <w:kern w:val="3"/>
          <w:sz w:val="23"/>
          <w:szCs w:val="23"/>
        </w:rPr>
        <w:t>отклонения значений параметров регулирования деятельности регулируемой организации</w:t>
      </w:r>
      <w:proofErr w:type="gramEnd"/>
      <w:r w:rsidRPr="001E53DA">
        <w:rPr>
          <w:rFonts w:ascii="PT Astra Serif" w:eastAsia="SimSun" w:hAnsi="PT Astra Serif" w:cs="Tahoma"/>
          <w:kern w:val="3"/>
          <w:sz w:val="23"/>
          <w:szCs w:val="23"/>
        </w:rPr>
        <w:t xml:space="preserve">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Состав экспертной группы Агентства: </w:t>
      </w:r>
      <w:proofErr w:type="spellStart"/>
      <w:r w:rsidRPr="001E53DA">
        <w:rPr>
          <w:rFonts w:ascii="PT Astra Serif" w:eastAsia="SimSun" w:hAnsi="PT Astra Serif" w:cs="Tahoma"/>
          <w:kern w:val="3"/>
          <w:sz w:val="23"/>
          <w:szCs w:val="23"/>
        </w:rPr>
        <w:t>Солодовникова</w:t>
      </w:r>
      <w:proofErr w:type="spellEnd"/>
      <w:r w:rsidRPr="001E53DA">
        <w:rPr>
          <w:rFonts w:ascii="PT Astra Serif" w:eastAsia="SimSun" w:hAnsi="PT Astra Serif" w:cs="Tahoma"/>
          <w:kern w:val="3"/>
          <w:sz w:val="23"/>
          <w:szCs w:val="23"/>
        </w:rPr>
        <w:t xml:space="preserve"> Е.Н.  – начальник отдела регулирования теплоэнергетики и газоснабжения, </w:t>
      </w:r>
      <w:r w:rsidRPr="001E53DA">
        <w:rPr>
          <w:rFonts w:ascii="PT Astra Serif" w:eastAsia="SimSun" w:hAnsi="PT Astra Serif" w:cs="Tahoma"/>
          <w:kern w:val="3"/>
          <w:sz w:val="23"/>
          <w:szCs w:val="23"/>
        </w:rPr>
        <w:br/>
      </w:r>
      <w:proofErr w:type="spellStart"/>
      <w:r w:rsidRPr="001E53DA">
        <w:rPr>
          <w:rFonts w:ascii="PT Astra Serif" w:eastAsia="SimSun" w:hAnsi="PT Astra Serif" w:cs="Tahoma"/>
          <w:kern w:val="3"/>
          <w:sz w:val="23"/>
          <w:szCs w:val="23"/>
        </w:rPr>
        <w:t>Бутина</w:t>
      </w:r>
      <w:proofErr w:type="spellEnd"/>
      <w:r w:rsidRPr="001E53DA">
        <w:rPr>
          <w:rFonts w:ascii="PT Astra Serif" w:eastAsia="SimSun" w:hAnsi="PT Astra Serif" w:cs="Tahoma"/>
          <w:kern w:val="3"/>
          <w:sz w:val="23"/>
          <w:szCs w:val="23"/>
        </w:rPr>
        <w:t xml:space="preserve"> И.В. – ведущий консультант отдела регулирования теплоэнергетики и газоснабжения, Никитина Е.И. – главный консультант отдела регулирования теплоэнергетики и газоснабжения. В целях корректировки долгосрочных тарифов эксперты уточнили плановую необходимую валовую выручку на 2022-2023 годы с использованием уточнённых значений прогнозных параметров регулирования и данных о фактических ценах энергоресурсов и воды в 2020 и 2021 годах. </w:t>
      </w:r>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PT Astra Serif"/>
          <w:kern w:val="3"/>
          <w:sz w:val="23"/>
          <w:szCs w:val="23"/>
        </w:rPr>
      </w:pPr>
      <w:r w:rsidRPr="001E53DA">
        <w:rPr>
          <w:rFonts w:ascii="PT Astra Serif" w:eastAsia="SimSun" w:hAnsi="PT Astra Serif" w:cs="Tahoma"/>
          <w:kern w:val="3"/>
          <w:sz w:val="23"/>
          <w:szCs w:val="23"/>
        </w:rPr>
        <w:t xml:space="preserve">       </w:t>
      </w:r>
      <w:r w:rsidRPr="001E53DA">
        <w:rPr>
          <w:rFonts w:ascii="PT Astra Serif" w:eastAsia="SimSun" w:hAnsi="PT Astra Serif" w:cs="Tahoma"/>
          <w:kern w:val="3"/>
          <w:sz w:val="23"/>
          <w:szCs w:val="23"/>
        </w:rPr>
        <w:tab/>
      </w:r>
    </w:p>
    <w:p w:rsidR="001E53DA" w:rsidRPr="001E53DA" w:rsidRDefault="001E53DA" w:rsidP="001E53DA">
      <w:pPr>
        <w:widowControl w:val="0"/>
        <w:tabs>
          <w:tab w:val="center" w:pos="4876"/>
        </w:tabs>
        <w:suppressAutoHyphens/>
        <w:autoSpaceDN w:val="0"/>
        <w:spacing w:after="0" w:line="240" w:lineRule="auto"/>
        <w:jc w:val="center"/>
        <w:textAlignment w:val="baseline"/>
        <w:rPr>
          <w:rFonts w:ascii="PT Astra Serif" w:eastAsia="SimSun" w:hAnsi="PT Astra Serif" w:cs="Times New Roman"/>
          <w:b/>
          <w:kern w:val="3"/>
          <w:sz w:val="23"/>
          <w:szCs w:val="23"/>
        </w:rPr>
      </w:pPr>
      <w:r w:rsidRPr="001E53DA">
        <w:rPr>
          <w:rFonts w:ascii="PT Astra Serif" w:eastAsia="SimSun" w:hAnsi="PT Astra Serif" w:cs="Tahoma"/>
          <w:b/>
          <w:kern w:val="3"/>
          <w:sz w:val="23"/>
          <w:szCs w:val="23"/>
        </w:rPr>
        <w:t>Отпуск тепловой энергии</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proofErr w:type="gramStart"/>
      <w:r w:rsidRPr="001E53DA">
        <w:rPr>
          <w:rFonts w:ascii="PT Astra Serif" w:eastAsia="Times New Roman" w:hAnsi="PT Astra Serif" w:cs="Times New Roman"/>
          <w:kern w:val="3"/>
          <w:sz w:val="23"/>
          <w:szCs w:val="23"/>
          <w:lang w:eastAsia="ru-RU"/>
        </w:rPr>
        <w:t>В соответствии с п. 22 (1) Основ ценообразования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отчётный год и динамики полезного отпуска тепловой энергии указанным категориям потребителей за последние</w:t>
      </w:r>
      <w:proofErr w:type="gramEnd"/>
      <w:r w:rsidRPr="001E53DA">
        <w:rPr>
          <w:rFonts w:ascii="PT Astra Serif" w:eastAsia="Times New Roman" w:hAnsi="PT Astra Serif" w:cs="Times New Roman"/>
          <w:kern w:val="3"/>
          <w:sz w:val="23"/>
          <w:szCs w:val="23"/>
          <w:lang w:eastAsia="ru-RU"/>
        </w:rPr>
        <w:t xml:space="preserve"> три года.</w:t>
      </w:r>
    </w:p>
    <w:p w:rsidR="001E53DA" w:rsidRPr="001E53DA" w:rsidRDefault="001E53DA" w:rsidP="001E53DA">
      <w:pPr>
        <w:widowControl w:val="0"/>
        <w:tabs>
          <w:tab w:val="center" w:pos="4876"/>
        </w:tabs>
        <w:suppressAutoHyphens/>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b/>
          <w:bCs/>
          <w:kern w:val="3"/>
          <w:sz w:val="23"/>
          <w:szCs w:val="23"/>
        </w:rPr>
        <w:tab/>
      </w:r>
      <w:r w:rsidRPr="001E53DA">
        <w:rPr>
          <w:rFonts w:ascii="PT Astra Serif" w:eastAsia="SimSun" w:hAnsi="PT Astra Serif" w:cs="Tahoma"/>
          <w:kern w:val="3"/>
          <w:sz w:val="23"/>
          <w:szCs w:val="23"/>
        </w:rPr>
        <w:t xml:space="preserve"> Экспертами был проанализирован фактический полезный отпуск тепловой энергии за последний отчётный год и динамика полезного отпуска тепловой энергии за последние три года, а также структура полезного отпуска потребителям. </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sz w:val="23"/>
          <w:szCs w:val="23"/>
          <w:lang w:eastAsia="ru-RU"/>
        </w:rPr>
        <w:t>Согласно планируемым</w:t>
      </w:r>
      <w:r w:rsidRPr="001E53DA">
        <w:rPr>
          <w:rFonts w:ascii="PT Astra Serif" w:eastAsia="Times New Roman" w:hAnsi="PT Astra Serif" w:cs="Times New Roman"/>
          <w:sz w:val="23"/>
          <w:szCs w:val="23"/>
          <w:lang w:eastAsia="ar-SA"/>
        </w:rPr>
        <w:t xml:space="preserve"> </w:t>
      </w:r>
      <w:r w:rsidRPr="001E53DA">
        <w:rPr>
          <w:rFonts w:ascii="PT Astra Serif" w:eastAsia="Times New Roman" w:hAnsi="PT Astra Serif" w:cs="Times New Roman"/>
          <w:sz w:val="23"/>
          <w:szCs w:val="23"/>
          <w:lang w:eastAsia="ru-RU"/>
        </w:rPr>
        <w:t>АО «</w:t>
      </w:r>
      <w:proofErr w:type="spellStart"/>
      <w:r w:rsidRPr="001E53DA">
        <w:rPr>
          <w:rFonts w:ascii="PT Astra Serif" w:eastAsia="Times New Roman" w:hAnsi="PT Astra Serif" w:cs="Times New Roman"/>
          <w:sz w:val="23"/>
          <w:szCs w:val="23"/>
          <w:lang w:eastAsia="ru-RU"/>
        </w:rPr>
        <w:t>Ульяновсккурорт</w:t>
      </w:r>
      <w:proofErr w:type="spellEnd"/>
      <w:r w:rsidRPr="001E53DA">
        <w:rPr>
          <w:rFonts w:ascii="PT Astra Serif" w:eastAsia="Times New Roman" w:hAnsi="PT Astra Serif" w:cs="Times New Roman"/>
          <w:sz w:val="23"/>
          <w:szCs w:val="23"/>
          <w:lang w:eastAsia="ru-RU"/>
        </w:rPr>
        <w:t>» тепловым нагрузкам потребителей на 2022-2023 гг. экспертами   в  расчёт  тарифа  на  тепловую  энергию включён объём отпуска тепловой энергии в  размере  23844,00 Гкал в год, потерь тепловой энергии в тепловых сетях предприятия в размере 2691,00 Гкал в год 11,81%) и полезного отпуска в размере 20 088,00 Гкал в год.</w:t>
      </w:r>
      <w:proofErr w:type="gramEnd"/>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392"/>
        <w:gridCol w:w="1392"/>
        <w:gridCol w:w="1392"/>
        <w:gridCol w:w="1522"/>
      </w:tblGrid>
      <w:tr w:rsidR="001E53DA" w:rsidRPr="001E53DA" w:rsidTr="001E53DA">
        <w:trPr>
          <w:cantSplit/>
          <w:trHeight w:val="435"/>
        </w:trPr>
        <w:tc>
          <w:tcPr>
            <w:tcW w:w="42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Статья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2018г.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2019г.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2021-2023гг.</w:t>
            </w:r>
          </w:p>
        </w:tc>
      </w:tr>
      <w:tr w:rsidR="001E53DA" w:rsidRPr="001E53DA" w:rsidTr="001E53DA">
        <w:trPr>
          <w:cantSplit/>
          <w:trHeight w:val="220"/>
        </w:trPr>
        <w:tc>
          <w:tcPr>
            <w:tcW w:w="42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Объем производства т/энергии, 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23860,00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25000,00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25000,00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23844,00</w:t>
            </w:r>
          </w:p>
        </w:tc>
      </w:tr>
      <w:tr w:rsidR="001E53DA" w:rsidRPr="001E53DA" w:rsidTr="001E53DA">
        <w:trPr>
          <w:cantSplit/>
          <w:trHeight w:val="220"/>
        </w:trPr>
        <w:tc>
          <w:tcPr>
            <w:tcW w:w="42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 т/э на хоз. Нужды, 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1064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1282,00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1065,00</w:t>
            </w:r>
          </w:p>
        </w:tc>
      </w:tr>
      <w:tr w:rsidR="001E53DA" w:rsidRPr="001E53DA" w:rsidTr="001E53DA">
        <w:trPr>
          <w:cantSplit/>
          <w:trHeight w:val="220"/>
        </w:trPr>
        <w:tc>
          <w:tcPr>
            <w:tcW w:w="42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Отпуск тепловой энергии, </w:t>
            </w:r>
            <w:r w:rsidRPr="001E53DA">
              <w:rPr>
                <w:rFonts w:ascii="PT Astra Serif" w:eastAsia="SimSun" w:hAnsi="PT Astra Serif" w:cs="Tahoma"/>
                <w:kern w:val="3"/>
                <w:sz w:val="23"/>
                <w:szCs w:val="23"/>
              </w:rPr>
              <w:t>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22796,00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24090,00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23718,00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22779,00</w:t>
            </w:r>
          </w:p>
        </w:tc>
      </w:tr>
      <w:tr w:rsidR="001E53DA" w:rsidRPr="001E53DA" w:rsidTr="001E53DA">
        <w:trPr>
          <w:cantSplit/>
          <w:trHeight w:val="220"/>
        </w:trPr>
        <w:tc>
          <w:tcPr>
            <w:tcW w:w="42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Потери тепловой энергии, 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2 766,00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2 900,00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2771,37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2691,00</w:t>
            </w:r>
          </w:p>
        </w:tc>
      </w:tr>
      <w:tr w:rsidR="001E53DA" w:rsidRPr="001E53DA" w:rsidTr="001E53DA">
        <w:trPr>
          <w:cantSplit/>
          <w:trHeight w:val="252"/>
        </w:trPr>
        <w:tc>
          <w:tcPr>
            <w:tcW w:w="42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Полезный отпуск, 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20 030,00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21190,00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20946,63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20088,00</w:t>
            </w:r>
          </w:p>
        </w:tc>
      </w:tr>
    </w:tbl>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Тарифы на производство тепловой энергии.</w:t>
      </w: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color w:val="000000"/>
          <w:kern w:val="3"/>
          <w:sz w:val="23"/>
          <w:szCs w:val="23"/>
        </w:rPr>
      </w:pPr>
      <w:r w:rsidRPr="001E53DA">
        <w:rPr>
          <w:rFonts w:ascii="PT Astra Serif" w:eastAsia="SimSun" w:hAnsi="PT Astra Serif" w:cs="Tahoma"/>
          <w:b/>
          <w:color w:val="000000"/>
          <w:kern w:val="3"/>
          <w:sz w:val="23"/>
          <w:szCs w:val="23"/>
        </w:rPr>
        <w:t>Корректировка необходимой валовой выручки</w:t>
      </w:r>
    </w:p>
    <w:p w:rsidR="001E53DA" w:rsidRPr="001E53DA" w:rsidRDefault="001E53DA" w:rsidP="001E53DA">
      <w:pPr>
        <w:widowControl w:val="0"/>
        <w:suppressAutoHyphens/>
        <w:autoSpaceDE w:val="0"/>
        <w:autoSpaceDN w:val="0"/>
        <w:adjustRightInd w:val="0"/>
        <w:spacing w:after="0" w:line="240" w:lineRule="auto"/>
        <w:jc w:val="both"/>
        <w:textAlignment w:val="baseline"/>
        <w:rPr>
          <w:rFonts w:ascii="PT Astra Serif" w:eastAsia="SimSun" w:hAnsi="PT Astra Serif" w:cs="PT Astra Serif"/>
          <w:kern w:val="3"/>
          <w:sz w:val="23"/>
          <w:szCs w:val="23"/>
        </w:rPr>
      </w:pPr>
      <w:r w:rsidRPr="001E53DA">
        <w:rPr>
          <w:rFonts w:ascii="PT Astra Serif" w:eastAsia="SimSun" w:hAnsi="PT Astra Serif" w:cs="Tahoma"/>
          <w:kern w:val="3"/>
          <w:sz w:val="23"/>
          <w:szCs w:val="23"/>
        </w:rPr>
        <w:t xml:space="preserve">            В соответствии с пунктом 49 Методических указаний в</w:t>
      </w:r>
      <w:r w:rsidRPr="001E53DA">
        <w:rPr>
          <w:rFonts w:ascii="PT Astra Serif" w:eastAsia="SimSun" w:hAnsi="PT Astra Serif" w:cs="PT Astra Serif"/>
          <w:kern w:val="3"/>
          <w:sz w:val="23"/>
          <w:szCs w:val="23"/>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уточнённых значений прогнозных параметров регулирования, </w:t>
      </w:r>
      <w:r w:rsidRPr="001E53DA">
        <w:rPr>
          <w:rFonts w:ascii="PT Astra Serif" w:eastAsia="SimSun" w:hAnsi="PT Astra Serif" w:cs="PT Astra Serif"/>
          <w:noProof/>
          <w:kern w:val="3"/>
          <w:position w:val="-12"/>
          <w:sz w:val="23"/>
          <w:szCs w:val="23"/>
          <w:lang w:eastAsia="ru-RU"/>
        </w:rPr>
        <w:drawing>
          <wp:inline distT="0" distB="0" distL="0" distR="0" wp14:anchorId="13D95BC4" wp14:editId="14A219BD">
            <wp:extent cx="514350" cy="2952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по формуле:</w:t>
      </w: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9C22F98" wp14:editId="19A89C15">
            <wp:extent cx="4295775" cy="333375"/>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1E53DA">
        <w:rPr>
          <w:rFonts w:ascii="PT Astra Serif" w:eastAsia="SimSun" w:hAnsi="PT Astra Serif" w:cs="PT Astra Serif"/>
          <w:noProof/>
          <w:kern w:val="3"/>
          <w:position w:val="-12"/>
          <w:sz w:val="23"/>
          <w:szCs w:val="23"/>
          <w:lang w:eastAsia="ru-RU"/>
        </w:rPr>
        <w:drawing>
          <wp:inline distT="0" distB="0" distL="0" distR="0" wp14:anchorId="74789E81" wp14:editId="5265A2A3">
            <wp:extent cx="904875" cy="3429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где:</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01D3716" wp14:editId="1BD701BD">
            <wp:extent cx="333375" cy="2476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26A72B9" wp14:editId="68BFEC7C">
            <wp:extent cx="333375" cy="2476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5E0439D" wp14:editId="278EAD76">
            <wp:extent cx="33337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в целях корректировки долгосрочного тарифа в соответствии с пунктом 52 Основ ценообразования,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7A15006" wp14:editId="7287CCF2">
            <wp:extent cx="276225" cy="2571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на i-й год с применением величины </w:t>
      </w:r>
      <w:r w:rsidRPr="001E53DA">
        <w:rPr>
          <w:rFonts w:ascii="PT Astra Serif" w:eastAsia="SimSun" w:hAnsi="PT Astra Serif" w:cs="PT Astra Serif"/>
          <w:noProof/>
          <w:kern w:val="3"/>
          <w:position w:val="-12"/>
          <w:sz w:val="23"/>
          <w:szCs w:val="23"/>
          <w:lang w:eastAsia="ru-RU"/>
        </w:rPr>
        <w:drawing>
          <wp:inline distT="0" distB="0" distL="0" distR="0" wp14:anchorId="5ECE46CA" wp14:editId="2A7E9C5C">
            <wp:extent cx="419100" cy="2381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и скорректированной ставки налога на прибыль организаций в i-м году,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1"/>
          <w:sz w:val="23"/>
          <w:szCs w:val="23"/>
          <w:lang w:eastAsia="ru-RU"/>
        </w:rPr>
        <w:drawing>
          <wp:inline distT="0" distB="0" distL="0" distR="0" wp14:anchorId="56413B41" wp14:editId="1F8B118B">
            <wp:extent cx="381000" cy="2095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определённая на i-й год в соответствии с пунктом 42 Методических указаний,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proofErr w:type="spellStart"/>
      <w:r w:rsidRPr="001E53DA">
        <w:rPr>
          <w:rFonts w:ascii="PT Astra Serif" w:eastAsia="SimSun" w:hAnsi="PT Astra Serif" w:cs="PT Astra Serif"/>
          <w:kern w:val="3"/>
          <w:sz w:val="23"/>
          <w:szCs w:val="23"/>
        </w:rPr>
        <w:t>РПП</w:t>
      </w:r>
      <w:proofErr w:type="gramStart"/>
      <w:r w:rsidRPr="001E53DA">
        <w:rPr>
          <w:rFonts w:ascii="PT Astra Serif" w:eastAsia="SimSun" w:hAnsi="PT Astra Serif" w:cs="PT Astra Serif"/>
          <w:kern w:val="3"/>
          <w:sz w:val="23"/>
          <w:szCs w:val="23"/>
          <w:vertAlign w:val="subscript"/>
        </w:rPr>
        <w:t>i</w:t>
      </w:r>
      <w:proofErr w:type="spellEnd"/>
      <w:proofErr w:type="gramEnd"/>
      <w:r w:rsidRPr="001E53DA">
        <w:rPr>
          <w:rFonts w:ascii="PT Astra Serif" w:eastAsia="SimSun" w:hAnsi="PT Astra Serif" w:cs="PT Astra Serif"/>
          <w:kern w:val="3"/>
          <w:sz w:val="23"/>
          <w:szCs w:val="23"/>
        </w:rPr>
        <w:t xml:space="preserve"> - расчётная предпринимательская прибыль, определяемая в соответствии с пунктом 74(1) Основ ценообразования, тыс. руб.;</w:t>
      </w:r>
    </w:p>
    <w:p w:rsidR="001E53DA" w:rsidRPr="001E53DA" w:rsidRDefault="001E53DA" w:rsidP="001E53DA">
      <w:pPr>
        <w:widowControl w:val="0"/>
        <w:suppressAutoHyphens/>
        <w:autoSpaceDN w:val="0"/>
        <w:spacing w:after="0" w:line="240" w:lineRule="auto"/>
        <w:ind w:firstLine="540"/>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352CCEAC" wp14:editId="130179C6">
            <wp:extent cx="600075" cy="2667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тыс. руб.</w:t>
      </w:r>
    </w:p>
    <w:p w:rsidR="001E53DA" w:rsidRPr="001E53DA" w:rsidRDefault="001E53DA" w:rsidP="001E53DA">
      <w:pPr>
        <w:widowControl w:val="0"/>
        <w:suppressAutoHyphens/>
        <w:autoSpaceDN w:val="0"/>
        <w:spacing w:after="0" w:line="240" w:lineRule="auto"/>
        <w:ind w:firstLine="709"/>
        <w:textAlignment w:val="baseline"/>
        <w:rPr>
          <w:rFonts w:ascii="PT Astra Serif" w:eastAsia="SimSun" w:hAnsi="PT Astra Serif" w:cs="Courier New"/>
          <w:color w:val="000000"/>
          <w:kern w:val="3"/>
          <w:sz w:val="23"/>
          <w:szCs w:val="23"/>
        </w:rPr>
      </w:pPr>
      <w:r w:rsidRPr="001E53DA">
        <w:rPr>
          <w:rFonts w:ascii="PT Astra Serif" w:eastAsia="SimSun" w:hAnsi="PT Astra Serif" w:cs="Tahoma"/>
          <w:kern w:val="3"/>
          <w:sz w:val="23"/>
          <w:szCs w:val="23"/>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2022 год и на плановый период 2023 и 2024 годов» (базовый вариант): на 2020 год – 103,4% (факт), на 2021 год – </w:t>
      </w:r>
      <w:r w:rsidRPr="001E53DA">
        <w:rPr>
          <w:rFonts w:ascii="PT Astra Serif" w:eastAsia="SimSun" w:hAnsi="PT Astra Serif" w:cs="Courier New"/>
          <w:color w:val="000000"/>
          <w:kern w:val="3"/>
          <w:sz w:val="23"/>
          <w:szCs w:val="23"/>
        </w:rPr>
        <w:t xml:space="preserve">106% (оценка), на 2022 год – 104,3%, на </w:t>
      </w:r>
      <w:r w:rsidRPr="001E53DA">
        <w:rPr>
          <w:rFonts w:ascii="PT Astra Serif" w:eastAsia="SimSun" w:hAnsi="PT Astra Serif" w:cs="Courier New"/>
          <w:color w:val="000000"/>
          <w:kern w:val="3"/>
          <w:sz w:val="23"/>
          <w:szCs w:val="23"/>
        </w:rPr>
        <w:lastRenderedPageBreak/>
        <w:t>2023 год - 104,0%.</w:t>
      </w:r>
    </w:p>
    <w:p w:rsidR="001E53DA" w:rsidRPr="001E53DA" w:rsidRDefault="001E53DA" w:rsidP="001E53DA">
      <w:pPr>
        <w:widowControl w:val="0"/>
        <w:suppressAutoHyphens/>
        <w:autoSpaceDN w:val="0"/>
        <w:spacing w:after="0" w:line="240" w:lineRule="auto"/>
        <w:ind w:left="360"/>
        <w:jc w:val="center"/>
        <w:textAlignment w:val="baseline"/>
        <w:rPr>
          <w:rFonts w:ascii="PT Astra Serif" w:eastAsia="SimSun" w:hAnsi="PT Astra Serif" w:cs="Times New Roman"/>
          <w:b/>
          <w:kern w:val="3"/>
          <w:sz w:val="23"/>
          <w:szCs w:val="23"/>
        </w:rPr>
      </w:pPr>
    </w:p>
    <w:p w:rsidR="001E53DA" w:rsidRPr="001E53DA" w:rsidRDefault="001E53DA" w:rsidP="001E53DA">
      <w:pPr>
        <w:widowControl w:val="0"/>
        <w:suppressAutoHyphens/>
        <w:autoSpaceDN w:val="0"/>
        <w:spacing w:after="0" w:line="240" w:lineRule="auto"/>
        <w:ind w:left="36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Определение операционных (подконтрольных) расходов </w:t>
      </w:r>
    </w:p>
    <w:p w:rsidR="001E53DA" w:rsidRPr="001E53DA" w:rsidRDefault="001E53DA" w:rsidP="001E53DA">
      <w:pPr>
        <w:widowControl w:val="0"/>
        <w:suppressAutoHyphens/>
        <w:autoSpaceDN w:val="0"/>
        <w:spacing w:after="0" w:line="240" w:lineRule="auto"/>
        <w:ind w:left="36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на 2022-2023 годы</w:t>
      </w:r>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АО «</w:t>
      </w:r>
      <w:proofErr w:type="spellStart"/>
      <w:r w:rsidRPr="001E53DA">
        <w:rPr>
          <w:rFonts w:ascii="PT Astra Serif" w:eastAsia="SimSun" w:hAnsi="PT Astra Serif" w:cs="Tahoma"/>
          <w:kern w:val="3"/>
          <w:sz w:val="23"/>
          <w:szCs w:val="23"/>
        </w:rPr>
        <w:t>Ульяновсккурорт</w:t>
      </w:r>
      <w:proofErr w:type="spellEnd"/>
      <w:r w:rsidRPr="001E53DA">
        <w:rPr>
          <w:rFonts w:ascii="PT Astra Serif" w:eastAsia="SimSun" w:hAnsi="PT Astra Serif" w:cs="Tahoma"/>
          <w:kern w:val="3"/>
          <w:sz w:val="23"/>
          <w:szCs w:val="23"/>
        </w:rPr>
        <w:t>» на 2019 год был утверждён в размере 6772,19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Расчёт операционных (подконтрольных) расходов на каждый год долгосрочного периода регулирования</w:t>
      </w:r>
    </w:p>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
          <w:kern w:val="3"/>
          <w:sz w:val="23"/>
          <w:szCs w:val="23"/>
        </w:rPr>
      </w:pPr>
    </w:p>
    <w:tbl>
      <w:tblPr>
        <w:tblW w:w="11670" w:type="dxa"/>
        <w:tblInd w:w="93" w:type="dxa"/>
        <w:tblLayout w:type="fixed"/>
        <w:tblLook w:val="04A0" w:firstRow="1" w:lastRow="0" w:firstColumn="1" w:lastColumn="0" w:noHBand="0" w:noVBand="1"/>
      </w:tblPr>
      <w:tblGrid>
        <w:gridCol w:w="582"/>
        <w:gridCol w:w="3119"/>
        <w:gridCol w:w="850"/>
        <w:gridCol w:w="1134"/>
        <w:gridCol w:w="1134"/>
        <w:gridCol w:w="1134"/>
        <w:gridCol w:w="993"/>
        <w:gridCol w:w="992"/>
        <w:gridCol w:w="1493"/>
        <w:gridCol w:w="239"/>
      </w:tblGrid>
      <w:tr w:rsidR="001E53DA" w:rsidRPr="001E53DA" w:rsidTr="001E53DA">
        <w:trPr>
          <w:gridAfter w:val="2"/>
          <w:wAfter w:w="1732"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w:t>
            </w:r>
          </w:p>
        </w:tc>
        <w:tc>
          <w:tcPr>
            <w:tcW w:w="3119"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Параметры расчёта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xml:space="preserve">Ед. </w:t>
            </w:r>
            <w:proofErr w:type="spellStart"/>
            <w:proofErr w:type="gramStart"/>
            <w:r w:rsidRPr="001E53DA">
              <w:rPr>
                <w:rFonts w:ascii="PT Astra Serif" w:eastAsia="SimSun" w:hAnsi="PT Astra Serif" w:cs="Tahoma"/>
                <w:kern w:val="3"/>
                <w:sz w:val="23"/>
                <w:szCs w:val="23"/>
                <w:lang w:eastAsia="ar-SA"/>
              </w:rPr>
              <w:t>изме</w:t>
            </w:r>
            <w:proofErr w:type="spellEnd"/>
            <w:r w:rsidRPr="001E53DA">
              <w:rPr>
                <w:rFonts w:ascii="PT Astra Serif" w:eastAsia="SimSun" w:hAnsi="PT Astra Serif" w:cs="Tahoma"/>
                <w:kern w:val="3"/>
                <w:sz w:val="23"/>
                <w:szCs w:val="23"/>
                <w:lang w:eastAsia="ar-SA"/>
              </w:rPr>
              <w:t>-рения</w:t>
            </w:r>
            <w:proofErr w:type="gramEnd"/>
          </w:p>
        </w:tc>
        <w:tc>
          <w:tcPr>
            <w:tcW w:w="5387" w:type="dxa"/>
            <w:gridSpan w:val="5"/>
            <w:tcBorders>
              <w:top w:val="single" w:sz="4" w:space="0" w:color="auto"/>
              <w:left w:val="single" w:sz="4" w:space="0" w:color="auto"/>
              <w:bottom w:val="single" w:sz="4" w:space="0" w:color="000000"/>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Долгосрочный период регулирования</w:t>
            </w:r>
          </w:p>
        </w:tc>
      </w:tr>
      <w:tr w:rsidR="001E53DA" w:rsidRPr="001E53DA" w:rsidTr="001E53DA">
        <w:trPr>
          <w:gridAfter w:val="2"/>
          <w:wAfter w:w="1732" w:type="dxa"/>
          <w:trHeight w:val="70"/>
        </w:trPr>
        <w:tc>
          <w:tcPr>
            <w:tcW w:w="582" w:type="dxa"/>
            <w:tcBorders>
              <w:top w:val="nil"/>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proofErr w:type="gramStart"/>
            <w:r w:rsidRPr="001E53DA">
              <w:rPr>
                <w:rFonts w:ascii="PT Astra Serif" w:eastAsia="SimSun" w:hAnsi="PT Astra Serif" w:cs="Tahoma"/>
                <w:kern w:val="3"/>
                <w:sz w:val="23"/>
                <w:szCs w:val="23"/>
                <w:lang w:eastAsia="ar-SA"/>
              </w:rPr>
              <w:t>п</w:t>
            </w:r>
            <w:proofErr w:type="gramEnd"/>
            <w:r w:rsidRPr="001E53DA">
              <w:rPr>
                <w:rFonts w:ascii="PT Astra Serif" w:eastAsia="SimSun" w:hAnsi="PT Astra Serif" w:cs="Tahoma"/>
                <w:kern w:val="3"/>
                <w:sz w:val="23"/>
                <w:szCs w:val="23"/>
                <w:lang w:eastAsia="ar-SA"/>
              </w:rPr>
              <w:t>/п </w:t>
            </w: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1134"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2019</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2020</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2021</w:t>
            </w:r>
          </w:p>
        </w:tc>
        <w:tc>
          <w:tcPr>
            <w:tcW w:w="993" w:type="dxa"/>
            <w:vMerge w:val="restart"/>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2022</w:t>
            </w:r>
          </w:p>
        </w:tc>
        <w:tc>
          <w:tcPr>
            <w:tcW w:w="992" w:type="dxa"/>
            <w:vMerge w:val="restart"/>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2023</w:t>
            </w:r>
          </w:p>
        </w:tc>
      </w:tr>
      <w:tr w:rsidR="001E53DA" w:rsidRPr="001E53DA" w:rsidTr="001E53DA">
        <w:trPr>
          <w:trHeight w:val="70"/>
        </w:trPr>
        <w:tc>
          <w:tcPr>
            <w:tcW w:w="582" w:type="dxa"/>
            <w:tcBorders>
              <w:top w:val="nil"/>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5387"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993"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992"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1493" w:type="dxa"/>
            <w:tcBorders>
              <w:top w:val="nil"/>
              <w:left w:val="single" w:sz="4" w:space="0" w:color="auto"/>
              <w:bottom w:val="nil"/>
              <w:right w:val="nil"/>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239" w:type="dxa"/>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r>
      <w:tr w:rsidR="001E53DA" w:rsidRPr="001E53DA" w:rsidTr="001E53DA">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w:t>
            </w:r>
          </w:p>
        </w:tc>
        <w:tc>
          <w:tcPr>
            <w:tcW w:w="3119"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Индекс потребительских цен на расчётный период 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104,6</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103,0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103,6</w:t>
            </w:r>
          </w:p>
        </w:tc>
        <w:tc>
          <w:tcPr>
            <w:tcW w:w="993"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104,3</w:t>
            </w:r>
          </w:p>
        </w:tc>
        <w:tc>
          <w:tcPr>
            <w:tcW w:w="99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104,0</w:t>
            </w:r>
          </w:p>
        </w:tc>
      </w:tr>
      <w:tr w:rsidR="001E53DA" w:rsidRPr="001E53DA" w:rsidTr="001E53DA">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w:t>
            </w:r>
          </w:p>
        </w:tc>
        <w:tc>
          <w:tcPr>
            <w:tcW w:w="3119"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Индекс эффективности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w:t>
            </w:r>
          </w:p>
        </w:tc>
        <w:tc>
          <w:tcPr>
            <w:tcW w:w="1134" w:type="dxa"/>
            <w:tcBorders>
              <w:top w:val="single" w:sz="4" w:space="0" w:color="auto"/>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1,00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1,00</w:t>
            </w:r>
          </w:p>
        </w:tc>
        <w:tc>
          <w:tcPr>
            <w:tcW w:w="993"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1,00</w:t>
            </w:r>
          </w:p>
        </w:tc>
        <w:tc>
          <w:tcPr>
            <w:tcW w:w="99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1,00</w:t>
            </w:r>
          </w:p>
        </w:tc>
      </w:tr>
      <w:tr w:rsidR="001E53DA" w:rsidRPr="001E53DA" w:rsidTr="001E53DA">
        <w:trPr>
          <w:gridAfter w:val="2"/>
          <w:wAfter w:w="1732"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3.</w:t>
            </w:r>
          </w:p>
        </w:tc>
        <w:tc>
          <w:tcPr>
            <w:tcW w:w="3119"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w:t>
            </w:r>
          </w:p>
        </w:tc>
        <w:tc>
          <w:tcPr>
            <w:tcW w:w="1134" w:type="dxa"/>
            <w:tcBorders>
              <w:top w:val="single" w:sz="4" w:space="0" w:color="auto"/>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0,00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0,00</w:t>
            </w:r>
          </w:p>
        </w:tc>
        <w:tc>
          <w:tcPr>
            <w:tcW w:w="993"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0,00</w:t>
            </w:r>
          </w:p>
        </w:tc>
        <w:tc>
          <w:tcPr>
            <w:tcW w:w="99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0,00</w:t>
            </w:r>
          </w:p>
        </w:tc>
      </w:tr>
      <w:tr w:rsidR="001E53DA" w:rsidRPr="001E53DA" w:rsidTr="001E53DA">
        <w:trPr>
          <w:gridAfter w:val="2"/>
          <w:wAfter w:w="1732"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4.</w:t>
            </w:r>
          </w:p>
        </w:tc>
        <w:tc>
          <w:tcPr>
            <w:tcW w:w="3119" w:type="dxa"/>
            <w:tcBorders>
              <w:top w:val="single" w:sz="4" w:space="0" w:color="auto"/>
              <w:left w:val="nil"/>
              <w:bottom w:val="nil"/>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Коэффициент эластичности затрат по росту активов (</w:t>
            </w:r>
            <w:proofErr w:type="spellStart"/>
            <w:r w:rsidRPr="001E53DA">
              <w:rPr>
                <w:rFonts w:ascii="PT Astra Serif" w:eastAsia="SimSun" w:hAnsi="PT Astra Serif" w:cs="Tahoma"/>
                <w:kern w:val="3"/>
                <w:sz w:val="23"/>
                <w:szCs w:val="23"/>
                <w:lang w:eastAsia="ar-SA"/>
              </w:rPr>
              <w:t>К</w:t>
            </w:r>
            <w:r w:rsidRPr="001E53DA">
              <w:rPr>
                <w:rFonts w:ascii="PT Astra Serif" w:eastAsia="SimSun" w:hAnsi="PT Astra Serif" w:cs="Tahoma"/>
                <w:kern w:val="3"/>
                <w:sz w:val="23"/>
                <w:szCs w:val="23"/>
                <w:vertAlign w:val="subscript"/>
                <w:lang w:eastAsia="ar-SA"/>
              </w:rPr>
              <w:t>эл</w:t>
            </w:r>
            <w:proofErr w:type="spellEnd"/>
            <w:r w:rsidRPr="001E53DA">
              <w:rPr>
                <w:rFonts w:ascii="PT Astra Serif" w:eastAsia="SimSun" w:hAnsi="PT Astra Serif" w:cs="Tahoma"/>
                <w:kern w:val="3"/>
                <w:sz w:val="23"/>
                <w:szCs w:val="23"/>
                <w:lang w:eastAsia="ar-SA"/>
              </w:rPr>
              <w:t>)</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0,75</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0,75</w:t>
            </w:r>
          </w:p>
        </w:tc>
        <w:tc>
          <w:tcPr>
            <w:tcW w:w="993" w:type="dxa"/>
            <w:vMerge w:val="restart"/>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0,75</w:t>
            </w:r>
          </w:p>
        </w:tc>
        <w:tc>
          <w:tcPr>
            <w:tcW w:w="992" w:type="dxa"/>
            <w:vMerge w:val="restart"/>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0,75</w:t>
            </w:r>
          </w:p>
        </w:tc>
      </w:tr>
      <w:tr w:rsidR="001E53DA" w:rsidRPr="001E53DA" w:rsidTr="001E53DA">
        <w:trPr>
          <w:trHeight w:val="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3119" w:type="dxa"/>
            <w:tcBorders>
              <w:top w:val="nil"/>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993"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992"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1493" w:type="dxa"/>
            <w:tcBorders>
              <w:top w:val="nil"/>
              <w:left w:val="single" w:sz="4" w:space="0" w:color="auto"/>
              <w:bottom w:val="nil"/>
              <w:right w:val="nil"/>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239" w:type="dxa"/>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r>
      <w:tr w:rsidR="001E53DA" w:rsidRPr="001E53DA" w:rsidTr="001E53DA">
        <w:trPr>
          <w:gridAfter w:val="2"/>
          <w:wAfter w:w="1732" w:type="dxa"/>
          <w:trHeight w:val="6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5.</w:t>
            </w:r>
          </w:p>
        </w:tc>
        <w:tc>
          <w:tcPr>
            <w:tcW w:w="3119"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Операционные (подконтрольные) расходы</w:t>
            </w:r>
          </w:p>
        </w:tc>
        <w:tc>
          <w:tcPr>
            <w:tcW w:w="85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тыс. руб.</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6772,19</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6905,60</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7089,50</w:t>
            </w:r>
          </w:p>
        </w:tc>
        <w:tc>
          <w:tcPr>
            <w:tcW w:w="993"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7320,40</w:t>
            </w:r>
          </w:p>
        </w:tc>
        <w:tc>
          <w:tcPr>
            <w:tcW w:w="99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7537,09</w:t>
            </w:r>
          </w:p>
        </w:tc>
      </w:tr>
    </w:tbl>
    <w:p w:rsidR="001E53DA" w:rsidRPr="001E53DA" w:rsidRDefault="001E53DA" w:rsidP="001E53DA">
      <w:pPr>
        <w:widowControl w:val="0"/>
        <w:suppressAutoHyphens/>
        <w:autoSpaceDE w:val="0"/>
        <w:autoSpaceDN w:val="0"/>
        <w:adjustRightInd w:val="0"/>
        <w:spacing w:after="0" w:line="240" w:lineRule="auto"/>
        <w:ind w:firstLine="708"/>
        <w:jc w:val="both"/>
        <w:textAlignment w:val="baseline"/>
        <w:rPr>
          <w:rFonts w:ascii="PT Astra Serif" w:eastAsia="SimSun" w:hAnsi="PT Astra Serif" w:cs="Tahoma"/>
          <w:kern w:val="3"/>
          <w:sz w:val="23"/>
          <w:szCs w:val="23"/>
        </w:rPr>
      </w:pPr>
      <w:bookmarkStart w:id="0" w:name="_Hlk55223147"/>
      <w:r w:rsidRPr="001E53DA">
        <w:rPr>
          <w:rFonts w:ascii="PT Astra Serif" w:eastAsia="SimSun" w:hAnsi="PT Astra Serif" w:cs="Tahoma"/>
          <w:kern w:val="3"/>
          <w:sz w:val="23"/>
          <w:szCs w:val="23"/>
        </w:rPr>
        <w:t xml:space="preserve">Операционные (подконтрольные) расходы, определяемые в целях корректировки долгосрочного тарифа в соответствии с </w:t>
      </w:r>
      <w:hyperlink r:id="rId39" w:history="1">
        <w:r w:rsidRPr="001E53DA">
          <w:rPr>
            <w:rFonts w:ascii="PT Astra Serif" w:eastAsia="SimSun" w:hAnsi="PT Astra Serif" w:cs="Tahoma"/>
            <w:color w:val="0000FF"/>
            <w:kern w:val="3"/>
            <w:sz w:val="23"/>
            <w:szCs w:val="23"/>
            <w:u w:val="single"/>
          </w:rPr>
          <w:t>пунктом 52</w:t>
        </w:r>
      </w:hyperlink>
      <w:r w:rsidRPr="001E53DA">
        <w:rPr>
          <w:rFonts w:ascii="PT Astra Serif" w:eastAsia="SimSun" w:hAnsi="PT Astra Serif" w:cs="Tahoma"/>
          <w:kern w:val="3"/>
          <w:sz w:val="23"/>
          <w:szCs w:val="23"/>
        </w:rPr>
        <w:t xml:space="preserve"> Основ ценообразования, рассчитываются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Учтены: индексы потребительских цен на 2022 год – 104,3%, на 2023 год – 104%, индекс эффективности операционных расходов - 1,0 %, коэффициент эластичности операционных расходов по количеству активов, необходимых для осуществления регулируемой деятельности, - 0,75. Индекс изменения количества активов принят равным 0, так как в течение периода регулирования не планируется изменение установленной тепловой мощности источника тепловой энергии</w:t>
      </w:r>
      <w:bookmarkEnd w:id="0"/>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w:t>
      </w:r>
      <w:r w:rsidRPr="001E53DA">
        <w:rPr>
          <w:rFonts w:ascii="PT Astra Serif" w:eastAsia="SimSun" w:hAnsi="PT Astra Serif" w:cs="Tahoma"/>
          <w:b/>
          <w:kern w:val="3"/>
          <w:sz w:val="23"/>
          <w:szCs w:val="23"/>
        </w:rPr>
        <w:tab/>
      </w:r>
      <w:r w:rsidRPr="001E53DA">
        <w:rPr>
          <w:rFonts w:ascii="PT Astra Serif" w:eastAsia="SimSun" w:hAnsi="PT Astra Serif" w:cs="Tahoma"/>
          <w:kern w:val="3"/>
          <w:sz w:val="23"/>
          <w:szCs w:val="23"/>
        </w:rPr>
        <w:t>Таким образом, скорректированные величины операционных расходов,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7320,40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 7537,09 тыс. руб.</w:t>
      </w:r>
    </w:p>
    <w:p w:rsidR="001E53DA" w:rsidRPr="001E53DA" w:rsidRDefault="001E53DA" w:rsidP="001E53DA">
      <w:pPr>
        <w:widowControl w:val="0"/>
        <w:suppressAutoHyphens/>
        <w:autoSpaceDN w:val="0"/>
        <w:spacing w:after="0" w:line="240" w:lineRule="auto"/>
        <w:ind w:left="36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Расчёт неподконтрольных расходов</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118"/>
        <w:gridCol w:w="1162"/>
        <w:gridCol w:w="1162"/>
        <w:gridCol w:w="1162"/>
        <w:gridCol w:w="1162"/>
        <w:gridCol w:w="1163"/>
      </w:tblGrid>
      <w:tr w:rsidR="001E53DA" w:rsidRPr="001E53DA" w:rsidTr="001E53DA">
        <w:trPr>
          <w:trHeight w:val="723"/>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ind w:lef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ind w:right="-157"/>
              <w:textAlignment w:val="baseline"/>
              <w:rPr>
                <w:rFonts w:ascii="PT Astra Serif" w:eastAsia="SimSun" w:hAnsi="PT Astra Serif" w:cs="Arial"/>
                <w:kern w:val="3"/>
                <w:sz w:val="23"/>
                <w:szCs w:val="23"/>
              </w:rPr>
            </w:pP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Принято экспертами</w:t>
            </w:r>
          </w:p>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 xml:space="preserve"> на 2020 год</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2020г.</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Скоррек</w:t>
            </w:r>
            <w:proofErr w:type="spellEnd"/>
            <w:r w:rsidRPr="001E53DA">
              <w:rPr>
                <w:rFonts w:ascii="PT Astra Serif" w:eastAsia="SimSun" w:hAnsi="PT Astra Serif" w:cs="Tahoma"/>
                <w:kern w:val="3"/>
                <w:sz w:val="23"/>
                <w:szCs w:val="23"/>
              </w:rPr>
              <w:t>-тировано</w:t>
            </w:r>
            <w:proofErr w:type="gramEnd"/>
            <w:r w:rsidRPr="001E53DA">
              <w:rPr>
                <w:rFonts w:ascii="PT Astra Serif" w:eastAsia="SimSun" w:hAnsi="PT Astra Serif" w:cs="Tahoma"/>
                <w:kern w:val="3"/>
                <w:sz w:val="23"/>
                <w:szCs w:val="23"/>
              </w:rPr>
              <w:t xml:space="preserve"> экспертами на 2021 г.</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Скоррек</w:t>
            </w:r>
            <w:proofErr w:type="spellEnd"/>
            <w:r w:rsidRPr="001E53DA">
              <w:rPr>
                <w:rFonts w:ascii="PT Astra Serif" w:eastAsia="SimSun" w:hAnsi="PT Astra Serif" w:cs="Tahoma"/>
                <w:kern w:val="3"/>
                <w:sz w:val="23"/>
                <w:szCs w:val="23"/>
              </w:rPr>
              <w:t>-тировано</w:t>
            </w:r>
            <w:proofErr w:type="gramEnd"/>
            <w:r w:rsidRPr="001E53DA">
              <w:rPr>
                <w:rFonts w:ascii="PT Astra Serif" w:eastAsia="SimSun" w:hAnsi="PT Astra Serif" w:cs="Tahoma"/>
                <w:kern w:val="3"/>
                <w:sz w:val="23"/>
                <w:szCs w:val="23"/>
              </w:rPr>
              <w:t xml:space="preserve"> экспертами на 2022 г.</w:t>
            </w:r>
          </w:p>
        </w:tc>
        <w:tc>
          <w:tcPr>
            <w:tcW w:w="116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Скоррек</w:t>
            </w:r>
            <w:proofErr w:type="spellEnd"/>
            <w:r w:rsidRPr="001E53DA">
              <w:rPr>
                <w:rFonts w:ascii="PT Astra Serif" w:eastAsia="SimSun" w:hAnsi="PT Astra Serif" w:cs="Tahoma"/>
                <w:kern w:val="3"/>
                <w:sz w:val="23"/>
                <w:szCs w:val="23"/>
              </w:rPr>
              <w:t>-тировано</w:t>
            </w:r>
            <w:proofErr w:type="gramEnd"/>
            <w:r w:rsidRPr="001E53DA">
              <w:rPr>
                <w:rFonts w:ascii="PT Astra Serif" w:eastAsia="SimSun" w:hAnsi="PT Astra Serif" w:cs="Tahoma"/>
                <w:kern w:val="3"/>
                <w:sz w:val="23"/>
                <w:szCs w:val="23"/>
              </w:rPr>
              <w:t xml:space="preserve"> экспертами  на 2023 г.</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ind w:right="-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Расходы на уплату налогов, сборов и других </w:t>
            </w:r>
            <w:r w:rsidRPr="001E53DA">
              <w:rPr>
                <w:rFonts w:ascii="PT Astra Serif" w:eastAsia="SimSun" w:hAnsi="PT Astra Serif" w:cs="Tahoma"/>
                <w:color w:val="000000"/>
                <w:kern w:val="3"/>
                <w:sz w:val="23"/>
                <w:szCs w:val="23"/>
              </w:rPr>
              <w:lastRenderedPageBreak/>
              <w:t>обязательных платежей, в том числе:</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lastRenderedPageBreak/>
              <w:t>359,20</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326,07</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color w:val="000000"/>
                <w:kern w:val="3"/>
                <w:sz w:val="23"/>
                <w:szCs w:val="23"/>
              </w:rPr>
              <w:t>359,20</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color w:val="000000"/>
                <w:kern w:val="3"/>
                <w:sz w:val="23"/>
                <w:szCs w:val="23"/>
              </w:rPr>
              <w:t>359,20</w:t>
            </w:r>
          </w:p>
        </w:tc>
        <w:tc>
          <w:tcPr>
            <w:tcW w:w="116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color w:val="000000"/>
                <w:kern w:val="3"/>
                <w:sz w:val="23"/>
                <w:szCs w:val="23"/>
              </w:rPr>
              <w:t>359,20</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ind w:left="-108" w:right="-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lastRenderedPageBreak/>
              <w:t>1.1.1.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плата за выбросы и сбросы загрязняющих веществ в окружающую среду, размещение отходов и другие виды негативного воздействия на окружающую среду</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7,07</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5,80</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7,07</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6,00</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ind w:right="-109" w:hanging="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обязательное страхование</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16,12</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19,80</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16,12</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16,12</w:t>
            </w:r>
          </w:p>
        </w:tc>
        <w:tc>
          <w:tcPr>
            <w:tcW w:w="116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16,12</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ind w:right="-109" w:hanging="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1.1.3.</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Налог на имущество </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336,01</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300,47</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336,01</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249,73</w:t>
            </w:r>
          </w:p>
        </w:tc>
        <w:tc>
          <w:tcPr>
            <w:tcW w:w="116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249,73</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ind w:right="-109" w:hanging="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Отчисления на социальные нужды (ЕСН)</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1459,50</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1605,36</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1498,36</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1547,16</w:t>
            </w:r>
          </w:p>
        </w:tc>
        <w:tc>
          <w:tcPr>
            <w:tcW w:w="116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1592,96</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ind w:right="-109" w:hanging="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1.3.</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Амортизация основных средств и нематериальных активов</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2324,97</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2764,68</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1446,61</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1446,61</w:t>
            </w:r>
          </w:p>
        </w:tc>
        <w:tc>
          <w:tcPr>
            <w:tcW w:w="116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1505,59</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ИТОГО неподконтрольных расходов</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4143,67</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4696,11</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3304,18</w:t>
            </w:r>
          </w:p>
        </w:tc>
        <w:tc>
          <w:tcPr>
            <w:tcW w:w="116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3266,72</w:t>
            </w:r>
          </w:p>
        </w:tc>
        <w:tc>
          <w:tcPr>
            <w:tcW w:w="116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3375,28</w:t>
            </w:r>
          </w:p>
        </w:tc>
      </w:tr>
    </w:tbl>
    <w:p w:rsidR="001E53DA" w:rsidRPr="001E53DA" w:rsidRDefault="001E53DA" w:rsidP="001E53DA">
      <w:pPr>
        <w:widowControl w:val="0"/>
        <w:suppressAutoHyphens/>
        <w:autoSpaceDN w:val="0"/>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bCs/>
          <w:kern w:val="3"/>
          <w:sz w:val="23"/>
          <w:szCs w:val="23"/>
        </w:rPr>
        <w:t xml:space="preserve">- </w:t>
      </w:r>
      <w:r w:rsidRPr="001E53DA">
        <w:rPr>
          <w:rFonts w:ascii="PT Astra Serif" w:eastAsia="SimSun" w:hAnsi="PT Astra Serif" w:cs="Tahoma"/>
          <w:b/>
          <w:kern w:val="3"/>
          <w:sz w:val="23"/>
          <w:szCs w:val="23"/>
        </w:rPr>
        <w:t xml:space="preserve">Расходы на уплату налогов, сборов и других обязательных платежей, </w:t>
      </w:r>
      <w:r w:rsidRPr="001E53DA">
        <w:rPr>
          <w:rFonts w:ascii="PT Astra Serif" w:eastAsia="SimSun" w:hAnsi="PT Astra Serif" w:cs="Tahoma"/>
          <w:kern w:val="3"/>
          <w:sz w:val="23"/>
          <w:szCs w:val="23"/>
        </w:rPr>
        <w:t xml:space="preserve">в том числе: </w:t>
      </w: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r w:rsidRPr="001E53DA">
        <w:rPr>
          <w:rFonts w:ascii="PT Astra Serif" w:eastAsia="SimSun" w:hAnsi="PT Astra Serif" w:cs="Tahoma"/>
          <w:kern w:val="3"/>
          <w:sz w:val="23"/>
          <w:szCs w:val="23"/>
        </w:rPr>
        <w:t>на 2022-2023 годы включены затраты в размере 6,00 тыс. руб.</w:t>
      </w: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обязательное страхование: </w:t>
      </w:r>
      <w:r w:rsidRPr="001E53DA">
        <w:rPr>
          <w:rFonts w:ascii="PT Astra Serif" w:eastAsia="SimSun" w:hAnsi="PT Astra Serif" w:cs="Tahoma"/>
          <w:kern w:val="3"/>
          <w:sz w:val="23"/>
          <w:szCs w:val="23"/>
        </w:rPr>
        <w:t xml:space="preserve">по данной статье эксперты оставляют расходы на уровне 2022 года - 17,22 тыс. руб. На 2023 годы применен индекс-дефлятор 103%, затраты составят в размере 21,00 тыс. руб. </w:t>
      </w: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Налог на имущество: </w:t>
      </w:r>
      <w:r w:rsidRPr="001E53DA">
        <w:rPr>
          <w:rFonts w:ascii="PT Astra Serif" w:eastAsia="SimSun" w:hAnsi="PT Astra Serif" w:cs="Tahoma"/>
          <w:kern w:val="3"/>
          <w:sz w:val="23"/>
          <w:szCs w:val="23"/>
        </w:rPr>
        <w:t>по данной статье затрат  на 2022-2023 годы эксперты оставляют расходы на уровне 2020 года, без индексации, в размере  249,73 тыс. руб.</w:t>
      </w: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b/>
          <w:kern w:val="3"/>
          <w:sz w:val="23"/>
          <w:szCs w:val="23"/>
        </w:rPr>
        <w:t xml:space="preserve">- </w:t>
      </w:r>
      <w:r w:rsidRPr="001E53DA">
        <w:rPr>
          <w:rFonts w:ascii="PT Astra Serif" w:eastAsia="SimSun" w:hAnsi="PT Astra Serif" w:cs="Tahoma"/>
          <w:b/>
          <w:bCs/>
          <w:kern w:val="3"/>
          <w:sz w:val="23"/>
          <w:szCs w:val="23"/>
        </w:rPr>
        <w:t>Отчисления на социальные нужды:</w:t>
      </w:r>
      <w:r w:rsidRPr="001E53DA">
        <w:rPr>
          <w:rFonts w:ascii="PT Astra Serif" w:eastAsia="SimSun" w:hAnsi="PT Astra Serif" w:cs="Tahoma"/>
          <w:kern w:val="3"/>
          <w:sz w:val="23"/>
          <w:szCs w:val="23"/>
        </w:rPr>
        <w:t xml:space="preserve"> в соответствии со ст. 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w:t>
      </w:r>
      <w:proofErr w:type="gramEnd"/>
      <w:r w:rsidRPr="001E53DA">
        <w:rPr>
          <w:rFonts w:ascii="PT Astra Serif" w:eastAsia="SimSun" w:hAnsi="PT Astra Serif" w:cs="Tahoma"/>
          <w:kern w:val="3"/>
          <w:sz w:val="23"/>
          <w:szCs w:val="23"/>
        </w:rPr>
        <w:t xml:space="preserve"> на производстве и профессиональных заболеваний» расчёт страховых взносов в размере 0,2% к сумме затрат на оплату труда.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Таким образом, в расчёт приняты суммы затрат на 2022 год – 1547,16  тыс. руб., на 2023 год – 1592,96 тыс. руб. </w:t>
      </w:r>
    </w:p>
    <w:p w:rsidR="001E53DA" w:rsidRPr="001E53DA" w:rsidRDefault="001E53DA" w:rsidP="001E53DA">
      <w:pPr>
        <w:widowControl w:val="0"/>
        <w:tabs>
          <w:tab w:val="center" w:pos="4819"/>
          <w:tab w:val="left" w:pos="7755"/>
        </w:tabs>
        <w:suppressAutoHyphens/>
        <w:autoSpaceDE w:val="0"/>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 </w:t>
      </w:r>
      <w:r w:rsidRPr="001E53DA">
        <w:rPr>
          <w:rFonts w:ascii="PT Astra Serif" w:eastAsia="SimSun" w:hAnsi="PT Astra Serif" w:cs="Tahoma"/>
          <w:b/>
          <w:kern w:val="3"/>
          <w:sz w:val="23"/>
          <w:szCs w:val="23"/>
        </w:rPr>
        <w:t>Амортизация основных средств и нематериальных активов:</w:t>
      </w:r>
      <w:r w:rsidRPr="001E53DA">
        <w:rPr>
          <w:rFonts w:ascii="PT Astra Serif" w:eastAsia="SimSun" w:hAnsi="PT Astra Serif" w:cs="Tahoma"/>
          <w:kern w:val="3"/>
          <w:sz w:val="23"/>
          <w:szCs w:val="23"/>
        </w:rPr>
        <w:t xml:space="preserve"> </w:t>
      </w:r>
      <w:r w:rsidRPr="001E53DA">
        <w:rPr>
          <w:rFonts w:ascii="PT Astra Serif" w:eastAsia="SimSun" w:hAnsi="PT Astra Serif" w:cs="Tahoma"/>
          <w:b/>
          <w:bCs/>
          <w:kern w:val="3"/>
          <w:sz w:val="23"/>
          <w:szCs w:val="23"/>
        </w:rPr>
        <w:t>-</w:t>
      </w:r>
      <w:r w:rsidRPr="001E53DA">
        <w:rPr>
          <w:rFonts w:ascii="PT Astra Serif" w:eastAsia="SimSun" w:hAnsi="PT Astra Serif" w:cs="Tahoma"/>
          <w:bCs/>
          <w:kern w:val="3"/>
          <w:sz w:val="23"/>
          <w:szCs w:val="23"/>
        </w:rPr>
        <w:t xml:space="preserve"> эксперты предлагают к учёту сумму расходов на 2022 в размере 1446,61 тыс. руб., на 2023 год – в размере 1505,59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b/>
          <w:kern w:val="3"/>
          <w:sz w:val="23"/>
          <w:szCs w:val="23"/>
        </w:rPr>
        <w:t>- Экономия, определённая в прошедшем долгосрочном периоде регулирования и подлежащая учёту в текущем долгосрочном периоде регулирования:</w:t>
      </w:r>
      <w:r w:rsidRPr="001E53DA">
        <w:rPr>
          <w:rFonts w:ascii="PT Astra Serif" w:eastAsia="SimSun" w:hAnsi="PT Astra Serif" w:cs="Tahoma"/>
          <w:kern w:val="3"/>
          <w:sz w:val="23"/>
          <w:szCs w:val="23"/>
        </w:rPr>
        <w:t xml:space="preserve"> в соответствии с пунктом 66 Основ ценообразования экономия расходов (в том числе связанная  сокращением потерь в тепловых сетях, сменой видов и (или) марки основного и (или) резервного топлива на </w:t>
      </w:r>
      <w:r w:rsidRPr="001E53DA">
        <w:rPr>
          <w:rFonts w:ascii="PT Astra Serif" w:eastAsia="SimSun" w:hAnsi="PT Astra Serif" w:cs="Tahoma"/>
          <w:kern w:val="3"/>
          <w:sz w:val="23"/>
          <w:szCs w:val="23"/>
        </w:rPr>
        <w:lastRenderedPageBreak/>
        <w:t>источниках тепловой энергии) регулируемой организации имеет место, если фактический объём операционных расходов и (или) расходов на</w:t>
      </w:r>
      <w:proofErr w:type="gramEnd"/>
      <w:r w:rsidRPr="001E53DA">
        <w:rPr>
          <w:rFonts w:ascii="PT Astra Serif" w:eastAsia="SimSun" w:hAnsi="PT Astra Serif" w:cs="Tahoma"/>
          <w:kern w:val="3"/>
          <w:sz w:val="23"/>
          <w:szCs w:val="23"/>
        </w:rPr>
        <w:t xml:space="preserve"> приобретение энергетических ресурсов, холодной воды и теплоносителя такой организации меньше величины, рассчитанной в соответствии с Основами ценообразования, и регулируемая организация исполняет обязательства, предусмотренные при установлении тарифов такой организации, в полном объёме.</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 расчётам экспертов, экономия, определённая в прошедшем долгосрочном периоде регулирования (2016-2018 гг.) и подлежащая учёту в текущем долгосрочном периоде регулирования, у АО «</w:t>
      </w:r>
      <w:proofErr w:type="spellStart"/>
      <w:r w:rsidRPr="001E53DA">
        <w:rPr>
          <w:rFonts w:ascii="PT Astra Serif" w:eastAsia="SimSun" w:hAnsi="PT Astra Serif" w:cs="Tahoma"/>
          <w:kern w:val="3"/>
          <w:sz w:val="23"/>
          <w:szCs w:val="23"/>
        </w:rPr>
        <w:t>Ульяновсккурорт</w:t>
      </w:r>
      <w:proofErr w:type="spellEnd"/>
      <w:r w:rsidRPr="001E53DA">
        <w:rPr>
          <w:rFonts w:ascii="PT Astra Serif" w:eastAsia="SimSun" w:hAnsi="PT Astra Serif" w:cs="Tahoma"/>
          <w:kern w:val="3"/>
          <w:sz w:val="23"/>
          <w:szCs w:val="23"/>
        </w:rPr>
        <w:t>» отсутствует.</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Итого скорректированные величины неподконтрольных расходов</w:t>
      </w:r>
      <w:r w:rsidRPr="001E53DA">
        <w:rPr>
          <w:rFonts w:ascii="PT Astra Serif" w:eastAsia="SimSun" w:hAnsi="PT Astra Serif" w:cs="Tahoma"/>
          <w:kern w:val="3"/>
          <w:sz w:val="23"/>
          <w:szCs w:val="23"/>
        </w:rPr>
        <w:t>,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3266,72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 3375,28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Расчёт расходов на приобретение энергетических ресурсов, холодной воды и теплоносителя </w:t>
      </w:r>
    </w:p>
    <w:p w:rsidR="001E53DA" w:rsidRPr="001E53DA" w:rsidRDefault="001E53DA" w:rsidP="001E53DA">
      <w:pPr>
        <w:widowControl w:val="0"/>
        <w:suppressAutoHyphens/>
        <w:autoSpaceDE w:val="0"/>
        <w:autoSpaceDN w:val="0"/>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99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312"/>
        <w:gridCol w:w="1378"/>
        <w:gridCol w:w="1379"/>
        <w:gridCol w:w="1379"/>
        <w:gridCol w:w="1379"/>
        <w:gridCol w:w="1379"/>
      </w:tblGrid>
      <w:tr w:rsidR="001E53DA" w:rsidRPr="001E53DA" w:rsidTr="001E53DA">
        <w:trPr>
          <w:trHeight w:val="335"/>
        </w:trPr>
        <w:tc>
          <w:tcPr>
            <w:tcW w:w="74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2311"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Наименование расхода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2020 г.</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 2019 г.</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2021 г.</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2022 г.</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2023 г.</w:t>
            </w:r>
          </w:p>
        </w:tc>
      </w:tr>
      <w:tr w:rsidR="001E53DA" w:rsidRPr="001E53DA" w:rsidTr="001E53DA">
        <w:trPr>
          <w:trHeight w:val="335"/>
        </w:trPr>
        <w:tc>
          <w:tcPr>
            <w:tcW w:w="74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w:t>
            </w:r>
          </w:p>
        </w:tc>
        <w:tc>
          <w:tcPr>
            <w:tcW w:w="2311"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Расходы на топливо</w:t>
            </w:r>
          </w:p>
        </w:tc>
        <w:tc>
          <w:tcPr>
            <w:tcW w:w="13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817" w:firstLine="81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16142,44</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817" w:firstLine="81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22277,07</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15887,23</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16761,03</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17431,47</w:t>
            </w:r>
          </w:p>
        </w:tc>
      </w:tr>
      <w:tr w:rsidR="001E53DA" w:rsidRPr="001E53DA" w:rsidTr="001E53DA">
        <w:trPr>
          <w:trHeight w:val="335"/>
        </w:trPr>
        <w:tc>
          <w:tcPr>
            <w:tcW w:w="74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w:t>
            </w:r>
          </w:p>
        </w:tc>
        <w:tc>
          <w:tcPr>
            <w:tcW w:w="2311"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Расходы на электрическую энергию</w:t>
            </w:r>
          </w:p>
        </w:tc>
        <w:tc>
          <w:tcPr>
            <w:tcW w:w="13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817" w:firstLine="81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3719,51</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817" w:firstLine="81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6917,71</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3808,76</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4366,47</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4541,13</w:t>
            </w:r>
          </w:p>
        </w:tc>
      </w:tr>
      <w:tr w:rsidR="001E53DA" w:rsidRPr="001E53DA" w:rsidTr="001E53DA">
        <w:trPr>
          <w:trHeight w:val="335"/>
        </w:trPr>
        <w:tc>
          <w:tcPr>
            <w:tcW w:w="74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1.3.</w:t>
            </w:r>
          </w:p>
        </w:tc>
        <w:tc>
          <w:tcPr>
            <w:tcW w:w="2311"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холодную воду</w:t>
            </w:r>
          </w:p>
        </w:tc>
        <w:tc>
          <w:tcPr>
            <w:tcW w:w="13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817" w:firstLine="81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484,12</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817" w:firstLine="81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463,36</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817" w:firstLine="81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487,08</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421,28</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435,60</w:t>
            </w:r>
          </w:p>
        </w:tc>
      </w:tr>
      <w:tr w:rsidR="001E53DA" w:rsidRPr="001E53DA" w:rsidTr="001E53DA">
        <w:trPr>
          <w:trHeight w:val="335"/>
        </w:trPr>
        <w:tc>
          <w:tcPr>
            <w:tcW w:w="74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w:t>
            </w:r>
          </w:p>
        </w:tc>
        <w:tc>
          <w:tcPr>
            <w:tcW w:w="2311"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w:t>
            </w:r>
          </w:p>
        </w:tc>
        <w:tc>
          <w:tcPr>
            <w:tcW w:w="13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817" w:firstLine="81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20346,07</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817" w:firstLine="81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29658,14</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20183,07</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21548,77</w:t>
            </w:r>
          </w:p>
        </w:tc>
        <w:tc>
          <w:tcPr>
            <w:tcW w:w="13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22408,19</w:t>
            </w:r>
          </w:p>
        </w:tc>
      </w:tr>
    </w:tbl>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firstLine="1"/>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топливо: </w:t>
      </w:r>
      <w:r w:rsidRPr="001E53DA">
        <w:rPr>
          <w:rFonts w:ascii="PT Astra Serif" w:eastAsia="SimSun" w:hAnsi="PT Astra Serif" w:cs="Tahoma"/>
          <w:kern w:val="3"/>
          <w:sz w:val="23"/>
          <w:szCs w:val="23"/>
        </w:rPr>
        <w:t xml:space="preserve">основным видом топлива является газ. Эксперты при расчёте  тарифов применяют удельный расход топлива на отпущенную тепловую энергию, являющийся долгосрочным параметром регулирования, в размере 163,20 </w:t>
      </w:r>
      <w:proofErr w:type="spellStart"/>
      <w:r w:rsidRPr="001E53DA">
        <w:rPr>
          <w:rFonts w:ascii="PT Astra Serif" w:eastAsia="SimSun" w:hAnsi="PT Astra Serif" w:cs="Tahoma"/>
          <w:kern w:val="3"/>
          <w:sz w:val="23"/>
          <w:szCs w:val="23"/>
        </w:rPr>
        <w:t>кгу.т</w:t>
      </w:r>
      <w:proofErr w:type="spellEnd"/>
      <w:r w:rsidRPr="001E53DA">
        <w:rPr>
          <w:rFonts w:ascii="PT Astra Serif" w:eastAsia="SimSun" w:hAnsi="PT Astra Serif" w:cs="Tahoma"/>
          <w:kern w:val="3"/>
          <w:sz w:val="23"/>
          <w:szCs w:val="23"/>
        </w:rPr>
        <w:t xml:space="preserve">./Гкал. </w:t>
      </w:r>
    </w:p>
    <w:p w:rsidR="001E53DA" w:rsidRPr="001E53DA" w:rsidRDefault="001E53DA" w:rsidP="001E53DA">
      <w:pPr>
        <w:widowControl w:val="0"/>
        <w:suppressAutoHyphens/>
        <w:autoSpaceDN w:val="0"/>
        <w:spacing w:after="0" w:line="240" w:lineRule="auto"/>
        <w:ind w:firstLine="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Системой ценовых ставок, по которым осуществляются расчёты за поставляемый газ коммерческим потребителям, оказываются услуги по его транспортировке или приобретению, являются: оптовая цена на газ, плата за снабженческо-сбытовые услуги, тарифы на услуги по транспортировке газа, специальная надбавка к тарифу на транспортировку газа по газораспределительным сетям. </w:t>
      </w:r>
    </w:p>
    <w:p w:rsidR="001E53DA" w:rsidRPr="001E53DA" w:rsidRDefault="001E53DA" w:rsidP="001E53DA">
      <w:pPr>
        <w:widowControl w:val="0"/>
        <w:suppressAutoHyphens/>
        <w:autoSpaceDN w:val="0"/>
        <w:spacing w:after="0" w:line="240" w:lineRule="auto"/>
        <w:ind w:firstLine="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Приказом ФАС об утверждении оптовых цен на газ предусмотрено, что в случае отклонения фактической объёмной теплоты сгорания от 7900 ккал/м3 осуществляется перерасчёт оптовой цены на газ. При расчёте использовалась калорийность природного газа 8151 ккал/м3. Расчёт производился в соответствии с подпунктом б) пункта 28 Основ ценообразования на основании анализа договоров на поставку газа, заключённых в результате торгов, счетов-фактур, фактического расхода газа за период, предшествующий периоду регулирования. При расчёте использовался переводной коэффициент условного топлива в </w:t>
      </w:r>
      <w:proofErr w:type="gramStart"/>
      <w:r w:rsidRPr="001E53DA">
        <w:rPr>
          <w:rFonts w:ascii="PT Astra Serif" w:eastAsia="SimSun" w:hAnsi="PT Astra Serif" w:cs="Tahoma"/>
          <w:kern w:val="3"/>
          <w:sz w:val="23"/>
          <w:szCs w:val="23"/>
        </w:rPr>
        <w:t>натуральное</w:t>
      </w:r>
      <w:proofErr w:type="gramEnd"/>
      <w:r w:rsidRPr="001E53DA">
        <w:rPr>
          <w:rFonts w:ascii="PT Astra Serif" w:eastAsia="SimSun" w:hAnsi="PT Astra Serif" w:cs="Tahoma"/>
          <w:kern w:val="3"/>
          <w:sz w:val="23"/>
          <w:szCs w:val="23"/>
        </w:rPr>
        <w:t xml:space="preserve"> - 1,15.</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Прогнозный уровень цены на газ рассчитан в соответствии со счётом за октябрь 2021 г. 4695,12  руб./1000 м3 (без учёта НДС) и индексами роста цены на газ 100 % с 01.01.2021 и 105,5% с 01.07.2021 составит 4953,35 руб./1000 м3 (без учёта НДС). По данной статье затрат к цене газа на 2023 год был применён индекс-дефлятор 105,5%. Суммы затрат составят: на 2022 год – 16761,03 тыс. руб., на 2023 год – 17431,47 тыс. руб. </w:t>
      </w:r>
    </w:p>
    <w:p w:rsidR="001E53DA" w:rsidRPr="001E53DA" w:rsidRDefault="001E53DA" w:rsidP="001E53DA">
      <w:pPr>
        <w:widowControl w:val="0"/>
        <w:suppressAutoHyphens/>
        <w:autoSpaceDN w:val="0"/>
        <w:spacing w:after="0" w:line="240" w:lineRule="auto"/>
        <w:ind w:firstLine="1"/>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прочие покупаемые энергетические ресурсы: </w:t>
      </w:r>
      <w:r w:rsidRPr="001E53DA">
        <w:rPr>
          <w:rFonts w:ascii="PT Astra Serif" w:eastAsia="SimSun" w:hAnsi="PT Astra Serif" w:cs="Tahoma"/>
          <w:kern w:val="3"/>
          <w:sz w:val="23"/>
          <w:szCs w:val="23"/>
        </w:rPr>
        <w:t xml:space="preserve">В обоснование затрат представлены: договор энергоснабжения с ПАО «Ульяновскэнерго», накладная на поставку электроэнергии в 2021 г. Экспертами удельный расход электроэнергии принят в расчёт в размере фактически сложившегося по итогам 2020 года - в размере 27,00 </w:t>
      </w:r>
      <w:proofErr w:type="spellStart"/>
      <w:r w:rsidRPr="001E53DA">
        <w:rPr>
          <w:rFonts w:ascii="PT Astra Serif" w:eastAsia="SimSun" w:hAnsi="PT Astra Serif" w:cs="Tahoma"/>
          <w:kern w:val="3"/>
          <w:sz w:val="23"/>
          <w:szCs w:val="23"/>
        </w:rPr>
        <w:t>кВт</w:t>
      </w:r>
      <w:proofErr w:type="gramStart"/>
      <w:r w:rsidRPr="001E53DA">
        <w:rPr>
          <w:rFonts w:ascii="PT Astra Serif" w:eastAsia="SimSun" w:hAnsi="PT Astra Serif" w:cs="Tahoma"/>
          <w:kern w:val="3"/>
          <w:sz w:val="23"/>
          <w:szCs w:val="23"/>
        </w:rPr>
        <w:t>.ч</w:t>
      </w:r>
      <w:proofErr w:type="spellEnd"/>
      <w:proofErr w:type="gramEnd"/>
      <w:r w:rsidRPr="001E53DA">
        <w:rPr>
          <w:rFonts w:ascii="PT Astra Serif" w:eastAsia="SimSun" w:hAnsi="PT Astra Serif" w:cs="Tahoma"/>
          <w:kern w:val="3"/>
          <w:sz w:val="23"/>
          <w:szCs w:val="23"/>
        </w:rPr>
        <w:t xml:space="preserve">./Гкал. </w:t>
      </w:r>
      <w:r w:rsidRPr="001E53DA">
        <w:rPr>
          <w:rFonts w:ascii="PT Astra Serif" w:eastAsia="SimSun" w:hAnsi="PT Astra Serif" w:cs="Tahoma"/>
          <w:kern w:val="3"/>
          <w:sz w:val="23"/>
          <w:szCs w:val="23"/>
        </w:rPr>
        <w:lastRenderedPageBreak/>
        <w:t>Прогнозный тариф покупки рассчитан экспертами на основании цены электрической энергии ПАО «Ульяновскэнерго» (уровень напряжения СН-2) по данным на 10.2021 (6,65741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без учёта НДС) с учётом индекса-дефлятора на 2022 год к цене электроэнергии 103,8%. Он составит 6,78247руб./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(без учёта НДС). В соответствии с указанным, а также учитывая отпуск тепловой энергии в размере 23 844,00 Гкал в год эксперты предлагают признать экономически обоснованной сумму затрат в размере 4366,47 тыс. руб.</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 данной статье затрат на 2023 год к цене электроэнергии применён индекс-дефлятор 103,5 %, сумма затрат составит 4541,13 тыс. руб.</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
          <w:kern w:val="3"/>
          <w:sz w:val="23"/>
          <w:szCs w:val="23"/>
          <w:lang w:eastAsia="ar-SA"/>
        </w:rPr>
      </w:pPr>
      <w:r w:rsidRPr="001E53DA">
        <w:rPr>
          <w:rFonts w:ascii="PT Astra Serif" w:eastAsia="Times New Roman" w:hAnsi="PT Astra Serif" w:cs="Times New Roman"/>
          <w:b/>
          <w:kern w:val="3"/>
          <w:sz w:val="23"/>
          <w:szCs w:val="23"/>
          <w:lang w:eastAsia="ru-RU"/>
        </w:rPr>
        <w:t xml:space="preserve">- Расходы на холодную воду: </w:t>
      </w:r>
      <w:r w:rsidRPr="001E53DA">
        <w:rPr>
          <w:rFonts w:ascii="PT Astra Serif" w:eastAsia="Times New Roman" w:hAnsi="PT Astra Serif" w:cs="Times New Roman"/>
          <w:kern w:val="3"/>
          <w:sz w:val="23"/>
          <w:szCs w:val="23"/>
          <w:lang w:eastAsia="ru-RU"/>
        </w:rPr>
        <w:t>поставщиком воды является</w:t>
      </w:r>
      <w:r w:rsidRPr="001E53DA">
        <w:rPr>
          <w:rFonts w:ascii="PT Astra Serif" w:eastAsia="Times New Roman" w:hAnsi="PT Astra Serif" w:cs="Times New Roman"/>
          <w:b/>
          <w:kern w:val="3"/>
          <w:sz w:val="23"/>
          <w:szCs w:val="23"/>
          <w:lang w:eastAsia="ru-RU"/>
        </w:rPr>
        <w:t xml:space="preserve"> </w:t>
      </w:r>
      <w:r w:rsidRPr="001E53DA">
        <w:rPr>
          <w:rFonts w:ascii="PT Astra Serif" w:eastAsia="Times New Roman" w:hAnsi="PT Astra Serif" w:cs="Times New Roman"/>
          <w:kern w:val="3"/>
          <w:sz w:val="23"/>
          <w:szCs w:val="23"/>
          <w:lang w:eastAsia="ar-SA"/>
        </w:rPr>
        <w:t>ООО «</w:t>
      </w:r>
      <w:proofErr w:type="spellStart"/>
      <w:r w:rsidRPr="001E53DA">
        <w:rPr>
          <w:rFonts w:ascii="PT Astra Serif" w:eastAsia="Times New Roman" w:hAnsi="PT Astra Serif" w:cs="Times New Roman"/>
          <w:kern w:val="3"/>
          <w:sz w:val="23"/>
          <w:szCs w:val="23"/>
          <w:lang w:eastAsia="ar-SA"/>
        </w:rPr>
        <w:t>Ростоки</w:t>
      </w:r>
      <w:proofErr w:type="spellEnd"/>
      <w:r w:rsidRPr="001E53DA">
        <w:rPr>
          <w:rFonts w:ascii="PT Astra Serif" w:eastAsia="Times New Roman" w:hAnsi="PT Astra Serif" w:cs="Times New Roman"/>
          <w:kern w:val="3"/>
          <w:sz w:val="23"/>
          <w:szCs w:val="23"/>
          <w:lang w:eastAsia="ar-SA"/>
        </w:rPr>
        <w:t xml:space="preserve">». </w:t>
      </w:r>
      <w:r w:rsidRPr="001E53DA">
        <w:rPr>
          <w:rFonts w:ascii="PT Astra Serif" w:eastAsia="Times New Roman" w:hAnsi="PT Astra Serif" w:cs="Times New Roman"/>
          <w:kern w:val="3"/>
          <w:sz w:val="23"/>
          <w:szCs w:val="23"/>
          <w:lang w:eastAsia="ru-RU"/>
        </w:rPr>
        <w:t>Объём воды на заполнение тепловых сетей, утечки, заполнение систем теплопотребления учтён в размере 14398 м</w:t>
      </w:r>
      <w:r w:rsidRPr="001E53DA">
        <w:rPr>
          <w:rFonts w:ascii="PT Astra Serif" w:eastAsia="Times New Roman" w:hAnsi="PT Astra Serif" w:cs="Times New Roman"/>
          <w:kern w:val="3"/>
          <w:sz w:val="23"/>
          <w:szCs w:val="23"/>
          <w:vertAlign w:val="superscript"/>
          <w:lang w:eastAsia="ru-RU"/>
        </w:rPr>
        <w:t>3</w:t>
      </w:r>
      <w:r w:rsidRPr="001E53DA">
        <w:rPr>
          <w:rFonts w:ascii="PT Astra Serif" w:eastAsia="Times New Roman" w:hAnsi="PT Astra Serif" w:cs="Times New Roman"/>
          <w:kern w:val="3"/>
          <w:sz w:val="23"/>
          <w:szCs w:val="23"/>
          <w:lang w:eastAsia="ru-RU"/>
        </w:rPr>
        <w:t xml:space="preserve"> . С  учётом цены на воду с 01.01.2022 28,77 руб./ м</w:t>
      </w:r>
      <w:r w:rsidRPr="001E53DA">
        <w:rPr>
          <w:rFonts w:ascii="PT Astra Serif" w:eastAsia="Times New Roman" w:hAnsi="PT Astra Serif" w:cs="Times New Roman"/>
          <w:kern w:val="3"/>
          <w:sz w:val="23"/>
          <w:szCs w:val="23"/>
          <w:vertAlign w:val="superscript"/>
          <w:lang w:eastAsia="ru-RU"/>
        </w:rPr>
        <w:t>3</w:t>
      </w:r>
      <w:r w:rsidRPr="001E53DA">
        <w:rPr>
          <w:rFonts w:ascii="PT Astra Serif" w:eastAsia="Times New Roman" w:hAnsi="PT Astra Serif" w:cs="Times New Roman"/>
          <w:kern w:val="3"/>
          <w:sz w:val="23"/>
          <w:szCs w:val="23"/>
          <w:lang w:eastAsia="ru-RU"/>
        </w:rPr>
        <w:t>, с 01.07.2022 – 29,76 руб./ м</w:t>
      </w:r>
      <w:r w:rsidRPr="001E53DA">
        <w:rPr>
          <w:rFonts w:ascii="PT Astra Serif" w:eastAsia="Times New Roman" w:hAnsi="PT Astra Serif" w:cs="Times New Roman"/>
          <w:kern w:val="3"/>
          <w:sz w:val="23"/>
          <w:szCs w:val="23"/>
          <w:vertAlign w:val="superscript"/>
          <w:lang w:eastAsia="ru-RU"/>
        </w:rPr>
        <w:t xml:space="preserve">3 </w:t>
      </w:r>
      <w:r w:rsidRPr="001E53DA">
        <w:rPr>
          <w:rFonts w:ascii="PT Astra Serif" w:eastAsia="Times New Roman" w:hAnsi="PT Astra Serif" w:cs="Times New Roman"/>
          <w:kern w:val="3"/>
          <w:sz w:val="23"/>
          <w:szCs w:val="23"/>
          <w:lang w:eastAsia="ru-RU"/>
        </w:rPr>
        <w:t>эксперты включают в расчёт тарифов на 2022 год расходы на водоснабжение котельной в размере 421,28 тыс. руб.</w:t>
      </w:r>
      <w:r w:rsidRPr="001E53DA">
        <w:rPr>
          <w:rFonts w:ascii="PT Astra Serif" w:eastAsia="Times New Roman" w:hAnsi="PT Astra Serif" w:cs="Times New Roman"/>
          <w:kern w:val="3"/>
          <w:sz w:val="23"/>
          <w:szCs w:val="23"/>
          <w:lang w:eastAsia="ar-SA"/>
        </w:rPr>
        <w:t xml:space="preserve">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lang w:eastAsia="ru-RU"/>
        </w:rPr>
      </w:pPr>
      <w:r w:rsidRPr="001E53DA">
        <w:rPr>
          <w:rFonts w:ascii="PT Astra Serif" w:eastAsia="SimSun" w:hAnsi="PT Astra Serif" w:cs="Tahoma"/>
          <w:b/>
          <w:kern w:val="3"/>
          <w:sz w:val="23"/>
          <w:szCs w:val="23"/>
          <w:lang w:eastAsia="ar-SA"/>
        </w:rPr>
        <w:t xml:space="preserve"> </w:t>
      </w:r>
      <w:r w:rsidRPr="001E53DA">
        <w:rPr>
          <w:rFonts w:ascii="PT Astra Serif" w:eastAsia="SimSun" w:hAnsi="PT Astra Serif" w:cs="Tahoma"/>
          <w:kern w:val="3"/>
          <w:sz w:val="23"/>
          <w:szCs w:val="23"/>
        </w:rPr>
        <w:t>По данной статье затрат на 2023 к цене воды был применён коэффициент индексации 1,034. Суммы затрат составят: на 2022 год – 421,28 тыс. руб., на 2023 год – 435,60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Итого скорректированные величины расходов на приобретение энергетических ресурсов</w:t>
      </w:r>
      <w:r w:rsidRPr="001E53DA">
        <w:rPr>
          <w:rFonts w:ascii="PT Astra Serif" w:eastAsia="SimSun" w:hAnsi="PT Astra Serif" w:cs="Tahoma"/>
          <w:kern w:val="3"/>
          <w:sz w:val="23"/>
          <w:szCs w:val="23"/>
        </w:rPr>
        <w:t xml:space="preserve">, </w:t>
      </w:r>
      <w:r w:rsidRPr="001E53DA">
        <w:rPr>
          <w:rFonts w:ascii="PT Astra Serif" w:eastAsia="SimSun" w:hAnsi="PT Astra Serif" w:cs="Tahoma"/>
          <w:b/>
          <w:kern w:val="3"/>
          <w:sz w:val="23"/>
          <w:szCs w:val="23"/>
        </w:rPr>
        <w:t>холодной воды и теплоносителя</w:t>
      </w:r>
      <w:r w:rsidRPr="001E53DA">
        <w:rPr>
          <w:rFonts w:ascii="PT Astra Serif" w:eastAsia="SimSun" w:hAnsi="PT Astra Serif" w:cs="Tahoma"/>
          <w:kern w:val="3"/>
          <w:sz w:val="23"/>
          <w:szCs w:val="23"/>
        </w:rPr>
        <w:t>,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21548,77 тыс. руб.</w:t>
      </w: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 22408,19 тыс. руб.</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PT Astra Serif"/>
          <w:b/>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PT Astra Serif"/>
          <w:b/>
          <w:kern w:val="3"/>
          <w:sz w:val="23"/>
          <w:szCs w:val="23"/>
        </w:rPr>
      </w:pPr>
      <w:r w:rsidRPr="001E53DA">
        <w:rPr>
          <w:rFonts w:ascii="PT Astra Serif" w:eastAsia="SimSun" w:hAnsi="PT Astra Serif" w:cs="PT Astra Serif"/>
          <w:b/>
          <w:kern w:val="3"/>
          <w:sz w:val="23"/>
          <w:szCs w:val="23"/>
        </w:rPr>
        <w:t xml:space="preserve">. Корректировка необходимой валовой выручки по результатам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PT Astra Serif"/>
          <w:b/>
          <w:kern w:val="3"/>
          <w:sz w:val="23"/>
          <w:szCs w:val="23"/>
        </w:rPr>
      </w:pPr>
      <w:r w:rsidRPr="001E53DA">
        <w:rPr>
          <w:rFonts w:ascii="PT Astra Serif" w:eastAsia="SimSun" w:hAnsi="PT Astra Serif" w:cs="PT Astra Serif"/>
          <w:b/>
          <w:kern w:val="3"/>
          <w:sz w:val="23"/>
          <w:szCs w:val="23"/>
        </w:rPr>
        <w:t>предшествующего расчётного периода регулирования</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w:t>
      </w:r>
      <w:r w:rsidRPr="001E53DA">
        <w:rPr>
          <w:rFonts w:ascii="PT Astra Serif" w:eastAsia="SimSun" w:hAnsi="PT Astra Serif" w:cs="Tahoma"/>
          <w:kern w:val="3"/>
          <w:sz w:val="23"/>
          <w:szCs w:val="23"/>
        </w:rPr>
        <w:br/>
        <w:t xml:space="preserve">за исключением долгосрочных параметров регулирования. </w:t>
      </w:r>
      <w:proofErr w:type="gramEnd"/>
    </w:p>
    <w:p w:rsidR="001E53DA" w:rsidRPr="001E53DA" w:rsidRDefault="001E53DA" w:rsidP="001E53DA">
      <w:pPr>
        <w:widowControl w:val="0"/>
        <w:suppressAutoHyphens/>
        <w:autoSpaceDE w:val="0"/>
        <w:autoSpaceDN w:val="0"/>
        <w:adjustRightInd w:val="0"/>
        <w:spacing w:after="0" w:line="240" w:lineRule="auto"/>
        <w:ind w:firstLine="709"/>
        <w:jc w:val="both"/>
        <w:textAlignment w:val="baseline"/>
        <w:rPr>
          <w:rFonts w:ascii="PT Astra Serif" w:eastAsia="SimSun" w:hAnsi="PT Astra Serif" w:cs="PT Astra Serif"/>
          <w:kern w:val="3"/>
          <w:sz w:val="23"/>
          <w:szCs w:val="23"/>
        </w:rPr>
      </w:pPr>
      <w:r w:rsidRPr="001E53DA">
        <w:rPr>
          <w:rFonts w:ascii="PT Astra Serif" w:eastAsia="SimSun" w:hAnsi="PT Astra Serif" w:cs="Tahoma"/>
          <w:kern w:val="3"/>
          <w:sz w:val="23"/>
          <w:szCs w:val="23"/>
        </w:rPr>
        <w:t>В соответствии с пунктом 49 Методических указаний 760-э в</w:t>
      </w:r>
      <w:r w:rsidRPr="001E53DA">
        <w:rPr>
          <w:rFonts w:ascii="PT Astra Serif" w:eastAsia="SimSun" w:hAnsi="PT Astra Serif" w:cs="PT Astra Serif"/>
          <w:kern w:val="3"/>
          <w:sz w:val="23"/>
          <w:szCs w:val="23"/>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Pr="001E53DA">
        <w:rPr>
          <w:rFonts w:ascii="PT Astra Serif" w:eastAsia="SimSun" w:hAnsi="PT Astra Serif" w:cs="PT Astra Serif"/>
          <w:noProof/>
          <w:kern w:val="3"/>
          <w:position w:val="-12"/>
          <w:sz w:val="23"/>
          <w:szCs w:val="23"/>
          <w:lang w:eastAsia="ru-RU"/>
        </w:rPr>
        <w:drawing>
          <wp:inline distT="0" distB="0" distL="0" distR="0" wp14:anchorId="3AA959E0" wp14:editId="0DE9C204">
            <wp:extent cx="514350" cy="2952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по формуле:</w:t>
      </w:r>
    </w:p>
    <w:p w:rsidR="001E53DA" w:rsidRPr="001E53DA" w:rsidRDefault="001E53DA" w:rsidP="001E53DA">
      <w:pPr>
        <w:widowControl w:val="0"/>
        <w:suppressAutoHyphens/>
        <w:autoSpaceDE w:val="0"/>
        <w:autoSpaceDN w:val="0"/>
        <w:adjustRightInd w:val="0"/>
        <w:spacing w:after="0" w:line="240" w:lineRule="auto"/>
        <w:ind w:firstLine="709"/>
        <w:jc w:val="center"/>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5BC4CC8C" wp14:editId="27E8006F">
            <wp:extent cx="4276725" cy="3238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6725" cy="323850"/>
                    </a:xfrm>
                    <a:prstGeom prst="rect">
                      <a:avLst/>
                    </a:prstGeom>
                    <a:noFill/>
                    <a:ln>
                      <a:noFill/>
                    </a:ln>
                  </pic:spPr>
                </pic:pic>
              </a:graphicData>
            </a:graphic>
          </wp:inline>
        </w:drawing>
      </w:r>
      <w:r w:rsidRPr="001E53DA">
        <w:rPr>
          <w:rFonts w:ascii="PT Astra Serif" w:eastAsia="SimSun" w:hAnsi="PT Astra Serif" w:cs="PT Astra Serif"/>
          <w:noProof/>
          <w:kern w:val="3"/>
          <w:position w:val="-12"/>
          <w:sz w:val="23"/>
          <w:szCs w:val="23"/>
          <w:lang w:eastAsia="ru-RU"/>
        </w:rPr>
        <w:drawing>
          <wp:inline distT="0" distB="0" distL="0" distR="0" wp14:anchorId="0A65798B" wp14:editId="71F48D74">
            <wp:extent cx="904875" cy="333375"/>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(20)</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где:</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4DE391AD" wp14:editId="2E58817A">
            <wp:extent cx="32385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операционные (подконтрольные) расходы в i-м году, определяемые в целях корректировки долгосрочного тарифа </w:t>
      </w:r>
      <w:r w:rsidRPr="001E53DA">
        <w:rPr>
          <w:rFonts w:ascii="PT Astra Serif" w:eastAsia="SimSun" w:hAnsi="PT Astra Serif" w:cs="PT Astra Serif"/>
          <w:kern w:val="3"/>
          <w:sz w:val="23"/>
          <w:szCs w:val="23"/>
        </w:rPr>
        <w:br/>
        <w:t>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146BE0D1" wp14:editId="099C6DF2">
            <wp:extent cx="323850" cy="247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неподконтрольные расходы в i-м году, определяемые в соответствии с пунктом 39 Методических указаний 760-э </w:t>
      </w:r>
      <w:r w:rsidRPr="001E53DA">
        <w:rPr>
          <w:rFonts w:ascii="PT Astra Serif" w:eastAsia="SimSun" w:hAnsi="PT Astra Serif" w:cs="PT Astra Serif"/>
          <w:kern w:val="3"/>
          <w:sz w:val="23"/>
          <w:szCs w:val="23"/>
        </w:rPr>
        <w:br/>
        <w:t xml:space="preserve">в целях корректировки долгосрочного тарифа в соответствии с пунктом </w:t>
      </w:r>
      <w:r w:rsidRPr="001E53DA">
        <w:rPr>
          <w:rFonts w:ascii="PT Astra Serif" w:eastAsia="SimSun" w:hAnsi="PT Astra Serif" w:cs="PT Astra Serif"/>
          <w:kern w:val="3"/>
          <w:sz w:val="23"/>
          <w:szCs w:val="23"/>
        </w:rPr>
        <w:br/>
        <w:t>52 Основ ценообразования 1075,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5132A359" wp14:editId="1EB15D48">
            <wp:extent cx="323850" cy="2476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расходы на приобретение энергетических ресурсов, холодной воды и теплонос</w:t>
      </w:r>
      <w:r>
        <w:rPr>
          <w:rFonts w:ascii="PT Astra Serif" w:eastAsia="SimSun" w:hAnsi="PT Astra Serif" w:cs="PT Astra Serif"/>
          <w:kern w:val="3"/>
          <w:sz w:val="23"/>
          <w:szCs w:val="23"/>
        </w:rPr>
        <w:t xml:space="preserve">ителя в i-м году, определяемые </w:t>
      </w:r>
      <w:r w:rsidRPr="001E53DA">
        <w:rPr>
          <w:rFonts w:ascii="PT Astra Serif" w:eastAsia="SimSun" w:hAnsi="PT Astra Serif" w:cs="PT Astra Serif"/>
          <w:kern w:val="3"/>
          <w:sz w:val="23"/>
          <w:szCs w:val="23"/>
        </w:rPr>
        <w:t>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lastRenderedPageBreak/>
        <w:drawing>
          <wp:inline distT="0" distB="0" distL="0" distR="0" wp14:anchorId="155465BB" wp14:editId="61CF70DA">
            <wp:extent cx="276225" cy="2571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sidRPr="001E53DA">
        <w:rPr>
          <w:rFonts w:ascii="PT Astra Serif" w:eastAsia="SimSun" w:hAnsi="PT Astra Serif" w:cs="PT Astra Serif"/>
          <w:noProof/>
          <w:kern w:val="3"/>
          <w:position w:val="-12"/>
          <w:sz w:val="23"/>
          <w:szCs w:val="23"/>
          <w:lang w:eastAsia="ru-RU"/>
        </w:rPr>
        <w:drawing>
          <wp:inline distT="0" distB="0" distL="0" distR="0" wp14:anchorId="6E2944B1" wp14:editId="403D30EA">
            <wp:extent cx="409575" cy="2381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и скорректированной ставки налога на прибыль организаций в i-м году,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1"/>
          <w:sz w:val="23"/>
          <w:szCs w:val="23"/>
          <w:lang w:eastAsia="ru-RU"/>
        </w:rPr>
        <w:drawing>
          <wp:inline distT="0" distB="0" distL="0" distR="0" wp14:anchorId="068A492B" wp14:editId="0225A707">
            <wp:extent cx="381000" cy="2095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proofErr w:type="spellStart"/>
      <w:r w:rsidRPr="001E53DA">
        <w:rPr>
          <w:rFonts w:ascii="PT Astra Serif" w:eastAsia="SimSun" w:hAnsi="PT Astra Serif" w:cs="PT Astra Serif"/>
          <w:kern w:val="3"/>
          <w:sz w:val="23"/>
          <w:szCs w:val="23"/>
        </w:rPr>
        <w:t>РПП</w:t>
      </w:r>
      <w:proofErr w:type="gramStart"/>
      <w:r w:rsidRPr="001E53DA">
        <w:rPr>
          <w:rFonts w:ascii="PT Astra Serif" w:eastAsia="SimSun" w:hAnsi="PT Astra Serif" w:cs="PT Astra Serif"/>
          <w:kern w:val="3"/>
          <w:sz w:val="23"/>
          <w:szCs w:val="23"/>
          <w:vertAlign w:val="subscript"/>
        </w:rPr>
        <w:t>i</w:t>
      </w:r>
      <w:proofErr w:type="spellEnd"/>
      <w:proofErr w:type="gramEnd"/>
      <w:r w:rsidRPr="001E53DA">
        <w:rPr>
          <w:rFonts w:ascii="PT Astra Serif" w:eastAsia="SimSun" w:hAnsi="PT Astra Serif" w:cs="PT Astra Serif"/>
          <w:kern w:val="3"/>
          <w:sz w:val="23"/>
          <w:szCs w:val="23"/>
        </w:rPr>
        <w:t xml:space="preserve"> - расчётная предпринимательская прибыль, определяемая </w:t>
      </w:r>
      <w:r w:rsidRPr="001E53DA">
        <w:rPr>
          <w:rFonts w:ascii="PT Astra Serif" w:eastAsia="SimSun" w:hAnsi="PT Astra Serif" w:cs="PT Astra Serif"/>
          <w:kern w:val="3"/>
          <w:sz w:val="23"/>
          <w:szCs w:val="23"/>
        </w:rPr>
        <w:br/>
        <w:t>в соответствии с пунктом 74(1) Основ ценообразования 1075,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7985780E" wp14:editId="105B99FE">
            <wp:extent cx="600075" cy="2571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imes New Roman"/>
          <w:kern w:val="3"/>
          <w:sz w:val="23"/>
          <w:szCs w:val="23"/>
        </w:rPr>
      </w:pPr>
      <w:r w:rsidRPr="001E53DA">
        <w:rPr>
          <w:rFonts w:ascii="PT Astra Serif" w:eastAsia="SimSun" w:hAnsi="PT Astra Serif" w:cs="Tahoma"/>
          <w:kern w:val="3"/>
          <w:sz w:val="23"/>
          <w:szCs w:val="23"/>
        </w:rPr>
        <w:t>При корректировке тарифов эксперты применили следующие индексы-дефляторы, установленные  Минэкономразвития России в документе «Сценарные условия, основные параметры Прогноза социально-экономического развития Российской Федерации»: на 2020 год - 103,4% (факт), на 2021 год – 106,0% (оценка), на 2022 год – 104,3%.</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Размер корректировки необходимой валовой выручки на 2022 год, осуществляемой с целью </w:t>
      </w:r>
      <w:proofErr w:type="gramStart"/>
      <w:r w:rsidRPr="001E53DA">
        <w:rPr>
          <w:rFonts w:ascii="PT Astra Serif" w:eastAsia="SimSun" w:hAnsi="PT Astra Serif" w:cs="Tahoma"/>
          <w:kern w:val="3"/>
          <w:sz w:val="23"/>
          <w:szCs w:val="23"/>
        </w:rPr>
        <w:t>учёта отклонения фактических значений параметров расчёта тарифов</w:t>
      </w:r>
      <w:proofErr w:type="gramEnd"/>
      <w:r w:rsidRPr="001E53DA">
        <w:rPr>
          <w:rFonts w:ascii="PT Astra Serif" w:eastAsia="SimSun" w:hAnsi="PT Astra Serif" w:cs="Tahoma"/>
          <w:kern w:val="3"/>
          <w:sz w:val="23"/>
          <w:szCs w:val="23"/>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(2020 год):</w:t>
      </w: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PT Astra Serif"/>
          <w:bCs/>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52F54DB" wp14:editId="23D71626">
            <wp:extent cx="2257425" cy="333375"/>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7425" cy="333375"/>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(тыс. руб.),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 xml:space="preserve">где: </w:t>
      </w:r>
      <w:r w:rsidRPr="001E53DA">
        <w:rPr>
          <w:rFonts w:ascii="PT Astra Serif" w:eastAsia="SimSun" w:hAnsi="PT Astra Serif" w:cs="PT Astra Serif"/>
          <w:noProof/>
          <w:kern w:val="3"/>
          <w:position w:val="-12"/>
          <w:sz w:val="23"/>
          <w:szCs w:val="23"/>
          <w:lang w:eastAsia="ru-RU"/>
        </w:rPr>
        <w:drawing>
          <wp:inline distT="0" distB="0" distL="0" distR="0" wp14:anchorId="0D797950" wp14:editId="082FACCF">
            <wp:extent cx="819150" cy="3333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размер корректировки необходимой валовой выручки </w:t>
      </w:r>
      <w:r w:rsidRPr="001E53DA">
        <w:rPr>
          <w:rFonts w:ascii="PT Astra Serif" w:eastAsia="SimSun" w:hAnsi="PT Astra Serif" w:cs="PT Astra Serif"/>
          <w:bCs/>
          <w:kern w:val="3"/>
          <w:sz w:val="23"/>
          <w:szCs w:val="23"/>
        </w:rPr>
        <w:br/>
        <w:t xml:space="preserve">по результатам (i-2)-го года;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8054443" wp14:editId="6D18879E">
            <wp:extent cx="695325" cy="333375"/>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объёма полезного отпуска тепловой энергии, определяемая в соответствии с </w:t>
      </w:r>
      <w:hyperlink r:id="rId47" w:history="1">
        <w:r w:rsidRPr="001E53DA">
          <w:rPr>
            <w:rFonts w:ascii="PT Astra Serif" w:eastAsia="SimSun" w:hAnsi="PT Astra Serif" w:cs="PT Astra Serif"/>
            <w:bCs/>
            <w:color w:val="0000FF"/>
            <w:kern w:val="3"/>
            <w:sz w:val="23"/>
            <w:szCs w:val="23"/>
            <w:u w:val="single"/>
          </w:rPr>
          <w:t>пунктом 55</w:t>
        </w:r>
      </w:hyperlink>
      <w:r w:rsidRPr="001E53DA">
        <w:rPr>
          <w:rFonts w:ascii="PT Astra Serif" w:eastAsia="SimSun" w:hAnsi="PT Astra Serif" w:cs="PT Astra Serif"/>
          <w:bCs/>
          <w:kern w:val="3"/>
          <w:sz w:val="23"/>
          <w:szCs w:val="23"/>
        </w:rPr>
        <w:t xml:space="preserve"> Методических указаний;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ТВ</w:t>
      </w:r>
      <w:r w:rsidRPr="001E53DA">
        <w:rPr>
          <w:rFonts w:ascii="PT Astra Serif" w:eastAsia="SimSun" w:hAnsi="PT Astra Serif" w:cs="PT Astra Serif"/>
          <w:bCs/>
          <w:kern w:val="3"/>
          <w:sz w:val="23"/>
          <w:szCs w:val="23"/>
          <w:vertAlign w:val="subscript"/>
        </w:rPr>
        <w:t>i-2</w:t>
      </w:r>
      <w:r w:rsidRPr="001E53DA">
        <w:rPr>
          <w:rFonts w:ascii="PT Astra Serif" w:eastAsia="SimSun" w:hAnsi="PT Astra Serif" w:cs="PT Astra Serif"/>
          <w:bCs/>
          <w:kern w:val="3"/>
          <w:sz w:val="23"/>
          <w:szCs w:val="23"/>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w:t>
      </w:r>
      <w:r w:rsidRPr="001E53DA">
        <w:rPr>
          <w:rFonts w:ascii="PT Astra Serif" w:eastAsia="SimSun" w:hAnsi="PT Astra Serif" w:cs="PT Astra Serif"/>
          <w:bCs/>
          <w:kern w:val="3"/>
          <w:sz w:val="23"/>
          <w:szCs w:val="23"/>
        </w:rPr>
        <w:br/>
        <w:t xml:space="preserve">в соответствии с </w:t>
      </w:r>
      <w:hyperlink r:id="rId48" w:history="1">
        <w:r w:rsidRPr="001E53DA">
          <w:rPr>
            <w:rFonts w:ascii="PT Astra Serif" w:eastAsia="SimSun" w:hAnsi="PT Astra Serif" w:cs="PT Astra Serif"/>
            <w:bCs/>
            <w:color w:val="0000FF"/>
            <w:kern w:val="3"/>
            <w:sz w:val="23"/>
            <w:szCs w:val="23"/>
            <w:u w:val="single"/>
          </w:rPr>
          <w:t>главой IX</w:t>
        </w:r>
      </w:hyperlink>
      <w:r w:rsidRPr="001E53DA">
        <w:rPr>
          <w:rFonts w:ascii="PT Astra Serif" w:eastAsia="SimSun" w:hAnsi="PT Astra Serif" w:cs="PT Astra Serif"/>
          <w:bCs/>
          <w:kern w:val="3"/>
          <w:sz w:val="23"/>
          <w:szCs w:val="23"/>
        </w:rPr>
        <w:t xml:space="preserve"> Методических указаний на (i-2)-й год, без учёта уровня собираемости платежей.</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По расчётам экспертов фактическая величина НВВ в 2020 году должна была составить 27462,93 тыс. руб., выручка от реализации тепловой энергии 28139,47  тыс. руб. Размер корректировки с учётом индексов-дефляторов на 2021 (106,0%) и 2022 годы (104,3%) составит -747,97 тыс. руб. Величина корректировки включена  экспертами в расчёт тарифов.</w:t>
      </w:r>
    </w:p>
    <w:p w:rsid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Необходимая валовая выручка</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Ежегодный полезный о</w:t>
      </w:r>
      <w:r w:rsidRPr="001E53DA">
        <w:rPr>
          <w:rFonts w:ascii="PT Astra Serif" w:eastAsia="SimSun" w:hAnsi="PT Astra Serif" w:cs="Tahoma"/>
          <w:bCs/>
          <w:kern w:val="3"/>
          <w:sz w:val="23"/>
          <w:szCs w:val="23"/>
        </w:rPr>
        <w:t xml:space="preserve">тпуск тепловой энергии потребителям  в 2022-2023 годах запланирован в размере 20088,00 тыс. Гкал, в </w:t>
      </w:r>
      <w:proofErr w:type="spellStart"/>
      <w:r w:rsidRPr="001E53DA">
        <w:rPr>
          <w:rFonts w:ascii="PT Astra Serif" w:eastAsia="SimSun" w:hAnsi="PT Astra Serif" w:cs="Tahoma"/>
          <w:bCs/>
          <w:kern w:val="3"/>
          <w:sz w:val="23"/>
          <w:szCs w:val="23"/>
        </w:rPr>
        <w:t>т.ч</w:t>
      </w:r>
      <w:proofErr w:type="spellEnd"/>
      <w:r w:rsidRPr="001E53DA">
        <w:rPr>
          <w:rFonts w:ascii="PT Astra Serif" w:eastAsia="SimSun" w:hAnsi="PT Astra Serif" w:cs="Tahoma"/>
          <w:bCs/>
          <w:kern w:val="3"/>
          <w:sz w:val="23"/>
          <w:szCs w:val="23"/>
        </w:rPr>
        <w:t>. в первом полугодии в размере  10158,00 тыс. Гкал, во втором полугодии – 9930,00 тыс. Гкал.</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kern w:val="3"/>
          <w:sz w:val="23"/>
          <w:szCs w:val="23"/>
        </w:rPr>
      </w:pPr>
      <w:proofErr w:type="gramStart"/>
      <w:r w:rsidRPr="001E53DA">
        <w:rPr>
          <w:rFonts w:ascii="PT Astra Serif" w:eastAsia="SimSun" w:hAnsi="PT Astra Serif" w:cs="Tahoma"/>
          <w:kern w:val="3"/>
          <w:sz w:val="23"/>
          <w:szCs w:val="23"/>
        </w:rPr>
        <w:t>Планируемые к утверждению на 2021-2023 годы уровни тарифов на тепловую энергию определены в соответствии с п. 15 «Основ ценообразования в сфере теплоснабжения», утверждённых Постановлением Правительства РФ от 22.10.2012  № 1075 с календарной разбивкой,  предусматривающей, что тариф с 1 января по 30 июня устанавливается на уровне тарифа, действовавшего по состоянию на 31 декабря предыдущего года, а с 1 июля по 31 декабря</w:t>
      </w:r>
      <w:proofErr w:type="gramEnd"/>
      <w:r w:rsidRPr="001E53DA">
        <w:rPr>
          <w:rFonts w:ascii="PT Astra Serif" w:eastAsia="SimSun" w:hAnsi="PT Astra Serif" w:cs="Tahoma"/>
          <w:kern w:val="3"/>
          <w:sz w:val="23"/>
          <w:szCs w:val="23"/>
        </w:rPr>
        <w:t xml:space="preserve"> - на уровне, определяемом согласно прогнозу сценарных условий социально-экономического развития на 2022 год и на плановый период 2023 и 2024 годов. </w:t>
      </w:r>
      <w:r w:rsidRPr="001E53DA">
        <w:rPr>
          <w:rFonts w:ascii="PT Astra Serif" w:eastAsia="SimSun" w:hAnsi="PT Astra Serif" w:cs="Tahoma"/>
          <w:bCs/>
          <w:kern w:val="3"/>
          <w:sz w:val="23"/>
          <w:szCs w:val="23"/>
        </w:rPr>
        <w:t xml:space="preserve">  В результате постатейного анализа затрат, а также принимая во внимание вышеизложенное, эксперты </w:t>
      </w:r>
      <w:r w:rsidRPr="001E53DA">
        <w:rPr>
          <w:rFonts w:ascii="PT Astra Serif" w:eastAsia="SimSun" w:hAnsi="PT Astra Serif" w:cs="Tahoma"/>
          <w:bCs/>
          <w:kern w:val="3"/>
          <w:sz w:val="23"/>
          <w:szCs w:val="23"/>
        </w:rPr>
        <w:lastRenderedPageBreak/>
        <w:t xml:space="preserve">предлагают учесть при расчёте тарифа на тепловую энергию </w:t>
      </w:r>
      <w:r w:rsidRPr="001E53DA">
        <w:rPr>
          <w:rFonts w:ascii="PT Astra Serif" w:eastAsia="SimSun" w:hAnsi="PT Astra Serif" w:cs="Tahoma"/>
          <w:bCs/>
          <w:kern w:val="3"/>
          <w:sz w:val="23"/>
          <w:szCs w:val="23"/>
          <w:lang w:eastAsia="ar-SA"/>
        </w:rPr>
        <w:t xml:space="preserve">скорректированные величины </w:t>
      </w:r>
      <w:r w:rsidRPr="001E53DA">
        <w:rPr>
          <w:rFonts w:ascii="PT Astra Serif" w:eastAsia="SimSun" w:hAnsi="PT Astra Serif" w:cs="Tahoma"/>
          <w:bCs/>
          <w:kern w:val="3"/>
          <w:sz w:val="23"/>
          <w:szCs w:val="23"/>
        </w:rPr>
        <w:t xml:space="preserve">НВВ:  </w:t>
      </w:r>
    </w:p>
    <w:p w:rsidR="001E53DA" w:rsidRPr="001E53DA" w:rsidRDefault="001E53DA" w:rsidP="001E53DA">
      <w:pPr>
        <w:widowControl w:val="0"/>
        <w:suppressAutoHyphens/>
        <w:autoSpaceDN w:val="0"/>
        <w:spacing w:after="0" w:line="240" w:lineRule="auto"/>
        <w:ind w:firstLine="708"/>
        <w:jc w:val="right"/>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606"/>
        <w:gridCol w:w="2374"/>
        <w:gridCol w:w="2375"/>
      </w:tblGrid>
      <w:tr w:rsidR="001E53DA" w:rsidRPr="001E53DA" w:rsidTr="001E53DA">
        <w:tc>
          <w:tcPr>
            <w:tcW w:w="241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2-е полугодие</w:t>
            </w:r>
          </w:p>
        </w:tc>
      </w:tr>
      <w:tr w:rsidR="001E53DA" w:rsidRPr="001E53DA" w:rsidTr="001E53DA">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31 387,93</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15 461,90</w:t>
            </w:r>
          </w:p>
        </w:tc>
        <w:tc>
          <w:tcPr>
            <w:tcW w:w="241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15 926,03</w:t>
            </w:r>
          </w:p>
        </w:tc>
      </w:tr>
      <w:tr w:rsidR="001E53DA" w:rsidRPr="001E53DA" w:rsidTr="001E53DA">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33 320,56</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16 291,71</w:t>
            </w:r>
          </w:p>
        </w:tc>
        <w:tc>
          <w:tcPr>
            <w:tcW w:w="241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17 028,86</w:t>
            </w:r>
          </w:p>
        </w:tc>
      </w:tr>
    </w:tbl>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 </w:t>
      </w: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Расчёт тарифов на тепловую энергию</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bCs/>
          <w:kern w:val="3"/>
          <w:sz w:val="23"/>
          <w:szCs w:val="23"/>
          <w:lang w:eastAsia="ru-RU"/>
        </w:rPr>
      </w:pPr>
      <w:r w:rsidRPr="001E53DA">
        <w:rPr>
          <w:rFonts w:ascii="PT Astra Serif" w:eastAsia="Times New Roman" w:hAnsi="PT Astra Serif" w:cs="Times New Roman"/>
          <w:kern w:val="3"/>
          <w:sz w:val="23"/>
          <w:szCs w:val="23"/>
          <w:lang w:eastAsia="ru-RU"/>
        </w:rPr>
        <w:t xml:space="preserve">         Исходя из планируемых </w:t>
      </w:r>
      <w:r w:rsidRPr="001E53DA">
        <w:rPr>
          <w:rFonts w:ascii="PT Astra Serif" w:eastAsia="Times New Roman" w:hAnsi="PT Astra Serif" w:cs="Times New Roman"/>
          <w:bCs/>
          <w:kern w:val="3"/>
          <w:sz w:val="23"/>
          <w:szCs w:val="23"/>
          <w:lang w:eastAsia="ru-RU"/>
        </w:rPr>
        <w:t>АО «</w:t>
      </w:r>
      <w:proofErr w:type="spellStart"/>
      <w:r w:rsidRPr="001E53DA">
        <w:rPr>
          <w:rFonts w:ascii="PT Astra Serif" w:eastAsia="Times New Roman" w:hAnsi="PT Astra Serif" w:cs="Times New Roman"/>
          <w:bCs/>
          <w:kern w:val="3"/>
          <w:sz w:val="23"/>
          <w:szCs w:val="23"/>
          <w:lang w:eastAsia="ru-RU"/>
        </w:rPr>
        <w:t>Ульяновсккурорт</w:t>
      </w:r>
      <w:proofErr w:type="spellEnd"/>
      <w:r w:rsidRPr="001E53DA">
        <w:rPr>
          <w:rFonts w:ascii="PT Astra Serif" w:eastAsia="Times New Roman" w:hAnsi="PT Astra Serif" w:cs="Times New Roman"/>
          <w:bCs/>
          <w:kern w:val="3"/>
          <w:sz w:val="23"/>
          <w:szCs w:val="23"/>
          <w:lang w:eastAsia="ru-RU"/>
        </w:rPr>
        <w:t>» объёмов полезного отпуска тепловой  энергии потребителям в  размере  20 088,00 тыс. Гкал</w:t>
      </w:r>
      <w:r w:rsidRPr="001E53DA">
        <w:rPr>
          <w:rFonts w:ascii="PT Astra Serif" w:eastAsia="Times New Roman" w:hAnsi="PT Astra Serif" w:cs="Times New Roman"/>
          <w:kern w:val="3"/>
          <w:sz w:val="23"/>
          <w:szCs w:val="23"/>
          <w:lang w:eastAsia="ru-RU"/>
        </w:rPr>
        <w:t xml:space="preserve">  в  год (</w:t>
      </w:r>
      <w:r w:rsidRPr="001E53DA">
        <w:rPr>
          <w:rFonts w:ascii="PT Astra Serif" w:eastAsia="Times New Roman" w:hAnsi="PT Astra Serif" w:cs="Times New Roman"/>
          <w:bCs/>
          <w:kern w:val="3"/>
          <w:sz w:val="23"/>
          <w:szCs w:val="23"/>
          <w:lang w:eastAsia="ru-RU"/>
        </w:rPr>
        <w:t>в первом полугодии – 10 158,00 тыс. Гкал, во втором полугодии – 9 930,00 тыс. Гкал)</w:t>
      </w:r>
      <w:r w:rsidRPr="001E53DA">
        <w:rPr>
          <w:rFonts w:ascii="PT Astra Serif" w:eastAsia="Times New Roman" w:hAnsi="PT Astra Serif" w:cs="Times New Roman"/>
          <w:kern w:val="3"/>
          <w:sz w:val="23"/>
          <w:szCs w:val="23"/>
          <w:lang w:eastAsia="ru-RU"/>
        </w:rPr>
        <w:t xml:space="preserve">, и указанных выше величин НВВ </w:t>
      </w:r>
      <w:r w:rsidRPr="001E53DA">
        <w:rPr>
          <w:rFonts w:ascii="PT Astra Serif" w:eastAsia="Times New Roman" w:hAnsi="PT Astra Serif" w:cs="Times New Roman"/>
          <w:bCs/>
          <w:kern w:val="3"/>
          <w:sz w:val="23"/>
          <w:szCs w:val="23"/>
          <w:lang w:eastAsia="ru-RU"/>
        </w:rPr>
        <w:t>тарифы производства тепловой энергии без учёта НДС составят:</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 на 2022 год: </w:t>
      </w:r>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 полугодие – 15 461,90  тыс. руб./ 10 158,00 тыс. Гкал = 1522,14 руб./Гкал;</w:t>
      </w:r>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2 полугодие – </w:t>
      </w:r>
      <w:r w:rsidRPr="001E53DA">
        <w:rPr>
          <w:rFonts w:ascii="PT Astra Serif" w:eastAsia="SimSun" w:hAnsi="PT Astra Serif" w:cs="Tahoma"/>
          <w:kern w:val="3"/>
          <w:sz w:val="23"/>
          <w:szCs w:val="23"/>
        </w:rPr>
        <w:t>15 926,03</w:t>
      </w:r>
      <w:r w:rsidRPr="001E53DA">
        <w:rPr>
          <w:rFonts w:ascii="PT Astra Serif" w:eastAsia="SimSun" w:hAnsi="PT Astra Serif" w:cs="Tahoma"/>
          <w:bCs/>
          <w:kern w:val="3"/>
          <w:sz w:val="23"/>
          <w:szCs w:val="23"/>
        </w:rPr>
        <w:t xml:space="preserve"> тыс. руб./ 9 930,00 тыс. Гкал = 1603,83 руб./Гкал;</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 на 2023 год: </w:t>
      </w:r>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 полугодие – 15 926,03 тыс. руб./ 10 158,00 тыс. Гкал = 1603,83 руб./Гкал;</w:t>
      </w:r>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 полугодие – 17 028,86 тыс. руб./ 9 930,00 тыс. Гкал = 1714,89 руб./Гкал.</w:t>
      </w:r>
    </w:p>
    <w:p w:rsidR="001E53DA" w:rsidRPr="001E53DA" w:rsidRDefault="001E53DA" w:rsidP="001E53DA">
      <w:pPr>
        <w:widowControl w:val="0"/>
        <w:tabs>
          <w:tab w:val="center" w:pos="4819"/>
          <w:tab w:val="left" w:pos="7755"/>
        </w:tabs>
        <w:suppressAutoHyphens/>
        <w:autoSpaceDN w:val="0"/>
        <w:spacing w:after="0" w:line="240" w:lineRule="auto"/>
        <w:jc w:val="center"/>
        <w:textAlignment w:val="baseline"/>
        <w:rPr>
          <w:rFonts w:ascii="PT Astra Serif" w:eastAsia="SimSun" w:hAnsi="PT Astra Serif" w:cs="Tahoma"/>
          <w:bCs/>
          <w:kern w:val="3"/>
          <w:sz w:val="23"/>
          <w:szCs w:val="23"/>
        </w:rPr>
      </w:pPr>
    </w:p>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          В результате проведения корректировки тарифов на тепловую энергию,</w:t>
      </w:r>
      <w:r w:rsidRPr="001E53DA">
        <w:rPr>
          <w:rFonts w:ascii="PT Astra Serif" w:eastAsia="SimSun" w:hAnsi="PT Astra Serif" w:cs="Tahoma"/>
          <w:kern w:val="3"/>
          <w:sz w:val="23"/>
          <w:szCs w:val="23"/>
        </w:rPr>
        <w:t xml:space="preserve"> поставляемую потребителям  </w:t>
      </w:r>
      <w:r w:rsidRPr="001E53DA">
        <w:rPr>
          <w:rFonts w:ascii="PT Astra Serif" w:eastAsia="SimSun" w:hAnsi="PT Astra Serif" w:cs="Tahoma"/>
          <w:bCs/>
          <w:kern w:val="3"/>
          <w:sz w:val="23"/>
          <w:szCs w:val="23"/>
        </w:rPr>
        <w:t>ОА «</w:t>
      </w:r>
      <w:proofErr w:type="spellStart"/>
      <w:r w:rsidRPr="001E53DA">
        <w:rPr>
          <w:rFonts w:ascii="PT Astra Serif" w:eastAsia="SimSun" w:hAnsi="PT Astra Serif" w:cs="Tahoma"/>
          <w:bCs/>
          <w:kern w:val="3"/>
          <w:sz w:val="23"/>
          <w:szCs w:val="23"/>
        </w:rPr>
        <w:t>Ульяновсккурорт</w:t>
      </w:r>
      <w:proofErr w:type="spellEnd"/>
      <w:r w:rsidRPr="001E53DA">
        <w:rPr>
          <w:rFonts w:ascii="PT Astra Serif" w:eastAsia="SimSun" w:hAnsi="PT Astra Serif" w:cs="Tahoma"/>
          <w:bCs/>
          <w:kern w:val="3"/>
          <w:sz w:val="23"/>
          <w:szCs w:val="23"/>
        </w:rPr>
        <w:t>»</w:t>
      </w:r>
      <w:r w:rsidRPr="001E53DA">
        <w:rPr>
          <w:rFonts w:ascii="PT Astra Serif" w:eastAsia="SimSun" w:hAnsi="PT Astra Serif" w:cs="Tahoma"/>
          <w:kern w:val="3"/>
          <w:sz w:val="23"/>
          <w:szCs w:val="23"/>
        </w:rPr>
        <w:t>, эксперты предлагают считать экономически обоснованными на 2022-2023 годы следующие тарифы с календарной разбивкой:</w:t>
      </w:r>
      <w:r w:rsidRPr="001E53DA">
        <w:rPr>
          <w:rFonts w:ascii="PT Astra Serif" w:eastAsia="SimSun" w:hAnsi="PT Astra Serif" w:cs="Tahoma"/>
          <w:bCs/>
          <w:kern w:val="3"/>
          <w:sz w:val="23"/>
          <w:szCs w:val="23"/>
        </w:rPr>
        <w:t xml:space="preserve">    </w:t>
      </w:r>
    </w:p>
    <w:p w:rsidR="001E53DA" w:rsidRPr="001E53DA" w:rsidRDefault="001E53DA" w:rsidP="001E53DA">
      <w:pPr>
        <w:widowControl w:val="0"/>
        <w:tabs>
          <w:tab w:val="left" w:pos="9214"/>
          <w:tab w:val="left" w:pos="9498"/>
        </w:tabs>
        <w:suppressAutoHyphens/>
        <w:autoSpaceDN w:val="0"/>
        <w:spacing w:after="0" w:line="240" w:lineRule="auto"/>
        <w:jc w:val="right"/>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Тариф на тепловую энергию в горячей воде,  руб./Гкал </w:t>
      </w:r>
      <w:r w:rsidRPr="001E53DA">
        <w:rPr>
          <w:rFonts w:ascii="PT Astra Serif" w:eastAsia="SimSun" w:hAnsi="PT Astra Serif" w:cs="Tahoma"/>
          <w:kern w:val="3"/>
          <w:sz w:val="23"/>
          <w:szCs w:val="23"/>
        </w:rPr>
        <w:t xml:space="preserve">(без учёта НДС) </w:t>
      </w:r>
      <w:r w:rsidRPr="001E53DA">
        <w:rPr>
          <w:rFonts w:ascii="PT Astra Serif" w:eastAsia="SimSun" w:hAnsi="PT Astra Serif" w:cs="Tahoma"/>
          <w:bCs/>
          <w:kern w:val="3"/>
          <w:sz w:val="23"/>
          <w:szCs w:val="23"/>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1E53DA" w:rsidRPr="001E53DA" w:rsidTr="001E53DA">
        <w:trPr>
          <w:trHeight w:val="302"/>
        </w:trPr>
        <w:tc>
          <w:tcPr>
            <w:tcW w:w="4786"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 полугодие</w:t>
            </w:r>
          </w:p>
        </w:tc>
      </w:tr>
      <w:tr w:rsidR="001E53DA" w:rsidRPr="001E53DA" w:rsidTr="001E53DA">
        <w:trPr>
          <w:trHeight w:val="302"/>
        </w:trPr>
        <w:tc>
          <w:tcPr>
            <w:tcW w:w="47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1522,14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1603,83</w:t>
            </w:r>
          </w:p>
        </w:tc>
      </w:tr>
      <w:tr w:rsidR="001E53DA" w:rsidRPr="001E53DA" w:rsidTr="001E53DA">
        <w:trPr>
          <w:trHeight w:val="302"/>
        </w:trPr>
        <w:tc>
          <w:tcPr>
            <w:tcW w:w="47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1603,83</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1714,89</w:t>
            </w:r>
          </w:p>
        </w:tc>
      </w:tr>
    </w:tbl>
    <w:p w:rsidR="001E53DA" w:rsidRPr="001E53DA" w:rsidRDefault="001E53DA" w:rsidP="001E53DA">
      <w:pPr>
        <w:widowControl w:val="0"/>
        <w:tabs>
          <w:tab w:val="left" w:pos="9214"/>
          <w:tab w:val="left" w:pos="9498"/>
        </w:tabs>
        <w:suppressAutoHyphens/>
        <w:autoSpaceDN w:val="0"/>
        <w:spacing w:after="0" w:line="240" w:lineRule="auto"/>
        <w:ind w:firstLine="709"/>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lang w:eastAsia="ar-SA"/>
        </w:rPr>
      </w:pPr>
      <w:proofErr w:type="spellStart"/>
      <w:r w:rsidRPr="001E53DA">
        <w:rPr>
          <w:rFonts w:ascii="PT Astra Serif" w:eastAsia="SimSun" w:hAnsi="PT Astra Serif" w:cs="Tahoma"/>
          <w:kern w:val="3"/>
          <w:sz w:val="23"/>
          <w:szCs w:val="23"/>
          <w:lang w:eastAsia="ar-SA"/>
        </w:rPr>
        <w:t>Бутина</w:t>
      </w:r>
      <w:proofErr w:type="spellEnd"/>
      <w:r w:rsidRPr="001E53DA">
        <w:rPr>
          <w:rFonts w:ascii="PT Astra Serif" w:eastAsia="SimSun" w:hAnsi="PT Astra Serif" w:cs="Tahoma"/>
          <w:kern w:val="3"/>
          <w:sz w:val="23"/>
          <w:szCs w:val="23"/>
          <w:lang w:eastAsia="ar-SA"/>
        </w:rPr>
        <w:t xml:space="preserve"> И.В. доложила, что основными видами деятельности </w:t>
      </w:r>
      <w:r w:rsidRPr="001E53DA">
        <w:rPr>
          <w:rFonts w:ascii="PT Astra Serif" w:eastAsia="SimSun" w:hAnsi="PT Astra Serif" w:cs="Tahoma"/>
          <w:kern w:val="3"/>
          <w:sz w:val="23"/>
          <w:szCs w:val="23"/>
          <w:lang w:eastAsia="ar-SA"/>
        </w:rPr>
        <w:br/>
        <w:t>АО «</w:t>
      </w:r>
      <w:proofErr w:type="spellStart"/>
      <w:r w:rsidRPr="001E53DA">
        <w:rPr>
          <w:rFonts w:ascii="PT Astra Serif" w:eastAsia="SimSun" w:hAnsi="PT Astra Serif" w:cs="Tahoma"/>
          <w:kern w:val="3"/>
          <w:sz w:val="23"/>
          <w:szCs w:val="23"/>
          <w:lang w:eastAsia="ar-SA"/>
        </w:rPr>
        <w:t>Ульяновсккурорт</w:t>
      </w:r>
      <w:proofErr w:type="spellEnd"/>
      <w:r w:rsidRPr="001E53DA">
        <w:rPr>
          <w:rFonts w:ascii="PT Astra Serif" w:eastAsia="SimSun" w:hAnsi="PT Astra Serif" w:cs="Tahoma"/>
          <w:kern w:val="3"/>
          <w:sz w:val="23"/>
          <w:szCs w:val="23"/>
          <w:lang w:eastAsia="ar-SA"/>
        </w:rPr>
        <w:t xml:space="preserve">» являются: оказание санаторно-курортных и сопутствующих им услуг; туризм и другие виды деятельности, включая международный туризм и внешнеэкономическую деятельность; фармацевтическая деятельность; торговая деятельность; производство и переработка сельскохозяйственной продукции; оказание коммунальных услуг; управление многоквартирными домами. Организация обратилась за установлением тарифа на услуги по производству и передаче тепловой энергии. В  обслуживании  предприятия находятся 4 котельных. Две котельные, № 1 и № 2 санаторий им. В.И. Ленина с. Ундоры и две котельные № 1 и № 2 санаторий «Дубки» </w:t>
      </w:r>
      <w:proofErr w:type="gramStart"/>
      <w:r w:rsidRPr="001E53DA">
        <w:rPr>
          <w:rFonts w:ascii="PT Astra Serif" w:eastAsia="SimSun" w:hAnsi="PT Astra Serif" w:cs="Tahoma"/>
          <w:kern w:val="3"/>
          <w:sz w:val="23"/>
          <w:szCs w:val="23"/>
          <w:lang w:eastAsia="ar-SA"/>
        </w:rPr>
        <w:t>в</w:t>
      </w:r>
      <w:proofErr w:type="gramEnd"/>
      <w:r w:rsidRPr="001E53DA">
        <w:rPr>
          <w:rFonts w:ascii="PT Astra Serif" w:eastAsia="SimSun" w:hAnsi="PT Astra Serif" w:cs="Tahoma"/>
          <w:kern w:val="3"/>
          <w:sz w:val="23"/>
          <w:szCs w:val="23"/>
          <w:lang w:eastAsia="ar-SA"/>
        </w:rPr>
        <w:t xml:space="preserve"> с. Ундоры.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lang w:eastAsia="ru-RU"/>
        </w:rPr>
      </w:pPr>
      <w:r w:rsidRPr="001E53DA">
        <w:rPr>
          <w:rFonts w:ascii="PT Astra Serif" w:eastAsia="SimSun" w:hAnsi="PT Astra Serif" w:cs="Tahoma"/>
          <w:kern w:val="3"/>
          <w:sz w:val="23"/>
          <w:szCs w:val="23"/>
        </w:rPr>
        <w:t>Тепловая  энергия для нужд горячего водоснабжения поставляется потребителям в МО «</w:t>
      </w:r>
      <w:proofErr w:type="spellStart"/>
      <w:r w:rsidRPr="001E53DA">
        <w:rPr>
          <w:rFonts w:ascii="PT Astra Serif" w:eastAsia="SimSun" w:hAnsi="PT Astra Serif" w:cs="Tahoma"/>
          <w:kern w:val="3"/>
          <w:sz w:val="23"/>
          <w:szCs w:val="23"/>
        </w:rPr>
        <w:t>Ундоровское</w:t>
      </w:r>
      <w:proofErr w:type="spellEnd"/>
      <w:r w:rsidRPr="001E53DA">
        <w:rPr>
          <w:rFonts w:ascii="PT Astra Serif" w:eastAsia="SimSun" w:hAnsi="PT Astra Serif" w:cs="Tahoma"/>
          <w:kern w:val="3"/>
          <w:sz w:val="23"/>
          <w:szCs w:val="23"/>
        </w:rPr>
        <w:t xml:space="preserve"> сельское поселение» по сетям предприятия от котельной от котельной санатория «Дубки» и от котельной санатория им. </w:t>
      </w:r>
      <w:proofErr w:type="spellStart"/>
      <w:r w:rsidRPr="001E53DA">
        <w:rPr>
          <w:rFonts w:ascii="PT Astra Serif" w:eastAsia="SimSun" w:hAnsi="PT Astra Serif" w:cs="Tahoma"/>
          <w:kern w:val="3"/>
          <w:sz w:val="23"/>
          <w:szCs w:val="23"/>
        </w:rPr>
        <w:t>В.И.Ленина</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b/>
          <w:color w:val="000000"/>
          <w:kern w:val="3"/>
          <w:sz w:val="23"/>
          <w:szCs w:val="23"/>
        </w:rPr>
      </w:pPr>
      <w:r w:rsidRPr="001E53DA">
        <w:rPr>
          <w:rFonts w:ascii="PT Astra Serif" w:eastAsia="SimSun" w:hAnsi="PT Astra Serif" w:cs="Tahoma"/>
          <w:color w:val="000000"/>
          <w:kern w:val="3"/>
          <w:sz w:val="23"/>
          <w:szCs w:val="23"/>
        </w:rPr>
        <w:t xml:space="preserve">Холодную воду для нужд горячего водоснабжения предприятие приобретает </w:t>
      </w:r>
      <w:r>
        <w:rPr>
          <w:rFonts w:ascii="PT Astra Serif" w:eastAsia="SimSun" w:hAnsi="PT Astra Serif" w:cs="Tahoma"/>
          <w:color w:val="000000"/>
          <w:kern w:val="3"/>
          <w:sz w:val="23"/>
          <w:szCs w:val="23"/>
        </w:rPr>
        <w:br/>
      </w:r>
      <w:proofErr w:type="gramStart"/>
      <w:r w:rsidRPr="001E53DA">
        <w:rPr>
          <w:rFonts w:ascii="PT Astra Serif" w:eastAsia="SimSun" w:hAnsi="PT Astra Serif" w:cs="Tahoma"/>
          <w:color w:val="000000"/>
          <w:kern w:val="3"/>
          <w:sz w:val="23"/>
          <w:szCs w:val="23"/>
        </w:rPr>
        <w:t>у ООО</w:t>
      </w:r>
      <w:proofErr w:type="gramEnd"/>
      <w:r w:rsidRPr="001E53DA">
        <w:rPr>
          <w:rFonts w:ascii="PT Astra Serif" w:eastAsia="SimSun" w:hAnsi="PT Astra Serif" w:cs="Tahoma"/>
          <w:color w:val="000000"/>
          <w:kern w:val="3"/>
          <w:sz w:val="23"/>
          <w:szCs w:val="23"/>
        </w:rPr>
        <w:t xml:space="preserve"> «</w:t>
      </w:r>
      <w:proofErr w:type="spellStart"/>
      <w:r w:rsidRPr="001E53DA">
        <w:rPr>
          <w:rFonts w:ascii="PT Astra Serif" w:eastAsia="SimSun" w:hAnsi="PT Astra Serif" w:cs="Tahoma"/>
          <w:color w:val="000000"/>
          <w:kern w:val="3"/>
          <w:sz w:val="23"/>
          <w:szCs w:val="23"/>
        </w:rPr>
        <w:t>Ростоки</w:t>
      </w:r>
      <w:proofErr w:type="spellEnd"/>
      <w:r w:rsidRPr="001E53DA">
        <w:rPr>
          <w:rFonts w:ascii="PT Astra Serif" w:eastAsia="SimSun" w:hAnsi="PT Astra Serif" w:cs="Tahoma"/>
          <w:color w:val="000000"/>
          <w:kern w:val="3"/>
          <w:sz w:val="23"/>
          <w:szCs w:val="23"/>
        </w:rPr>
        <w:t>».</w:t>
      </w:r>
    </w:p>
    <w:p w:rsidR="001E53DA" w:rsidRPr="001E53DA" w:rsidRDefault="001E53DA" w:rsidP="001E53DA">
      <w:pPr>
        <w:widowControl w:val="0"/>
        <w:suppressAutoHyphens/>
        <w:autoSpaceDN w:val="0"/>
        <w:spacing w:after="0" w:line="240" w:lineRule="auto"/>
        <w:ind w:left="36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Тариф на горячую воду (горячее водоснабжение) на 2022 г.</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Регулирование тарифов (цен) осуществляется в соответствии с целью и принципами государственного регулирования, предусмотренными Федеральным Законом «О водоснабжении и водоотведении». </w:t>
      </w:r>
    </w:p>
    <w:p w:rsidR="001E53DA" w:rsidRPr="001E53DA" w:rsidRDefault="001E53DA" w:rsidP="001E53DA">
      <w:pPr>
        <w:widowControl w:val="0"/>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расчёт компонента на холодную воду принимается тариф на питьевую воду, согласно проекту  приказа Агентства по регулированию цен и тарифов  Ульяновской области «Об установлении тарифов на питьевую воду (питьевое водоснабжение) для Общества с ограниченной ответственностью «</w:t>
      </w:r>
      <w:proofErr w:type="spellStart"/>
      <w:r w:rsidRPr="001E53DA">
        <w:rPr>
          <w:rFonts w:ascii="PT Astra Serif" w:eastAsia="SimSun" w:hAnsi="PT Astra Serif" w:cs="Tahoma"/>
          <w:kern w:val="3"/>
          <w:sz w:val="23"/>
          <w:szCs w:val="23"/>
        </w:rPr>
        <w:t>Ростоки</w:t>
      </w:r>
      <w:proofErr w:type="spellEnd"/>
      <w:r w:rsidRPr="001E53DA">
        <w:rPr>
          <w:rFonts w:ascii="PT Astra Serif" w:eastAsia="SimSun" w:hAnsi="PT Astra Serif" w:cs="Tahoma"/>
          <w:kern w:val="3"/>
          <w:sz w:val="23"/>
          <w:szCs w:val="23"/>
        </w:rPr>
        <w:t>», на 2022 год» с календарной разбивкой в следующих размерах:</w:t>
      </w:r>
    </w:p>
    <w:p w:rsidR="001E53DA" w:rsidRPr="001E53DA" w:rsidRDefault="001E53DA" w:rsidP="001E53DA">
      <w:pPr>
        <w:widowControl w:val="0"/>
        <w:suppressAutoHyphens/>
        <w:autoSpaceDE w:val="0"/>
        <w:autoSpaceDN w:val="0"/>
        <w:spacing w:after="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E w:val="0"/>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От котельной санатория «Дубки»</w:t>
      </w:r>
    </w:p>
    <w:p w:rsidR="001E53DA" w:rsidRPr="001E53DA" w:rsidRDefault="001E53DA" w:rsidP="001E53DA">
      <w:pPr>
        <w:widowControl w:val="0"/>
        <w:suppressAutoHyphens/>
        <w:autoSpaceDE w:val="0"/>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с  01.01.2022 по 30.06.2022 – 34,20 руб./куб. м. (без учёта НДС);</w:t>
      </w:r>
    </w:p>
    <w:p w:rsidR="001E53DA" w:rsidRPr="001E53DA" w:rsidRDefault="001E53DA" w:rsidP="001E53DA">
      <w:pPr>
        <w:widowControl w:val="0"/>
        <w:suppressAutoHyphens/>
        <w:autoSpaceDE w:val="0"/>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с  01.07.2022 по 30.12.2022 – 35,36 руб./куб. м. (без учёта НДС).</w:t>
      </w:r>
    </w:p>
    <w:p w:rsidR="001E53DA" w:rsidRPr="001E53DA" w:rsidRDefault="001E53DA" w:rsidP="001E53DA">
      <w:pPr>
        <w:widowControl w:val="0"/>
        <w:suppressAutoHyphens/>
        <w:autoSpaceDE w:val="0"/>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От котельной санатория им. В.И. Ленина</w:t>
      </w:r>
    </w:p>
    <w:p w:rsidR="001E53DA" w:rsidRPr="001E53DA" w:rsidRDefault="001E53DA" w:rsidP="001E53DA">
      <w:pPr>
        <w:widowControl w:val="0"/>
        <w:suppressAutoHyphens/>
        <w:autoSpaceDE w:val="0"/>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с  01.01.2022 по 30.06.2022 – 23,35 руб./куб. м. (без учёта НДС);</w:t>
      </w:r>
    </w:p>
    <w:p w:rsidR="001E53DA" w:rsidRPr="001E53DA" w:rsidRDefault="001E53DA" w:rsidP="001E53DA">
      <w:pPr>
        <w:widowControl w:val="0"/>
        <w:suppressAutoHyphens/>
        <w:autoSpaceDE w:val="0"/>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с  01.07.2022 по 30.12.2022 – 24,14 руб./куб. м. (без учёта НДС).</w:t>
      </w:r>
    </w:p>
    <w:p w:rsidR="001E53DA" w:rsidRPr="001E53DA" w:rsidRDefault="001E53DA" w:rsidP="001E53DA">
      <w:pPr>
        <w:widowControl w:val="0"/>
        <w:suppressAutoHyphens/>
        <w:autoSpaceDE w:val="0"/>
        <w:autoSpaceDN w:val="0"/>
        <w:spacing w:after="0" w:line="240" w:lineRule="auto"/>
        <w:ind w:firstLine="709"/>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E w:val="0"/>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расчёт  компонента на тепловую энергию приняты тарифы на тепловую энергию, поставляемую потребителям  АО «</w:t>
      </w:r>
      <w:proofErr w:type="spellStart"/>
      <w:r w:rsidRPr="001E53DA">
        <w:rPr>
          <w:rFonts w:ascii="PT Astra Serif" w:eastAsia="SimSun" w:hAnsi="PT Astra Serif" w:cs="Tahoma"/>
          <w:kern w:val="3"/>
          <w:sz w:val="23"/>
          <w:szCs w:val="23"/>
        </w:rPr>
        <w:t>Ульяновсккурорт</w:t>
      </w:r>
      <w:proofErr w:type="spellEnd"/>
      <w:r w:rsidRPr="001E53DA">
        <w:rPr>
          <w:rFonts w:ascii="PT Astra Serif" w:eastAsia="SimSun" w:hAnsi="PT Astra Serif" w:cs="Tahoma"/>
          <w:kern w:val="3"/>
          <w:sz w:val="23"/>
          <w:szCs w:val="23"/>
        </w:rPr>
        <w:t xml:space="preserve">», которые утверждены приказом Агентства по регулированию цен и тарифов Ульяновской области от </w:t>
      </w:r>
      <w:r w:rsidRPr="001E53DA">
        <w:rPr>
          <w:rFonts w:ascii="PT Astra Serif" w:eastAsia="SimSun" w:hAnsi="PT Astra Serif" w:cs="Tahoma"/>
          <w:bCs/>
          <w:kern w:val="3"/>
          <w:sz w:val="23"/>
          <w:szCs w:val="23"/>
        </w:rPr>
        <w:t xml:space="preserve">14.12.2021 № 216-П, </w:t>
      </w:r>
      <w:r w:rsidRPr="001E53DA">
        <w:rPr>
          <w:rFonts w:ascii="PT Astra Serif" w:eastAsia="SimSun" w:hAnsi="PT Astra Serif" w:cs="Tahoma"/>
          <w:kern w:val="3"/>
          <w:sz w:val="23"/>
          <w:szCs w:val="23"/>
        </w:rPr>
        <w:t xml:space="preserve"> с календарной разбивкой в следующих размерах:</w:t>
      </w:r>
    </w:p>
    <w:p w:rsidR="001E53DA" w:rsidRPr="001E53DA" w:rsidRDefault="001E53DA" w:rsidP="001E53DA">
      <w:pPr>
        <w:widowControl w:val="0"/>
        <w:suppressAutoHyphens/>
        <w:autoSpaceDE w:val="0"/>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с  01.01.2022 по 30.06.2022 – 1522,14 руб./Гкал (без учёта НДС);</w:t>
      </w:r>
    </w:p>
    <w:p w:rsidR="001E53DA" w:rsidRPr="001E53DA" w:rsidRDefault="001E53DA" w:rsidP="001E53DA">
      <w:pPr>
        <w:widowControl w:val="0"/>
        <w:suppressAutoHyphens/>
        <w:autoSpaceDE w:val="0"/>
        <w:autoSpaceDN w:val="0"/>
        <w:spacing w:after="0" w:line="240" w:lineRule="auto"/>
        <w:ind w:firstLine="709"/>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 с  01.07.2022 по 30.12.2022 – 1603,83 руб./Гкал (без учёта НДС).</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В результате проведения экспертизы тарифов на горячую воду (горячее водоснабжение) потребителям  АО «</w:t>
      </w:r>
      <w:proofErr w:type="spellStart"/>
      <w:r w:rsidRPr="001E53DA">
        <w:rPr>
          <w:rFonts w:ascii="PT Astra Serif" w:eastAsia="SimSun" w:hAnsi="PT Astra Serif" w:cs="Tahoma"/>
          <w:kern w:val="3"/>
          <w:sz w:val="23"/>
          <w:szCs w:val="23"/>
        </w:rPr>
        <w:t>Ульянорвсккурорт</w:t>
      </w:r>
      <w:proofErr w:type="spellEnd"/>
      <w:r w:rsidRPr="001E53DA">
        <w:rPr>
          <w:rFonts w:ascii="PT Astra Serif" w:eastAsia="SimSun" w:hAnsi="PT Astra Serif" w:cs="Tahoma"/>
          <w:kern w:val="3"/>
          <w:sz w:val="23"/>
          <w:szCs w:val="23"/>
        </w:rPr>
        <w:t>» эксперты предлагают считать экономически обоснованными на 2022 год следующие тарифы с календарной разбивкой:</w:t>
      </w:r>
      <w:r w:rsidRPr="001E53DA">
        <w:rPr>
          <w:rFonts w:ascii="PT Astra Serif" w:eastAsia="SimSun" w:hAnsi="PT Astra Serif" w:cs="Tahoma"/>
          <w:bCs/>
          <w:kern w:val="3"/>
          <w:sz w:val="23"/>
          <w:szCs w:val="23"/>
        </w:rPr>
        <w:t xml:space="preserve">   </w:t>
      </w:r>
    </w:p>
    <w:p w:rsidR="001E53DA" w:rsidRPr="001E53DA" w:rsidRDefault="001E53DA" w:rsidP="001E53DA">
      <w:pPr>
        <w:widowControl w:val="0"/>
        <w:suppressAutoHyphens/>
        <w:autoSpaceDN w:val="0"/>
        <w:spacing w:after="0" w:line="240" w:lineRule="auto"/>
        <w:ind w:firstLine="851"/>
        <w:jc w:val="right"/>
        <w:textAlignment w:val="baseline"/>
        <w:rPr>
          <w:rFonts w:ascii="PT Astra Serif" w:eastAsia="SimSun" w:hAnsi="PT Astra Serif" w:cs="Tahoma"/>
          <w:kern w:val="3"/>
          <w:sz w:val="23"/>
          <w:szCs w:val="23"/>
        </w:rPr>
      </w:pPr>
      <w:r w:rsidRPr="001E53DA">
        <w:rPr>
          <w:rFonts w:ascii="PT Astra Serif" w:eastAsia="SimSun" w:hAnsi="PT Astra Serif" w:cs="Tahoma"/>
          <w:bCs/>
          <w:kern w:val="3"/>
          <w:sz w:val="23"/>
          <w:szCs w:val="23"/>
        </w:rPr>
        <w:t xml:space="preserve">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1843"/>
      </w:tblGrid>
      <w:tr w:rsidR="001E53DA" w:rsidRPr="001E53DA" w:rsidTr="001E53DA">
        <w:trPr>
          <w:trHeight w:val="302"/>
        </w:trPr>
        <w:tc>
          <w:tcPr>
            <w:tcW w:w="5920"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 xml:space="preserve">с 01.01.2022 </w:t>
            </w:r>
          </w:p>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spacing w:val="-20"/>
                <w:kern w:val="3"/>
                <w:sz w:val="23"/>
                <w:szCs w:val="23"/>
              </w:rPr>
            </w:pPr>
            <w:r w:rsidRPr="001E53DA">
              <w:rPr>
                <w:rFonts w:ascii="PT Astra Serif" w:eastAsia="SimSun" w:hAnsi="PT Astra Serif" w:cs="Tahoma"/>
                <w:spacing w:val="-20"/>
                <w:kern w:val="3"/>
                <w:sz w:val="23"/>
                <w:szCs w:val="23"/>
              </w:rPr>
              <w:t>по 30.06.2022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spacing w:val="-20"/>
                <w:kern w:val="3"/>
                <w:sz w:val="23"/>
                <w:szCs w:val="23"/>
              </w:rPr>
            </w:pPr>
            <w:r w:rsidRPr="001E53DA">
              <w:rPr>
                <w:rFonts w:ascii="PT Astra Serif" w:eastAsia="SimSun" w:hAnsi="PT Astra Serif" w:cs="Tahoma"/>
                <w:spacing w:val="-20"/>
                <w:kern w:val="3"/>
                <w:sz w:val="23"/>
                <w:szCs w:val="23"/>
              </w:rPr>
              <w:t xml:space="preserve">с 01.07.2022 </w:t>
            </w:r>
            <w:r w:rsidRPr="001E53DA">
              <w:rPr>
                <w:rFonts w:ascii="PT Astra Serif" w:eastAsia="SimSun" w:hAnsi="PT Astra Serif" w:cs="Tahoma"/>
                <w:spacing w:val="-20"/>
                <w:kern w:val="3"/>
                <w:sz w:val="23"/>
                <w:szCs w:val="23"/>
              </w:rPr>
              <w:br/>
              <w:t>по 30.12.2022</w:t>
            </w:r>
          </w:p>
        </w:tc>
      </w:tr>
      <w:tr w:rsidR="001E53DA" w:rsidRPr="001E53DA" w:rsidTr="001E53DA">
        <w:trPr>
          <w:trHeight w:val="302"/>
        </w:trPr>
        <w:tc>
          <w:tcPr>
            <w:tcW w:w="592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От котельной санатория «Дубки»</w:t>
            </w:r>
          </w:p>
        </w:tc>
        <w:tc>
          <w:tcPr>
            <w:tcW w:w="212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kern w:val="3"/>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302"/>
        </w:trPr>
        <w:tc>
          <w:tcPr>
            <w:tcW w:w="592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компонент на холодную воду,  руб./</w:t>
            </w:r>
            <w:proofErr w:type="spellStart"/>
            <w:r w:rsidRPr="001E53DA">
              <w:rPr>
                <w:rFonts w:ascii="PT Astra Serif" w:eastAsia="SimSun" w:hAnsi="PT Astra Serif" w:cs="Tahoma"/>
                <w:kern w:val="3"/>
                <w:sz w:val="23"/>
                <w:szCs w:val="23"/>
              </w:rPr>
              <w:t>куб</w:t>
            </w:r>
            <w:proofErr w:type="gramStart"/>
            <w:r w:rsidRPr="001E53DA">
              <w:rPr>
                <w:rFonts w:ascii="PT Astra Serif" w:eastAsia="SimSun" w:hAnsi="PT Astra Serif" w:cs="Tahoma"/>
                <w:kern w:val="3"/>
                <w:sz w:val="23"/>
                <w:szCs w:val="23"/>
              </w:rPr>
              <w:t>.м</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34,20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35,36</w:t>
            </w:r>
          </w:p>
        </w:tc>
      </w:tr>
      <w:tr w:rsidR="001E53DA" w:rsidRPr="001E53DA" w:rsidTr="001E53DA">
        <w:trPr>
          <w:trHeight w:val="302"/>
        </w:trPr>
        <w:tc>
          <w:tcPr>
            <w:tcW w:w="592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компонент на тепловую энергию, руб./Гкал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1522,14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1603,83</w:t>
            </w:r>
          </w:p>
        </w:tc>
      </w:tr>
      <w:tr w:rsidR="001E53DA" w:rsidRPr="001E53DA" w:rsidTr="001E53DA">
        <w:trPr>
          <w:trHeight w:val="302"/>
        </w:trPr>
        <w:tc>
          <w:tcPr>
            <w:tcW w:w="592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От котельной санатория им. </w:t>
            </w:r>
            <w:proofErr w:type="spellStart"/>
            <w:r w:rsidRPr="001E53DA">
              <w:rPr>
                <w:rFonts w:ascii="PT Astra Serif" w:eastAsia="SimSun" w:hAnsi="PT Astra Serif" w:cs="Tahoma"/>
                <w:b/>
                <w:kern w:val="3"/>
                <w:sz w:val="23"/>
                <w:szCs w:val="23"/>
              </w:rPr>
              <w:t>В.И.Ленина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kern w:val="3"/>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302"/>
        </w:trPr>
        <w:tc>
          <w:tcPr>
            <w:tcW w:w="592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компонент на холодную воду,  руб./</w:t>
            </w:r>
            <w:proofErr w:type="spellStart"/>
            <w:r w:rsidRPr="001E53DA">
              <w:rPr>
                <w:rFonts w:ascii="PT Astra Serif" w:eastAsia="SimSun" w:hAnsi="PT Astra Serif" w:cs="Tahoma"/>
                <w:kern w:val="3"/>
                <w:sz w:val="23"/>
                <w:szCs w:val="23"/>
              </w:rPr>
              <w:t>куб</w:t>
            </w:r>
            <w:proofErr w:type="gramStart"/>
            <w:r w:rsidRPr="001E53DA">
              <w:rPr>
                <w:rFonts w:ascii="PT Astra Serif" w:eastAsia="SimSun" w:hAnsi="PT Astra Serif" w:cs="Tahoma"/>
                <w:kern w:val="3"/>
                <w:sz w:val="23"/>
                <w:szCs w:val="23"/>
              </w:rPr>
              <w:t>.м</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23,35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24,14</w:t>
            </w:r>
          </w:p>
        </w:tc>
      </w:tr>
      <w:tr w:rsidR="001E53DA" w:rsidRPr="001E53DA" w:rsidTr="001E53DA">
        <w:trPr>
          <w:trHeight w:val="302"/>
        </w:trPr>
        <w:tc>
          <w:tcPr>
            <w:tcW w:w="592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компонент на тепловую энергию, руб./Гкал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1522,14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1603,83</w:t>
            </w:r>
          </w:p>
        </w:tc>
      </w:tr>
    </w:tbl>
    <w:p w:rsidR="001E53DA" w:rsidRPr="001E53DA" w:rsidRDefault="001E53DA" w:rsidP="001E53DA">
      <w:pPr>
        <w:widowControl w:val="0"/>
        <w:tabs>
          <w:tab w:val="left" w:pos="9214"/>
          <w:tab w:val="left" w:pos="9498"/>
        </w:tabs>
        <w:suppressAutoHyphens/>
        <w:autoSpaceDN w:val="0"/>
        <w:spacing w:after="120" w:line="240" w:lineRule="auto"/>
        <w:ind w:firstLine="709"/>
        <w:jc w:val="both"/>
        <w:textAlignment w:val="baseline"/>
        <w:rPr>
          <w:rFonts w:ascii="PT Astra Serif" w:eastAsia="SimSun" w:hAnsi="PT Astra Serif" w:cs="Tahoma"/>
          <w:kern w:val="3"/>
          <w:sz w:val="23"/>
          <w:szCs w:val="23"/>
        </w:rPr>
      </w:pP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В адрес Агентства по регулированию цен и тарифов Ульяновской области предприятие направило  ходатайства с просьбой рассмотрения вопросов  об установлении (корректировки) тарифов в сфере теплоснабжения и горячего водоснабжения без участия представителя ООО «</w:t>
      </w:r>
      <w:proofErr w:type="spellStart"/>
      <w:r w:rsidRPr="001E53DA">
        <w:rPr>
          <w:rFonts w:ascii="PT Astra Serif" w:eastAsia="Times New Roman" w:hAnsi="PT Astra Serif" w:cs="Times New Roman"/>
          <w:kern w:val="3"/>
          <w:sz w:val="23"/>
          <w:szCs w:val="23"/>
          <w:lang w:eastAsia="ru-RU"/>
        </w:rPr>
        <w:t>Ульяновсккурорт</w:t>
      </w:r>
      <w:proofErr w:type="spellEnd"/>
      <w:r w:rsidRPr="001E53DA">
        <w:rPr>
          <w:rFonts w:ascii="PT Astra Serif" w:eastAsia="Times New Roman" w:hAnsi="PT Astra Serif" w:cs="Times New Roman"/>
          <w:kern w:val="3"/>
          <w:sz w:val="23"/>
          <w:szCs w:val="23"/>
          <w:lang w:eastAsia="ru-RU"/>
        </w:rPr>
        <w:t>» (письма от 13.12.2021 №746, от 13.12.2021 №747 прилагаются).</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5.1.</w:t>
      </w:r>
      <w:r w:rsidRPr="001E53DA">
        <w:rPr>
          <w:rFonts w:ascii="PT Astra Serif" w:eastAsia="Times New Roman" w:hAnsi="PT Astra Serif" w:cs="Times New Roman"/>
          <w:kern w:val="3"/>
          <w:sz w:val="23"/>
          <w:szCs w:val="23"/>
          <w:lang w:eastAsia="ru-RU"/>
        </w:rPr>
        <w:tab/>
        <w:t xml:space="preserve">Утвердить проект приказа Агентства по регулированию цен и тарифов Ульяновской области «О внесении изменения в приказ Министерства развития конкуренции </w:t>
      </w:r>
      <w:r w:rsidRPr="001E53DA">
        <w:rPr>
          <w:rFonts w:ascii="PT Astra Serif" w:eastAsia="Times New Roman" w:hAnsi="PT Astra Serif" w:cs="Times New Roman"/>
          <w:kern w:val="3"/>
          <w:sz w:val="23"/>
          <w:szCs w:val="23"/>
          <w:lang w:eastAsia="ru-RU"/>
        </w:rPr>
        <w:br/>
        <w:t>и экономики Ульяновской области от 18.12.2018 № 06-426».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5.2.</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«Об утверждении производственной программы в сфере горячего водоснабжения Акционерного общества «</w:t>
      </w:r>
      <w:proofErr w:type="spellStart"/>
      <w:r w:rsidRPr="001E53DA">
        <w:rPr>
          <w:rFonts w:ascii="PT Astra Serif" w:eastAsia="Times New Roman" w:hAnsi="PT Astra Serif" w:cs="Times New Roman"/>
          <w:kern w:val="3"/>
          <w:sz w:val="23"/>
          <w:szCs w:val="23"/>
          <w:lang w:eastAsia="ru-RU"/>
        </w:rPr>
        <w:t>Ульяновсккурорт</w:t>
      </w:r>
      <w:proofErr w:type="spellEnd"/>
      <w:r w:rsidRPr="001E53DA">
        <w:rPr>
          <w:rFonts w:ascii="PT Astra Serif" w:eastAsia="Times New Roman" w:hAnsi="PT Astra Serif" w:cs="Times New Roman"/>
          <w:kern w:val="3"/>
          <w:sz w:val="23"/>
          <w:szCs w:val="23"/>
          <w:lang w:eastAsia="ru-RU"/>
        </w:rPr>
        <w:t>» на 2022 год».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5.3.</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«Об установлении тарифов на горячую воду (горячее водоснабжение) для Акционерного общества «</w:t>
      </w:r>
      <w:proofErr w:type="spellStart"/>
      <w:r w:rsidRPr="001E53DA">
        <w:rPr>
          <w:rFonts w:ascii="PT Astra Serif" w:eastAsia="Times New Roman" w:hAnsi="PT Astra Serif" w:cs="Times New Roman"/>
          <w:kern w:val="3"/>
          <w:sz w:val="23"/>
          <w:szCs w:val="23"/>
          <w:lang w:eastAsia="ru-RU"/>
        </w:rPr>
        <w:t>Ульяновсккурорт</w:t>
      </w:r>
      <w:proofErr w:type="spellEnd"/>
      <w:r w:rsidRPr="001E53DA">
        <w:rPr>
          <w:rFonts w:ascii="PT Astra Serif" w:eastAsia="Times New Roman" w:hAnsi="PT Astra Serif" w:cs="Times New Roman"/>
          <w:kern w:val="3"/>
          <w:sz w:val="23"/>
          <w:szCs w:val="23"/>
          <w:lang w:eastAsia="ru-RU"/>
        </w:rPr>
        <w:t>» на 2022 год».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5.4.</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настоящих приказов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6. СЛУШАЛИ: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roofErr w:type="spellStart"/>
      <w:r w:rsidRPr="001E53DA">
        <w:rPr>
          <w:rFonts w:ascii="PT Astra Serif" w:eastAsia="Times New Roman" w:hAnsi="PT Astra Serif" w:cs="Times New Roman"/>
          <w:kern w:val="3"/>
          <w:sz w:val="23"/>
          <w:szCs w:val="23"/>
          <w:lang w:eastAsia="ru-RU"/>
        </w:rPr>
        <w:t>Солодовникову</w:t>
      </w:r>
      <w:proofErr w:type="spellEnd"/>
      <w:r w:rsidRPr="001E53DA">
        <w:rPr>
          <w:rFonts w:ascii="PT Astra Serif" w:eastAsia="Times New Roman" w:hAnsi="PT Astra Serif" w:cs="Times New Roman"/>
          <w:kern w:val="3"/>
          <w:sz w:val="23"/>
          <w:szCs w:val="23"/>
          <w:lang w:eastAsia="ru-RU"/>
        </w:rPr>
        <w:t xml:space="preserve"> Е.Н. – по вопросу установления тарифов на тепловую энергию для МУЭ ХЭК администрации МО </w:t>
      </w:r>
      <w:proofErr w:type="spellStart"/>
      <w:r w:rsidRPr="001E53DA">
        <w:rPr>
          <w:rFonts w:ascii="PT Astra Serif" w:eastAsia="Times New Roman" w:hAnsi="PT Astra Serif" w:cs="Times New Roman"/>
          <w:kern w:val="3"/>
          <w:sz w:val="23"/>
          <w:szCs w:val="23"/>
          <w:lang w:eastAsia="ru-RU"/>
        </w:rPr>
        <w:t>Новомалыклинский</w:t>
      </w:r>
      <w:proofErr w:type="spellEnd"/>
      <w:r w:rsidRPr="001E53DA">
        <w:rPr>
          <w:rFonts w:ascii="PT Astra Serif" w:eastAsia="Times New Roman" w:hAnsi="PT Astra Serif" w:cs="Times New Roman"/>
          <w:kern w:val="3"/>
          <w:sz w:val="23"/>
          <w:szCs w:val="23"/>
          <w:lang w:eastAsia="ru-RU"/>
        </w:rPr>
        <w:t xml:space="preserve"> район на 2022-2024 годы.</w:t>
      </w:r>
    </w:p>
    <w:p w:rsidR="001E53DA" w:rsidRPr="001E53DA" w:rsidRDefault="001E53DA" w:rsidP="001E53DA">
      <w:pPr>
        <w:widowControl w:val="0"/>
        <w:tabs>
          <w:tab w:val="left" w:pos="567"/>
          <w:tab w:val="left" w:pos="709"/>
        </w:tabs>
        <w:suppressAutoHyphens/>
        <w:autoSpaceDN w:val="0"/>
        <w:spacing w:after="120" w:line="240" w:lineRule="auto"/>
        <w:ind w:firstLine="709"/>
        <w:jc w:val="both"/>
        <w:textAlignment w:val="baseline"/>
        <w:rPr>
          <w:rFonts w:ascii="PT Astra Serif" w:eastAsia="SimSun" w:hAnsi="PT Astra Serif" w:cs="Tahoma"/>
          <w:kern w:val="3"/>
          <w:sz w:val="23"/>
          <w:szCs w:val="23"/>
        </w:rPr>
      </w:pPr>
      <w:proofErr w:type="spellStart"/>
      <w:proofErr w:type="gramStart"/>
      <w:r w:rsidRPr="001E53DA">
        <w:rPr>
          <w:rFonts w:ascii="PT Astra Serif" w:eastAsia="Times New Roman" w:hAnsi="PT Astra Serif" w:cs="Times New Roman"/>
          <w:kern w:val="3"/>
          <w:sz w:val="23"/>
          <w:szCs w:val="23"/>
          <w:lang w:eastAsia="ru-RU"/>
        </w:rPr>
        <w:t>Солодовникова</w:t>
      </w:r>
      <w:proofErr w:type="spellEnd"/>
      <w:r w:rsidRPr="001E53DA">
        <w:rPr>
          <w:rFonts w:ascii="PT Astra Serif" w:eastAsia="Times New Roman" w:hAnsi="PT Astra Serif" w:cs="Times New Roman"/>
          <w:kern w:val="3"/>
          <w:sz w:val="23"/>
          <w:szCs w:val="23"/>
          <w:lang w:eastAsia="ru-RU"/>
        </w:rPr>
        <w:t xml:space="preserve"> Е.Н. доложила, что </w:t>
      </w:r>
      <w:r w:rsidRPr="001E53DA">
        <w:rPr>
          <w:rFonts w:ascii="PT Astra Serif" w:eastAsia="SimSun" w:hAnsi="PT Astra Serif" w:cs="Tahoma"/>
          <w:kern w:val="3"/>
          <w:sz w:val="23"/>
          <w:szCs w:val="23"/>
        </w:rPr>
        <w:t>Муниципальное учреждение Хозяйственно-эксплуатационная контора администрации муниципального образования «</w:t>
      </w:r>
      <w:proofErr w:type="spellStart"/>
      <w:r w:rsidRPr="001E53DA">
        <w:rPr>
          <w:rFonts w:ascii="PT Astra Serif" w:eastAsia="SimSun" w:hAnsi="PT Astra Serif" w:cs="Tahoma"/>
          <w:kern w:val="3"/>
          <w:sz w:val="23"/>
          <w:szCs w:val="23"/>
        </w:rPr>
        <w:t>Новомалыклинский</w:t>
      </w:r>
      <w:proofErr w:type="spellEnd"/>
      <w:r w:rsidRPr="001E53DA">
        <w:rPr>
          <w:rFonts w:ascii="PT Astra Serif" w:eastAsia="SimSun" w:hAnsi="PT Astra Serif" w:cs="Tahoma"/>
          <w:kern w:val="3"/>
          <w:sz w:val="23"/>
          <w:szCs w:val="23"/>
        </w:rPr>
        <w:t xml:space="preserve"> район» расположено по адресу: 433560, г. Ульяновская область, </w:t>
      </w:r>
      <w:proofErr w:type="spellStart"/>
      <w:r w:rsidRPr="001E53DA">
        <w:rPr>
          <w:rFonts w:ascii="PT Astra Serif" w:eastAsia="SimSun" w:hAnsi="PT Astra Serif" w:cs="Tahoma"/>
          <w:kern w:val="3"/>
          <w:sz w:val="23"/>
          <w:szCs w:val="23"/>
        </w:rPr>
        <w:t>Новомалыклинский</w:t>
      </w:r>
      <w:proofErr w:type="spellEnd"/>
      <w:r w:rsidRPr="001E53DA">
        <w:rPr>
          <w:rFonts w:ascii="PT Astra Serif" w:eastAsia="SimSun" w:hAnsi="PT Astra Serif" w:cs="Tahoma"/>
          <w:kern w:val="3"/>
          <w:sz w:val="23"/>
          <w:szCs w:val="23"/>
        </w:rPr>
        <w:t xml:space="preserve"> район, с. Новая Малыкла, ул. Кооперативная, д. 32. </w:t>
      </w:r>
      <w:proofErr w:type="gramEnd"/>
    </w:p>
    <w:p w:rsidR="001E53DA" w:rsidRPr="001E53DA" w:rsidRDefault="001E53DA" w:rsidP="001E53DA">
      <w:pPr>
        <w:widowControl w:val="0"/>
        <w:tabs>
          <w:tab w:val="left" w:pos="567"/>
          <w:tab w:val="left" w:pos="709"/>
        </w:tabs>
        <w:suppressAutoHyphens/>
        <w:autoSpaceDN w:val="0"/>
        <w:spacing w:after="12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xml:space="preserve">ИНН 7310105824/КПП 7301001001, ОГРН 1097310000402. Организационно-правовая форма </w:t>
      </w:r>
      <w:proofErr w:type="gramStart"/>
      <w:r w:rsidRPr="001E53DA">
        <w:rPr>
          <w:rFonts w:ascii="PT Astra Serif" w:eastAsia="SimSun" w:hAnsi="PT Astra Serif" w:cs="Tahoma"/>
          <w:kern w:val="3"/>
          <w:sz w:val="23"/>
          <w:szCs w:val="23"/>
        </w:rPr>
        <w:t>–м</w:t>
      </w:r>
      <w:proofErr w:type="gramEnd"/>
      <w:r w:rsidRPr="001E53DA">
        <w:rPr>
          <w:rFonts w:ascii="PT Astra Serif" w:eastAsia="SimSun" w:hAnsi="PT Astra Serif" w:cs="Tahoma"/>
          <w:kern w:val="3"/>
          <w:sz w:val="23"/>
          <w:szCs w:val="23"/>
        </w:rPr>
        <w:t xml:space="preserve">униципальное учреждение. Тип учреждения – </w:t>
      </w:r>
      <w:proofErr w:type="gramStart"/>
      <w:r w:rsidRPr="001E53DA">
        <w:rPr>
          <w:rFonts w:ascii="PT Astra Serif" w:eastAsia="SimSun" w:hAnsi="PT Astra Serif" w:cs="Tahoma"/>
          <w:kern w:val="3"/>
          <w:sz w:val="23"/>
          <w:szCs w:val="23"/>
        </w:rPr>
        <w:t>казенное</w:t>
      </w:r>
      <w:proofErr w:type="gramEnd"/>
      <w:r w:rsidRPr="001E53DA">
        <w:rPr>
          <w:rFonts w:ascii="PT Astra Serif" w:eastAsia="SimSun" w:hAnsi="PT Astra Serif" w:cs="Tahoma"/>
          <w:kern w:val="3"/>
          <w:sz w:val="23"/>
          <w:szCs w:val="23"/>
        </w:rPr>
        <w:t xml:space="preserve">. Директор учреждения – </w:t>
      </w:r>
      <w:proofErr w:type="spellStart"/>
      <w:r w:rsidRPr="001E53DA">
        <w:rPr>
          <w:rFonts w:ascii="PT Astra Serif" w:eastAsia="SimSun" w:hAnsi="PT Astra Serif" w:cs="Tahoma"/>
          <w:kern w:val="3"/>
          <w:sz w:val="23"/>
          <w:szCs w:val="23"/>
        </w:rPr>
        <w:t>Куряев</w:t>
      </w:r>
      <w:proofErr w:type="spellEnd"/>
      <w:r w:rsidRPr="001E53DA">
        <w:rPr>
          <w:rFonts w:ascii="PT Astra Serif" w:eastAsia="SimSun" w:hAnsi="PT Astra Serif" w:cs="Tahoma"/>
          <w:kern w:val="3"/>
          <w:sz w:val="23"/>
          <w:szCs w:val="23"/>
        </w:rPr>
        <w:t xml:space="preserve"> Александр Александрович.</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МУ Хозяйственно-эксплуатационная контора осуществляет оказание услуг теплоснабжения на территории с. </w:t>
      </w:r>
      <w:proofErr w:type="spellStart"/>
      <w:r w:rsidRPr="001E53DA">
        <w:rPr>
          <w:rFonts w:ascii="PT Astra Serif" w:eastAsia="Times New Roman" w:hAnsi="PT Astra Serif" w:cs="Times New Roman"/>
          <w:sz w:val="23"/>
          <w:szCs w:val="23"/>
          <w:lang w:eastAsia="ru-RU"/>
        </w:rPr>
        <w:t>Новочеремшанск</w:t>
      </w:r>
      <w:proofErr w:type="spellEnd"/>
      <w:r w:rsidRPr="001E53DA">
        <w:rPr>
          <w:rFonts w:ascii="PT Astra Serif" w:eastAsia="Times New Roman" w:hAnsi="PT Astra Serif" w:cs="Times New Roman"/>
          <w:sz w:val="23"/>
          <w:szCs w:val="23"/>
          <w:lang w:eastAsia="ru-RU"/>
        </w:rPr>
        <w:t xml:space="preserve">.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 основании Постановления от 04.08.2021 г. №457 и договора </w:t>
      </w:r>
      <w:r w:rsidRPr="001E53DA">
        <w:rPr>
          <w:rFonts w:ascii="PT Astra Serif" w:eastAsia="SimSun" w:hAnsi="PT Astra Serif" w:cs="Tahoma"/>
          <w:kern w:val="3"/>
          <w:sz w:val="23"/>
          <w:szCs w:val="23"/>
        </w:rPr>
        <w:br/>
        <w:t>от 04.08.2021 г. №6 Администрацией Муниципального образования «</w:t>
      </w:r>
      <w:proofErr w:type="spellStart"/>
      <w:r w:rsidRPr="001E53DA">
        <w:rPr>
          <w:rFonts w:ascii="PT Astra Serif" w:eastAsia="SimSun" w:hAnsi="PT Astra Serif" w:cs="Tahoma"/>
          <w:kern w:val="3"/>
          <w:sz w:val="23"/>
          <w:szCs w:val="23"/>
        </w:rPr>
        <w:t>Новомалыклинский</w:t>
      </w:r>
      <w:proofErr w:type="spellEnd"/>
      <w:r w:rsidRPr="001E53DA">
        <w:rPr>
          <w:rFonts w:ascii="PT Astra Serif" w:eastAsia="SimSun" w:hAnsi="PT Astra Serif" w:cs="Tahoma"/>
          <w:kern w:val="3"/>
          <w:sz w:val="23"/>
          <w:szCs w:val="23"/>
        </w:rPr>
        <w:t xml:space="preserve"> район» Ульяновской области переданы в оперативное управление МУ Хозяйственно-эксплуатационная контора 6 котельных:</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газовая котельная №1 по адресу с. </w:t>
      </w:r>
      <w:proofErr w:type="spellStart"/>
      <w:r w:rsidRPr="001E53DA">
        <w:rPr>
          <w:rFonts w:ascii="PT Astra Serif" w:eastAsia="SimSun" w:hAnsi="PT Astra Serif" w:cs="Tahoma"/>
          <w:kern w:val="3"/>
          <w:sz w:val="23"/>
          <w:szCs w:val="23"/>
        </w:rPr>
        <w:t>Новочеремшанск</w:t>
      </w:r>
      <w:proofErr w:type="spellEnd"/>
      <w:r w:rsidRPr="001E53DA">
        <w:rPr>
          <w:rFonts w:ascii="PT Astra Serif" w:eastAsia="SimSun" w:hAnsi="PT Astra Serif" w:cs="Tahoma"/>
          <w:kern w:val="3"/>
          <w:sz w:val="23"/>
          <w:szCs w:val="23"/>
        </w:rPr>
        <w:t>, ул. Зеленая, д. 3А;</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газовая котельная №2 по адресу с. </w:t>
      </w:r>
      <w:proofErr w:type="spellStart"/>
      <w:r w:rsidRPr="001E53DA">
        <w:rPr>
          <w:rFonts w:ascii="PT Astra Serif" w:eastAsia="SimSun" w:hAnsi="PT Astra Serif" w:cs="Tahoma"/>
          <w:kern w:val="3"/>
          <w:sz w:val="23"/>
          <w:szCs w:val="23"/>
        </w:rPr>
        <w:t>Новочеремшанск</w:t>
      </w:r>
      <w:proofErr w:type="spellEnd"/>
      <w:r w:rsidRPr="001E53DA">
        <w:rPr>
          <w:rFonts w:ascii="PT Astra Serif" w:eastAsia="SimSun" w:hAnsi="PT Astra Serif" w:cs="Tahoma"/>
          <w:kern w:val="3"/>
          <w:sz w:val="23"/>
          <w:szCs w:val="23"/>
        </w:rPr>
        <w:t>, ул. Зеленая, д. 7б;</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газовая котельная №3 по адресу с. </w:t>
      </w:r>
      <w:proofErr w:type="spellStart"/>
      <w:r w:rsidRPr="001E53DA">
        <w:rPr>
          <w:rFonts w:ascii="PT Astra Serif" w:eastAsia="SimSun" w:hAnsi="PT Astra Serif" w:cs="Tahoma"/>
          <w:kern w:val="3"/>
          <w:sz w:val="23"/>
          <w:szCs w:val="23"/>
        </w:rPr>
        <w:t>Новочеремшанск</w:t>
      </w:r>
      <w:proofErr w:type="spellEnd"/>
      <w:r w:rsidRPr="001E53DA">
        <w:rPr>
          <w:rFonts w:ascii="PT Astra Serif" w:eastAsia="SimSun" w:hAnsi="PT Astra Serif" w:cs="Tahoma"/>
          <w:kern w:val="3"/>
          <w:sz w:val="23"/>
          <w:szCs w:val="23"/>
        </w:rPr>
        <w:t>, ул. Садовая, д. 1А;</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газовая котельная №4 по адресу с. </w:t>
      </w:r>
      <w:proofErr w:type="spellStart"/>
      <w:r w:rsidRPr="001E53DA">
        <w:rPr>
          <w:rFonts w:ascii="PT Astra Serif" w:eastAsia="SimSun" w:hAnsi="PT Astra Serif" w:cs="Tahoma"/>
          <w:kern w:val="3"/>
          <w:sz w:val="23"/>
          <w:szCs w:val="23"/>
        </w:rPr>
        <w:t>Новочеремшанск</w:t>
      </w:r>
      <w:proofErr w:type="spellEnd"/>
      <w:r w:rsidRPr="001E53DA">
        <w:rPr>
          <w:rFonts w:ascii="PT Astra Serif" w:eastAsia="SimSun" w:hAnsi="PT Astra Serif" w:cs="Tahoma"/>
          <w:kern w:val="3"/>
          <w:sz w:val="23"/>
          <w:szCs w:val="23"/>
        </w:rPr>
        <w:t>, ул. Рабочая, д. 27А;</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газовая котельная №5 по адресу с. </w:t>
      </w:r>
      <w:proofErr w:type="spellStart"/>
      <w:r w:rsidRPr="001E53DA">
        <w:rPr>
          <w:rFonts w:ascii="PT Astra Serif" w:eastAsia="SimSun" w:hAnsi="PT Astra Serif" w:cs="Tahoma"/>
          <w:kern w:val="3"/>
          <w:sz w:val="23"/>
          <w:szCs w:val="23"/>
        </w:rPr>
        <w:t>Новочеремшанск</w:t>
      </w:r>
      <w:proofErr w:type="spellEnd"/>
      <w:r w:rsidRPr="001E53DA">
        <w:rPr>
          <w:rFonts w:ascii="PT Astra Serif" w:eastAsia="SimSun" w:hAnsi="PT Astra Serif" w:cs="Tahoma"/>
          <w:kern w:val="3"/>
          <w:sz w:val="23"/>
          <w:szCs w:val="23"/>
        </w:rPr>
        <w:t>, ул. Заводская, д. 2;</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газовая котельная №6 по адресу с. </w:t>
      </w:r>
      <w:proofErr w:type="spellStart"/>
      <w:r w:rsidRPr="001E53DA">
        <w:rPr>
          <w:rFonts w:ascii="PT Astra Serif" w:eastAsia="SimSun" w:hAnsi="PT Astra Serif" w:cs="Tahoma"/>
          <w:kern w:val="3"/>
          <w:sz w:val="23"/>
          <w:szCs w:val="23"/>
        </w:rPr>
        <w:t>Новочеремшанск</w:t>
      </w:r>
      <w:proofErr w:type="spellEnd"/>
      <w:r w:rsidRPr="001E53DA">
        <w:rPr>
          <w:rFonts w:ascii="PT Astra Serif" w:eastAsia="SimSun" w:hAnsi="PT Astra Serif" w:cs="Tahoma"/>
          <w:kern w:val="3"/>
          <w:sz w:val="23"/>
          <w:szCs w:val="23"/>
        </w:rPr>
        <w:t xml:space="preserve">, ул. Дорожная, </w:t>
      </w:r>
      <w:r w:rsidRPr="001E53DA">
        <w:rPr>
          <w:rFonts w:ascii="PT Astra Serif" w:eastAsia="SimSun" w:hAnsi="PT Astra Serif" w:cs="Tahoma"/>
          <w:kern w:val="3"/>
          <w:sz w:val="23"/>
          <w:szCs w:val="23"/>
        </w:rPr>
        <w:br/>
        <w:t>д. 5а и теплотрасса протяженностью 2,225 км.</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Основным видом топлива является природный газ.</w:t>
      </w:r>
    </w:p>
    <w:p w:rsidR="001E53DA" w:rsidRPr="001E53DA" w:rsidRDefault="001E53DA" w:rsidP="001E53DA">
      <w:pPr>
        <w:widowControl w:val="0"/>
        <w:suppressAutoHyphens/>
        <w:autoSpaceDN w:val="0"/>
        <w:spacing w:after="12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Тариф на тепловую энергию на 2021 год был утвержден Приказом Агентства по регулированию цен и тарифов Ульяновской области от 07.10.2021 № 89-П в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4"/>
        <w:gridCol w:w="4458"/>
      </w:tblGrid>
      <w:tr w:rsidR="001E53DA" w:rsidRPr="001E53DA" w:rsidTr="001E53DA">
        <w:trPr>
          <w:trHeight w:val="360"/>
        </w:trPr>
        <w:tc>
          <w:tcPr>
            <w:tcW w:w="5353"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120"/>
              <w:ind w:firstLine="708"/>
              <w:textAlignment w:val="baseline"/>
              <w:rPr>
                <w:rFonts w:ascii="PT Astra Serif" w:eastAsia="SimSun" w:hAnsi="PT Astra Serif" w:cs="Tahoma"/>
                <w:bCs/>
                <w:kern w:val="3"/>
                <w:sz w:val="23"/>
                <w:szCs w:val="23"/>
              </w:rPr>
            </w:pPr>
          </w:p>
        </w:tc>
        <w:tc>
          <w:tcPr>
            <w:tcW w:w="453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12.10.2021 по 31.12.2021</w:t>
            </w:r>
          </w:p>
        </w:tc>
      </w:tr>
      <w:tr w:rsidR="001E53DA" w:rsidRPr="001E53DA" w:rsidTr="001E53DA">
        <w:trPr>
          <w:trHeight w:val="315"/>
        </w:trPr>
        <w:tc>
          <w:tcPr>
            <w:tcW w:w="535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Тариф,  руб./Гкал (без НДС)</w:t>
            </w:r>
          </w:p>
        </w:tc>
        <w:tc>
          <w:tcPr>
            <w:tcW w:w="453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ind w:firstLine="708"/>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1305,44</w:t>
            </w:r>
          </w:p>
        </w:tc>
      </w:tr>
      <w:tr w:rsidR="001E53DA" w:rsidRPr="001E53DA" w:rsidTr="001E53DA">
        <w:trPr>
          <w:trHeight w:val="315"/>
        </w:trPr>
        <w:tc>
          <w:tcPr>
            <w:tcW w:w="535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Тариф,  руб./Гкал (с НДС)</w:t>
            </w:r>
          </w:p>
        </w:tc>
        <w:tc>
          <w:tcPr>
            <w:tcW w:w="453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ind w:firstLine="708"/>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1566,53</w:t>
            </w:r>
          </w:p>
        </w:tc>
      </w:tr>
    </w:tbl>
    <w:p w:rsidR="001E53DA" w:rsidRPr="001E53DA" w:rsidRDefault="001E53DA" w:rsidP="001E53DA">
      <w:pPr>
        <w:widowControl w:val="0"/>
        <w:suppressAutoHyphens/>
        <w:autoSpaceDN w:val="0"/>
        <w:spacing w:after="120"/>
        <w:ind w:firstLine="708"/>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  Анализ объёмов производства тепловой энергии</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В соответствии с п.22 Основ ценообразования в сфере теплоснабжения, утвержденных постановлением Правительства Российской Федерации </w:t>
      </w:r>
      <w:r w:rsidRPr="001E53DA">
        <w:rPr>
          <w:rFonts w:ascii="PT Astra Serif" w:eastAsia="SimSun" w:hAnsi="PT Astra Serif" w:cs="Tahoma"/>
          <w:kern w:val="3"/>
          <w:sz w:val="23"/>
          <w:szCs w:val="23"/>
        </w:rPr>
        <w:br/>
        <w:t>от 22.10.2012 № 1075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w:t>
      </w:r>
      <w:proofErr w:type="gramEnd"/>
      <w:r w:rsidRPr="001E53DA">
        <w:rPr>
          <w:rFonts w:ascii="PT Astra Serif" w:eastAsia="SimSun" w:hAnsi="PT Astra Serif" w:cs="Tahoma"/>
          <w:kern w:val="3"/>
          <w:sz w:val="23"/>
          <w:szCs w:val="23"/>
        </w:rPr>
        <w:t xml:space="preserve"> комплексного развития систем коммунальной инфраструктуры муниципального образования.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объёмах полезного отпуска тепловой энергии расчётный объём полезного отпуска тепловой энергии определяется органом регулирования в соответствии с методическими указаниями и с учётом фактического полезного отпуска тепловой энергии за последний отчетный год.</w:t>
      </w:r>
      <w:proofErr w:type="gramEnd"/>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color w:val="000000"/>
          <w:kern w:val="3"/>
          <w:sz w:val="23"/>
          <w:szCs w:val="23"/>
        </w:rPr>
        <w:t xml:space="preserve">Экспертами проанализирована структура полезного отпуска потребителям. </w:t>
      </w:r>
      <w:r w:rsidRPr="001E53DA">
        <w:rPr>
          <w:rFonts w:ascii="PT Astra Serif" w:eastAsia="SimSun" w:hAnsi="PT Astra Serif" w:cs="Tahoma"/>
          <w:kern w:val="3"/>
          <w:sz w:val="23"/>
          <w:szCs w:val="23"/>
        </w:rPr>
        <w:t xml:space="preserve">Согласно планируемым МУ Хозяйственно-эксплуатационная контора тепловым нагрузкам на 2022-2024 гг., экспертами в расчёт  тарифа  на  тепловую  энергию включён объём отпуска тепловой энергии потребителям в размере 4,40 тыс. Гкал в год. </w:t>
      </w:r>
    </w:p>
    <w:p w:rsidR="001E53DA" w:rsidRPr="001E53DA" w:rsidRDefault="001E53DA" w:rsidP="001E53DA">
      <w:pPr>
        <w:spacing w:after="0" w:line="240" w:lineRule="auto"/>
        <w:jc w:val="center"/>
        <w:rPr>
          <w:rFonts w:ascii="Times New Roman" w:eastAsia="Times New Roman" w:hAnsi="Times New Roman" w:cs="Times New Roman"/>
          <w:sz w:val="23"/>
          <w:szCs w:val="23"/>
          <w:lang w:eastAsia="ru-RU"/>
        </w:rPr>
      </w:pPr>
      <w:r w:rsidRPr="001E53DA">
        <w:rPr>
          <w:rFonts w:ascii="Times New Roman" w:eastAsia="Times New Roman" w:hAnsi="Times New Roman" w:cs="Times New Roman"/>
          <w:sz w:val="23"/>
          <w:szCs w:val="23"/>
          <w:lang w:eastAsia="ru-RU"/>
        </w:rPr>
        <w:t xml:space="preserve">                                                                                                                                          </w:t>
      </w:r>
      <w:proofErr w:type="spellStart"/>
      <w:r w:rsidRPr="001E53DA">
        <w:rPr>
          <w:rFonts w:ascii="Times New Roman" w:eastAsia="Times New Roman" w:hAnsi="Times New Roman" w:cs="Times New Roman"/>
          <w:sz w:val="23"/>
          <w:szCs w:val="23"/>
          <w:lang w:eastAsia="ru-RU"/>
        </w:rPr>
        <w:t>тыс</w:t>
      </w:r>
      <w:proofErr w:type="gramStart"/>
      <w:r w:rsidRPr="001E53DA">
        <w:rPr>
          <w:rFonts w:ascii="Times New Roman" w:eastAsia="Times New Roman" w:hAnsi="Times New Roman" w:cs="Times New Roman"/>
          <w:sz w:val="23"/>
          <w:szCs w:val="23"/>
          <w:lang w:eastAsia="ru-RU"/>
        </w:rPr>
        <w:t>.Г</w:t>
      </w:r>
      <w:proofErr w:type="gramEnd"/>
      <w:r w:rsidRPr="001E53DA">
        <w:rPr>
          <w:rFonts w:ascii="Times New Roman" w:eastAsia="Times New Roman" w:hAnsi="Times New Roman" w:cs="Times New Roman"/>
          <w:sz w:val="23"/>
          <w:szCs w:val="23"/>
          <w:lang w:eastAsia="ru-RU"/>
        </w:rPr>
        <w:t>кал</w:t>
      </w:r>
      <w:proofErr w:type="spellEnd"/>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2125"/>
        <w:gridCol w:w="1983"/>
        <w:gridCol w:w="2409"/>
      </w:tblGrid>
      <w:tr w:rsidR="001E53DA" w:rsidRPr="001E53DA" w:rsidTr="001E53DA">
        <w:trPr>
          <w:trHeight w:val="221"/>
        </w:trPr>
        <w:tc>
          <w:tcPr>
            <w:tcW w:w="3369" w:type="dxa"/>
            <w:vMerge w:val="restart"/>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E w:val="0"/>
              <w:autoSpaceDN w:val="0"/>
              <w:jc w:val="both"/>
              <w:textAlignment w:val="baseline"/>
              <w:rPr>
                <w:rFonts w:ascii="PT Astra Serif" w:eastAsia="SimSun" w:hAnsi="PT Astra Serif" w:cs="Tahoma"/>
                <w:color w:val="0000FF"/>
                <w:kern w:val="3"/>
                <w:sz w:val="23"/>
                <w:szCs w:val="23"/>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2021 г.</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2022-2024 г.</w:t>
            </w:r>
          </w:p>
        </w:tc>
      </w:tr>
      <w:tr w:rsidR="001E53DA" w:rsidRPr="001E53DA" w:rsidTr="001E53DA">
        <w:trPr>
          <w:trHeight w:val="96"/>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color w:val="0000FF"/>
                <w:kern w:val="3"/>
                <w:sz w:val="23"/>
                <w:szCs w:val="23"/>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right="-109"/>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экспертами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7" w:right="-109"/>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регулируемой организации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7" w:right="-109"/>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w:t>
            </w:r>
          </w:p>
        </w:tc>
      </w:tr>
      <w:tr w:rsidR="001E53DA" w:rsidRPr="001E53DA" w:rsidTr="001E53DA">
        <w:trPr>
          <w:trHeight w:val="245"/>
        </w:trPr>
        <w:tc>
          <w:tcPr>
            <w:tcW w:w="336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Объем отпуска тепловой энергии в сеть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Calibri" w:eastAsia="SimSun" w:hAnsi="Calibri" w:cs="Tahoma"/>
                <w:color w:val="000000"/>
                <w:kern w:val="3"/>
                <w:sz w:val="23"/>
                <w:szCs w:val="23"/>
              </w:rPr>
            </w:pPr>
            <w:r w:rsidRPr="001E53DA">
              <w:rPr>
                <w:rFonts w:ascii="PT Astra Serif" w:eastAsia="SimSun" w:hAnsi="PT Astra Serif" w:cs="Tahoma"/>
                <w:kern w:val="3"/>
                <w:sz w:val="23"/>
                <w:szCs w:val="23"/>
              </w:rPr>
              <w:t>4,40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Calibri" w:eastAsia="SimSun" w:hAnsi="Calibri" w:cs="Tahoma"/>
                <w:color w:val="000000"/>
                <w:kern w:val="3"/>
                <w:sz w:val="23"/>
                <w:szCs w:val="23"/>
              </w:rPr>
            </w:pPr>
            <w:r w:rsidRPr="001E53DA">
              <w:rPr>
                <w:rFonts w:ascii="PT Astra Serif" w:eastAsia="SimSun" w:hAnsi="PT Astra Serif" w:cs="Tahoma"/>
                <w:kern w:val="3"/>
                <w:sz w:val="23"/>
                <w:szCs w:val="23"/>
              </w:rPr>
              <w:t>4,40</w:t>
            </w:r>
          </w:p>
        </w:tc>
      </w:tr>
      <w:tr w:rsidR="001E53DA" w:rsidRPr="001E53DA" w:rsidTr="001E53DA">
        <w:trPr>
          <w:trHeight w:val="248"/>
        </w:trPr>
        <w:tc>
          <w:tcPr>
            <w:tcW w:w="336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lastRenderedPageBreak/>
              <w:t>Потери в сети</w:t>
            </w:r>
          </w:p>
        </w:tc>
        <w:tc>
          <w:tcPr>
            <w:tcW w:w="212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Calibri" w:eastAsia="SimSun" w:hAnsi="Calibri" w:cs="Tahoma"/>
                <w:color w:val="000000"/>
                <w:kern w:val="3"/>
                <w:sz w:val="23"/>
                <w:szCs w:val="23"/>
              </w:rPr>
            </w:pPr>
            <w:r w:rsidRPr="001E53DA">
              <w:rPr>
                <w:rFonts w:ascii="Calibri" w:eastAsia="SimSun" w:hAnsi="Calibri" w:cs="Tahoma"/>
                <w:color w:val="000000"/>
                <w:kern w:val="3"/>
                <w:sz w:val="23"/>
                <w:szCs w:val="23"/>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Calibri" w:eastAsia="SimSun" w:hAnsi="Calibri" w:cs="Tahoma"/>
                <w:color w:val="000000"/>
                <w:kern w:val="3"/>
                <w:sz w:val="23"/>
                <w:szCs w:val="23"/>
              </w:rPr>
            </w:pPr>
            <w:r w:rsidRPr="001E53DA">
              <w:rPr>
                <w:rFonts w:ascii="Calibri" w:eastAsia="SimSun" w:hAnsi="Calibri" w:cs="Tahoma"/>
                <w:color w:val="000000"/>
                <w:kern w:val="3"/>
                <w:sz w:val="23"/>
                <w:szCs w:val="23"/>
              </w:rPr>
              <w:t>0</w:t>
            </w:r>
          </w:p>
        </w:tc>
      </w:tr>
      <w:tr w:rsidR="001E53DA" w:rsidRPr="001E53DA" w:rsidTr="001E53DA">
        <w:trPr>
          <w:trHeight w:val="392"/>
        </w:trPr>
        <w:tc>
          <w:tcPr>
            <w:tcW w:w="336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Полезный отпуск тепловой энергии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4,40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Calibri" w:eastAsia="SimSun" w:hAnsi="Calibri" w:cs="Tahoma"/>
                <w:bCs/>
                <w:color w:val="000000"/>
                <w:kern w:val="3"/>
                <w:sz w:val="23"/>
                <w:szCs w:val="23"/>
              </w:rPr>
            </w:pPr>
            <w:r w:rsidRPr="001E53DA">
              <w:rPr>
                <w:rFonts w:ascii="PT Astra Serif" w:eastAsia="SimSun" w:hAnsi="PT Astra Serif" w:cs="Tahoma"/>
                <w:kern w:val="3"/>
                <w:sz w:val="23"/>
                <w:szCs w:val="23"/>
              </w:rPr>
              <w:t>4,40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Calibri" w:eastAsia="SimSun" w:hAnsi="Calibri" w:cs="Tahoma"/>
                <w:bCs/>
                <w:color w:val="000000"/>
                <w:kern w:val="3"/>
                <w:sz w:val="23"/>
                <w:szCs w:val="23"/>
              </w:rPr>
            </w:pPr>
            <w:r w:rsidRPr="001E53DA">
              <w:rPr>
                <w:rFonts w:ascii="PT Astra Serif" w:eastAsia="SimSun" w:hAnsi="PT Astra Serif" w:cs="Tahoma"/>
                <w:kern w:val="3"/>
                <w:sz w:val="23"/>
                <w:szCs w:val="23"/>
              </w:rPr>
              <w:t>4,40</w:t>
            </w:r>
          </w:p>
        </w:tc>
      </w:tr>
    </w:tbl>
    <w:p w:rsidR="001E53DA" w:rsidRPr="001E53DA" w:rsidRDefault="001E53DA" w:rsidP="001E53DA">
      <w:pPr>
        <w:widowControl w:val="0"/>
        <w:suppressAutoHyphens/>
        <w:autoSpaceDN w:val="0"/>
        <w:spacing w:after="120"/>
        <w:ind w:firstLine="708"/>
        <w:textAlignment w:val="baseline"/>
        <w:rPr>
          <w:rFonts w:ascii="PT Astra Serif" w:eastAsia="SimSun" w:hAnsi="PT Astra Serif" w:cs="Tahoma"/>
          <w:kern w:val="3"/>
          <w:sz w:val="23"/>
          <w:szCs w:val="23"/>
        </w:rPr>
      </w:pP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b/>
          <w:kern w:val="3"/>
          <w:sz w:val="23"/>
          <w:szCs w:val="23"/>
          <w:lang w:eastAsia="ru-RU"/>
        </w:rPr>
        <w:t xml:space="preserve">Тариф на тепловую энергию. </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b/>
          <w:kern w:val="3"/>
          <w:sz w:val="23"/>
          <w:szCs w:val="23"/>
          <w:lang w:eastAsia="ru-RU"/>
        </w:rPr>
        <w:t>Расчёт необходимой валовой выручки</w:t>
      </w:r>
    </w:p>
    <w:p w:rsidR="001E53DA" w:rsidRPr="001E53DA" w:rsidRDefault="001E53DA" w:rsidP="001E53DA">
      <w:pPr>
        <w:spacing w:after="0" w:line="240" w:lineRule="auto"/>
        <w:ind w:firstLine="709"/>
        <w:jc w:val="both"/>
        <w:rPr>
          <w:rFonts w:ascii="PT Astra Serif" w:eastAsia="Times New Roman" w:hAnsi="PT Astra Serif" w:cs="Times New Roman"/>
          <w:color w:val="000000"/>
          <w:sz w:val="23"/>
          <w:szCs w:val="23"/>
          <w:lang w:eastAsia="ru-RU"/>
        </w:rPr>
      </w:pPr>
      <w:r w:rsidRPr="001E53DA">
        <w:rPr>
          <w:rFonts w:ascii="PT Astra Serif" w:eastAsia="Times New Roman" w:hAnsi="PT Astra Serif" w:cs="Times New Roman"/>
          <w:color w:val="000000"/>
          <w:sz w:val="23"/>
          <w:szCs w:val="23"/>
          <w:lang w:eastAsia="ru-RU"/>
        </w:rPr>
        <w:t xml:space="preserve">Регулирование тарифов осуществляется в соответствии с целью </w:t>
      </w:r>
      <w:r w:rsidRPr="001E53DA">
        <w:rPr>
          <w:rFonts w:ascii="PT Astra Serif" w:eastAsia="Times New Roman" w:hAnsi="PT Astra Serif" w:cs="Times New Roman"/>
          <w:color w:val="000000"/>
          <w:sz w:val="23"/>
          <w:szCs w:val="23"/>
          <w:lang w:eastAsia="ru-RU"/>
        </w:rPr>
        <w:br/>
        <w:t xml:space="preserve">и принципами государственного регулирования, предусмотренными Федеральным Законом «О теплоснабжении». </w:t>
      </w:r>
    </w:p>
    <w:p w:rsidR="001E53DA" w:rsidRPr="001E53DA" w:rsidRDefault="001E53DA" w:rsidP="001E53DA">
      <w:pPr>
        <w:spacing w:after="0" w:line="240" w:lineRule="auto"/>
        <w:ind w:firstLine="709"/>
        <w:jc w:val="both"/>
        <w:rPr>
          <w:rFonts w:ascii="PT Astra Serif" w:eastAsia="Times New Roman" w:hAnsi="PT Astra Serif" w:cs="Times New Roman"/>
          <w:color w:val="000000"/>
          <w:sz w:val="23"/>
          <w:szCs w:val="23"/>
          <w:lang w:eastAsia="ru-RU"/>
        </w:rPr>
      </w:pPr>
      <w:r w:rsidRPr="001E53DA">
        <w:rPr>
          <w:rFonts w:ascii="PT Astra Serif" w:eastAsia="Times New Roman" w:hAnsi="PT Astra Serif" w:cs="Times New Roman"/>
          <w:color w:val="000000"/>
          <w:sz w:val="23"/>
          <w:szCs w:val="23"/>
          <w:lang w:eastAsia="ru-RU"/>
        </w:rPr>
        <w:t>При расчёте тарифов с применением метода индексации установленных тарифов необходимая валовая выручка включает в себя текущие расходы, амортизацию основных средств и нематериальных активов и прибыль. Текущие расходы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Определение операционных (подконтрольных) расходов </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на первый год долгосрочного периода регулирования </w:t>
      </w:r>
    </w:p>
    <w:p w:rsidR="001E53DA" w:rsidRPr="001E53DA" w:rsidRDefault="001E53DA" w:rsidP="001E53DA">
      <w:pPr>
        <w:spacing w:after="0" w:line="240" w:lineRule="auto"/>
        <w:ind w:firstLine="708"/>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(базовый уровень операционных расходов)</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теплоснабжении».</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sz w:val="23"/>
          <w:szCs w:val="23"/>
          <w:lang w:eastAsia="ru-RU"/>
        </w:rPr>
        <w:t>При первом применении метода индексации установленных тарифов отношение базового уровня операционных расходов к сумме соответствующих расходов, учтенных в тарифах на производство тепловой энергии в предшествующем расчётном периоде регулирования, не может превышать индекс потребительских цен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w:t>
      </w:r>
      <w:proofErr w:type="gramEnd"/>
      <w:r w:rsidRPr="001E53DA">
        <w:rPr>
          <w:rFonts w:ascii="PT Astra Serif" w:eastAsia="Times New Roman" w:hAnsi="PT Astra Serif" w:cs="Times New Roman"/>
          <w:sz w:val="23"/>
          <w:szCs w:val="23"/>
          <w:lang w:eastAsia="ru-RU"/>
        </w:rPr>
        <w:t xml:space="preserve">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Операционные расходы на первый год долгосрочного периода регулирования (базовый уровень операционных расходов) включают в себя следующие затраты:</w:t>
      </w:r>
    </w:p>
    <w:p w:rsidR="001E53DA" w:rsidRPr="001E53DA" w:rsidRDefault="001E53DA" w:rsidP="001E53DA">
      <w:pPr>
        <w:widowControl w:val="0"/>
        <w:suppressAutoHyphens/>
        <w:autoSpaceDN w:val="0"/>
        <w:spacing w:after="120"/>
        <w:ind w:left="720"/>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9892" w:type="dxa"/>
        <w:tblInd w:w="93" w:type="dxa"/>
        <w:tblLook w:val="04A0" w:firstRow="1" w:lastRow="0" w:firstColumn="1" w:lastColumn="0" w:noHBand="0" w:noVBand="1"/>
      </w:tblPr>
      <w:tblGrid>
        <w:gridCol w:w="620"/>
        <w:gridCol w:w="5632"/>
        <w:gridCol w:w="1656"/>
        <w:gridCol w:w="1984"/>
      </w:tblGrid>
      <w:tr w:rsidR="001E53DA" w:rsidRPr="001E53DA" w:rsidTr="001E53DA">
        <w:trPr>
          <w:trHeight w:val="915"/>
        </w:trPr>
        <w:tc>
          <w:tcPr>
            <w:tcW w:w="620" w:type="dxa"/>
            <w:tcBorders>
              <w:top w:val="single" w:sz="8" w:space="0" w:color="auto"/>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 xml:space="preserve">№ </w:t>
            </w:r>
            <w:proofErr w:type="gramStart"/>
            <w:r w:rsidRPr="001E53DA">
              <w:rPr>
                <w:rFonts w:ascii="PT Astra Serif" w:eastAsia="SimSun" w:hAnsi="PT Astra Serif" w:cs="Tahoma"/>
                <w:bCs/>
                <w:color w:val="000000"/>
                <w:kern w:val="3"/>
                <w:sz w:val="23"/>
                <w:szCs w:val="23"/>
              </w:rPr>
              <w:t>п</w:t>
            </w:r>
            <w:proofErr w:type="gramEnd"/>
            <w:r w:rsidRPr="001E53DA">
              <w:rPr>
                <w:rFonts w:ascii="PT Astra Serif" w:eastAsia="SimSun" w:hAnsi="PT Astra Serif" w:cs="Tahoma"/>
                <w:bCs/>
                <w:color w:val="000000"/>
                <w:kern w:val="3"/>
                <w:sz w:val="23"/>
                <w:szCs w:val="23"/>
              </w:rPr>
              <w:t>/п</w:t>
            </w:r>
          </w:p>
        </w:tc>
        <w:tc>
          <w:tcPr>
            <w:tcW w:w="5632" w:type="dxa"/>
            <w:tcBorders>
              <w:top w:val="single" w:sz="8"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Наименование затрат</w:t>
            </w:r>
          </w:p>
        </w:tc>
        <w:tc>
          <w:tcPr>
            <w:tcW w:w="1656" w:type="dxa"/>
            <w:tcBorders>
              <w:top w:val="single" w:sz="8"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Прогноз расходов по данным регулируемой организации</w:t>
            </w:r>
          </w:p>
        </w:tc>
        <w:tc>
          <w:tcPr>
            <w:tcW w:w="1984" w:type="dxa"/>
            <w:tcBorders>
              <w:top w:val="single" w:sz="8"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2022 г.</w:t>
            </w:r>
          </w:p>
        </w:tc>
      </w:tr>
      <w:tr w:rsidR="001E53DA" w:rsidRPr="001E53DA" w:rsidTr="001E53DA">
        <w:trPr>
          <w:trHeight w:val="315"/>
        </w:trPr>
        <w:tc>
          <w:tcPr>
            <w:tcW w:w="620"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w:t>
            </w:r>
          </w:p>
        </w:tc>
        <w:tc>
          <w:tcPr>
            <w:tcW w:w="563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приобретение сырья и материалов</w:t>
            </w:r>
          </w:p>
        </w:tc>
        <w:tc>
          <w:tcPr>
            <w:tcW w:w="1656"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417,30</w:t>
            </w:r>
          </w:p>
        </w:tc>
        <w:tc>
          <w:tcPr>
            <w:tcW w:w="1984"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60,00</w:t>
            </w:r>
          </w:p>
        </w:tc>
      </w:tr>
      <w:tr w:rsidR="001E53DA" w:rsidRPr="001E53DA" w:rsidTr="001E53DA">
        <w:trPr>
          <w:trHeight w:val="315"/>
        </w:trPr>
        <w:tc>
          <w:tcPr>
            <w:tcW w:w="620"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w:t>
            </w:r>
          </w:p>
        </w:tc>
        <w:tc>
          <w:tcPr>
            <w:tcW w:w="563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ремонт основных средств</w:t>
            </w:r>
          </w:p>
        </w:tc>
        <w:tc>
          <w:tcPr>
            <w:tcW w:w="1656" w:type="dxa"/>
            <w:tcBorders>
              <w:top w:val="nil"/>
              <w:left w:val="nil"/>
              <w:bottom w:val="single" w:sz="4" w:space="0" w:color="auto"/>
              <w:right w:val="single" w:sz="4" w:space="0" w:color="auto"/>
            </w:tcBorders>
            <w:vAlign w:val="center"/>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p>
        </w:tc>
        <w:tc>
          <w:tcPr>
            <w:tcW w:w="1984" w:type="dxa"/>
            <w:tcBorders>
              <w:top w:val="nil"/>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p>
        </w:tc>
      </w:tr>
      <w:tr w:rsidR="001E53DA" w:rsidRPr="001E53DA" w:rsidTr="001E53DA">
        <w:trPr>
          <w:trHeight w:val="315"/>
        </w:trPr>
        <w:tc>
          <w:tcPr>
            <w:tcW w:w="620"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w:t>
            </w:r>
          </w:p>
        </w:tc>
        <w:tc>
          <w:tcPr>
            <w:tcW w:w="563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оплату труда</w:t>
            </w:r>
          </w:p>
        </w:tc>
        <w:tc>
          <w:tcPr>
            <w:tcW w:w="1656"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675,00</w:t>
            </w:r>
          </w:p>
        </w:tc>
        <w:tc>
          <w:tcPr>
            <w:tcW w:w="1984"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378,63</w:t>
            </w:r>
          </w:p>
        </w:tc>
      </w:tr>
      <w:tr w:rsidR="001E53DA" w:rsidRPr="001E53DA" w:rsidTr="001E53DA">
        <w:trPr>
          <w:trHeight w:val="630"/>
        </w:trPr>
        <w:tc>
          <w:tcPr>
            <w:tcW w:w="620"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w:t>
            </w:r>
          </w:p>
        </w:tc>
        <w:tc>
          <w:tcPr>
            <w:tcW w:w="563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оплату работ и услуг производственного характера, выполняемых по договорам со сторонними организациями</w:t>
            </w:r>
          </w:p>
        </w:tc>
        <w:tc>
          <w:tcPr>
            <w:tcW w:w="1656"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1150,00</w:t>
            </w:r>
          </w:p>
        </w:tc>
        <w:tc>
          <w:tcPr>
            <w:tcW w:w="1984"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1150,00 </w:t>
            </w:r>
          </w:p>
        </w:tc>
      </w:tr>
      <w:tr w:rsidR="001E53DA" w:rsidRPr="001E53DA" w:rsidTr="001E53DA">
        <w:trPr>
          <w:trHeight w:val="630"/>
        </w:trPr>
        <w:tc>
          <w:tcPr>
            <w:tcW w:w="620" w:type="dxa"/>
            <w:tcBorders>
              <w:top w:val="single" w:sz="4" w:space="0" w:color="auto"/>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  5</w:t>
            </w:r>
          </w:p>
        </w:tc>
        <w:tc>
          <w:tcPr>
            <w:tcW w:w="563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оплату иных работ и услуг, по договорам с организациями</w:t>
            </w:r>
          </w:p>
        </w:tc>
        <w:tc>
          <w:tcPr>
            <w:tcW w:w="1656"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90,00</w:t>
            </w:r>
          </w:p>
        </w:tc>
        <w:tc>
          <w:tcPr>
            <w:tcW w:w="1984"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33,00</w:t>
            </w:r>
          </w:p>
        </w:tc>
      </w:tr>
      <w:tr w:rsidR="001E53DA" w:rsidRPr="001E53DA" w:rsidTr="001E53DA">
        <w:trPr>
          <w:trHeight w:val="448"/>
        </w:trPr>
        <w:tc>
          <w:tcPr>
            <w:tcW w:w="620"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lastRenderedPageBreak/>
              <w:t>6</w:t>
            </w:r>
          </w:p>
        </w:tc>
        <w:tc>
          <w:tcPr>
            <w:tcW w:w="5632" w:type="dxa"/>
            <w:tcBorders>
              <w:top w:val="single" w:sz="4" w:space="0" w:color="auto"/>
              <w:left w:val="nil"/>
              <w:bottom w:val="single" w:sz="4" w:space="0" w:color="auto"/>
              <w:right w:val="single" w:sz="4" w:space="0" w:color="000000"/>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Другие расходы </w:t>
            </w:r>
            <w:proofErr w:type="gramStart"/>
            <w:r w:rsidRPr="001E53DA">
              <w:rPr>
                <w:rFonts w:ascii="PT Astra Serif" w:eastAsia="SimSun" w:hAnsi="PT Astra Serif" w:cs="Tahoma"/>
                <w:color w:val="000000"/>
                <w:kern w:val="3"/>
                <w:sz w:val="23"/>
                <w:szCs w:val="23"/>
              </w:rPr>
              <w:t xml:space="preserve">( </w:t>
            </w:r>
            <w:proofErr w:type="gramEnd"/>
            <w:r w:rsidRPr="001E53DA">
              <w:rPr>
                <w:rFonts w:ascii="PT Astra Serif" w:eastAsia="SimSun" w:hAnsi="PT Astra Serif" w:cs="Tahoma"/>
                <w:color w:val="000000"/>
                <w:kern w:val="3"/>
                <w:sz w:val="23"/>
                <w:szCs w:val="23"/>
              </w:rPr>
              <w:t xml:space="preserve">в том числе услуги банка) </w:t>
            </w:r>
          </w:p>
        </w:tc>
        <w:tc>
          <w:tcPr>
            <w:tcW w:w="1656"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125,00</w:t>
            </w:r>
          </w:p>
        </w:tc>
        <w:tc>
          <w:tcPr>
            <w:tcW w:w="1984"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outlineLvl w:val="0"/>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56,00</w:t>
            </w:r>
          </w:p>
        </w:tc>
      </w:tr>
      <w:tr w:rsidR="001E53DA" w:rsidRPr="001E53DA" w:rsidTr="001E53DA">
        <w:trPr>
          <w:trHeight w:val="436"/>
        </w:trPr>
        <w:tc>
          <w:tcPr>
            <w:tcW w:w="620"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p>
        </w:tc>
        <w:tc>
          <w:tcPr>
            <w:tcW w:w="563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ИТОГО базовый уровень операционных расходов</w:t>
            </w:r>
          </w:p>
        </w:tc>
        <w:tc>
          <w:tcPr>
            <w:tcW w:w="165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2457,30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1677,63</w:t>
            </w:r>
          </w:p>
        </w:tc>
      </w:tr>
    </w:tbl>
    <w:p w:rsidR="001E53DA" w:rsidRPr="001E53DA" w:rsidRDefault="001E53DA" w:rsidP="001E53DA">
      <w:pPr>
        <w:widowControl w:val="0"/>
        <w:suppressAutoHyphens/>
        <w:autoSpaceDN w:val="0"/>
        <w:spacing w:after="120"/>
        <w:ind w:firstLine="708"/>
        <w:textAlignment w:val="baseline"/>
        <w:rPr>
          <w:rFonts w:ascii="PT Astra Serif" w:eastAsia="SimSun" w:hAnsi="PT Astra Serif" w:cs="Tahoma"/>
          <w:kern w:val="3"/>
          <w:sz w:val="23"/>
          <w:szCs w:val="23"/>
        </w:rPr>
      </w:pPr>
    </w:p>
    <w:p w:rsidR="001E53DA" w:rsidRPr="001E53DA" w:rsidRDefault="001E53DA" w:rsidP="001E53DA">
      <w:pPr>
        <w:spacing w:after="0" w:line="240" w:lineRule="auto"/>
        <w:ind w:firstLine="709"/>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Расходы на сырьё и материалы: </w:t>
      </w:r>
    </w:p>
    <w:p w:rsidR="001E53DA" w:rsidRPr="001E53DA" w:rsidRDefault="001E53DA" w:rsidP="001E53DA">
      <w:pPr>
        <w:widowControl w:val="0"/>
        <w:tabs>
          <w:tab w:val="left" w:pos="0"/>
        </w:tabs>
        <w:suppressAutoHyphens/>
        <w:autoSpaceDN w:val="0"/>
        <w:spacing w:after="120" w:line="240" w:lineRule="auto"/>
        <w:ind w:firstLine="567"/>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предложение предприятия на 2022 год - расходы на сумму 417,30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 xml:space="preserve">. По данной статье затрат МУ Хозяйственно-эксплуатационная контора запланированы расходы </w:t>
      </w:r>
      <w:r w:rsidRPr="001E53DA">
        <w:rPr>
          <w:rFonts w:ascii="PT Astra Serif" w:eastAsia="SimSun" w:hAnsi="PT Astra Serif" w:cs="Tahoma"/>
          <w:bCs/>
          <w:kern w:val="3"/>
          <w:sz w:val="23"/>
          <w:szCs w:val="23"/>
        </w:rPr>
        <w:t>на проведение ремонтных работ в котельных. В прогнозный перечень сырья и материалов включены насосы для котельных, счетчики, газовые котлы, краны шаровые, трубы.</w:t>
      </w:r>
    </w:p>
    <w:p w:rsidR="001E53DA" w:rsidRPr="001E53DA" w:rsidRDefault="001E53DA" w:rsidP="001E53DA">
      <w:pPr>
        <w:widowControl w:val="0"/>
        <w:tabs>
          <w:tab w:val="left" w:pos="0"/>
        </w:tabs>
        <w:suppressAutoHyphens/>
        <w:autoSpaceDN w:val="0"/>
        <w:spacing w:after="120" w:line="240" w:lineRule="auto"/>
        <w:ind w:firstLine="567"/>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В отношении указанного перечня, экспертами отмечается следующее:</w:t>
      </w:r>
    </w:p>
    <w:p w:rsidR="001E53DA" w:rsidRPr="001E53DA" w:rsidRDefault="001E53DA" w:rsidP="001E53DA">
      <w:pPr>
        <w:widowControl w:val="0"/>
        <w:suppressAutoHyphens/>
        <w:autoSpaceDE w:val="0"/>
        <w:autoSpaceDN w:val="0"/>
        <w:adjustRightInd w:val="0"/>
        <w:spacing w:line="240" w:lineRule="auto"/>
        <w:ind w:firstLine="567"/>
        <w:jc w:val="both"/>
        <w:textAlignment w:val="baseline"/>
        <w:rPr>
          <w:rFonts w:ascii="PT Astra Serif" w:eastAsia="SimSun" w:hAnsi="PT Astra Serif" w:cs="PT Astra Serif"/>
          <w:kern w:val="3"/>
          <w:sz w:val="23"/>
          <w:szCs w:val="23"/>
        </w:rPr>
      </w:pPr>
      <w:proofErr w:type="gramStart"/>
      <w:r w:rsidRPr="001E53DA">
        <w:rPr>
          <w:rFonts w:ascii="PT Astra Serif" w:eastAsia="SimSun" w:hAnsi="PT Astra Serif" w:cs="PT Astra Serif"/>
          <w:kern w:val="3"/>
          <w:sz w:val="23"/>
          <w:szCs w:val="23"/>
        </w:rPr>
        <w:t xml:space="preserve">порядок организации бухгалтерского учета основных средств в соответствии с </w:t>
      </w:r>
      <w:hyperlink r:id="rId49" w:history="1">
        <w:r w:rsidRPr="001E53DA">
          <w:rPr>
            <w:rFonts w:ascii="PT Astra Serif" w:eastAsia="SimSun" w:hAnsi="PT Astra Serif" w:cs="PT Astra Serif"/>
            <w:color w:val="0000FF"/>
            <w:kern w:val="3"/>
            <w:sz w:val="23"/>
            <w:szCs w:val="23"/>
            <w:u w:val="single"/>
          </w:rPr>
          <w:t>Положением по бухгалтерскому учету «Учет основных средств» 6/01</w:t>
        </w:r>
      </w:hyperlink>
      <w:r w:rsidRPr="001E53DA">
        <w:rPr>
          <w:rFonts w:ascii="PT Astra Serif" w:eastAsia="SimSun" w:hAnsi="PT Astra Serif" w:cs="PT Astra Serif"/>
          <w:kern w:val="3"/>
          <w:sz w:val="23"/>
          <w:szCs w:val="23"/>
        </w:rPr>
        <w:t xml:space="preserve"> (ПБУ 6/01) определен </w:t>
      </w:r>
      <w:hyperlink r:id="rId50" w:history="1">
        <w:r w:rsidRPr="001E53DA">
          <w:rPr>
            <w:rFonts w:ascii="PT Astra Serif" w:eastAsia="SimSun" w:hAnsi="PT Astra Serif" w:cs="PT Astra Serif"/>
            <w:color w:val="0000FF"/>
            <w:kern w:val="3"/>
            <w:sz w:val="23"/>
            <w:szCs w:val="23"/>
            <w:u w:val="single"/>
          </w:rPr>
          <w:t>Методическими</w:t>
        </w:r>
      </w:hyperlink>
      <w:r w:rsidRPr="001E53DA">
        <w:rPr>
          <w:rFonts w:ascii="PT Astra Serif" w:eastAsia="SimSun" w:hAnsi="PT Astra Serif" w:cs="PT Astra Serif"/>
          <w:kern w:val="3"/>
          <w:sz w:val="23"/>
          <w:szCs w:val="23"/>
        </w:rPr>
        <w:t xml:space="preserve"> указаниями по бухгалтерскому учету основных средств, утвержденными приказом Министерства финансов РФ от 13.10.2003 N 91н, согласно </w:t>
      </w:r>
      <w:hyperlink r:id="rId51" w:history="1">
        <w:r w:rsidRPr="001E53DA">
          <w:rPr>
            <w:rFonts w:ascii="PT Astra Serif" w:eastAsia="SimSun" w:hAnsi="PT Astra Serif" w:cs="PT Astra Serif"/>
            <w:color w:val="0000FF"/>
            <w:kern w:val="3"/>
            <w:sz w:val="23"/>
            <w:szCs w:val="23"/>
            <w:u w:val="single"/>
          </w:rPr>
          <w:t>пункту 49</w:t>
        </w:r>
      </w:hyperlink>
      <w:r w:rsidRPr="001E53DA">
        <w:rPr>
          <w:rFonts w:ascii="PT Astra Serif" w:eastAsia="SimSun" w:hAnsi="PT Astra Serif" w:cs="PT Astra Serif"/>
          <w:kern w:val="3"/>
          <w:sz w:val="23"/>
          <w:szCs w:val="23"/>
        </w:rPr>
        <w:t xml:space="preserve"> которых стоимость объектов основных средств, находящихся в организации на праве собственности, хозяйственного ведения, оперативного управления (включая объекты основных средств</w:t>
      </w:r>
      <w:proofErr w:type="gramEnd"/>
      <w:r w:rsidRPr="001E53DA">
        <w:rPr>
          <w:rFonts w:ascii="PT Astra Serif" w:eastAsia="SimSun" w:hAnsi="PT Astra Serif" w:cs="PT Astra Serif"/>
          <w:kern w:val="3"/>
          <w:sz w:val="23"/>
          <w:szCs w:val="23"/>
        </w:rPr>
        <w:t xml:space="preserve">, переданные в аренду, безвозмездное пользование, доверительное управление), погашается посредством начисления амортизации, если иное не установлено </w:t>
      </w:r>
      <w:hyperlink r:id="rId52" w:history="1">
        <w:r w:rsidRPr="001E53DA">
          <w:rPr>
            <w:rFonts w:ascii="PT Astra Serif" w:eastAsia="SimSun" w:hAnsi="PT Astra Serif" w:cs="PT Astra Serif"/>
            <w:color w:val="0000FF"/>
            <w:kern w:val="3"/>
            <w:sz w:val="23"/>
            <w:szCs w:val="23"/>
            <w:u w:val="single"/>
          </w:rPr>
          <w:t>ПБУ 6/01</w:t>
        </w:r>
      </w:hyperlink>
      <w:r w:rsidRPr="001E53DA">
        <w:rPr>
          <w:rFonts w:ascii="PT Astra Serif" w:eastAsia="SimSun" w:hAnsi="PT Astra Serif" w:cs="PT Astra Serif"/>
          <w:kern w:val="3"/>
          <w:sz w:val="23"/>
          <w:szCs w:val="23"/>
        </w:rPr>
        <w:t>.</w:t>
      </w:r>
    </w:p>
    <w:p w:rsidR="001E53DA" w:rsidRPr="001E53DA" w:rsidRDefault="001E53DA" w:rsidP="001E53DA">
      <w:pPr>
        <w:widowControl w:val="0"/>
        <w:suppressAutoHyphens/>
        <w:autoSpaceDE w:val="0"/>
        <w:autoSpaceDN w:val="0"/>
        <w:adjustRightInd w:val="0"/>
        <w:spacing w:line="240" w:lineRule="auto"/>
        <w:ind w:firstLine="567"/>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xml:space="preserve">В соответствии с учетной политикой организации и ПБУ 6/01,  указанный актив (газовые </w:t>
      </w:r>
      <w:r w:rsidRPr="001E53DA">
        <w:rPr>
          <w:rFonts w:ascii="PT Astra Serif" w:eastAsia="SimSun" w:hAnsi="PT Astra Serif" w:cs="Tahoma"/>
          <w:kern w:val="3"/>
          <w:sz w:val="23"/>
          <w:szCs w:val="23"/>
        </w:rPr>
        <w:t xml:space="preserve">котлы, насосы) </w:t>
      </w:r>
      <w:r w:rsidRPr="001E53DA">
        <w:rPr>
          <w:rFonts w:ascii="PT Astra Serif" w:eastAsia="SimSun" w:hAnsi="PT Astra Serif" w:cs="PT Astra Serif"/>
          <w:kern w:val="3"/>
          <w:sz w:val="23"/>
          <w:szCs w:val="23"/>
        </w:rPr>
        <w:t xml:space="preserve">планируется принятию к учету организацией в качестве основных средств, соответственно стоимость котлов, насосов будет погашаться посредством начисления амортизации.  </w:t>
      </w:r>
    </w:p>
    <w:p w:rsidR="001E53DA" w:rsidRPr="001E53DA" w:rsidRDefault="001E53DA" w:rsidP="001E53DA">
      <w:pPr>
        <w:widowControl w:val="0"/>
        <w:suppressAutoHyphens/>
        <w:autoSpaceDE w:val="0"/>
        <w:autoSpaceDN w:val="0"/>
        <w:adjustRightInd w:val="0"/>
        <w:spacing w:after="0" w:line="240" w:lineRule="auto"/>
        <w:ind w:firstLine="567"/>
        <w:jc w:val="both"/>
        <w:textAlignment w:val="baseline"/>
        <w:rPr>
          <w:rFonts w:ascii="PT Astra Serif" w:eastAsia="SimSun" w:hAnsi="PT Astra Serif" w:cs="Times New Roman"/>
          <w:kern w:val="3"/>
          <w:sz w:val="23"/>
          <w:szCs w:val="23"/>
        </w:rPr>
      </w:pPr>
      <w:r w:rsidRPr="001E53DA">
        <w:rPr>
          <w:rFonts w:ascii="PT Astra Serif" w:eastAsia="SimSun" w:hAnsi="PT Astra Serif" w:cs="PT Astra Serif"/>
          <w:kern w:val="3"/>
          <w:sz w:val="23"/>
          <w:szCs w:val="23"/>
        </w:rPr>
        <w:t xml:space="preserve">Также, в материалах дела имеется муниципальный контракт </w:t>
      </w:r>
      <w:r w:rsidRPr="001E53DA">
        <w:rPr>
          <w:rFonts w:ascii="PT Astra Serif" w:eastAsia="SimSun" w:hAnsi="PT Astra Serif" w:cs="PT Astra Serif"/>
          <w:kern w:val="3"/>
          <w:sz w:val="23"/>
          <w:szCs w:val="23"/>
        </w:rPr>
        <w:br/>
        <w:t xml:space="preserve">№ 0168300008821000033 от 20.10.2021 г., заключенный </w:t>
      </w:r>
      <w:r w:rsidRPr="001E53DA">
        <w:rPr>
          <w:rFonts w:ascii="PT Astra Serif" w:eastAsia="SimSun" w:hAnsi="PT Astra Serif" w:cs="Tahoma"/>
          <w:kern w:val="3"/>
          <w:sz w:val="23"/>
          <w:szCs w:val="23"/>
        </w:rPr>
        <w:t xml:space="preserve">МУ Хозяйственно-эксплуатационная контора (заказчик) с Индивидуальным предпринимателем Егоровым О.Г. (исполнитель). </w:t>
      </w:r>
    </w:p>
    <w:p w:rsidR="001E53DA" w:rsidRPr="001E53DA" w:rsidRDefault="001E53DA" w:rsidP="001E53DA">
      <w:pPr>
        <w:widowControl w:val="0"/>
        <w:suppressAutoHyphens/>
        <w:autoSpaceDE w:val="0"/>
        <w:autoSpaceDN w:val="0"/>
        <w:adjustRightInd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рамках контракта (пункт 2.1) исполнитель принимает на себя обязательства выполнять техническое обслуживание наружных систем теплоснабжения и котельных села </w:t>
      </w:r>
      <w:proofErr w:type="spellStart"/>
      <w:r w:rsidRPr="001E53DA">
        <w:rPr>
          <w:rFonts w:ascii="PT Astra Serif" w:eastAsia="SimSun" w:hAnsi="PT Astra Serif" w:cs="Tahoma"/>
          <w:kern w:val="3"/>
          <w:sz w:val="23"/>
          <w:szCs w:val="23"/>
        </w:rPr>
        <w:t>Новочеремшанск</w:t>
      </w:r>
      <w:proofErr w:type="spell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Новомалыклинского</w:t>
      </w:r>
      <w:proofErr w:type="spellEnd"/>
      <w:r w:rsidRPr="001E53DA">
        <w:rPr>
          <w:rFonts w:ascii="PT Astra Serif" w:eastAsia="SimSun" w:hAnsi="PT Astra Serif" w:cs="Tahoma"/>
          <w:kern w:val="3"/>
          <w:sz w:val="23"/>
          <w:szCs w:val="23"/>
        </w:rPr>
        <w:t xml:space="preserve"> района, 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E w:val="0"/>
        <w:autoSpaceDN w:val="0"/>
        <w:adjustRightInd w:val="0"/>
        <w:spacing w:after="0" w:line="240" w:lineRule="auto"/>
        <w:ind w:firstLine="567"/>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проведение технических осмотров (регламентных работ);</w:t>
      </w:r>
    </w:p>
    <w:p w:rsidR="001E53DA" w:rsidRPr="001E53DA" w:rsidRDefault="001E53DA" w:rsidP="001E53DA">
      <w:pPr>
        <w:widowControl w:val="0"/>
        <w:suppressAutoHyphens/>
        <w:autoSpaceDE w:val="0"/>
        <w:autoSpaceDN w:val="0"/>
        <w:adjustRightInd w:val="0"/>
        <w:spacing w:after="0" w:line="240" w:lineRule="auto"/>
        <w:ind w:firstLine="567"/>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проведение работ по замене изношенных элементов сетей и оборудования котельными и сооружениями на них;</w:t>
      </w:r>
    </w:p>
    <w:p w:rsidR="001E53DA" w:rsidRPr="001E53DA" w:rsidRDefault="001E53DA" w:rsidP="001E53DA">
      <w:pPr>
        <w:widowControl w:val="0"/>
        <w:suppressAutoHyphens/>
        <w:autoSpaceDE w:val="0"/>
        <w:autoSpaceDN w:val="0"/>
        <w:adjustRightInd w:val="0"/>
        <w:spacing w:after="0" w:line="240" w:lineRule="auto"/>
        <w:ind w:firstLine="567"/>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проведение текущих плановых ремонтов;</w:t>
      </w:r>
    </w:p>
    <w:p w:rsidR="001E53DA" w:rsidRPr="001E53DA" w:rsidRDefault="001E53DA" w:rsidP="001E53DA">
      <w:pPr>
        <w:widowControl w:val="0"/>
        <w:suppressAutoHyphens/>
        <w:autoSpaceDE w:val="0"/>
        <w:autoSpaceDN w:val="0"/>
        <w:adjustRightInd w:val="0"/>
        <w:spacing w:after="0" w:line="240" w:lineRule="auto"/>
        <w:ind w:firstLine="567"/>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xml:space="preserve">- проведение ремонтных работ по устранению аварийных ситуаций и неисправностей. </w:t>
      </w:r>
    </w:p>
    <w:p w:rsidR="001E53DA" w:rsidRPr="001E53DA" w:rsidRDefault="001E53DA" w:rsidP="001E53DA">
      <w:pPr>
        <w:widowControl w:val="0"/>
        <w:suppressAutoHyphens/>
        <w:autoSpaceDE w:val="0"/>
        <w:autoSpaceDN w:val="0"/>
        <w:adjustRightInd w:val="0"/>
        <w:spacing w:after="0" w:line="240" w:lineRule="auto"/>
        <w:ind w:firstLine="567"/>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Пунктом 2.2.9 контракта предусмотрено, что ИП Егоров О.Г.  выполняет работы и оказывает услуги, предусмотренные п.2.1 настоящего контракта своими силами, средствами и с использованием своих материалов.</w:t>
      </w:r>
    </w:p>
    <w:p w:rsidR="001E53DA" w:rsidRPr="001E53DA" w:rsidRDefault="001E53DA" w:rsidP="001E53DA">
      <w:pPr>
        <w:widowControl w:val="0"/>
        <w:tabs>
          <w:tab w:val="left" w:pos="0"/>
        </w:tabs>
        <w:suppressAutoHyphens/>
        <w:autoSpaceDN w:val="0"/>
        <w:spacing w:after="0" w:line="240" w:lineRule="auto"/>
        <w:ind w:firstLine="567"/>
        <w:textAlignment w:val="baseline"/>
        <w:rPr>
          <w:rFonts w:ascii="PT Astra Serif" w:eastAsia="SimSun" w:hAnsi="PT Astra Serif" w:cs="Times New Roman"/>
          <w:bCs/>
          <w:kern w:val="3"/>
          <w:sz w:val="23"/>
          <w:szCs w:val="23"/>
        </w:rPr>
      </w:pPr>
      <w:r w:rsidRPr="001E53DA">
        <w:rPr>
          <w:rFonts w:ascii="PT Astra Serif" w:eastAsia="SimSun" w:hAnsi="PT Astra Serif" w:cs="Tahoma"/>
          <w:bCs/>
          <w:kern w:val="3"/>
          <w:sz w:val="23"/>
          <w:szCs w:val="23"/>
        </w:rPr>
        <w:t xml:space="preserve">Учитывая вышеизложенное и проанализировав представленные </w:t>
      </w:r>
      <w:r w:rsidRPr="001E53DA">
        <w:rPr>
          <w:rFonts w:ascii="PT Astra Serif" w:eastAsia="SimSun" w:hAnsi="PT Astra Serif" w:cs="Tahoma"/>
          <w:kern w:val="3"/>
          <w:sz w:val="23"/>
          <w:szCs w:val="23"/>
        </w:rPr>
        <w:t>МУ Хозяйственно-эксплуатационная контора</w:t>
      </w:r>
      <w:r w:rsidRPr="001E53DA">
        <w:rPr>
          <w:rFonts w:ascii="PT Astra Serif" w:eastAsia="SimSun" w:hAnsi="PT Astra Serif" w:cs="Tahoma"/>
          <w:bCs/>
          <w:kern w:val="3"/>
          <w:sz w:val="23"/>
          <w:szCs w:val="23"/>
        </w:rPr>
        <w:t xml:space="preserve"> документы, экспертной группой включены расходы на сырье и материалы в размере 60 </w:t>
      </w:r>
      <w:proofErr w:type="spellStart"/>
      <w:r w:rsidRPr="001E53DA">
        <w:rPr>
          <w:rFonts w:ascii="PT Astra Serif" w:eastAsia="SimSun" w:hAnsi="PT Astra Serif" w:cs="Tahoma"/>
          <w:bCs/>
          <w:kern w:val="3"/>
          <w:sz w:val="23"/>
          <w:szCs w:val="23"/>
        </w:rPr>
        <w:t>тыс</w:t>
      </w:r>
      <w:proofErr w:type="gramStart"/>
      <w:r w:rsidRPr="001E53DA">
        <w:rPr>
          <w:rFonts w:ascii="PT Astra Serif" w:eastAsia="SimSun" w:hAnsi="PT Astra Serif" w:cs="Tahoma"/>
          <w:bCs/>
          <w:kern w:val="3"/>
          <w:sz w:val="23"/>
          <w:szCs w:val="23"/>
        </w:rPr>
        <w:t>.р</w:t>
      </w:r>
      <w:proofErr w:type="gramEnd"/>
      <w:r w:rsidRPr="001E53DA">
        <w:rPr>
          <w:rFonts w:ascii="PT Astra Serif" w:eastAsia="SimSun" w:hAnsi="PT Astra Serif" w:cs="Tahoma"/>
          <w:bCs/>
          <w:kern w:val="3"/>
          <w:sz w:val="23"/>
          <w:szCs w:val="23"/>
        </w:rPr>
        <w:t>уб</w:t>
      </w:r>
      <w:proofErr w:type="spellEnd"/>
      <w:r w:rsidRPr="001E53DA">
        <w:rPr>
          <w:rFonts w:ascii="PT Astra Serif" w:eastAsia="SimSun" w:hAnsi="PT Astra Serif" w:cs="Tahoma"/>
          <w:bCs/>
          <w:kern w:val="3"/>
          <w:sz w:val="23"/>
          <w:szCs w:val="23"/>
        </w:rPr>
        <w:t>.</w:t>
      </w:r>
    </w:p>
    <w:p w:rsidR="001E53DA" w:rsidRPr="001E53DA" w:rsidRDefault="001E53DA" w:rsidP="001E53DA">
      <w:pPr>
        <w:widowControl w:val="0"/>
        <w:suppressAutoHyphens/>
        <w:autoSpaceDE w:val="0"/>
        <w:autoSpaceDN w:val="0"/>
        <w:adjustRightInd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 Расходы на оплату труда:</w:t>
      </w: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Согласно пункту 42 Основ ценообразования в сфере теплоснабжения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 </w:t>
      </w:r>
      <w:proofErr w:type="gramEnd"/>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Предложения предприятия на 2022 год - расходы на сумму 675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 xml:space="preserve">. </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Регулируемой организацией представлены прогнозные сведения по  фонду оплаты труда административно-управленческого персонала (директор – 258,0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 xml:space="preserve">., бухгалтер  по работе с </w:t>
      </w:r>
      <w:r w:rsidRPr="001E53DA">
        <w:rPr>
          <w:rFonts w:ascii="PT Astra Serif" w:eastAsia="Times New Roman" w:hAnsi="PT Astra Serif" w:cs="Times New Roman"/>
          <w:sz w:val="23"/>
          <w:szCs w:val="23"/>
          <w:lang w:eastAsia="ru-RU"/>
        </w:rPr>
        <w:lastRenderedPageBreak/>
        <w:t xml:space="preserve">потребителями – 222,0 </w:t>
      </w:r>
      <w:proofErr w:type="spellStart"/>
      <w:r w:rsidRPr="001E53DA">
        <w:rPr>
          <w:rFonts w:ascii="PT Astra Serif" w:eastAsia="Times New Roman" w:hAnsi="PT Astra Serif" w:cs="Times New Roman"/>
          <w:sz w:val="23"/>
          <w:szCs w:val="23"/>
          <w:lang w:eastAsia="ru-RU"/>
        </w:rPr>
        <w:t>тыс.руб</w:t>
      </w:r>
      <w:proofErr w:type="spellEnd"/>
      <w:r w:rsidRPr="001E53DA">
        <w:rPr>
          <w:rFonts w:ascii="PT Astra Serif" w:eastAsia="Times New Roman" w:hAnsi="PT Astra Serif" w:cs="Times New Roman"/>
          <w:sz w:val="23"/>
          <w:szCs w:val="23"/>
          <w:lang w:eastAsia="ru-RU"/>
        </w:rPr>
        <w:t xml:space="preserve">., контролер – 195,0 </w:t>
      </w:r>
      <w:proofErr w:type="spellStart"/>
      <w:r w:rsidRPr="001E53DA">
        <w:rPr>
          <w:rFonts w:ascii="PT Astra Serif" w:eastAsia="Times New Roman" w:hAnsi="PT Astra Serif" w:cs="Times New Roman"/>
          <w:sz w:val="23"/>
          <w:szCs w:val="23"/>
          <w:lang w:eastAsia="ru-RU"/>
        </w:rPr>
        <w:t>тыс.руб</w:t>
      </w:r>
      <w:proofErr w:type="spellEnd"/>
      <w:r w:rsidRPr="001E53DA">
        <w:rPr>
          <w:rFonts w:ascii="PT Astra Serif" w:eastAsia="Times New Roman" w:hAnsi="PT Astra Serif" w:cs="Times New Roman"/>
          <w:sz w:val="23"/>
          <w:szCs w:val="23"/>
          <w:lang w:eastAsia="ru-RU"/>
        </w:rPr>
        <w:t>.). Расчет нормативной численности работников предприятием не представлен.</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Согласно уставу,  МУ Хозяйственно-эксплуатационная контора  организует содержание и эксплуатацию сетей теплоснабжения, холодного водоснабжения муниципального образования «</w:t>
      </w:r>
      <w:proofErr w:type="spellStart"/>
      <w:r w:rsidRPr="001E53DA">
        <w:rPr>
          <w:rFonts w:ascii="PT Astra Serif" w:eastAsia="Times New Roman" w:hAnsi="PT Astra Serif" w:cs="Times New Roman"/>
          <w:sz w:val="23"/>
          <w:szCs w:val="23"/>
          <w:lang w:eastAsia="ru-RU"/>
        </w:rPr>
        <w:t>Новомалыклинский</w:t>
      </w:r>
      <w:proofErr w:type="spellEnd"/>
      <w:r w:rsidRPr="001E53DA">
        <w:rPr>
          <w:rFonts w:ascii="PT Astra Serif" w:eastAsia="Times New Roman" w:hAnsi="PT Astra Serif" w:cs="Times New Roman"/>
          <w:sz w:val="23"/>
          <w:szCs w:val="23"/>
          <w:lang w:eastAsia="ru-RU"/>
        </w:rPr>
        <w:t xml:space="preserve"> район» и осуществляет иные виды деятельности (в </w:t>
      </w:r>
      <w:proofErr w:type="spellStart"/>
      <w:r w:rsidRPr="001E53DA">
        <w:rPr>
          <w:rFonts w:ascii="PT Astra Serif" w:eastAsia="Times New Roman" w:hAnsi="PT Astra Serif" w:cs="Times New Roman"/>
          <w:sz w:val="23"/>
          <w:szCs w:val="23"/>
          <w:lang w:eastAsia="ru-RU"/>
        </w:rPr>
        <w:t>т.ч</w:t>
      </w:r>
      <w:proofErr w:type="spellEnd"/>
      <w:r w:rsidRPr="001E53DA">
        <w:rPr>
          <w:rFonts w:ascii="PT Astra Serif" w:eastAsia="Times New Roman" w:hAnsi="PT Astra Serif" w:cs="Times New Roman"/>
          <w:sz w:val="23"/>
          <w:szCs w:val="23"/>
          <w:lang w:eastAsia="ru-RU"/>
        </w:rPr>
        <w:t>. в рамках бюджетной деятельности учреждения).</w:t>
      </w:r>
    </w:p>
    <w:p w:rsidR="001E53DA" w:rsidRPr="001E53DA" w:rsidRDefault="001E53DA" w:rsidP="001E53DA">
      <w:pPr>
        <w:spacing w:after="0" w:line="240" w:lineRule="auto"/>
        <w:ind w:firstLine="567"/>
        <w:jc w:val="both"/>
        <w:rPr>
          <w:rFonts w:ascii="PT Astra Serif" w:eastAsia="Times New Roman" w:hAnsi="PT Astra Serif" w:cs="PT Astra Serif"/>
          <w:sz w:val="23"/>
          <w:szCs w:val="23"/>
          <w:lang w:eastAsia="ru-RU"/>
        </w:rPr>
      </w:pPr>
      <w:r w:rsidRPr="001E53DA">
        <w:rPr>
          <w:rFonts w:ascii="PT Astra Serif" w:eastAsia="Times New Roman" w:hAnsi="PT Astra Serif" w:cs="Times New Roman"/>
          <w:sz w:val="23"/>
          <w:szCs w:val="23"/>
          <w:lang w:eastAsia="ru-RU"/>
        </w:rPr>
        <w:t xml:space="preserve">Учетной политикой МУ Хозяйственно-эксплуатационная контора  не закреплен способ </w:t>
      </w:r>
      <w:r w:rsidRPr="001E53DA">
        <w:rPr>
          <w:rFonts w:ascii="PT Astra Serif" w:eastAsia="Times New Roman" w:hAnsi="PT Astra Serif" w:cs="PT Astra Serif"/>
          <w:sz w:val="23"/>
          <w:szCs w:val="23"/>
          <w:lang w:eastAsia="ru-RU"/>
        </w:rPr>
        <w:t xml:space="preserve">распределения общехозяйственных, управленческих расходов в целом по предприятию между объектами </w:t>
      </w:r>
      <w:proofErr w:type="spellStart"/>
      <w:r w:rsidRPr="001E53DA">
        <w:rPr>
          <w:rFonts w:ascii="PT Astra Serif" w:eastAsia="Times New Roman" w:hAnsi="PT Astra Serif" w:cs="PT Astra Serif"/>
          <w:sz w:val="23"/>
          <w:szCs w:val="23"/>
          <w:lang w:eastAsia="ru-RU"/>
        </w:rPr>
        <w:t>калькулирования</w:t>
      </w:r>
      <w:proofErr w:type="spellEnd"/>
      <w:r w:rsidRPr="001E53DA">
        <w:rPr>
          <w:rFonts w:ascii="PT Astra Serif" w:eastAsia="Times New Roman" w:hAnsi="PT Astra Serif" w:cs="PT Astra Serif"/>
          <w:sz w:val="23"/>
          <w:szCs w:val="23"/>
          <w:lang w:eastAsia="ru-RU"/>
        </w:rPr>
        <w:t xml:space="preserve">  (разными видами деятельности и видами (работ, услуг)).</w:t>
      </w:r>
    </w:p>
    <w:p w:rsidR="001E53DA" w:rsidRPr="001E53DA" w:rsidRDefault="001E53DA" w:rsidP="001E53DA">
      <w:pPr>
        <w:spacing w:after="0" w:line="240" w:lineRule="auto"/>
        <w:ind w:firstLine="567"/>
        <w:jc w:val="both"/>
        <w:rPr>
          <w:rFonts w:ascii="PT Astra Serif" w:eastAsia="Times New Roman" w:hAnsi="PT Astra Serif" w:cs="PT Astra Serif"/>
          <w:sz w:val="23"/>
          <w:szCs w:val="23"/>
          <w:lang w:eastAsia="ru-RU"/>
        </w:rPr>
      </w:pPr>
      <w:r w:rsidRPr="001E53DA">
        <w:rPr>
          <w:rFonts w:ascii="PT Astra Serif" w:eastAsia="Times New Roman" w:hAnsi="PT Astra Serif" w:cs="PT Astra Serif"/>
          <w:sz w:val="23"/>
          <w:szCs w:val="23"/>
          <w:lang w:eastAsia="ru-RU"/>
        </w:rPr>
        <w:t xml:space="preserve">Экспертами учтен тот факт, что деятельность руководителя направлена на решение уставных задач всех видов деятельности организации, включая один из видов деятельности </w:t>
      </w:r>
      <w:proofErr w:type="gramStart"/>
      <w:r w:rsidRPr="001E53DA">
        <w:rPr>
          <w:rFonts w:ascii="PT Astra Serif" w:eastAsia="Times New Roman" w:hAnsi="PT Astra Serif" w:cs="PT Astra Serif"/>
          <w:sz w:val="23"/>
          <w:szCs w:val="23"/>
          <w:lang w:eastAsia="ru-RU"/>
        </w:rPr>
        <w:t>–у</w:t>
      </w:r>
      <w:proofErr w:type="gramEnd"/>
      <w:r w:rsidRPr="001E53DA">
        <w:rPr>
          <w:rFonts w:ascii="PT Astra Serif" w:eastAsia="Times New Roman" w:hAnsi="PT Astra Serif" w:cs="PT Astra Serif"/>
          <w:sz w:val="23"/>
          <w:szCs w:val="23"/>
          <w:lang w:eastAsia="ru-RU"/>
        </w:rPr>
        <w:t xml:space="preserve">слуги по теплоснабжению. Фонд оплаты труда по данному виду деятельности (услуги теплоснабжения) директора </w:t>
      </w:r>
      <w:r w:rsidRPr="001E53DA">
        <w:rPr>
          <w:rFonts w:ascii="PT Astra Serif" w:eastAsia="Times New Roman" w:hAnsi="PT Astra Serif" w:cs="Times New Roman"/>
          <w:sz w:val="23"/>
          <w:szCs w:val="23"/>
          <w:lang w:eastAsia="ru-RU"/>
        </w:rPr>
        <w:t xml:space="preserve">МУ Хозяйственно-эксплуатационная контора   </w:t>
      </w:r>
      <w:r w:rsidRPr="001E53DA">
        <w:rPr>
          <w:rFonts w:ascii="PT Astra Serif" w:eastAsia="Times New Roman" w:hAnsi="PT Astra Serif" w:cs="PT Astra Serif"/>
          <w:sz w:val="23"/>
          <w:szCs w:val="23"/>
          <w:lang w:eastAsia="ru-RU"/>
        </w:rPr>
        <w:t>определялся экспертами при расчете тарифа на 2021 год в процентном соотношении от всех видов деятельности организации (33,3%).</w:t>
      </w:r>
    </w:p>
    <w:p w:rsidR="001E53DA" w:rsidRPr="001E53DA" w:rsidRDefault="001E53DA" w:rsidP="001E53DA">
      <w:pPr>
        <w:spacing w:after="0" w:line="240" w:lineRule="auto"/>
        <w:ind w:firstLine="567"/>
        <w:jc w:val="both"/>
        <w:rPr>
          <w:rFonts w:ascii="PT Astra Serif" w:eastAsia="Times New Roman" w:hAnsi="PT Astra Serif" w:cs="PT Astra Serif"/>
          <w:sz w:val="23"/>
          <w:szCs w:val="23"/>
          <w:lang w:eastAsia="ru-RU"/>
        </w:rPr>
      </w:pPr>
      <w:r w:rsidRPr="001E53DA">
        <w:rPr>
          <w:rFonts w:ascii="PT Astra Serif" w:eastAsia="Times New Roman" w:hAnsi="PT Astra Serif" w:cs="PT Astra Serif"/>
          <w:sz w:val="23"/>
          <w:szCs w:val="23"/>
          <w:lang w:eastAsia="ru-RU"/>
        </w:rPr>
        <w:t>В отношении работников (</w:t>
      </w:r>
      <w:r w:rsidRPr="001E53DA">
        <w:rPr>
          <w:rFonts w:ascii="PT Astra Serif" w:eastAsia="Times New Roman" w:hAnsi="PT Astra Serif" w:cs="Times New Roman"/>
          <w:sz w:val="23"/>
          <w:szCs w:val="23"/>
          <w:lang w:eastAsia="ru-RU"/>
        </w:rPr>
        <w:t xml:space="preserve">бухгалтер  по работе с потребителями, контролер), </w:t>
      </w:r>
      <w:r w:rsidRPr="001E53DA">
        <w:rPr>
          <w:rFonts w:ascii="PT Astra Serif" w:eastAsia="Times New Roman" w:hAnsi="PT Astra Serif" w:cs="PT Astra Serif"/>
          <w:sz w:val="23"/>
          <w:szCs w:val="23"/>
          <w:lang w:eastAsia="ru-RU"/>
        </w:rPr>
        <w:t xml:space="preserve">распределение фонда оплаты труда экспертами осуществлялось пропорционально доле, приходящей на услуги теплоснабжения (70%) - в общем объеме необходимой валовой выручки от регулируемых видов деятельности. </w:t>
      </w:r>
    </w:p>
    <w:p w:rsidR="001E53DA" w:rsidRPr="001E53DA" w:rsidRDefault="001E53DA" w:rsidP="001E53DA">
      <w:pPr>
        <w:spacing w:after="0" w:line="240" w:lineRule="auto"/>
        <w:ind w:firstLine="567"/>
        <w:jc w:val="both"/>
        <w:rPr>
          <w:rFonts w:ascii="PT Astra Serif" w:eastAsia="Times New Roman" w:hAnsi="PT Astra Serif" w:cs="PT Astra Serif"/>
          <w:sz w:val="23"/>
          <w:szCs w:val="23"/>
          <w:lang w:eastAsia="ru-RU"/>
        </w:rPr>
      </w:pPr>
      <w:r w:rsidRPr="001E53DA">
        <w:rPr>
          <w:rFonts w:ascii="PT Astra Serif" w:eastAsia="Times New Roman" w:hAnsi="PT Astra Serif" w:cs="PT Astra Serif"/>
          <w:sz w:val="23"/>
          <w:szCs w:val="23"/>
          <w:lang w:eastAsia="ru-RU"/>
        </w:rPr>
        <w:t xml:space="preserve">Учитывая вышеизложенное, расходы на оплату труда при расчете тарифа на 2021 г. были приняты экспертной группой в  размере 363,02 </w:t>
      </w:r>
      <w:proofErr w:type="spellStart"/>
      <w:r w:rsidRPr="001E53DA">
        <w:rPr>
          <w:rFonts w:ascii="PT Astra Serif" w:eastAsia="Times New Roman" w:hAnsi="PT Astra Serif" w:cs="PT Astra Serif"/>
          <w:sz w:val="23"/>
          <w:szCs w:val="23"/>
          <w:lang w:eastAsia="ru-RU"/>
        </w:rPr>
        <w:t>тыс</w:t>
      </w:r>
      <w:proofErr w:type="gramStart"/>
      <w:r w:rsidRPr="001E53DA">
        <w:rPr>
          <w:rFonts w:ascii="PT Astra Serif" w:eastAsia="Times New Roman" w:hAnsi="PT Astra Serif" w:cs="PT Astra Serif"/>
          <w:sz w:val="23"/>
          <w:szCs w:val="23"/>
          <w:lang w:eastAsia="ru-RU"/>
        </w:rPr>
        <w:t>.р</w:t>
      </w:r>
      <w:proofErr w:type="gramEnd"/>
      <w:r w:rsidRPr="001E53DA">
        <w:rPr>
          <w:rFonts w:ascii="PT Astra Serif" w:eastAsia="Times New Roman" w:hAnsi="PT Astra Serif" w:cs="PT Astra Serif"/>
          <w:sz w:val="23"/>
          <w:szCs w:val="23"/>
          <w:lang w:eastAsia="ru-RU"/>
        </w:rPr>
        <w:t>уб</w:t>
      </w:r>
      <w:proofErr w:type="spellEnd"/>
      <w:r w:rsidRPr="001E53DA">
        <w:rPr>
          <w:rFonts w:ascii="PT Astra Serif" w:eastAsia="Times New Roman" w:hAnsi="PT Astra Serif" w:cs="PT Astra Serif"/>
          <w:sz w:val="23"/>
          <w:szCs w:val="23"/>
          <w:lang w:eastAsia="ru-RU"/>
        </w:rPr>
        <w:t>.</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PT Astra Serif"/>
          <w:sz w:val="23"/>
          <w:szCs w:val="23"/>
          <w:lang w:eastAsia="ru-RU"/>
        </w:rPr>
        <w:t xml:space="preserve">Проанализировав представленные регулируемой организацией документы, экспертами при расчете тарифа на 2022 год учтена величина </w:t>
      </w:r>
      <w:r w:rsidRPr="001E53DA">
        <w:rPr>
          <w:rFonts w:ascii="PT Astra Serif" w:eastAsia="Times New Roman" w:hAnsi="PT Astra Serif" w:cs="Times New Roman"/>
          <w:sz w:val="23"/>
          <w:szCs w:val="23"/>
          <w:lang w:eastAsia="ru-RU"/>
        </w:rPr>
        <w:t xml:space="preserve">фонда оплаты труда за последний расчетный период регулирования с учетом прогнозного индекса потребительских цен (1,043). </w:t>
      </w:r>
    </w:p>
    <w:p w:rsidR="001E53DA" w:rsidRPr="001E53DA" w:rsidRDefault="001E53DA" w:rsidP="001E53DA">
      <w:pPr>
        <w:spacing w:after="0" w:line="240" w:lineRule="auto"/>
        <w:ind w:firstLine="567"/>
        <w:jc w:val="both"/>
        <w:rPr>
          <w:rFonts w:ascii="PT Astra Serif" w:eastAsia="Times New Roman" w:hAnsi="PT Astra Serif" w:cs="PT Astra Serif"/>
          <w:sz w:val="23"/>
          <w:szCs w:val="23"/>
          <w:lang w:eastAsia="ru-RU"/>
        </w:rPr>
      </w:pPr>
      <w:r w:rsidRPr="001E53DA">
        <w:rPr>
          <w:rFonts w:ascii="PT Astra Serif" w:eastAsia="Times New Roman" w:hAnsi="PT Astra Serif" w:cs="PT Astra Serif"/>
          <w:sz w:val="23"/>
          <w:szCs w:val="23"/>
          <w:lang w:eastAsia="ru-RU"/>
        </w:rPr>
        <w:t xml:space="preserve">С учетом изложенного, экспертной группой расходы на оплату труда на 2022 год приняты в размере 378,63 </w:t>
      </w:r>
      <w:proofErr w:type="spellStart"/>
      <w:r w:rsidRPr="001E53DA">
        <w:rPr>
          <w:rFonts w:ascii="PT Astra Serif" w:eastAsia="Times New Roman" w:hAnsi="PT Astra Serif" w:cs="PT Astra Serif"/>
          <w:sz w:val="23"/>
          <w:szCs w:val="23"/>
          <w:lang w:eastAsia="ru-RU"/>
        </w:rPr>
        <w:t>тыс</w:t>
      </w:r>
      <w:proofErr w:type="gramStart"/>
      <w:r w:rsidRPr="001E53DA">
        <w:rPr>
          <w:rFonts w:ascii="PT Astra Serif" w:eastAsia="Times New Roman" w:hAnsi="PT Astra Serif" w:cs="PT Astra Serif"/>
          <w:sz w:val="23"/>
          <w:szCs w:val="23"/>
          <w:lang w:eastAsia="ru-RU"/>
        </w:rPr>
        <w:t>.р</w:t>
      </w:r>
      <w:proofErr w:type="gramEnd"/>
      <w:r w:rsidRPr="001E53DA">
        <w:rPr>
          <w:rFonts w:ascii="PT Astra Serif" w:eastAsia="Times New Roman" w:hAnsi="PT Astra Serif" w:cs="PT Astra Serif"/>
          <w:sz w:val="23"/>
          <w:szCs w:val="23"/>
          <w:lang w:eastAsia="ru-RU"/>
        </w:rPr>
        <w:t>уб</w:t>
      </w:r>
      <w:proofErr w:type="spellEnd"/>
      <w:r w:rsidRPr="001E53DA">
        <w:rPr>
          <w:rFonts w:ascii="PT Astra Serif" w:eastAsia="Times New Roman" w:hAnsi="PT Astra Serif" w:cs="PT Astra Serif"/>
          <w:sz w:val="23"/>
          <w:szCs w:val="23"/>
          <w:lang w:eastAsia="ru-RU"/>
        </w:rPr>
        <w:t>.</w:t>
      </w:r>
    </w:p>
    <w:p w:rsidR="001E53DA" w:rsidRPr="001E53DA" w:rsidRDefault="001E53DA" w:rsidP="001E53DA">
      <w:pPr>
        <w:spacing w:after="0" w:line="240" w:lineRule="auto"/>
        <w:ind w:firstLine="567"/>
        <w:jc w:val="both"/>
        <w:rPr>
          <w:rFonts w:ascii="PT Astra Serif" w:eastAsia="Times New Roman" w:hAnsi="PT Astra Serif" w:cs="PT Astra Serif"/>
          <w:sz w:val="23"/>
          <w:szCs w:val="23"/>
          <w:lang w:eastAsia="ru-RU"/>
        </w:rPr>
      </w:pPr>
    </w:p>
    <w:p w:rsidR="001E53DA" w:rsidRPr="001E53DA" w:rsidRDefault="001E53DA" w:rsidP="001E53DA">
      <w:pPr>
        <w:widowControl w:val="0"/>
        <w:tabs>
          <w:tab w:val="center" w:pos="4819"/>
          <w:tab w:val="left" w:pos="7755"/>
        </w:tabs>
        <w:suppressAutoHyphens/>
        <w:autoSpaceDE w:val="0"/>
        <w:autoSpaceDN w:val="0"/>
        <w:spacing w:line="240" w:lineRule="auto"/>
        <w:ind w:firstLine="567"/>
        <w:jc w:val="both"/>
        <w:textAlignment w:val="baseline"/>
        <w:rPr>
          <w:rFonts w:ascii="PT Astra Serif" w:eastAsia="SimSun" w:hAnsi="PT Astra Serif" w:cs="Times New Roman"/>
          <w:bCs/>
          <w:kern w:val="3"/>
          <w:sz w:val="23"/>
          <w:szCs w:val="23"/>
        </w:rPr>
      </w:pPr>
      <w:r w:rsidRPr="001E53DA">
        <w:rPr>
          <w:rFonts w:ascii="PT Astra Serif" w:eastAsia="SimSun" w:hAnsi="PT Astra Serif" w:cs="Tahoma"/>
          <w:bCs/>
          <w:kern w:val="3"/>
          <w:sz w:val="23"/>
          <w:szCs w:val="23"/>
        </w:rPr>
        <w:t xml:space="preserve"> </w:t>
      </w:r>
      <w:r w:rsidRPr="001E53DA">
        <w:rPr>
          <w:rFonts w:ascii="PT Astra Serif" w:eastAsia="SimSun" w:hAnsi="PT Astra Serif" w:cs="Tahoma"/>
          <w:kern w:val="3"/>
          <w:sz w:val="23"/>
          <w:szCs w:val="23"/>
        </w:rPr>
        <w:t xml:space="preserve">  </w:t>
      </w:r>
      <w:r w:rsidRPr="001E53DA">
        <w:rPr>
          <w:rFonts w:ascii="PT Astra Serif" w:eastAsia="SimSun" w:hAnsi="PT Astra Serif" w:cs="Tahoma"/>
          <w:b/>
          <w:kern w:val="3"/>
          <w:sz w:val="23"/>
          <w:szCs w:val="23"/>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r w:rsidRPr="001E53DA">
        <w:rPr>
          <w:rFonts w:ascii="PT Astra Serif" w:eastAsia="SimSun" w:hAnsi="PT Astra Serif" w:cs="Tahoma"/>
          <w:bCs/>
          <w:kern w:val="3"/>
          <w:sz w:val="23"/>
          <w:szCs w:val="23"/>
        </w:rPr>
        <w:t xml:space="preserve"> </w:t>
      </w:r>
    </w:p>
    <w:p w:rsidR="001E53DA" w:rsidRPr="001E53DA" w:rsidRDefault="001E53DA" w:rsidP="001E53DA">
      <w:pPr>
        <w:widowControl w:val="0"/>
        <w:tabs>
          <w:tab w:val="center" w:pos="4819"/>
          <w:tab w:val="left" w:pos="7755"/>
        </w:tabs>
        <w:suppressAutoHyphens/>
        <w:autoSpaceDE w:val="0"/>
        <w:autoSpaceDN w:val="0"/>
        <w:spacing w:line="240" w:lineRule="auto"/>
        <w:ind w:firstLine="567"/>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предложение предприятия – расходы на сумму 1150,0 тыс. руб. </w:t>
      </w:r>
    </w:p>
    <w:p w:rsidR="001E53DA" w:rsidRPr="001E53DA" w:rsidRDefault="001E53DA" w:rsidP="001E53DA">
      <w:pPr>
        <w:widowControl w:val="0"/>
        <w:suppressAutoHyphens/>
        <w:autoSpaceDE w:val="0"/>
        <w:autoSpaceDN w:val="0"/>
        <w:adjustRightInd w:val="0"/>
        <w:spacing w:line="240" w:lineRule="auto"/>
        <w:ind w:firstLine="567"/>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bCs/>
          <w:kern w:val="3"/>
          <w:sz w:val="23"/>
          <w:szCs w:val="23"/>
        </w:rPr>
        <w:t xml:space="preserve">Учитывая договорные отношения </w:t>
      </w:r>
      <w:r w:rsidRPr="001E53DA">
        <w:rPr>
          <w:rFonts w:ascii="PT Astra Serif" w:eastAsia="SimSun" w:hAnsi="PT Astra Serif" w:cs="Tahoma"/>
          <w:kern w:val="3"/>
          <w:sz w:val="23"/>
          <w:szCs w:val="23"/>
        </w:rPr>
        <w:t>МУ Хозяйственно-эксплуатационная контора   с Индивидуальным</w:t>
      </w:r>
      <w:proofErr w:type="gramEnd"/>
      <w:r w:rsidRPr="001E53DA">
        <w:rPr>
          <w:rFonts w:ascii="PT Astra Serif" w:eastAsia="SimSun" w:hAnsi="PT Astra Serif" w:cs="Tahoma"/>
          <w:kern w:val="3"/>
          <w:sz w:val="23"/>
          <w:szCs w:val="23"/>
        </w:rPr>
        <w:t xml:space="preserve"> предпринимателем Егоровым О.Г. на техническое обслуживание системы теплоснабжения и котельных, эксперты включают предложенную предприятием сумму расходов 1150,0 тыс. руб. в расчет тарифов.</w:t>
      </w:r>
    </w:p>
    <w:p w:rsidR="001E53DA" w:rsidRPr="001E53DA" w:rsidRDefault="001E53DA" w:rsidP="001E53DA">
      <w:pPr>
        <w:widowControl w:val="0"/>
        <w:tabs>
          <w:tab w:val="center" w:pos="4819"/>
          <w:tab w:val="left" w:pos="7755"/>
        </w:tabs>
        <w:suppressAutoHyphens/>
        <w:autoSpaceDE w:val="0"/>
        <w:autoSpaceDN w:val="0"/>
        <w:spacing w:line="240" w:lineRule="auto"/>
        <w:ind w:firstLine="567"/>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w:t>
      </w:r>
    </w:p>
    <w:p w:rsidR="001E53DA" w:rsidRPr="001E53DA" w:rsidRDefault="001E53DA" w:rsidP="001E53DA">
      <w:pPr>
        <w:widowControl w:val="0"/>
        <w:tabs>
          <w:tab w:val="center" w:pos="4819"/>
          <w:tab w:val="left" w:pos="7755"/>
        </w:tabs>
        <w:suppressAutoHyphens/>
        <w:autoSpaceDE w:val="0"/>
        <w:autoSpaceDN w:val="0"/>
        <w:spacing w:line="240" w:lineRule="auto"/>
        <w:ind w:firstLine="567"/>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предложение предприятия – расходы на сумму 90,0 </w:t>
      </w:r>
      <w:proofErr w:type="spellStart"/>
      <w:r w:rsidRPr="001E53DA">
        <w:rPr>
          <w:rFonts w:ascii="PT Astra Serif" w:eastAsia="SimSun" w:hAnsi="PT Astra Serif" w:cs="Tahoma"/>
          <w:bCs/>
          <w:kern w:val="3"/>
          <w:sz w:val="23"/>
          <w:szCs w:val="23"/>
        </w:rPr>
        <w:t>тыс</w:t>
      </w:r>
      <w:proofErr w:type="gramStart"/>
      <w:r w:rsidRPr="001E53DA">
        <w:rPr>
          <w:rFonts w:ascii="PT Astra Serif" w:eastAsia="SimSun" w:hAnsi="PT Astra Serif" w:cs="Tahoma"/>
          <w:bCs/>
          <w:kern w:val="3"/>
          <w:sz w:val="23"/>
          <w:szCs w:val="23"/>
        </w:rPr>
        <w:t>.р</w:t>
      </w:r>
      <w:proofErr w:type="gramEnd"/>
      <w:r w:rsidRPr="001E53DA">
        <w:rPr>
          <w:rFonts w:ascii="PT Astra Serif" w:eastAsia="SimSun" w:hAnsi="PT Astra Serif" w:cs="Tahoma"/>
          <w:bCs/>
          <w:kern w:val="3"/>
          <w:sz w:val="23"/>
          <w:szCs w:val="23"/>
        </w:rPr>
        <w:t>уб</w:t>
      </w:r>
      <w:proofErr w:type="spellEnd"/>
      <w:r w:rsidRPr="001E53DA">
        <w:rPr>
          <w:rFonts w:ascii="PT Astra Serif" w:eastAsia="SimSun" w:hAnsi="PT Astra Serif" w:cs="Tahoma"/>
          <w:bCs/>
          <w:kern w:val="3"/>
          <w:sz w:val="23"/>
          <w:szCs w:val="23"/>
        </w:rPr>
        <w:t xml:space="preserve">. (услуги связи – 30 </w:t>
      </w:r>
      <w:proofErr w:type="spellStart"/>
      <w:r w:rsidRPr="001E53DA">
        <w:rPr>
          <w:rFonts w:ascii="PT Astra Serif" w:eastAsia="SimSun" w:hAnsi="PT Astra Serif" w:cs="Tahoma"/>
          <w:bCs/>
          <w:kern w:val="3"/>
          <w:sz w:val="23"/>
          <w:szCs w:val="23"/>
        </w:rPr>
        <w:t>тыс.руб</w:t>
      </w:r>
      <w:proofErr w:type="spellEnd"/>
      <w:r w:rsidRPr="001E53DA">
        <w:rPr>
          <w:rFonts w:ascii="PT Astra Serif" w:eastAsia="SimSun" w:hAnsi="PT Astra Serif" w:cs="Tahoma"/>
          <w:bCs/>
          <w:kern w:val="3"/>
          <w:sz w:val="23"/>
          <w:szCs w:val="23"/>
        </w:rPr>
        <w:t xml:space="preserve">., сопровождение программного обеспечения, услуги по предоставлению отчетной информации – 60 </w:t>
      </w:r>
      <w:proofErr w:type="spellStart"/>
      <w:r w:rsidRPr="001E53DA">
        <w:rPr>
          <w:rFonts w:ascii="PT Astra Serif" w:eastAsia="SimSun" w:hAnsi="PT Astra Serif" w:cs="Tahoma"/>
          <w:bCs/>
          <w:kern w:val="3"/>
          <w:sz w:val="23"/>
          <w:szCs w:val="23"/>
        </w:rPr>
        <w:t>тыс.руб</w:t>
      </w:r>
      <w:proofErr w:type="spellEnd"/>
      <w:r w:rsidRPr="001E53DA">
        <w:rPr>
          <w:rFonts w:ascii="PT Astra Serif" w:eastAsia="SimSun" w:hAnsi="PT Astra Serif" w:cs="Tahoma"/>
          <w:bCs/>
          <w:kern w:val="3"/>
          <w:sz w:val="23"/>
          <w:szCs w:val="23"/>
        </w:rPr>
        <w:t xml:space="preserve">.). </w:t>
      </w:r>
    </w:p>
    <w:p w:rsidR="001E53DA" w:rsidRPr="001E53DA" w:rsidRDefault="001E53DA" w:rsidP="001E53DA">
      <w:pPr>
        <w:widowControl w:val="0"/>
        <w:tabs>
          <w:tab w:val="center" w:pos="4819"/>
          <w:tab w:val="left" w:pos="7755"/>
        </w:tabs>
        <w:suppressAutoHyphens/>
        <w:autoSpaceDE w:val="0"/>
        <w:autoSpaceDN w:val="0"/>
        <w:spacing w:line="240" w:lineRule="auto"/>
        <w:ind w:firstLine="567"/>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xml:space="preserve">Проанализировав представленные регулируемой организацией материалы, экспертами исключены расходы на сумму 57,0 </w:t>
      </w:r>
      <w:proofErr w:type="spellStart"/>
      <w:r w:rsidRPr="001E53DA">
        <w:rPr>
          <w:rFonts w:ascii="PT Astra Serif" w:eastAsia="SimSun" w:hAnsi="PT Astra Serif" w:cs="PT Astra Serif"/>
          <w:kern w:val="3"/>
          <w:sz w:val="23"/>
          <w:szCs w:val="23"/>
        </w:rPr>
        <w:t>тыс</w:t>
      </w:r>
      <w:proofErr w:type="gramStart"/>
      <w:r w:rsidRPr="001E53DA">
        <w:rPr>
          <w:rFonts w:ascii="PT Astra Serif" w:eastAsia="SimSun" w:hAnsi="PT Astra Serif" w:cs="PT Astra Serif"/>
          <w:kern w:val="3"/>
          <w:sz w:val="23"/>
          <w:szCs w:val="23"/>
        </w:rPr>
        <w:t>.р</w:t>
      </w:r>
      <w:proofErr w:type="gramEnd"/>
      <w:r w:rsidRPr="001E53DA">
        <w:rPr>
          <w:rFonts w:ascii="PT Astra Serif" w:eastAsia="SimSun" w:hAnsi="PT Astra Serif" w:cs="PT Astra Serif"/>
          <w:kern w:val="3"/>
          <w:sz w:val="23"/>
          <w:szCs w:val="23"/>
        </w:rPr>
        <w:t>уб</w:t>
      </w:r>
      <w:proofErr w:type="spellEnd"/>
      <w:r w:rsidRPr="001E53DA">
        <w:rPr>
          <w:rFonts w:ascii="PT Astra Serif" w:eastAsia="SimSun" w:hAnsi="PT Astra Serif" w:cs="PT Astra Serif"/>
          <w:kern w:val="3"/>
          <w:sz w:val="23"/>
          <w:szCs w:val="23"/>
        </w:rPr>
        <w:t>. (сопровождение программного обеспечения), в виду отсутствия документального экономического обоснования.</w:t>
      </w:r>
    </w:p>
    <w:p w:rsidR="001E53DA" w:rsidRPr="001E53DA" w:rsidRDefault="001E53DA" w:rsidP="001E53DA">
      <w:pPr>
        <w:widowControl w:val="0"/>
        <w:tabs>
          <w:tab w:val="center" w:pos="4819"/>
          <w:tab w:val="left" w:pos="7755"/>
        </w:tabs>
        <w:suppressAutoHyphens/>
        <w:autoSpaceDE w:val="0"/>
        <w:autoSpaceDN w:val="0"/>
        <w:spacing w:line="240" w:lineRule="auto"/>
        <w:ind w:firstLine="567"/>
        <w:jc w:val="both"/>
        <w:textAlignment w:val="baseline"/>
        <w:rPr>
          <w:rFonts w:ascii="PT Astra Serif" w:eastAsia="SimSun" w:hAnsi="PT Astra Serif" w:cs="Tahoma"/>
          <w:bCs/>
          <w:kern w:val="3"/>
          <w:sz w:val="23"/>
          <w:szCs w:val="23"/>
        </w:rPr>
      </w:pPr>
      <w:r w:rsidRPr="001E53DA">
        <w:rPr>
          <w:rFonts w:ascii="PT Astra Serif" w:eastAsia="SimSun" w:hAnsi="PT Astra Serif" w:cs="PT Astra Serif"/>
          <w:kern w:val="3"/>
          <w:sz w:val="23"/>
          <w:szCs w:val="23"/>
        </w:rPr>
        <w:t>При расчете тарифа на 2022 год</w:t>
      </w:r>
      <w:r w:rsidRPr="001E53DA">
        <w:rPr>
          <w:rFonts w:ascii="PT Astra Serif" w:eastAsia="SimSun" w:hAnsi="PT Astra Serif" w:cs="Tahoma"/>
          <w:bCs/>
          <w:kern w:val="3"/>
          <w:sz w:val="23"/>
          <w:szCs w:val="23"/>
        </w:rPr>
        <w:t xml:space="preserve"> экспертами приняты расходы по данной статье затрат в размере 33,0 </w:t>
      </w:r>
      <w:proofErr w:type="spellStart"/>
      <w:r w:rsidRPr="001E53DA">
        <w:rPr>
          <w:rFonts w:ascii="PT Astra Serif" w:eastAsia="SimSun" w:hAnsi="PT Astra Serif" w:cs="Tahoma"/>
          <w:bCs/>
          <w:kern w:val="3"/>
          <w:sz w:val="23"/>
          <w:szCs w:val="23"/>
        </w:rPr>
        <w:t>тыс</w:t>
      </w:r>
      <w:proofErr w:type="gramStart"/>
      <w:r w:rsidRPr="001E53DA">
        <w:rPr>
          <w:rFonts w:ascii="PT Astra Serif" w:eastAsia="SimSun" w:hAnsi="PT Astra Serif" w:cs="Tahoma"/>
          <w:bCs/>
          <w:kern w:val="3"/>
          <w:sz w:val="23"/>
          <w:szCs w:val="23"/>
        </w:rPr>
        <w:t>.р</w:t>
      </w:r>
      <w:proofErr w:type="gramEnd"/>
      <w:r w:rsidRPr="001E53DA">
        <w:rPr>
          <w:rFonts w:ascii="PT Astra Serif" w:eastAsia="SimSun" w:hAnsi="PT Astra Serif" w:cs="Tahoma"/>
          <w:bCs/>
          <w:kern w:val="3"/>
          <w:sz w:val="23"/>
          <w:szCs w:val="23"/>
        </w:rPr>
        <w:t>уб</w:t>
      </w:r>
      <w:proofErr w:type="spellEnd"/>
      <w:r w:rsidRPr="001E53DA">
        <w:rPr>
          <w:rFonts w:ascii="PT Astra Serif" w:eastAsia="SimSun" w:hAnsi="PT Astra Serif" w:cs="Tahoma"/>
          <w:bCs/>
          <w:kern w:val="3"/>
          <w:sz w:val="23"/>
          <w:szCs w:val="23"/>
        </w:rPr>
        <w:t>.</w:t>
      </w:r>
    </w:p>
    <w:p w:rsidR="001E53DA" w:rsidRDefault="001E53DA" w:rsidP="001E53DA">
      <w:pPr>
        <w:widowControl w:val="0"/>
        <w:tabs>
          <w:tab w:val="center" w:pos="4819"/>
          <w:tab w:val="left" w:pos="7755"/>
        </w:tabs>
        <w:suppressAutoHyphens/>
        <w:autoSpaceDE w:val="0"/>
        <w:autoSpaceDN w:val="0"/>
        <w:spacing w:line="240" w:lineRule="auto"/>
        <w:ind w:firstLine="567"/>
        <w:jc w:val="both"/>
        <w:textAlignment w:val="baseline"/>
        <w:rPr>
          <w:rFonts w:ascii="PT Astra Serif" w:eastAsia="SimSun" w:hAnsi="PT Astra Serif" w:cs="Times New Roman"/>
          <w:bCs/>
          <w:kern w:val="3"/>
          <w:sz w:val="23"/>
          <w:szCs w:val="23"/>
        </w:rPr>
      </w:pPr>
    </w:p>
    <w:p w:rsidR="001E53DA" w:rsidRPr="001E53DA" w:rsidRDefault="001E53DA" w:rsidP="001E53DA">
      <w:pPr>
        <w:widowControl w:val="0"/>
        <w:tabs>
          <w:tab w:val="center" w:pos="4819"/>
          <w:tab w:val="left" w:pos="7755"/>
        </w:tabs>
        <w:suppressAutoHyphens/>
        <w:autoSpaceDE w:val="0"/>
        <w:autoSpaceDN w:val="0"/>
        <w:spacing w:line="240" w:lineRule="auto"/>
        <w:ind w:firstLine="567"/>
        <w:jc w:val="both"/>
        <w:textAlignment w:val="baseline"/>
        <w:rPr>
          <w:rFonts w:ascii="PT Astra Serif" w:eastAsia="SimSun" w:hAnsi="PT Astra Serif" w:cs="Times New Roman"/>
          <w:bCs/>
          <w:kern w:val="3"/>
          <w:sz w:val="23"/>
          <w:szCs w:val="23"/>
        </w:rPr>
      </w:pPr>
    </w:p>
    <w:p w:rsidR="001E53DA" w:rsidRPr="001E53DA" w:rsidRDefault="001E53DA" w:rsidP="001E53DA">
      <w:pPr>
        <w:spacing w:after="0" w:line="240" w:lineRule="auto"/>
        <w:ind w:firstLine="567"/>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lastRenderedPageBreak/>
        <w:t xml:space="preserve">Другие расходы: </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предложения предприятия – затраты на сумму 125,0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 xml:space="preserve">. (в </w:t>
      </w:r>
      <w:proofErr w:type="spellStart"/>
      <w:r w:rsidRPr="001E53DA">
        <w:rPr>
          <w:rFonts w:ascii="PT Astra Serif" w:eastAsia="Times New Roman" w:hAnsi="PT Astra Serif" w:cs="Times New Roman"/>
          <w:sz w:val="23"/>
          <w:szCs w:val="23"/>
          <w:lang w:eastAsia="ru-RU"/>
        </w:rPr>
        <w:t>т.ч</w:t>
      </w:r>
      <w:proofErr w:type="spellEnd"/>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
          <w:sz w:val="23"/>
          <w:szCs w:val="23"/>
          <w:lang w:eastAsia="ru-RU"/>
        </w:rPr>
        <w:t xml:space="preserve"> </w:t>
      </w:r>
      <w:r w:rsidRPr="001E53DA">
        <w:rPr>
          <w:rFonts w:ascii="PT Astra Serif" w:eastAsia="Times New Roman" w:hAnsi="PT Astra Serif" w:cs="Times New Roman"/>
          <w:sz w:val="23"/>
          <w:szCs w:val="23"/>
          <w:lang w:eastAsia="ru-RU"/>
        </w:rPr>
        <w:t xml:space="preserve">расходы на услуги банков – 56,0 </w:t>
      </w:r>
      <w:proofErr w:type="spellStart"/>
      <w:r w:rsidRPr="001E53DA">
        <w:rPr>
          <w:rFonts w:ascii="PT Astra Serif" w:eastAsia="Times New Roman" w:hAnsi="PT Astra Serif" w:cs="Times New Roman"/>
          <w:sz w:val="23"/>
          <w:szCs w:val="23"/>
          <w:lang w:eastAsia="ru-RU"/>
        </w:rPr>
        <w:t>тыс.руб</w:t>
      </w:r>
      <w:proofErr w:type="spellEnd"/>
      <w:r w:rsidRPr="001E53DA">
        <w:rPr>
          <w:rFonts w:ascii="PT Astra Serif" w:eastAsia="Times New Roman" w:hAnsi="PT Astra Serif" w:cs="Times New Roman"/>
          <w:sz w:val="23"/>
          <w:szCs w:val="23"/>
          <w:lang w:eastAsia="ru-RU"/>
        </w:rPr>
        <w:t xml:space="preserve">., услуги расчетно-кассового центра – 69,0 </w:t>
      </w:r>
      <w:proofErr w:type="spellStart"/>
      <w:r w:rsidRPr="001E53DA">
        <w:rPr>
          <w:rFonts w:ascii="PT Astra Serif" w:eastAsia="Times New Roman" w:hAnsi="PT Astra Serif" w:cs="Times New Roman"/>
          <w:sz w:val="23"/>
          <w:szCs w:val="23"/>
          <w:lang w:eastAsia="ru-RU"/>
        </w:rPr>
        <w:t>тыс.руб</w:t>
      </w:r>
      <w:proofErr w:type="spellEnd"/>
      <w:r w:rsidRPr="001E53DA">
        <w:rPr>
          <w:rFonts w:ascii="PT Astra Serif" w:eastAsia="Times New Roman" w:hAnsi="PT Astra Serif" w:cs="Times New Roman"/>
          <w:sz w:val="23"/>
          <w:szCs w:val="23"/>
          <w:lang w:eastAsia="ru-RU"/>
        </w:rPr>
        <w:t>.).</w:t>
      </w:r>
    </w:p>
    <w:p w:rsidR="001E53DA" w:rsidRPr="001E53DA" w:rsidRDefault="001E53DA" w:rsidP="001E53DA">
      <w:pPr>
        <w:spacing w:after="0" w:line="240" w:lineRule="auto"/>
        <w:ind w:firstLine="567"/>
        <w:jc w:val="both"/>
        <w:rPr>
          <w:rFonts w:ascii="PT Astra Serif" w:eastAsia="Times New Roman" w:hAnsi="PT Astra Serif" w:cs="Times New Roman"/>
          <w:bCs/>
          <w:sz w:val="23"/>
          <w:szCs w:val="23"/>
          <w:lang w:eastAsia="ru-RU"/>
        </w:rPr>
      </w:pPr>
      <w:r w:rsidRPr="001E53DA">
        <w:rPr>
          <w:rFonts w:ascii="PT Astra Serif" w:eastAsia="Times New Roman" w:hAnsi="PT Astra Serif" w:cs="Times New Roman"/>
          <w:sz w:val="23"/>
          <w:szCs w:val="23"/>
          <w:lang w:eastAsia="ru-RU"/>
        </w:rPr>
        <w:t>В материалах тарифного дела отсутствуют документы регулируемой организации, подтверждающие экономическое обоснование услуг расчетн</w:t>
      </w:r>
      <w:proofErr w:type="gramStart"/>
      <w:r w:rsidRPr="001E53DA">
        <w:rPr>
          <w:rFonts w:ascii="PT Astra Serif" w:eastAsia="Times New Roman" w:hAnsi="PT Astra Serif" w:cs="Times New Roman"/>
          <w:sz w:val="23"/>
          <w:szCs w:val="23"/>
          <w:lang w:eastAsia="ru-RU"/>
        </w:rPr>
        <w:t>о-</w:t>
      </w:r>
      <w:proofErr w:type="gramEnd"/>
      <w:r w:rsidRPr="001E53DA">
        <w:rPr>
          <w:rFonts w:ascii="PT Astra Serif" w:eastAsia="Times New Roman" w:hAnsi="PT Astra Serif" w:cs="Times New Roman"/>
          <w:sz w:val="23"/>
          <w:szCs w:val="23"/>
          <w:lang w:eastAsia="ru-RU"/>
        </w:rPr>
        <w:t xml:space="preserve"> кассового центра, в связи с чем экспертами данные затраты в размере 69,0 </w:t>
      </w:r>
      <w:proofErr w:type="spellStart"/>
      <w:r w:rsidRPr="001E53DA">
        <w:rPr>
          <w:rFonts w:ascii="PT Astra Serif" w:eastAsia="Times New Roman" w:hAnsi="PT Astra Serif" w:cs="Times New Roman"/>
          <w:sz w:val="23"/>
          <w:szCs w:val="23"/>
          <w:lang w:eastAsia="ru-RU"/>
        </w:rPr>
        <w:t>тыс.руб</w:t>
      </w:r>
      <w:proofErr w:type="spellEnd"/>
      <w:r w:rsidRPr="001E53DA">
        <w:rPr>
          <w:rFonts w:ascii="PT Astra Serif" w:eastAsia="Times New Roman" w:hAnsi="PT Astra Serif" w:cs="Times New Roman"/>
          <w:sz w:val="23"/>
          <w:szCs w:val="23"/>
          <w:lang w:eastAsia="ru-RU"/>
        </w:rPr>
        <w:t xml:space="preserve">. исключены из состава расходов. </w:t>
      </w:r>
    </w:p>
    <w:p w:rsidR="001E53DA" w:rsidRPr="001E53DA" w:rsidRDefault="001E53DA" w:rsidP="001E53DA">
      <w:pPr>
        <w:widowControl w:val="0"/>
        <w:tabs>
          <w:tab w:val="center" w:pos="4819"/>
          <w:tab w:val="left" w:pos="7755"/>
        </w:tabs>
        <w:suppressAutoHyphens/>
        <w:autoSpaceDE w:val="0"/>
        <w:autoSpaceDN w:val="0"/>
        <w:spacing w:line="240" w:lineRule="auto"/>
        <w:ind w:firstLine="567"/>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Эксперты предлагают учесть расходы на услуги банков в размере 56,0 руб.</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Расчёт операционных (подконтрольных) расходов на каждый год долгосрочного периода регулирования</w:t>
      </w:r>
    </w:p>
    <w:p w:rsidR="001E53DA" w:rsidRP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Операционные расходы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определенный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w:t>
      </w:r>
    </w:p>
    <w:p w:rsidR="001E53DA" w:rsidRP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Для расчёта операционных (подконтрольных) расходов на каждый год долгосрочного периода регулирования для МУ Хозяйственно-эксплуатационная контора определены следующие долгосрочные параметры:</w:t>
      </w:r>
    </w:p>
    <w:tbl>
      <w:tblPr>
        <w:tblW w:w="10275" w:type="dxa"/>
        <w:tblInd w:w="93" w:type="dxa"/>
        <w:tblLayout w:type="fixed"/>
        <w:tblLook w:val="04A0" w:firstRow="1" w:lastRow="0" w:firstColumn="1" w:lastColumn="0" w:noHBand="0" w:noVBand="1"/>
      </w:tblPr>
      <w:tblGrid>
        <w:gridCol w:w="582"/>
        <w:gridCol w:w="3687"/>
        <w:gridCol w:w="992"/>
        <w:gridCol w:w="1560"/>
        <w:gridCol w:w="1561"/>
        <w:gridCol w:w="1418"/>
        <w:gridCol w:w="236"/>
        <w:gridCol w:w="239"/>
      </w:tblGrid>
      <w:tr w:rsidR="001E53DA" w:rsidRPr="001E53DA" w:rsidTr="001E53DA">
        <w:trPr>
          <w:gridAfter w:val="2"/>
          <w:wAfter w:w="475"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w:t>
            </w:r>
          </w:p>
        </w:tc>
        <w:tc>
          <w:tcPr>
            <w:tcW w:w="3687"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Параметры расчета расходов</w:t>
            </w:r>
          </w:p>
        </w:tc>
        <w:tc>
          <w:tcPr>
            <w:tcW w:w="992" w:type="dxa"/>
            <w:vMerge w:val="restart"/>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ind w:left="-108" w:right="-108"/>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Ед. изм.</w:t>
            </w:r>
          </w:p>
        </w:tc>
        <w:tc>
          <w:tcPr>
            <w:tcW w:w="4539" w:type="dxa"/>
            <w:gridSpan w:val="3"/>
            <w:tcBorders>
              <w:top w:val="single" w:sz="4" w:space="0" w:color="auto"/>
              <w:left w:val="single" w:sz="4" w:space="0" w:color="auto"/>
              <w:bottom w:val="single" w:sz="4" w:space="0" w:color="000000"/>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Долгосрочный период регулирования</w:t>
            </w:r>
          </w:p>
        </w:tc>
      </w:tr>
      <w:tr w:rsidR="001E53DA" w:rsidRPr="001E53DA" w:rsidTr="001E53DA">
        <w:trPr>
          <w:gridAfter w:val="2"/>
          <w:wAfter w:w="475" w:type="dxa"/>
          <w:trHeight w:val="70"/>
        </w:trPr>
        <w:tc>
          <w:tcPr>
            <w:tcW w:w="582" w:type="dxa"/>
            <w:tcBorders>
              <w:top w:val="nil"/>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proofErr w:type="gramStart"/>
            <w:r w:rsidRPr="001E53DA">
              <w:rPr>
                <w:rFonts w:ascii="PT Astra Serif" w:eastAsia="SimSun" w:hAnsi="PT Astra Serif" w:cs="Tahoma"/>
                <w:kern w:val="3"/>
                <w:sz w:val="23"/>
                <w:szCs w:val="23"/>
                <w:lang w:eastAsia="ar-SA"/>
              </w:rPr>
              <w:t>п</w:t>
            </w:r>
            <w:proofErr w:type="gramEnd"/>
            <w:r w:rsidRPr="001E53DA">
              <w:rPr>
                <w:rFonts w:ascii="PT Astra Serif" w:eastAsia="SimSun" w:hAnsi="PT Astra Serif" w:cs="Tahoma"/>
                <w:kern w:val="3"/>
                <w:sz w:val="23"/>
                <w:szCs w:val="23"/>
                <w:lang w:eastAsia="ar-SA"/>
              </w:rPr>
              <w:t>/п </w:t>
            </w:r>
          </w:p>
        </w:tc>
        <w:tc>
          <w:tcPr>
            <w:tcW w:w="3687"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2022 год</w:t>
            </w:r>
          </w:p>
        </w:tc>
        <w:tc>
          <w:tcPr>
            <w:tcW w:w="1561"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2023 год</w:t>
            </w:r>
          </w:p>
        </w:tc>
        <w:tc>
          <w:tcPr>
            <w:tcW w:w="1418"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2024 год</w:t>
            </w:r>
          </w:p>
        </w:tc>
      </w:tr>
      <w:tr w:rsidR="001E53DA" w:rsidRPr="001E53DA" w:rsidTr="001E53DA">
        <w:trPr>
          <w:trHeight w:val="70"/>
        </w:trPr>
        <w:tc>
          <w:tcPr>
            <w:tcW w:w="582" w:type="dxa"/>
            <w:tcBorders>
              <w:top w:val="nil"/>
              <w:left w:val="single" w:sz="4" w:space="0" w:color="auto"/>
              <w:bottom w:val="single" w:sz="4" w:space="0" w:color="auto"/>
              <w:right w:val="single" w:sz="4" w:space="0" w:color="000000"/>
            </w:tcBorders>
            <w:noWrap/>
            <w:vAlign w:val="center"/>
            <w:hideMark/>
          </w:tcPr>
          <w:p w:rsidR="001E53DA" w:rsidRPr="001E53DA" w:rsidRDefault="001E53DA" w:rsidP="001E53DA">
            <w:pPr>
              <w:spacing w:after="0" w:line="240" w:lineRule="auto"/>
              <w:textAlignment w:val="baseline"/>
              <w:rPr>
                <w:rFonts w:ascii="Calibri" w:eastAsia="SimSun" w:hAnsi="Calibri" w:cs="Times New Roman"/>
                <w:sz w:val="23"/>
                <w:szCs w:val="23"/>
                <w:lang w:eastAsia="ru-RU"/>
              </w:rPr>
            </w:pPr>
          </w:p>
        </w:tc>
        <w:tc>
          <w:tcPr>
            <w:tcW w:w="3687"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4539"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1561"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1418"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236" w:type="dxa"/>
            <w:tcBorders>
              <w:top w:val="nil"/>
              <w:left w:val="single" w:sz="4" w:space="0" w:color="auto"/>
              <w:bottom w:val="nil"/>
              <w:right w:val="nil"/>
            </w:tcBorders>
            <w:vAlign w:val="center"/>
            <w:hideMark/>
          </w:tcPr>
          <w:p w:rsidR="001E53DA" w:rsidRPr="001E53DA" w:rsidRDefault="001E53DA" w:rsidP="001E53DA">
            <w:pPr>
              <w:spacing w:after="0" w:line="240" w:lineRule="auto"/>
              <w:textAlignment w:val="baseline"/>
              <w:rPr>
                <w:rFonts w:ascii="Calibri" w:eastAsia="SimSun" w:hAnsi="Calibri" w:cs="Times New Roman"/>
                <w:sz w:val="23"/>
                <w:szCs w:val="23"/>
                <w:lang w:eastAsia="ru-RU"/>
              </w:rPr>
            </w:pPr>
          </w:p>
        </w:tc>
        <w:tc>
          <w:tcPr>
            <w:tcW w:w="239" w:type="dxa"/>
            <w:vAlign w:val="center"/>
            <w:hideMark/>
          </w:tcPr>
          <w:p w:rsidR="001E53DA" w:rsidRPr="001E53DA" w:rsidRDefault="001E53DA" w:rsidP="001E53DA">
            <w:pPr>
              <w:spacing w:after="0" w:line="240" w:lineRule="auto"/>
              <w:textAlignment w:val="baseline"/>
              <w:rPr>
                <w:rFonts w:ascii="Calibri" w:eastAsia="SimSun" w:hAnsi="Calibri" w:cs="Times New Roman"/>
                <w:sz w:val="23"/>
                <w:szCs w:val="23"/>
                <w:lang w:eastAsia="ru-RU"/>
              </w:rPr>
            </w:pPr>
          </w:p>
        </w:tc>
      </w:tr>
      <w:tr w:rsidR="001E53DA" w:rsidRPr="001E53DA" w:rsidTr="001E53DA">
        <w:trPr>
          <w:gridAfter w:val="2"/>
          <w:wAfter w:w="475"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w:t>
            </w:r>
          </w:p>
        </w:tc>
        <w:tc>
          <w:tcPr>
            <w:tcW w:w="3687"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Индекс потребительских цен на расчетный период регулирования (ИПЦ)</w:t>
            </w:r>
          </w:p>
        </w:tc>
        <w:tc>
          <w:tcPr>
            <w:tcW w:w="992"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w:t>
            </w:r>
          </w:p>
        </w:tc>
        <w:tc>
          <w:tcPr>
            <w:tcW w:w="156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561"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Calibri" w:eastAsia="SimSun" w:hAnsi="Calibri" w:cs="Tahoma"/>
                <w:kern w:val="3"/>
                <w:sz w:val="23"/>
                <w:szCs w:val="23"/>
              </w:rPr>
            </w:pPr>
            <w:r w:rsidRPr="001E53DA">
              <w:rPr>
                <w:rFonts w:ascii="Calibri" w:eastAsia="SimSun" w:hAnsi="Calibri" w:cs="Tahoma"/>
                <w:kern w:val="3"/>
                <w:sz w:val="23"/>
                <w:szCs w:val="23"/>
              </w:rPr>
              <w:t>1,04</w:t>
            </w:r>
          </w:p>
        </w:tc>
        <w:tc>
          <w:tcPr>
            <w:tcW w:w="1418"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Calibri" w:eastAsia="SimSun" w:hAnsi="Calibri" w:cs="Tahoma"/>
                <w:kern w:val="3"/>
                <w:sz w:val="23"/>
                <w:szCs w:val="23"/>
              </w:rPr>
            </w:pPr>
            <w:r w:rsidRPr="001E53DA">
              <w:rPr>
                <w:rFonts w:ascii="Calibri" w:eastAsia="SimSun" w:hAnsi="Calibri" w:cs="Tahoma"/>
                <w:kern w:val="3"/>
                <w:sz w:val="23"/>
                <w:szCs w:val="23"/>
              </w:rPr>
              <w:t>1,04</w:t>
            </w:r>
          </w:p>
        </w:tc>
      </w:tr>
      <w:tr w:rsidR="001E53DA" w:rsidRPr="001E53DA" w:rsidTr="001E53DA">
        <w:trPr>
          <w:gridAfter w:val="2"/>
          <w:wAfter w:w="475"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w:t>
            </w:r>
          </w:p>
        </w:tc>
        <w:tc>
          <w:tcPr>
            <w:tcW w:w="3687"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color w:val="000000"/>
                <w:kern w:val="3"/>
                <w:sz w:val="23"/>
                <w:szCs w:val="23"/>
                <w:lang w:eastAsia="ar-SA"/>
              </w:rPr>
              <w:t>Индекс эффективности</w:t>
            </w:r>
            <w:r w:rsidRPr="001E53DA">
              <w:rPr>
                <w:rFonts w:ascii="PT Astra Serif" w:eastAsia="SimSun" w:hAnsi="PT Astra Serif" w:cs="Tahoma"/>
                <w:kern w:val="3"/>
                <w:sz w:val="23"/>
                <w:szCs w:val="23"/>
                <w:lang w:eastAsia="ar-SA"/>
              </w:rPr>
              <w:t xml:space="preserve"> операционных расходов (ИР)</w:t>
            </w:r>
          </w:p>
        </w:tc>
        <w:tc>
          <w:tcPr>
            <w:tcW w:w="992"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w:t>
            </w:r>
          </w:p>
        </w:tc>
        <w:tc>
          <w:tcPr>
            <w:tcW w:w="156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561"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418"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r>
      <w:tr w:rsidR="001E53DA" w:rsidRPr="001E53DA" w:rsidTr="001E53DA">
        <w:trPr>
          <w:gridAfter w:val="2"/>
          <w:wAfter w:w="475"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3.</w:t>
            </w:r>
          </w:p>
        </w:tc>
        <w:tc>
          <w:tcPr>
            <w:tcW w:w="3687"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Индекс изменения количества активов (ИКА)</w:t>
            </w:r>
          </w:p>
        </w:tc>
        <w:tc>
          <w:tcPr>
            <w:tcW w:w="992"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w:t>
            </w:r>
          </w:p>
        </w:tc>
        <w:tc>
          <w:tcPr>
            <w:tcW w:w="156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1561"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1418"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r>
      <w:tr w:rsidR="001E53DA" w:rsidRPr="001E53DA" w:rsidTr="001E53DA">
        <w:trPr>
          <w:gridAfter w:val="2"/>
          <w:wAfter w:w="475"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4.</w:t>
            </w:r>
          </w:p>
        </w:tc>
        <w:tc>
          <w:tcPr>
            <w:tcW w:w="3687" w:type="dxa"/>
            <w:tcBorders>
              <w:top w:val="single" w:sz="4" w:space="0" w:color="auto"/>
              <w:left w:val="nil"/>
              <w:bottom w:val="nil"/>
              <w:right w:val="single" w:sz="4" w:space="0" w:color="000000"/>
            </w:tcBorders>
            <w:noWrap/>
            <w:vAlign w:val="center"/>
            <w:hideMark/>
          </w:tcPr>
          <w:p w:rsidR="001E53DA" w:rsidRPr="001E53DA" w:rsidRDefault="001E53DA" w:rsidP="001E53DA">
            <w:pPr>
              <w:widowControl w:val="0"/>
              <w:suppressAutoHyphens/>
              <w:autoSpaceDN w:val="0"/>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Коэффициент эластичности затрат по росту активов (</w:t>
            </w:r>
            <w:proofErr w:type="spellStart"/>
            <w:r w:rsidRPr="001E53DA">
              <w:rPr>
                <w:rFonts w:ascii="PT Astra Serif" w:eastAsia="SimSun" w:hAnsi="PT Astra Serif" w:cs="Tahoma"/>
                <w:kern w:val="3"/>
                <w:sz w:val="23"/>
                <w:szCs w:val="23"/>
                <w:lang w:eastAsia="ar-SA"/>
              </w:rPr>
              <w:t>К</w:t>
            </w:r>
            <w:r w:rsidRPr="001E53DA">
              <w:rPr>
                <w:rFonts w:ascii="PT Astra Serif" w:eastAsia="SimSun" w:hAnsi="PT Astra Serif" w:cs="Tahoma"/>
                <w:kern w:val="3"/>
                <w:sz w:val="23"/>
                <w:szCs w:val="23"/>
                <w:vertAlign w:val="subscript"/>
                <w:lang w:eastAsia="ar-SA"/>
              </w:rPr>
              <w:t>эл</w:t>
            </w:r>
            <w:proofErr w:type="spellEnd"/>
            <w:r w:rsidRPr="001E53DA">
              <w:rPr>
                <w:rFonts w:ascii="PT Astra Serif" w:eastAsia="SimSun" w:hAnsi="PT Astra Serif" w:cs="Tahoma"/>
                <w:kern w:val="3"/>
                <w:sz w:val="23"/>
                <w:szCs w:val="23"/>
                <w:lang w:eastAsia="ar-SA"/>
              </w:rPr>
              <w:t>)</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w:t>
            </w:r>
          </w:p>
        </w:tc>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561"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418"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r>
      <w:tr w:rsidR="001E53DA" w:rsidRPr="001E53DA" w:rsidTr="001E53DA">
        <w:trPr>
          <w:trHeight w:val="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3687" w:type="dxa"/>
            <w:tcBorders>
              <w:top w:val="nil"/>
              <w:left w:val="nil"/>
              <w:bottom w:val="single" w:sz="4" w:space="0" w:color="auto"/>
              <w:right w:val="single" w:sz="4" w:space="0" w:color="000000"/>
            </w:tcBorders>
            <w:noWrap/>
            <w:vAlign w:val="center"/>
            <w:hideMark/>
          </w:tcPr>
          <w:p w:rsidR="001E53DA" w:rsidRPr="001E53DA" w:rsidRDefault="001E53DA" w:rsidP="001E53DA">
            <w:pPr>
              <w:spacing w:after="0" w:line="240" w:lineRule="auto"/>
              <w:textAlignment w:val="baseline"/>
              <w:rPr>
                <w:rFonts w:ascii="Calibri" w:eastAsia="SimSun" w:hAnsi="Calibri" w:cs="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4539"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rPr>
            </w:pPr>
          </w:p>
        </w:tc>
        <w:tc>
          <w:tcPr>
            <w:tcW w:w="1561"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rPr>
            </w:pPr>
          </w:p>
        </w:tc>
        <w:tc>
          <w:tcPr>
            <w:tcW w:w="1418"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rPr>
            </w:pPr>
          </w:p>
        </w:tc>
        <w:tc>
          <w:tcPr>
            <w:tcW w:w="236" w:type="dxa"/>
            <w:tcBorders>
              <w:top w:val="nil"/>
              <w:left w:val="single" w:sz="4" w:space="0" w:color="auto"/>
              <w:bottom w:val="nil"/>
              <w:right w:val="nil"/>
            </w:tcBorders>
            <w:vAlign w:val="center"/>
            <w:hideMark/>
          </w:tcPr>
          <w:p w:rsidR="001E53DA" w:rsidRPr="001E53DA" w:rsidRDefault="001E53DA" w:rsidP="001E53DA">
            <w:pPr>
              <w:spacing w:after="0" w:line="240" w:lineRule="auto"/>
              <w:textAlignment w:val="baseline"/>
              <w:rPr>
                <w:rFonts w:ascii="Calibri" w:eastAsia="SimSun" w:hAnsi="Calibri" w:cs="Times New Roman"/>
                <w:sz w:val="23"/>
                <w:szCs w:val="23"/>
                <w:lang w:eastAsia="ru-RU"/>
              </w:rPr>
            </w:pPr>
          </w:p>
        </w:tc>
        <w:tc>
          <w:tcPr>
            <w:tcW w:w="239" w:type="dxa"/>
            <w:vAlign w:val="center"/>
            <w:hideMark/>
          </w:tcPr>
          <w:p w:rsidR="001E53DA" w:rsidRPr="001E53DA" w:rsidRDefault="001E53DA" w:rsidP="001E53DA">
            <w:pPr>
              <w:spacing w:after="0" w:line="240" w:lineRule="auto"/>
              <w:textAlignment w:val="baseline"/>
              <w:rPr>
                <w:rFonts w:ascii="Calibri" w:eastAsia="SimSun" w:hAnsi="Calibri" w:cs="Times New Roman"/>
                <w:sz w:val="23"/>
                <w:szCs w:val="23"/>
                <w:lang w:eastAsia="ru-RU"/>
              </w:rPr>
            </w:pPr>
          </w:p>
        </w:tc>
      </w:tr>
      <w:tr w:rsidR="001E53DA" w:rsidRPr="001E53DA" w:rsidTr="001E53DA">
        <w:trPr>
          <w:gridAfter w:val="2"/>
          <w:wAfter w:w="475" w:type="dxa"/>
          <w:trHeight w:val="6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5.</w:t>
            </w:r>
          </w:p>
        </w:tc>
        <w:tc>
          <w:tcPr>
            <w:tcW w:w="3687"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Операционные (подконтрольные) расходы</w:t>
            </w:r>
          </w:p>
        </w:tc>
        <w:tc>
          <w:tcPr>
            <w:tcW w:w="992"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тыс. руб.</w:t>
            </w:r>
          </w:p>
        </w:tc>
        <w:tc>
          <w:tcPr>
            <w:tcW w:w="1560"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Calibri" w:eastAsia="SimSun" w:hAnsi="Calibri" w:cs="Tahoma"/>
                <w:kern w:val="3"/>
                <w:sz w:val="23"/>
                <w:szCs w:val="23"/>
              </w:rPr>
            </w:pPr>
            <w:r w:rsidRPr="001E53DA">
              <w:rPr>
                <w:rFonts w:ascii="Calibri" w:eastAsia="SimSun" w:hAnsi="Calibri" w:cs="Tahoma"/>
                <w:kern w:val="3"/>
                <w:sz w:val="23"/>
                <w:szCs w:val="23"/>
              </w:rPr>
              <w:t>1677,63</w:t>
            </w:r>
          </w:p>
        </w:tc>
        <w:tc>
          <w:tcPr>
            <w:tcW w:w="156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Calibri" w:eastAsia="SimSun" w:hAnsi="Calibri" w:cs="Tahoma"/>
                <w:kern w:val="3"/>
                <w:sz w:val="23"/>
                <w:szCs w:val="23"/>
              </w:rPr>
            </w:pPr>
            <w:r w:rsidRPr="001E53DA">
              <w:rPr>
                <w:rFonts w:ascii="Calibri" w:eastAsia="SimSun" w:hAnsi="Calibri" w:cs="Tahoma"/>
                <w:kern w:val="3"/>
                <w:sz w:val="23"/>
                <w:szCs w:val="23"/>
              </w:rPr>
              <w:t>1727,29</w:t>
            </w:r>
          </w:p>
        </w:tc>
        <w:tc>
          <w:tcPr>
            <w:tcW w:w="1418"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Calibri" w:eastAsia="SimSun" w:hAnsi="Calibri" w:cs="Tahoma"/>
                <w:kern w:val="3"/>
                <w:sz w:val="23"/>
                <w:szCs w:val="23"/>
              </w:rPr>
            </w:pPr>
            <w:r w:rsidRPr="001E53DA">
              <w:rPr>
                <w:rFonts w:ascii="Calibri" w:eastAsia="SimSun" w:hAnsi="Calibri" w:cs="Tahoma"/>
                <w:kern w:val="3"/>
                <w:sz w:val="23"/>
                <w:szCs w:val="23"/>
              </w:rPr>
              <w:t>1778,42</w:t>
            </w:r>
          </w:p>
        </w:tc>
      </w:tr>
    </w:tbl>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Индексы потребительских цен на 2023 год – 104,0%, на 2024 год – 104,0%.</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эффективности операционных расходов принят экспертами в размере 1,0 %. Коэффициент 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изменения количества активов принят равными 0, так как в течение долгосрочного периода регулирования не планируется изменение размера активов, необходимых для осуществления регулируемой деятельности.</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Таким образом, величины операционных расходов,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after="0" w:line="240" w:lineRule="auto"/>
        <w:ind w:left="-108"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 в 2022 г. – 1677,63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 1727,29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в 2024 г. – 1778,42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Расчет неподконтрольных расходов на долгосрочный период </w:t>
      </w:r>
      <w:r w:rsidRPr="001E53DA">
        <w:rPr>
          <w:rFonts w:ascii="PT Astra Serif" w:eastAsia="SimSun" w:hAnsi="PT Astra Serif" w:cs="Tahoma"/>
          <w:b/>
          <w:kern w:val="3"/>
          <w:sz w:val="23"/>
          <w:szCs w:val="23"/>
        </w:rPr>
        <w:br/>
        <w:t>регулирования 2022-2024 гг.</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Величина неподконтрольных расходов включает в себя расходы на оплату услуг, оказываемых организациями, осуществляющими регулируемые виды </w:t>
      </w:r>
      <w:r w:rsidRPr="001E53DA">
        <w:rPr>
          <w:rFonts w:ascii="PT Astra Serif" w:eastAsia="SimSun" w:hAnsi="PT Astra Serif" w:cs="Tahoma"/>
          <w:kern w:val="3"/>
          <w:sz w:val="23"/>
          <w:szCs w:val="23"/>
        </w:rPr>
        <w:br/>
        <w:t xml:space="preserve">деятельности, расходы на уплату налогов, сборов и иных обязательных платежей, расходы по сомнительным долгам, арендную плату, отчисления на социальные нужды, а также величину амортизации основных средств и расходы на выплаты по договорам займа и кредитным договорам, включая проценты по ним. </w:t>
      </w:r>
      <w:proofErr w:type="gramEnd"/>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Неподконтрольные расходы МУ Хозяйственно-эксплуатационная контора  включают в себя следующие затраты:</w:t>
      </w:r>
    </w:p>
    <w:p w:rsidR="001E53DA" w:rsidRPr="001E53DA" w:rsidRDefault="001E53DA" w:rsidP="001E53DA">
      <w:pPr>
        <w:widowControl w:val="0"/>
        <w:suppressAutoHyphens/>
        <w:autoSpaceDN w:val="0"/>
        <w:spacing w:after="0" w:line="240" w:lineRule="auto"/>
        <w:ind w:firstLine="708"/>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686"/>
        <w:gridCol w:w="1417"/>
        <w:gridCol w:w="1276"/>
        <w:gridCol w:w="1418"/>
        <w:gridCol w:w="1417"/>
      </w:tblGrid>
      <w:tr w:rsidR="001E53DA" w:rsidRPr="001E53DA" w:rsidTr="001E53DA">
        <w:trPr>
          <w:trHeight w:val="86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ind w:lef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ind w:right="-157"/>
              <w:textAlignment w:val="baseline"/>
              <w:rPr>
                <w:rFonts w:ascii="PT Astra Serif" w:eastAsia="SimSun" w:hAnsi="PT Astra Serif" w:cs="Arial"/>
                <w:kern w:val="3"/>
                <w:sz w:val="23"/>
                <w:szCs w:val="23"/>
              </w:rPr>
            </w:pP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Предложение </w:t>
            </w:r>
          </w:p>
          <w:p w:rsidR="001E53DA" w:rsidRPr="001E53DA" w:rsidRDefault="001E53DA" w:rsidP="001E53DA">
            <w:pPr>
              <w:widowControl w:val="0"/>
              <w:suppressAutoHyphens/>
              <w:autoSpaceDN w:val="0"/>
              <w:ind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предприятия на 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2024 год</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ind w:right="-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уплату налогов, сборов и других обязательных платежей, в том числе: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2,9</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ind w:right="-109" w:hanging="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плата за выбросы и сбросы загрязняющих веществ в окружающую среду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2,9</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Отчисления на социальные нужды (страховые взносы)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203,85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114,35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117,73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121,22</w:t>
            </w:r>
          </w:p>
        </w:tc>
      </w:tr>
      <w:tr w:rsidR="001E53DA" w:rsidRPr="001E53DA" w:rsidTr="001E53DA">
        <w:trPr>
          <w:trHeight w:val="268"/>
        </w:trPr>
        <w:tc>
          <w:tcPr>
            <w:tcW w:w="567"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p>
        </w:tc>
        <w:tc>
          <w:tcPr>
            <w:tcW w:w="36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203,85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117,25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120,63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124,12</w:t>
            </w:r>
          </w:p>
        </w:tc>
      </w:tr>
      <w:tr w:rsidR="001E53DA" w:rsidRPr="001E53DA" w:rsidTr="001E53DA">
        <w:trPr>
          <w:trHeight w:val="26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w:t>
            </w:r>
          </w:p>
        </w:tc>
        <w:tc>
          <w:tcPr>
            <w:tcW w:w="36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Налог на прибыль </w:t>
            </w: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p>
        </w:tc>
      </w:tr>
      <w:tr w:rsidR="001E53DA" w:rsidRPr="001E53DA" w:rsidTr="001E53DA">
        <w:trPr>
          <w:trHeight w:val="26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 неподконтрольных расходов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203,85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117,25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120,63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124,12</w:t>
            </w:r>
          </w:p>
        </w:tc>
      </w:tr>
    </w:tbl>
    <w:p w:rsidR="001E53DA" w:rsidRPr="001E53DA" w:rsidRDefault="001E53DA" w:rsidP="001E53DA">
      <w:pPr>
        <w:spacing w:after="0" w:line="240" w:lineRule="auto"/>
        <w:ind w:firstLine="709"/>
        <w:jc w:val="both"/>
        <w:rPr>
          <w:rFonts w:ascii="PT Astra Serif" w:eastAsia="Times New Roman" w:hAnsi="PT Astra Serif" w:cs="Times New Roman"/>
          <w:b/>
          <w:sz w:val="23"/>
          <w:szCs w:val="23"/>
          <w:lang w:eastAsia="ru-RU"/>
        </w:rPr>
      </w:pPr>
    </w:p>
    <w:p w:rsidR="001E53DA" w:rsidRPr="001E53DA" w:rsidRDefault="001E53DA" w:rsidP="001E53DA">
      <w:pPr>
        <w:spacing w:after="0" w:line="240" w:lineRule="auto"/>
        <w:ind w:firstLine="709"/>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Расходы на уплату налогов, сборов и других обязательных платежей: </w:t>
      </w:r>
    </w:p>
    <w:p w:rsidR="001E53DA" w:rsidRPr="001E53DA" w:rsidRDefault="001E53DA" w:rsidP="001E53DA">
      <w:pPr>
        <w:spacing w:after="0" w:line="240" w:lineRule="auto"/>
        <w:ind w:firstLine="709"/>
        <w:jc w:val="both"/>
        <w:rPr>
          <w:rFonts w:ascii="PT Astra Serif" w:eastAsia="Times New Roman" w:hAnsi="PT Astra Serif" w:cs="PT Astra Serif"/>
          <w:bCs/>
          <w:sz w:val="23"/>
          <w:szCs w:val="23"/>
          <w:lang w:eastAsia="ru-RU"/>
        </w:rPr>
      </w:pPr>
      <w:r w:rsidRPr="001E53DA">
        <w:rPr>
          <w:rFonts w:ascii="PT Astra Serif" w:eastAsia="Times New Roman" w:hAnsi="PT Astra Serif" w:cs="Times New Roman"/>
          <w:sz w:val="23"/>
          <w:szCs w:val="23"/>
          <w:lang w:eastAsia="ru-RU"/>
        </w:rPr>
        <w:t>Проанализировав утвержденный показатель за последний расчетный период регулирования, экспертами принята при расчете тарифа -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в размере 2,90 тыс. руб.</w:t>
      </w:r>
      <w:r w:rsidRPr="001E53DA">
        <w:rPr>
          <w:rFonts w:ascii="PT Astra Serif" w:eastAsia="Times New Roman" w:hAnsi="PT Astra Serif" w:cs="PT Astra Serif"/>
          <w:bCs/>
          <w:sz w:val="23"/>
          <w:szCs w:val="23"/>
          <w:lang w:eastAsia="ru-RU"/>
        </w:rPr>
        <w:t xml:space="preserve"> </w:t>
      </w:r>
    </w:p>
    <w:p w:rsidR="001E53DA" w:rsidRPr="001E53DA" w:rsidRDefault="001E53DA" w:rsidP="001E53DA">
      <w:pPr>
        <w:widowControl w:val="0"/>
        <w:suppressAutoHyphens/>
        <w:autoSpaceDN w:val="0"/>
        <w:ind w:firstLine="709"/>
        <w:jc w:val="both"/>
        <w:textAlignment w:val="baseline"/>
        <w:rPr>
          <w:rFonts w:ascii="PT Astra Serif" w:eastAsia="SimSun" w:hAnsi="PT Astra Serif" w:cs="Times New Roman"/>
          <w:kern w:val="3"/>
          <w:sz w:val="23"/>
          <w:szCs w:val="23"/>
        </w:rPr>
      </w:pPr>
      <w:r w:rsidRPr="001E53DA">
        <w:rPr>
          <w:rFonts w:ascii="PT Astra Serif" w:eastAsia="SimSun" w:hAnsi="PT Astra Serif" w:cs="Tahoma"/>
          <w:kern w:val="3"/>
          <w:sz w:val="23"/>
          <w:szCs w:val="23"/>
        </w:rPr>
        <w:t>На 2023-2024 годы расходы на уплату налогов, сборов и других обязательных платежей учтены экспертами без индексации.</w:t>
      </w:r>
    </w:p>
    <w:p w:rsidR="001E53DA" w:rsidRPr="001E53DA" w:rsidRDefault="001E53DA" w:rsidP="001E53DA">
      <w:pPr>
        <w:spacing w:after="0" w:line="240" w:lineRule="auto"/>
        <w:ind w:firstLine="709"/>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
          <w:sz w:val="23"/>
          <w:szCs w:val="23"/>
          <w:lang w:eastAsia="ru-RU"/>
        </w:rPr>
        <w:t>Отчисления на социальные нужды:</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предложения предприятия – 203,85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sz w:val="23"/>
          <w:szCs w:val="23"/>
          <w:lang w:eastAsia="ru-RU"/>
        </w:rPr>
        <w:t>в соответствии со ст. 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 на производстве и профессиональных</w:t>
      </w:r>
      <w:proofErr w:type="gramEnd"/>
      <w:r w:rsidRPr="001E53DA">
        <w:rPr>
          <w:rFonts w:ascii="PT Astra Serif" w:eastAsia="Times New Roman" w:hAnsi="PT Astra Serif" w:cs="Times New Roman"/>
          <w:sz w:val="23"/>
          <w:szCs w:val="23"/>
          <w:lang w:eastAsia="ru-RU"/>
        </w:rPr>
        <w:t xml:space="preserve"> заболеваний» расчёт страховых взносов в размере 0,2% к сумме затрат на оплату труда. </w:t>
      </w:r>
    </w:p>
    <w:p w:rsidR="001E53DA" w:rsidRPr="001E53DA" w:rsidRDefault="001E53DA" w:rsidP="001E53DA">
      <w:pPr>
        <w:spacing w:after="0" w:line="240" w:lineRule="auto"/>
        <w:ind w:firstLine="709"/>
        <w:jc w:val="both"/>
        <w:rPr>
          <w:rFonts w:ascii="PT Astra Serif" w:eastAsia="Times New Roman" w:hAnsi="PT Astra Serif" w:cs="Times New Roman"/>
          <w:bCs/>
          <w:sz w:val="23"/>
          <w:szCs w:val="23"/>
          <w:lang w:eastAsia="ru-RU"/>
        </w:rPr>
      </w:pPr>
      <w:r w:rsidRPr="001E53DA">
        <w:rPr>
          <w:rFonts w:ascii="PT Astra Serif" w:eastAsia="Times New Roman" w:hAnsi="PT Astra Serif" w:cs="Times New Roman"/>
          <w:sz w:val="23"/>
          <w:szCs w:val="23"/>
          <w:lang w:eastAsia="ru-RU"/>
        </w:rPr>
        <w:lastRenderedPageBreak/>
        <w:t xml:space="preserve">Экспертами данная статья затрат на 2022 год рассчитана исходя из </w:t>
      </w:r>
      <w:r w:rsidRPr="001E53DA">
        <w:rPr>
          <w:rFonts w:ascii="PT Astra Serif" w:eastAsia="Times New Roman" w:hAnsi="PT Astra Serif" w:cs="Times New Roman"/>
          <w:sz w:val="23"/>
          <w:szCs w:val="23"/>
          <w:lang w:eastAsia="ru-RU"/>
        </w:rPr>
        <w:br/>
        <w:t xml:space="preserve">процентных ставок, установленных для взносов и планируемой величины расходов на оплату труда. Таким образом, в расчёт на 2022 год принята сумма затрат в размере 114,35 </w:t>
      </w:r>
      <w:r w:rsidRPr="001E53DA">
        <w:rPr>
          <w:rFonts w:ascii="PT Astra Serif" w:eastAsia="Times New Roman" w:hAnsi="PT Astra Serif" w:cs="Times New Roman"/>
          <w:bCs/>
          <w:sz w:val="23"/>
          <w:szCs w:val="23"/>
          <w:lang w:eastAsia="ru-RU"/>
        </w:rPr>
        <w:t xml:space="preserve">тыс. руб. </w:t>
      </w:r>
    </w:p>
    <w:p w:rsidR="001E53DA" w:rsidRPr="001E53DA" w:rsidRDefault="001E53DA" w:rsidP="001E53DA">
      <w:pPr>
        <w:widowControl w:val="0"/>
        <w:suppressAutoHyphens/>
        <w:autoSpaceDN w:val="0"/>
        <w:spacing w:after="120"/>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2023-2024 годы указанные затраты рассчитывались аналогично 2022 г., исходя из процентных ставок, установленных для взносов и величины расходов на оплату труда, к которой был применён коэффициент индексации - 1,030.</w:t>
      </w:r>
    </w:p>
    <w:p w:rsidR="001E53DA" w:rsidRPr="001E53DA" w:rsidRDefault="001E53DA" w:rsidP="001E53DA">
      <w:pPr>
        <w:widowControl w:val="0"/>
        <w:suppressAutoHyphens/>
        <w:autoSpaceDN w:val="0"/>
        <w:spacing w:after="120"/>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Сумма затрат составила: на 2023 год – 117,73 тыс. руб., на 2024 год –  121</w:t>
      </w:r>
      <w:r w:rsidRPr="001E53DA">
        <w:rPr>
          <w:rFonts w:ascii="PT Astra Serif" w:eastAsia="SimSun" w:hAnsi="PT Astra Serif" w:cs="Tahoma"/>
          <w:color w:val="000000"/>
          <w:kern w:val="3"/>
          <w:sz w:val="23"/>
          <w:szCs w:val="23"/>
        </w:rPr>
        <w:t>,22</w:t>
      </w:r>
      <w:r w:rsidRPr="001E53DA">
        <w:rPr>
          <w:rFonts w:ascii="PT Astra Serif" w:eastAsia="SimSun" w:hAnsi="PT Astra Serif" w:cs="Tahoma"/>
          <w:kern w:val="3"/>
          <w:sz w:val="23"/>
          <w:szCs w:val="23"/>
        </w:rPr>
        <w:t xml:space="preserve"> тыс. руб.</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
          <w:sz w:val="23"/>
          <w:szCs w:val="23"/>
          <w:lang w:eastAsia="ru-RU"/>
        </w:rPr>
        <w:t>Налог на прибыль:</w:t>
      </w:r>
      <w:r w:rsidRPr="001E53DA">
        <w:rPr>
          <w:rFonts w:ascii="PT Astra Serif" w:eastAsia="Times New Roman" w:hAnsi="PT Astra Serif" w:cs="Times New Roman"/>
          <w:sz w:val="23"/>
          <w:szCs w:val="23"/>
          <w:lang w:eastAsia="ru-RU"/>
        </w:rPr>
        <w:t xml:space="preserve"> предприятием не планируется.</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xml:space="preserve">Итого величины неподконтрольных расходов, </w:t>
      </w:r>
      <w:r w:rsidRPr="001E53DA">
        <w:rPr>
          <w:rFonts w:ascii="PT Astra Serif" w:eastAsia="Times New Roman" w:hAnsi="PT Astra Serif" w:cs="Times New Roman"/>
          <w:sz w:val="23"/>
          <w:szCs w:val="23"/>
          <w:lang w:eastAsia="ru-RU"/>
        </w:rPr>
        <w:t>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в 2022 г. -  117</w:t>
      </w:r>
      <w:r w:rsidRPr="001E53DA">
        <w:rPr>
          <w:rFonts w:ascii="PT Astra Serif" w:eastAsia="SimSun" w:hAnsi="PT Astra Serif" w:cs="Tahoma"/>
          <w:bCs/>
          <w:color w:val="000000"/>
          <w:kern w:val="3"/>
          <w:sz w:val="23"/>
          <w:szCs w:val="23"/>
        </w:rPr>
        <w:t xml:space="preserve">,25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в 2023 г. – 120</w:t>
      </w:r>
      <w:r w:rsidRPr="001E53DA">
        <w:rPr>
          <w:rFonts w:ascii="PT Astra Serif" w:eastAsia="SimSun" w:hAnsi="PT Astra Serif" w:cs="Tahoma"/>
          <w:bCs/>
          <w:color w:val="000000"/>
          <w:kern w:val="3"/>
          <w:sz w:val="23"/>
          <w:szCs w:val="23"/>
        </w:rPr>
        <w:t xml:space="preserve">,63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2024 г. – 124</w:t>
      </w:r>
      <w:r w:rsidRPr="001E53DA">
        <w:rPr>
          <w:rFonts w:ascii="PT Astra Serif" w:eastAsia="SimSun" w:hAnsi="PT Astra Serif" w:cs="Tahoma"/>
          <w:bCs/>
          <w:color w:val="000000"/>
          <w:kern w:val="3"/>
          <w:sz w:val="23"/>
          <w:szCs w:val="23"/>
        </w:rPr>
        <w:t xml:space="preserve">,12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color w:val="000000"/>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Расчет расходов на приобретение энергетических ресурсов, холодной воды и теплоносителя на долгосрочный период регулирования</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2022-2024 годы.</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приобретаемые энергетические ресурсы, холодную воду и теплоноситель (далее - ресурсы) определяются как сумма произведений расчетных объемов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(расчетные) цены.</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077"/>
        <w:gridCol w:w="1684"/>
        <w:gridCol w:w="1683"/>
        <w:gridCol w:w="1688"/>
        <w:gridCol w:w="1824"/>
      </w:tblGrid>
      <w:tr w:rsidR="001E53DA" w:rsidRPr="001E53DA" w:rsidTr="001E53DA">
        <w:trPr>
          <w:trHeight w:val="723"/>
        </w:trPr>
        <w:tc>
          <w:tcPr>
            <w:tcW w:w="246"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ind w:lef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ind w:right="-157"/>
              <w:textAlignment w:val="baseline"/>
              <w:rPr>
                <w:rFonts w:ascii="PT Astra Serif" w:eastAsia="SimSun" w:hAnsi="PT Astra Serif" w:cs="Arial"/>
                <w:kern w:val="3"/>
                <w:sz w:val="23"/>
                <w:szCs w:val="23"/>
              </w:rPr>
            </w:pP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1102"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89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82"/>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Предложение     </w:t>
            </w:r>
          </w:p>
          <w:p w:rsidR="001E53DA" w:rsidRPr="001E53DA" w:rsidRDefault="001E53DA" w:rsidP="001E53DA">
            <w:pPr>
              <w:widowControl w:val="0"/>
              <w:suppressAutoHyphens/>
              <w:autoSpaceDN w:val="0"/>
              <w:ind w:left="-109" w:right="-154"/>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предприятия на 2022 год</w:t>
            </w:r>
          </w:p>
        </w:tc>
        <w:tc>
          <w:tcPr>
            <w:tcW w:w="89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2022 год</w:t>
            </w:r>
          </w:p>
        </w:tc>
        <w:tc>
          <w:tcPr>
            <w:tcW w:w="8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2023 год</w:t>
            </w:r>
          </w:p>
        </w:tc>
        <w:tc>
          <w:tcPr>
            <w:tcW w:w="96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8" w:right="-132"/>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2024 год</w:t>
            </w:r>
          </w:p>
        </w:tc>
      </w:tr>
      <w:tr w:rsidR="001E53DA" w:rsidRPr="001E53DA" w:rsidTr="001E53DA">
        <w:trPr>
          <w:trHeight w:val="302"/>
        </w:trPr>
        <w:tc>
          <w:tcPr>
            <w:tcW w:w="246"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1.</w:t>
            </w:r>
          </w:p>
        </w:tc>
        <w:tc>
          <w:tcPr>
            <w:tcW w:w="1102"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right="-108"/>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Расходы на топливо</w:t>
            </w:r>
          </w:p>
        </w:tc>
        <w:tc>
          <w:tcPr>
            <w:tcW w:w="89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4336,5</w:t>
            </w:r>
          </w:p>
        </w:tc>
        <w:tc>
          <w:tcPr>
            <w:tcW w:w="89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3501,82</w:t>
            </w:r>
          </w:p>
        </w:tc>
        <w:tc>
          <w:tcPr>
            <w:tcW w:w="8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3641,90</w:t>
            </w:r>
          </w:p>
        </w:tc>
        <w:tc>
          <w:tcPr>
            <w:tcW w:w="96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3787,57</w:t>
            </w:r>
          </w:p>
        </w:tc>
      </w:tr>
      <w:tr w:rsidR="001E53DA" w:rsidRPr="001E53DA" w:rsidTr="001E53DA">
        <w:trPr>
          <w:trHeight w:val="302"/>
        </w:trPr>
        <w:tc>
          <w:tcPr>
            <w:tcW w:w="246"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2.</w:t>
            </w:r>
          </w:p>
        </w:tc>
        <w:tc>
          <w:tcPr>
            <w:tcW w:w="1102"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ind w:left="-5" w:right="-134"/>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электроэнергию</w:t>
            </w:r>
          </w:p>
        </w:tc>
        <w:tc>
          <w:tcPr>
            <w:tcW w:w="89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507,65</w:t>
            </w:r>
          </w:p>
        </w:tc>
        <w:tc>
          <w:tcPr>
            <w:tcW w:w="89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466,19</w:t>
            </w:r>
          </w:p>
        </w:tc>
        <w:tc>
          <w:tcPr>
            <w:tcW w:w="8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480,18</w:t>
            </w:r>
          </w:p>
        </w:tc>
        <w:tc>
          <w:tcPr>
            <w:tcW w:w="96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494,58</w:t>
            </w:r>
          </w:p>
        </w:tc>
      </w:tr>
      <w:tr w:rsidR="001E53DA" w:rsidRPr="001E53DA" w:rsidTr="001E53DA">
        <w:trPr>
          <w:trHeight w:val="302"/>
        </w:trPr>
        <w:tc>
          <w:tcPr>
            <w:tcW w:w="246"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w:t>
            </w:r>
          </w:p>
        </w:tc>
        <w:tc>
          <w:tcPr>
            <w:tcW w:w="1102"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холодную воду</w:t>
            </w:r>
          </w:p>
        </w:tc>
        <w:tc>
          <w:tcPr>
            <w:tcW w:w="89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124,10</w:t>
            </w:r>
          </w:p>
        </w:tc>
        <w:tc>
          <w:tcPr>
            <w:tcW w:w="89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99,36</w:t>
            </w:r>
          </w:p>
        </w:tc>
        <w:tc>
          <w:tcPr>
            <w:tcW w:w="8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103,32</w:t>
            </w:r>
          </w:p>
        </w:tc>
        <w:tc>
          <w:tcPr>
            <w:tcW w:w="96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107,46</w:t>
            </w:r>
          </w:p>
        </w:tc>
      </w:tr>
      <w:tr w:rsidR="001E53DA" w:rsidRPr="001E53DA" w:rsidTr="001E53DA">
        <w:trPr>
          <w:trHeight w:val="302"/>
        </w:trPr>
        <w:tc>
          <w:tcPr>
            <w:tcW w:w="246" w:type="pct"/>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jc w:val="center"/>
              <w:textAlignment w:val="baseline"/>
              <w:rPr>
                <w:rFonts w:ascii="PT Astra Serif" w:eastAsia="SimSun" w:hAnsi="PT Astra Serif" w:cs="Arial"/>
                <w:b/>
                <w:kern w:val="3"/>
                <w:sz w:val="23"/>
                <w:szCs w:val="23"/>
              </w:rPr>
            </w:pPr>
          </w:p>
        </w:tc>
        <w:tc>
          <w:tcPr>
            <w:tcW w:w="1102"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Arial"/>
                <w:b/>
                <w:kern w:val="3"/>
                <w:sz w:val="23"/>
                <w:szCs w:val="23"/>
              </w:rPr>
            </w:pPr>
            <w:r w:rsidRPr="001E53DA">
              <w:rPr>
                <w:rFonts w:ascii="PT Astra Serif" w:eastAsia="SimSun" w:hAnsi="PT Astra Serif" w:cs="Tahoma"/>
                <w:b/>
                <w:kern w:val="3"/>
                <w:sz w:val="23"/>
                <w:szCs w:val="23"/>
              </w:rPr>
              <w:t>ИТОГО</w:t>
            </w:r>
          </w:p>
        </w:tc>
        <w:tc>
          <w:tcPr>
            <w:tcW w:w="89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4968,25</w:t>
            </w:r>
          </w:p>
        </w:tc>
        <w:tc>
          <w:tcPr>
            <w:tcW w:w="89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4067,37</w:t>
            </w:r>
          </w:p>
        </w:tc>
        <w:tc>
          <w:tcPr>
            <w:tcW w:w="8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4225,40</w:t>
            </w:r>
          </w:p>
        </w:tc>
        <w:tc>
          <w:tcPr>
            <w:tcW w:w="96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4389,61</w:t>
            </w:r>
          </w:p>
        </w:tc>
      </w:tr>
    </w:tbl>
    <w:p w:rsidR="001E53DA" w:rsidRPr="001E53DA" w:rsidRDefault="001E53DA" w:rsidP="001E53DA">
      <w:pPr>
        <w:spacing w:after="0" w:line="240" w:lineRule="auto"/>
        <w:jc w:val="both"/>
        <w:rPr>
          <w:rFonts w:ascii="Times New Roman" w:eastAsia="Times New Roman" w:hAnsi="Times New Roman" w:cs="Times New Roman"/>
          <w:b/>
          <w:sz w:val="23"/>
          <w:szCs w:val="23"/>
          <w:lang w:eastAsia="ru-RU"/>
        </w:rPr>
      </w:pP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Расходы на топливо: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Основным видом топлива является природный газ. </w:t>
      </w:r>
    </w:p>
    <w:p w:rsidR="001E53DA" w:rsidRPr="001E53DA" w:rsidRDefault="001E53DA" w:rsidP="001E53DA">
      <w:pPr>
        <w:widowControl w:val="0"/>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год – расходы на топливо на сумму 4336,50 тыс. руб.</w:t>
      </w:r>
    </w:p>
    <w:p w:rsidR="001E53DA" w:rsidRPr="001E53DA" w:rsidRDefault="001E53DA" w:rsidP="001E53DA">
      <w:pPr>
        <w:widowControl w:val="0"/>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Системой ценовых ставок, по которым осуществляются расчёты за поставляемый газ коммерческим потребителям, являются: оптовая цена на газ, плата за снабженческо-сбытовые услуги, тариф на услуги по транспортировке газа, специальная надбавка к тарифу на транспортировку газа по газораспределительным сетям. </w:t>
      </w:r>
    </w:p>
    <w:p w:rsidR="001E53DA" w:rsidRPr="001E53DA" w:rsidRDefault="001E53DA" w:rsidP="001E53DA">
      <w:pPr>
        <w:widowControl w:val="0"/>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МУ Хозяйственно-эксплуатационная контора заключен муниципальный контракт от 01.08.2021 № 57-5-6808/21 с ООО «Газпром </w:t>
      </w:r>
      <w:proofErr w:type="spellStart"/>
      <w:r w:rsidRPr="001E53DA">
        <w:rPr>
          <w:rFonts w:ascii="PT Astra Serif" w:eastAsia="SimSun" w:hAnsi="PT Astra Serif" w:cs="Tahoma"/>
          <w:kern w:val="3"/>
          <w:sz w:val="23"/>
          <w:szCs w:val="23"/>
        </w:rPr>
        <w:t>межрегионгаз</w:t>
      </w:r>
      <w:proofErr w:type="spellEnd"/>
      <w:r w:rsidRPr="001E53DA">
        <w:rPr>
          <w:rFonts w:ascii="PT Astra Serif" w:eastAsia="SimSun" w:hAnsi="PT Astra Serif" w:cs="Tahoma"/>
          <w:kern w:val="3"/>
          <w:sz w:val="23"/>
          <w:szCs w:val="23"/>
        </w:rPr>
        <w:t xml:space="preserve"> Ульяновск». Из контракта следует, что МУ Хозяйственно-эксплуатационная контора относится к группе конечных потребителей – «6».</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Экспертами учтена цена на природный газ с 01.01.2022 г. в размере  </w:t>
      </w:r>
      <w:r w:rsidRPr="001E53DA">
        <w:rPr>
          <w:rFonts w:ascii="PT Astra Serif" w:eastAsia="SimSun" w:hAnsi="PT Astra Serif" w:cs="Tahoma"/>
          <w:kern w:val="3"/>
          <w:sz w:val="23"/>
          <w:szCs w:val="23"/>
        </w:rPr>
        <w:br/>
        <w:t>составляет 5630,35 руб./тыс. м3 (без НДС), которая включает следующие ценовые ставки на природный газ:</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 оптовая цена на газ, добываемый ПАО «Газпром» и его аффилированными лицами, реализуемый потребителям РФ (кроме населения и потребителей Российской Федерации, указанных в пункте 15.1 Основных положений формирования и государственного </w:t>
      </w:r>
      <w:r w:rsidRPr="001E53DA">
        <w:rPr>
          <w:rFonts w:ascii="PT Astra Serif" w:eastAsia="SimSun" w:hAnsi="PT Astra Serif" w:cs="Tahoma"/>
          <w:kern w:val="3"/>
          <w:sz w:val="23"/>
          <w:szCs w:val="23"/>
        </w:rPr>
        <w:lastRenderedPageBreak/>
        <w:t>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утверждённых постановлением Правительства Российской Федерации от 29.12.2000</w:t>
      </w:r>
      <w:proofErr w:type="gramEnd"/>
      <w:r w:rsidRPr="001E53DA">
        <w:rPr>
          <w:rFonts w:ascii="PT Astra Serif" w:eastAsia="SimSun" w:hAnsi="PT Astra Serif" w:cs="Tahoma"/>
          <w:kern w:val="3"/>
          <w:sz w:val="23"/>
          <w:szCs w:val="23"/>
        </w:rPr>
        <w:t xml:space="preserve"> № 1021), </w:t>
      </w:r>
      <w:proofErr w:type="gramStart"/>
      <w:r w:rsidRPr="001E53DA">
        <w:rPr>
          <w:rFonts w:ascii="PT Astra Serif" w:eastAsia="SimSun" w:hAnsi="PT Astra Serif" w:cs="Tahoma"/>
          <w:kern w:val="3"/>
          <w:sz w:val="23"/>
          <w:szCs w:val="23"/>
        </w:rPr>
        <w:t>утверждённая</w:t>
      </w:r>
      <w:proofErr w:type="gramEnd"/>
      <w:r w:rsidRPr="001E53DA">
        <w:rPr>
          <w:rFonts w:ascii="PT Astra Serif" w:eastAsia="SimSun" w:hAnsi="PT Astra Serif" w:cs="Tahoma"/>
          <w:kern w:val="3"/>
          <w:sz w:val="23"/>
          <w:szCs w:val="23"/>
        </w:rPr>
        <w:t xml:space="preserve"> приказом Федеральной антимонопольной службы от 02.06.2021 № 546/21 в размере 4612,00 руб./тыс. м3 (без НДС);</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тариф на услуги по транспортировке газа, утверждённый Приказом Федеральной антимонопольной службы от 28.05.2019 № 665/19  в размере 795,95 руб./тыс. м3 (без НДС);</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специальная надбавка к тарифам на транспортировку газа по сетям </w:t>
      </w:r>
      <w:r w:rsidRPr="001E53DA">
        <w:rPr>
          <w:rFonts w:ascii="PT Astra Serif" w:eastAsia="SimSun" w:hAnsi="PT Astra Serif" w:cs="Tahoma"/>
          <w:kern w:val="3"/>
          <w:sz w:val="23"/>
          <w:szCs w:val="23"/>
        </w:rPr>
        <w:br/>
        <w:t xml:space="preserve">ООО «Газпром газораспределение Ульяновск», утверждённая Приказом Агентства по регулированию цен и тарифов от 24.12.2020 № 348-П на 2021 год </w:t>
      </w:r>
      <w:r w:rsidRPr="001E53DA">
        <w:rPr>
          <w:rFonts w:ascii="PT Astra Serif" w:eastAsia="SimSun" w:hAnsi="PT Astra Serif" w:cs="Tahoma"/>
          <w:kern w:val="3"/>
          <w:sz w:val="23"/>
          <w:szCs w:val="23"/>
        </w:rPr>
        <w:br/>
        <w:t>и планируемая на 2022 год в размере 50,99 руб./тыс. м3 (без НДС);</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плата за снабженческо-сбытовые услуги для 6 группы в планируемом </w:t>
      </w:r>
      <w:r w:rsidRPr="001E53DA">
        <w:rPr>
          <w:rFonts w:ascii="PT Astra Serif" w:eastAsia="SimSun" w:hAnsi="PT Astra Serif" w:cs="Tahoma"/>
          <w:kern w:val="3"/>
          <w:sz w:val="23"/>
          <w:szCs w:val="23"/>
        </w:rPr>
        <w:br/>
        <w:t xml:space="preserve">размере 171,41 руб./ тыс. м3 (без НДС) (с индексом роста 103% к размеру платы, утверждённой Приказом Федеральной антимонопольной службы от 04.04.2016 </w:t>
      </w:r>
      <w:r w:rsidRPr="001E53DA">
        <w:rPr>
          <w:rFonts w:ascii="PT Astra Serif" w:eastAsia="SimSun" w:hAnsi="PT Astra Serif" w:cs="Tahoma"/>
          <w:kern w:val="3"/>
          <w:sz w:val="23"/>
          <w:szCs w:val="23"/>
        </w:rPr>
        <w:br/>
        <w:t xml:space="preserve">№ 397/16).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 01.07.2022  экспертами применены следующие индексы-дефляторы:</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оптовой цене на газ 105%;</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тарифу на услуги по транспортировке газа 110%;</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к специальной надбавке к тарифам на транспортировку газа по сетям </w:t>
      </w:r>
      <w:r w:rsidRPr="001E53DA">
        <w:rPr>
          <w:rFonts w:ascii="PT Astra Serif" w:eastAsia="SimSun" w:hAnsi="PT Astra Serif" w:cs="Tahoma"/>
          <w:kern w:val="3"/>
          <w:sz w:val="23"/>
          <w:szCs w:val="23"/>
        </w:rPr>
        <w:br/>
        <w:t>ООО «Газпром газораспределение Ульяновск» 100%;</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плате за снабженческо-сбытовые услуги 100%.</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Учтенная экспертами цена природного газа с 01.07.2022 г. составит </w:t>
      </w:r>
      <w:r w:rsidRPr="001E53DA">
        <w:rPr>
          <w:rFonts w:ascii="PT Astra Serif" w:eastAsia="SimSun" w:hAnsi="PT Astra Serif" w:cs="Tahoma"/>
          <w:kern w:val="3"/>
          <w:sz w:val="23"/>
          <w:szCs w:val="23"/>
        </w:rPr>
        <w:br/>
        <w:t>5940,55 руб./тыс</w:t>
      </w:r>
      <w:proofErr w:type="gramStart"/>
      <w:r w:rsidRPr="001E53DA">
        <w:rPr>
          <w:rFonts w:ascii="PT Astra Serif" w:eastAsia="SimSun" w:hAnsi="PT Astra Serif" w:cs="Tahoma"/>
          <w:kern w:val="3"/>
          <w:sz w:val="23"/>
          <w:szCs w:val="23"/>
        </w:rPr>
        <w:t>.м</w:t>
      </w:r>
      <w:proofErr w:type="gramEnd"/>
      <w:r w:rsidRPr="001E53DA">
        <w:rPr>
          <w:rFonts w:ascii="PT Astra Serif" w:eastAsia="SimSun" w:hAnsi="PT Astra Serif" w:cs="Tahoma"/>
          <w:kern w:val="3"/>
          <w:sz w:val="23"/>
          <w:szCs w:val="23"/>
          <w:vertAlign w:val="superscript"/>
        </w:rPr>
        <w:t xml:space="preserve">3 </w:t>
      </w:r>
      <w:r w:rsidRPr="001E53DA">
        <w:rPr>
          <w:rFonts w:ascii="PT Astra Serif" w:eastAsia="SimSun" w:hAnsi="PT Astra Serif" w:cs="Tahoma"/>
          <w:kern w:val="3"/>
          <w:sz w:val="23"/>
          <w:szCs w:val="23"/>
        </w:rPr>
        <w:t xml:space="preserve"> (без НДС), среднегодовая цена – 5748,79 руб./тыс.м</w:t>
      </w:r>
      <w:r w:rsidRPr="001E53DA">
        <w:rPr>
          <w:rFonts w:ascii="PT Astra Serif" w:eastAsia="SimSun" w:hAnsi="PT Astra Serif" w:cs="Tahoma"/>
          <w:kern w:val="3"/>
          <w:sz w:val="23"/>
          <w:szCs w:val="23"/>
          <w:vertAlign w:val="superscript"/>
        </w:rPr>
        <w:t xml:space="preserve">3 </w:t>
      </w:r>
      <w:r w:rsidRPr="001E53DA">
        <w:rPr>
          <w:rFonts w:ascii="PT Astra Serif" w:eastAsia="SimSun" w:hAnsi="PT Astra Serif" w:cs="Tahoma"/>
          <w:kern w:val="3"/>
          <w:sz w:val="23"/>
          <w:szCs w:val="23"/>
          <w:vertAlign w:val="superscript"/>
        </w:rPr>
        <w:br/>
      </w:r>
      <w:r w:rsidRPr="001E53DA">
        <w:rPr>
          <w:rFonts w:ascii="PT Astra Serif" w:eastAsia="SimSun" w:hAnsi="PT Astra Serif" w:cs="Tahoma"/>
          <w:kern w:val="3"/>
          <w:sz w:val="23"/>
          <w:szCs w:val="23"/>
        </w:rPr>
        <w:t>(без НДС).</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Экспертами также учтены: объём отпуска тепловой энергии в размере 4,40</w:t>
      </w:r>
      <w:r w:rsidRPr="001E53DA">
        <w:rPr>
          <w:rFonts w:ascii="PT Astra Serif" w:eastAsia="SimSun" w:hAnsi="PT Astra Serif" w:cs="Tahoma"/>
          <w:kern w:val="3"/>
          <w:sz w:val="23"/>
          <w:szCs w:val="23"/>
        </w:rPr>
        <w:t xml:space="preserve"> тыс. </w:t>
      </w:r>
      <w:r w:rsidRPr="001E53DA">
        <w:rPr>
          <w:rFonts w:ascii="PT Astra Serif" w:eastAsia="Calibri" w:hAnsi="PT Astra Serif" w:cs="Tahoma"/>
          <w:kern w:val="3"/>
          <w:sz w:val="23"/>
          <w:szCs w:val="23"/>
        </w:rPr>
        <w:t xml:space="preserve">Гкал в год, переводной коэффициент условного топлива в </w:t>
      </w:r>
      <w:proofErr w:type="gramStart"/>
      <w:r w:rsidRPr="001E53DA">
        <w:rPr>
          <w:rFonts w:ascii="PT Astra Serif" w:eastAsia="Calibri" w:hAnsi="PT Astra Serif" w:cs="Tahoma"/>
          <w:kern w:val="3"/>
          <w:sz w:val="23"/>
          <w:szCs w:val="23"/>
        </w:rPr>
        <w:t>натуральное</w:t>
      </w:r>
      <w:proofErr w:type="gramEnd"/>
      <w:r w:rsidRPr="001E53DA">
        <w:rPr>
          <w:rFonts w:ascii="PT Astra Serif" w:eastAsia="Calibri" w:hAnsi="PT Astra Serif" w:cs="Tahoma"/>
          <w:kern w:val="3"/>
          <w:sz w:val="23"/>
          <w:szCs w:val="23"/>
        </w:rPr>
        <w:t xml:space="preserve"> - 1,129 (при калорийности газа 7900 ккал), удельный расход условного топлива </w:t>
      </w:r>
      <w:r w:rsidRPr="001E53DA">
        <w:rPr>
          <w:rFonts w:ascii="PT Astra Serif" w:eastAsia="SimSun" w:hAnsi="PT Astra Serif" w:cs="Tahoma"/>
          <w:kern w:val="3"/>
          <w:sz w:val="23"/>
          <w:szCs w:val="23"/>
        </w:rPr>
        <w:t xml:space="preserve">на отпущенную тепловую энергию </w:t>
      </w:r>
      <w:r w:rsidRPr="001E53DA">
        <w:rPr>
          <w:rFonts w:ascii="PT Astra Serif" w:eastAsia="Calibri" w:hAnsi="PT Astra Serif" w:cs="Tahoma"/>
          <w:kern w:val="3"/>
          <w:sz w:val="23"/>
          <w:szCs w:val="23"/>
        </w:rPr>
        <w:t xml:space="preserve">в размере 156,30 кг </w:t>
      </w:r>
      <w:proofErr w:type="spellStart"/>
      <w:r w:rsidRPr="001E53DA">
        <w:rPr>
          <w:rFonts w:ascii="PT Astra Serif" w:eastAsia="Calibri" w:hAnsi="PT Astra Serif" w:cs="Tahoma"/>
          <w:kern w:val="3"/>
          <w:sz w:val="23"/>
          <w:szCs w:val="23"/>
        </w:rPr>
        <w:t>у.т</w:t>
      </w:r>
      <w:proofErr w:type="spellEnd"/>
      <w:r w:rsidRPr="001E53DA">
        <w:rPr>
          <w:rFonts w:ascii="PT Astra Serif" w:eastAsia="Calibri" w:hAnsi="PT Astra Serif" w:cs="Tahoma"/>
          <w:kern w:val="3"/>
          <w:sz w:val="23"/>
          <w:szCs w:val="23"/>
        </w:rPr>
        <w:t>./Гкал.</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Times New Roman" w:hAnsi="PT Astra Serif" w:cs="Tahoma"/>
          <w:kern w:val="3"/>
          <w:sz w:val="23"/>
          <w:szCs w:val="23"/>
          <w:lang w:eastAsia="ru-RU"/>
        </w:rPr>
      </w:pPr>
      <w:r w:rsidRPr="001E53DA">
        <w:rPr>
          <w:rFonts w:ascii="PT Astra Serif" w:eastAsia="SimSun" w:hAnsi="PT Astra Serif" w:cs="Tahoma"/>
          <w:kern w:val="3"/>
          <w:sz w:val="23"/>
          <w:szCs w:val="23"/>
        </w:rPr>
        <w:t>С учётом удельного расхода топлива, прогнозной цены газа, переводного коэффициента, объёма отпуска тепловой энергии расходы на газ в 2022 году учтены экспертами в размере 3501,82</w:t>
      </w:r>
      <w:r w:rsidRPr="001E53DA">
        <w:rPr>
          <w:rFonts w:ascii="PT Astra Serif" w:eastAsia="SimSun" w:hAnsi="PT Astra Serif" w:cs="Tahoma"/>
          <w:b/>
          <w:kern w:val="3"/>
          <w:sz w:val="23"/>
          <w:szCs w:val="23"/>
        </w:rPr>
        <w:t xml:space="preserve">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Для расчета затрат по данной статье на 2023-2024 гг. к цене газа был применен индекс-дефлятор 104,0%, соответственно сумма затрат составила на 2023 г. – 3641,90 тыс. руб., на 2024 год – 3787,57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Расходы на прочие покупаемые энергетические ресурсы:</w:t>
      </w: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 расходы на сумму 507,65 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МУ Хозяйственно-эксплуатационная контора заключен контракт на энергоснабжение от 04.08.2021 г. № 222239ЭБ с АО «Ульяновскэнерго».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соответствии с приложением к договору № 222239ЭБ, МУ Хозяйственно-эксплуатационная контора  относится к категории «бюджетные потребители» первой ценовой категории с уровнем напряжения НН (</w:t>
      </w:r>
      <w:proofErr w:type="gramStart"/>
      <w:r w:rsidRPr="001E53DA">
        <w:rPr>
          <w:rFonts w:ascii="PT Astra Serif" w:eastAsia="SimSun" w:hAnsi="PT Astra Serif" w:cs="Tahoma"/>
          <w:kern w:val="3"/>
          <w:sz w:val="23"/>
          <w:szCs w:val="23"/>
        </w:rPr>
        <w:t>низкое</w:t>
      </w:r>
      <w:proofErr w:type="gramEnd"/>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Экспертами цена электрической энергии на 2022 год – 7117,47 руб</w:t>
      </w:r>
      <w:r w:rsidRPr="001E53DA">
        <w:rPr>
          <w:rFonts w:ascii="PT Astra Serif" w:eastAsia="SimSun" w:hAnsi="PT Astra Serif" w:cs="Tahoma"/>
          <w:kern w:val="3"/>
          <w:sz w:val="23"/>
          <w:szCs w:val="23"/>
          <w:shd w:val="clear" w:color="auto" w:fill="FFFFFF"/>
        </w:rPr>
        <w:t xml:space="preserve">. /1000кВтч (без НДС) </w:t>
      </w:r>
      <w:r w:rsidRPr="001E53DA">
        <w:rPr>
          <w:rFonts w:ascii="PT Astra Serif" w:eastAsia="SimSun" w:hAnsi="PT Astra Serif" w:cs="Tahoma"/>
          <w:kern w:val="3"/>
          <w:sz w:val="23"/>
          <w:szCs w:val="23"/>
        </w:rPr>
        <w:t>принята на основе анализа сведений о предельном уровне нерегулируемых цен за октябрь месяц 2021 года, размещенных на сайте АО «Ульяновскэнерго».</w:t>
      </w:r>
    </w:p>
    <w:p w:rsidR="001E53DA" w:rsidRPr="001E53DA" w:rsidRDefault="001E53DA" w:rsidP="001E53DA">
      <w:pPr>
        <w:tabs>
          <w:tab w:val="right" w:pos="9525"/>
        </w:tabs>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Удельный расход электроэнергии, принятый в расчёт – 14,69 </w:t>
      </w:r>
      <w:proofErr w:type="spellStart"/>
      <w:r w:rsidRPr="001E53DA">
        <w:rPr>
          <w:rFonts w:ascii="PT Astra Serif" w:eastAsia="Times New Roman" w:hAnsi="PT Astra Serif" w:cs="Times New Roman"/>
          <w:sz w:val="23"/>
          <w:szCs w:val="23"/>
          <w:lang w:eastAsia="ru-RU"/>
        </w:rPr>
        <w:t>к</w:t>
      </w:r>
      <w:proofErr w:type="gramStart"/>
      <w:r w:rsidRPr="001E53DA">
        <w:rPr>
          <w:rFonts w:ascii="PT Astra Serif" w:eastAsia="Times New Roman" w:hAnsi="PT Astra Serif" w:cs="Times New Roman"/>
          <w:sz w:val="23"/>
          <w:szCs w:val="23"/>
          <w:lang w:eastAsia="ru-RU"/>
        </w:rPr>
        <w:t>Втч</w:t>
      </w:r>
      <w:proofErr w:type="spellEnd"/>
      <w:r w:rsidRPr="001E53DA">
        <w:rPr>
          <w:rFonts w:ascii="PT Astra Serif" w:eastAsia="Times New Roman" w:hAnsi="PT Astra Serif" w:cs="Times New Roman"/>
          <w:sz w:val="23"/>
          <w:szCs w:val="23"/>
          <w:lang w:eastAsia="ru-RU"/>
        </w:rPr>
        <w:t>/Гк</w:t>
      </w:r>
      <w:proofErr w:type="gramEnd"/>
      <w:r w:rsidRPr="001E53DA">
        <w:rPr>
          <w:rFonts w:ascii="PT Astra Serif" w:eastAsia="Times New Roman" w:hAnsi="PT Astra Serif" w:cs="Times New Roman"/>
          <w:sz w:val="23"/>
          <w:szCs w:val="23"/>
          <w:lang w:eastAsia="ru-RU"/>
        </w:rPr>
        <w:t xml:space="preserve">ал. </w:t>
      </w:r>
      <w:r w:rsidRPr="001E53DA">
        <w:rPr>
          <w:rFonts w:ascii="PT Astra Serif" w:eastAsia="Times New Roman" w:hAnsi="PT Astra Serif" w:cs="Times New Roman"/>
          <w:sz w:val="23"/>
          <w:szCs w:val="23"/>
          <w:lang w:eastAsia="ru-RU"/>
        </w:rPr>
        <w:tab/>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В соответствии с указанным, а также учитывая величину отпуска тепловой энергии, эксперты предлагают признать экономически обоснованной сумму затрат на 2022 год в размере 466,19 тыс. руб.</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Для расчёта затрат по данной статье на 2023-2024 гг. к прогнозной цене </w:t>
      </w:r>
      <w:r w:rsidRPr="001E53DA">
        <w:rPr>
          <w:rFonts w:ascii="PT Astra Serif" w:eastAsia="SimSun" w:hAnsi="PT Astra Serif" w:cs="Tahoma"/>
          <w:kern w:val="3"/>
          <w:sz w:val="23"/>
          <w:szCs w:val="23"/>
        </w:rPr>
        <w:br/>
        <w:t xml:space="preserve">электрической энергии был применен коэффициент индексации – 1,03, соответственно сумма затрат составила на 2023 г. - 480,18 тыс. руб., на 2024 г. - 494,58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
    <w:p w:rsid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lastRenderedPageBreak/>
        <w:t>- Расходы на холодную воду:</w:t>
      </w:r>
      <w:r w:rsidRPr="001E53DA">
        <w:rPr>
          <w:rFonts w:ascii="PT Astra Serif" w:eastAsia="Times New Roman" w:hAnsi="PT Astra Serif" w:cs="Times New Roman"/>
          <w:sz w:val="23"/>
          <w:szCs w:val="23"/>
          <w:lang w:eastAsia="ru-RU"/>
        </w:rPr>
        <w:t xml:space="preserve"> </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поставщиком холодной воды для нужд теплоснабжения является само предприятие. Предприятием предложены расходы на холодную воду на 2022 г. в размере 124,10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 xml:space="preserve">. </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PT Astra Serif"/>
          <w:sz w:val="23"/>
          <w:szCs w:val="23"/>
          <w:lang w:eastAsia="ru-RU"/>
        </w:rPr>
        <w:t xml:space="preserve">Экспертами при расчете тарифа учтена стоимость холодной воды в размере, принятой за последний расчетный период регулирования - </w:t>
      </w:r>
      <w:r w:rsidRPr="001E53DA">
        <w:rPr>
          <w:rFonts w:ascii="PT Astra Serif" w:eastAsia="Times New Roman" w:hAnsi="PT Astra Serif" w:cs="Times New Roman"/>
          <w:sz w:val="23"/>
          <w:szCs w:val="23"/>
          <w:lang w:eastAsia="ru-RU"/>
        </w:rPr>
        <w:t>29,19 руб./ м</w:t>
      </w:r>
      <w:r w:rsidRPr="001E53DA">
        <w:rPr>
          <w:rFonts w:ascii="PT Astra Serif" w:eastAsia="Times New Roman" w:hAnsi="PT Astra Serif" w:cs="Times New Roman"/>
          <w:sz w:val="23"/>
          <w:szCs w:val="23"/>
          <w:vertAlign w:val="superscript"/>
          <w:lang w:eastAsia="ru-RU"/>
        </w:rPr>
        <w:t>3</w:t>
      </w:r>
      <w:r w:rsidRPr="001E53DA">
        <w:rPr>
          <w:rFonts w:ascii="PT Astra Serif" w:eastAsia="Times New Roman" w:hAnsi="PT Astra Serif" w:cs="Times New Roman"/>
          <w:sz w:val="23"/>
          <w:szCs w:val="23"/>
          <w:lang w:eastAsia="ru-RU"/>
        </w:rPr>
        <w:t xml:space="preserve"> без НДС. За 2 полугодие 2022 г. </w:t>
      </w:r>
      <w:r w:rsidRPr="001E53DA">
        <w:rPr>
          <w:rFonts w:ascii="PT Astra Serif" w:eastAsia="Times New Roman" w:hAnsi="PT Astra Serif" w:cs="PT Astra Serif"/>
          <w:sz w:val="23"/>
          <w:szCs w:val="23"/>
          <w:lang w:eastAsia="ru-RU"/>
        </w:rPr>
        <w:t xml:space="preserve">стоимость холодной воды рассчитана с учетом </w:t>
      </w:r>
      <w:r w:rsidRPr="001E53DA">
        <w:rPr>
          <w:rFonts w:ascii="PT Astra Serif" w:eastAsia="Times New Roman" w:hAnsi="PT Astra Serif" w:cs="Times New Roman"/>
          <w:sz w:val="23"/>
          <w:szCs w:val="23"/>
          <w:lang w:eastAsia="ru-RU"/>
        </w:rPr>
        <w:t xml:space="preserve"> коэффициента индексации 1,034. </w:t>
      </w:r>
    </w:p>
    <w:p w:rsidR="001E53DA" w:rsidRPr="001E53DA" w:rsidRDefault="001E53DA" w:rsidP="001E53DA">
      <w:pPr>
        <w:spacing w:after="0" w:line="240" w:lineRule="auto"/>
        <w:ind w:firstLine="709"/>
        <w:jc w:val="both"/>
        <w:rPr>
          <w:rFonts w:ascii="PT Astra Serif" w:eastAsia="Times New Roman" w:hAnsi="PT Astra Serif" w:cs="Times New Roman"/>
          <w:spacing w:val="8"/>
          <w:sz w:val="23"/>
          <w:szCs w:val="23"/>
          <w:lang w:eastAsia="ru-RU"/>
        </w:rPr>
      </w:pPr>
      <w:r w:rsidRPr="001E53DA">
        <w:rPr>
          <w:rFonts w:ascii="PT Astra Serif" w:eastAsia="Times New Roman" w:hAnsi="PT Astra Serif" w:cs="Times New Roman"/>
          <w:sz w:val="23"/>
          <w:szCs w:val="23"/>
          <w:lang w:eastAsia="ru-RU"/>
        </w:rPr>
        <w:t>С учётом  цен  и объема потребления воды на заполнение тепловых сетей, утечки, заполнения систем потребления в размере 3360 м</w:t>
      </w:r>
      <w:r w:rsidRPr="001E53DA">
        <w:rPr>
          <w:rFonts w:ascii="PT Astra Serif" w:eastAsia="Times New Roman" w:hAnsi="PT Astra Serif" w:cs="Times New Roman"/>
          <w:sz w:val="23"/>
          <w:szCs w:val="23"/>
          <w:vertAlign w:val="superscript"/>
          <w:lang w:eastAsia="ru-RU"/>
        </w:rPr>
        <w:t xml:space="preserve">3 </w:t>
      </w:r>
      <w:r w:rsidRPr="001E53DA">
        <w:rPr>
          <w:rFonts w:ascii="PT Astra Serif" w:eastAsia="Times New Roman" w:hAnsi="PT Astra Serif" w:cs="Times New Roman"/>
          <w:sz w:val="23"/>
          <w:szCs w:val="23"/>
          <w:lang w:eastAsia="ru-RU"/>
        </w:rPr>
        <w:t xml:space="preserve">,затраты на холодную воду </w:t>
      </w:r>
      <w:r w:rsidRPr="001E53DA">
        <w:rPr>
          <w:rFonts w:ascii="PT Astra Serif" w:eastAsia="Times New Roman" w:hAnsi="PT Astra Serif" w:cs="Times New Roman"/>
          <w:spacing w:val="8"/>
          <w:sz w:val="23"/>
          <w:szCs w:val="23"/>
          <w:lang w:eastAsia="ru-RU"/>
        </w:rPr>
        <w:t xml:space="preserve">на 2022 год приняты в размере 99,36 </w:t>
      </w:r>
      <w:proofErr w:type="spellStart"/>
      <w:r w:rsidRPr="001E53DA">
        <w:rPr>
          <w:rFonts w:ascii="PT Astra Serif" w:eastAsia="Times New Roman" w:hAnsi="PT Astra Serif" w:cs="Times New Roman"/>
          <w:spacing w:val="8"/>
          <w:sz w:val="23"/>
          <w:szCs w:val="23"/>
          <w:lang w:eastAsia="ru-RU"/>
        </w:rPr>
        <w:t>тыс</w:t>
      </w:r>
      <w:proofErr w:type="gramStart"/>
      <w:r w:rsidRPr="001E53DA">
        <w:rPr>
          <w:rFonts w:ascii="PT Astra Serif" w:eastAsia="Times New Roman" w:hAnsi="PT Astra Serif" w:cs="Times New Roman"/>
          <w:spacing w:val="8"/>
          <w:sz w:val="23"/>
          <w:szCs w:val="23"/>
          <w:lang w:eastAsia="ru-RU"/>
        </w:rPr>
        <w:t>.р</w:t>
      </w:r>
      <w:proofErr w:type="gramEnd"/>
      <w:r w:rsidRPr="001E53DA">
        <w:rPr>
          <w:rFonts w:ascii="PT Astra Serif" w:eastAsia="Times New Roman" w:hAnsi="PT Astra Serif" w:cs="Times New Roman"/>
          <w:spacing w:val="8"/>
          <w:sz w:val="23"/>
          <w:szCs w:val="23"/>
          <w:lang w:eastAsia="ru-RU"/>
        </w:rPr>
        <w:t>уб</w:t>
      </w:r>
      <w:proofErr w:type="spellEnd"/>
      <w:r w:rsidRPr="001E53DA">
        <w:rPr>
          <w:rFonts w:ascii="PT Astra Serif" w:eastAsia="Times New Roman" w:hAnsi="PT Astra Serif" w:cs="Times New Roman"/>
          <w:spacing w:val="8"/>
          <w:sz w:val="23"/>
          <w:szCs w:val="23"/>
          <w:lang w:eastAsia="ru-RU"/>
        </w:rPr>
        <w:t>.</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kern w:val="3"/>
          <w:sz w:val="23"/>
          <w:szCs w:val="23"/>
          <w:lang w:eastAsia="ru-RU"/>
        </w:rPr>
        <w:t xml:space="preserve">Расходы на холодную воду на 2023-2024 годы экспертами были рассчитаны с учетом коэффициента индексации – 1,04, соответственно сумма затрат составила на 2023 г. – 103,32 </w:t>
      </w:r>
      <w:proofErr w:type="spellStart"/>
      <w:r w:rsidRPr="001E53DA">
        <w:rPr>
          <w:rFonts w:ascii="PT Astra Serif" w:eastAsia="Times New Roman" w:hAnsi="PT Astra Serif" w:cs="Times New Roman"/>
          <w:kern w:val="3"/>
          <w:sz w:val="23"/>
          <w:szCs w:val="23"/>
          <w:lang w:eastAsia="ru-RU"/>
        </w:rPr>
        <w:t>тыс</w:t>
      </w:r>
      <w:proofErr w:type="gramStart"/>
      <w:r w:rsidRPr="001E53DA">
        <w:rPr>
          <w:rFonts w:ascii="PT Astra Serif" w:eastAsia="Times New Roman" w:hAnsi="PT Astra Serif" w:cs="Times New Roman"/>
          <w:kern w:val="3"/>
          <w:sz w:val="23"/>
          <w:szCs w:val="23"/>
          <w:lang w:eastAsia="ru-RU"/>
        </w:rPr>
        <w:t>.р</w:t>
      </w:r>
      <w:proofErr w:type="gramEnd"/>
      <w:r w:rsidRPr="001E53DA">
        <w:rPr>
          <w:rFonts w:ascii="PT Astra Serif" w:eastAsia="Times New Roman" w:hAnsi="PT Astra Serif" w:cs="Times New Roman"/>
          <w:kern w:val="3"/>
          <w:sz w:val="23"/>
          <w:szCs w:val="23"/>
          <w:lang w:eastAsia="ru-RU"/>
        </w:rPr>
        <w:t>уб</w:t>
      </w:r>
      <w:proofErr w:type="spellEnd"/>
      <w:r w:rsidRPr="001E53DA">
        <w:rPr>
          <w:rFonts w:ascii="PT Astra Serif" w:eastAsia="Times New Roman" w:hAnsi="PT Astra Serif" w:cs="Times New Roman"/>
          <w:kern w:val="3"/>
          <w:sz w:val="23"/>
          <w:szCs w:val="23"/>
          <w:lang w:eastAsia="ru-RU"/>
        </w:rPr>
        <w:t xml:space="preserve">., на 2024 г. – 107,46 </w:t>
      </w:r>
      <w:proofErr w:type="spellStart"/>
      <w:r w:rsidRPr="001E53DA">
        <w:rPr>
          <w:rFonts w:ascii="PT Astra Serif" w:eastAsia="Times New Roman" w:hAnsi="PT Astra Serif" w:cs="Times New Roman"/>
          <w:kern w:val="3"/>
          <w:sz w:val="23"/>
          <w:szCs w:val="23"/>
          <w:lang w:eastAsia="ru-RU"/>
        </w:rPr>
        <w:t>тыс.руб</w:t>
      </w:r>
      <w:proofErr w:type="spellEnd"/>
      <w:r w:rsidRPr="001E53DA">
        <w:rPr>
          <w:rFonts w:ascii="PT Astra Serif" w:eastAsia="Times New Roman" w:hAnsi="PT Astra Serif" w:cs="Times New Roman"/>
          <w:kern w:val="3"/>
          <w:sz w:val="23"/>
          <w:szCs w:val="23"/>
          <w:lang w:eastAsia="ru-RU"/>
        </w:rPr>
        <w:t xml:space="preserve">. </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Итого величина расходов на приобретение энергетических ресурсов, холодной воды и теплоносителя, предлагаемая экспертами к учёту при расчёте тарифов на тепловую энергию составит:</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в 2022 г. – 4067</w:t>
      </w:r>
      <w:r w:rsidRPr="001E53DA">
        <w:rPr>
          <w:rFonts w:ascii="PT Astra Serif" w:eastAsia="SimSun" w:hAnsi="PT Astra Serif" w:cs="Tahoma"/>
          <w:bCs/>
          <w:color w:val="000000"/>
          <w:kern w:val="3"/>
          <w:sz w:val="23"/>
          <w:szCs w:val="23"/>
        </w:rPr>
        <w:t xml:space="preserve">,37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xml:space="preserve">- в 2023 г. – </w:t>
      </w:r>
      <w:r w:rsidRPr="001E53DA">
        <w:rPr>
          <w:rFonts w:ascii="PT Astra Serif" w:eastAsia="SimSun" w:hAnsi="PT Astra Serif" w:cs="Tahoma"/>
          <w:bCs/>
          <w:color w:val="000000"/>
          <w:kern w:val="3"/>
          <w:sz w:val="23"/>
          <w:szCs w:val="23"/>
        </w:rPr>
        <w:t xml:space="preserve">4225,40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в 2024 г. – 4389</w:t>
      </w:r>
      <w:r w:rsidRPr="001E53DA">
        <w:rPr>
          <w:rFonts w:ascii="PT Astra Serif" w:eastAsia="SimSun" w:hAnsi="PT Astra Serif" w:cs="Tahoma"/>
          <w:bCs/>
          <w:color w:val="000000"/>
          <w:kern w:val="3"/>
          <w:sz w:val="23"/>
          <w:szCs w:val="23"/>
        </w:rPr>
        <w:t xml:space="preserve">,61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Прибыль</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ab/>
        <w:t xml:space="preserve">Экспертами в расчёте тарифа на тепловую энергию на 2022-2024 годы предпринимательская прибыль не учтена. </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Необходимая валовая выручка </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В соответствии с п.11 Методических указаний по расчёту регулируемых цен (тарифов)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kern w:val="3"/>
          <w:sz w:val="23"/>
          <w:szCs w:val="23"/>
        </w:rPr>
        <w:t xml:space="preserve">        Предприятие предлагает при расчёте тарифов на 2022 год учесть НВВ в размере 7629</w:t>
      </w:r>
      <w:r w:rsidRPr="001E53DA">
        <w:rPr>
          <w:rFonts w:ascii="PT Astra Serif" w:eastAsia="SimSun" w:hAnsi="PT Astra Serif" w:cs="Tahoma"/>
          <w:bCs/>
          <w:color w:val="000000"/>
          <w:kern w:val="3"/>
          <w:sz w:val="23"/>
          <w:szCs w:val="23"/>
        </w:rPr>
        <w:t>,40</w:t>
      </w:r>
      <w:r w:rsidRPr="001E53DA">
        <w:rPr>
          <w:rFonts w:ascii="PT Astra Serif" w:eastAsia="SimSun" w:hAnsi="PT Astra Serif" w:cs="Tahoma"/>
          <w:b/>
          <w:bCs/>
          <w:color w:val="000000"/>
          <w:kern w:val="3"/>
          <w:sz w:val="23"/>
          <w:szCs w:val="23"/>
        </w:rPr>
        <w:t xml:space="preserve">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В результате постатейного анализа затрат эксперты предлагают при расчёте тарифа на тепловую энергию учесть необходимую валовую выручку на долгосрочный период  регулирования 2022-2024 гг. с разбивкой по годам в размере:</w:t>
      </w:r>
    </w:p>
    <w:p w:rsidR="001E53DA" w:rsidRPr="001E53DA" w:rsidRDefault="001E53DA" w:rsidP="001E53DA">
      <w:pPr>
        <w:widowControl w:val="0"/>
        <w:suppressAutoHyphens/>
        <w:autoSpaceDE w:val="0"/>
        <w:autoSpaceDN w:val="0"/>
        <w:spacing w:after="0" w:line="240" w:lineRule="auto"/>
        <w:ind w:firstLine="708"/>
        <w:jc w:val="right"/>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 (без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748"/>
        <w:gridCol w:w="2268"/>
        <w:gridCol w:w="3118"/>
      </w:tblGrid>
      <w:tr w:rsidR="001E53DA" w:rsidRPr="001E53DA" w:rsidTr="001E53DA">
        <w:tc>
          <w:tcPr>
            <w:tcW w:w="175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p>
        </w:tc>
        <w:tc>
          <w:tcPr>
            <w:tcW w:w="274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1-е полугодие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2-е полугодие</w:t>
            </w:r>
          </w:p>
        </w:tc>
      </w:tr>
      <w:tr w:rsidR="001E53DA" w:rsidRPr="001E53DA" w:rsidTr="001E53DA">
        <w:trPr>
          <w:trHeight w:val="263"/>
        </w:trPr>
        <w:tc>
          <w:tcPr>
            <w:tcW w:w="175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74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5862,24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3550,8</w:t>
            </w:r>
          </w:p>
        </w:tc>
        <w:tc>
          <w:tcPr>
            <w:tcW w:w="31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2311,44</w:t>
            </w:r>
          </w:p>
        </w:tc>
      </w:tr>
      <w:tr w:rsidR="001E53DA" w:rsidRPr="001E53DA" w:rsidTr="001E53DA">
        <w:tc>
          <w:tcPr>
            <w:tcW w:w="175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74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6073,32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3742,34</w:t>
            </w:r>
          </w:p>
        </w:tc>
        <w:tc>
          <w:tcPr>
            <w:tcW w:w="31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2330,98</w:t>
            </w:r>
          </w:p>
        </w:tc>
      </w:tr>
      <w:tr w:rsidR="001E53DA" w:rsidRPr="001E53DA" w:rsidTr="001E53DA">
        <w:tc>
          <w:tcPr>
            <w:tcW w:w="175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2024 год</w:t>
            </w:r>
          </w:p>
        </w:tc>
        <w:tc>
          <w:tcPr>
            <w:tcW w:w="274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6292,15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3773,97</w:t>
            </w:r>
          </w:p>
        </w:tc>
        <w:tc>
          <w:tcPr>
            <w:tcW w:w="31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2518,18</w:t>
            </w:r>
          </w:p>
        </w:tc>
      </w:tr>
    </w:tbl>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color w:val="000000"/>
          <w:kern w:val="3"/>
          <w:sz w:val="23"/>
          <w:szCs w:val="23"/>
        </w:rPr>
      </w:pPr>
      <w:proofErr w:type="gramStart"/>
      <w:r w:rsidRPr="001E53DA">
        <w:rPr>
          <w:rFonts w:ascii="PT Astra Serif" w:eastAsia="SimSun" w:hAnsi="PT Astra Serif" w:cs="Tahoma"/>
          <w:color w:val="000000"/>
          <w:kern w:val="3"/>
          <w:sz w:val="23"/>
          <w:szCs w:val="23"/>
        </w:rPr>
        <w:t xml:space="preserve">Планируемые к утверждению на  2022 год </w:t>
      </w:r>
      <w:r w:rsidRPr="001E53DA">
        <w:rPr>
          <w:rFonts w:ascii="PT Astra Serif" w:eastAsia="SimSun" w:hAnsi="PT Astra Serif" w:cs="Tahoma"/>
          <w:bCs/>
          <w:color w:val="000000"/>
          <w:kern w:val="3"/>
          <w:sz w:val="23"/>
          <w:szCs w:val="23"/>
        </w:rPr>
        <w:t>уровни тарифов на тепловую энергию определены в соответствии с п</w:t>
      </w:r>
      <w:r w:rsidRPr="001E53DA">
        <w:rPr>
          <w:rFonts w:ascii="PT Astra Serif" w:eastAsia="SimSun" w:hAnsi="PT Astra Serif" w:cs="Tahoma"/>
          <w:color w:val="000000"/>
          <w:kern w:val="3"/>
          <w:sz w:val="23"/>
          <w:szCs w:val="23"/>
        </w:rPr>
        <w:t xml:space="preserve">. 15 «Основ ценообразования в сфере теплоснабжения», утверждённых Постановлением Правительства РФ от 22.10.2012  № 1075  </w:t>
      </w:r>
      <w:r w:rsidRPr="001E53DA">
        <w:rPr>
          <w:rFonts w:ascii="PT Astra Serif" w:eastAsia="SimSun" w:hAnsi="PT Astra Serif" w:cs="Tahoma"/>
          <w:bCs/>
          <w:color w:val="000000"/>
          <w:kern w:val="3"/>
          <w:sz w:val="23"/>
          <w:szCs w:val="23"/>
        </w:rPr>
        <w:t xml:space="preserve">с календарной разбивкой, </w:t>
      </w:r>
      <w:r w:rsidRPr="001E53DA">
        <w:rPr>
          <w:rFonts w:ascii="PT Astra Serif" w:eastAsia="SimSun" w:hAnsi="PT Astra Serif" w:cs="Tahoma"/>
          <w:color w:val="000000"/>
          <w:kern w:val="3"/>
          <w:sz w:val="23"/>
          <w:szCs w:val="23"/>
        </w:rPr>
        <w:t xml:space="preserve"> предусматривающей, что тариф  </w:t>
      </w:r>
      <w:r w:rsidRPr="001E53DA">
        <w:rPr>
          <w:rFonts w:ascii="PT Astra Serif" w:eastAsia="SimSun" w:hAnsi="PT Astra Serif" w:cs="Tahoma"/>
          <w:bCs/>
          <w:color w:val="000000"/>
          <w:kern w:val="3"/>
          <w:sz w:val="23"/>
          <w:szCs w:val="23"/>
        </w:rPr>
        <w:t>с 01 января по 30 июня устанавливается на уровне тарифа, действовавшего по состоянию на 31 декабря предыдущего года, а с 01 июля по 31 декабря</w:t>
      </w:r>
      <w:proofErr w:type="gramEnd"/>
      <w:r w:rsidRPr="001E53DA">
        <w:rPr>
          <w:rFonts w:ascii="PT Astra Serif" w:eastAsia="SimSun" w:hAnsi="PT Astra Serif" w:cs="Tahoma"/>
          <w:bCs/>
          <w:color w:val="000000"/>
          <w:kern w:val="3"/>
          <w:sz w:val="23"/>
          <w:szCs w:val="23"/>
        </w:rPr>
        <w:t xml:space="preserve"> - на уровне, определяемом согласно прогнозу сценарных условий социально-экономического развития на период до 2024 года.</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color w:val="000000"/>
          <w:kern w:val="3"/>
          <w:sz w:val="23"/>
          <w:szCs w:val="23"/>
        </w:rPr>
      </w:pP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Расчёт тарифов на тепловую энергию</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lastRenderedPageBreak/>
        <w:t xml:space="preserve">Исходя из оценки обоснованности объёмов отпуска тепловой энергии потребителям  МУ Хозяйственно-эксплуатационная в  размере 4,400 тыс. Гкал </w:t>
      </w:r>
      <w:r w:rsidRPr="001E53DA">
        <w:rPr>
          <w:rFonts w:ascii="PT Astra Serif" w:eastAsia="SimSun" w:hAnsi="PT Astra Serif" w:cs="Tahoma"/>
          <w:kern w:val="3"/>
          <w:sz w:val="23"/>
          <w:szCs w:val="23"/>
        </w:rPr>
        <w:br/>
        <w:t>(</w:t>
      </w:r>
      <w:r w:rsidRPr="001E53DA">
        <w:rPr>
          <w:rFonts w:ascii="PT Astra Serif" w:eastAsia="SimSun" w:hAnsi="PT Astra Serif" w:cs="Tahoma"/>
          <w:bCs/>
          <w:kern w:val="3"/>
          <w:sz w:val="23"/>
          <w:szCs w:val="23"/>
        </w:rPr>
        <w:t>в первом полугодии – 2</w:t>
      </w:r>
      <w:r w:rsidRPr="001E53DA">
        <w:rPr>
          <w:rFonts w:ascii="PT Astra Serif" w:eastAsia="SimSun" w:hAnsi="PT Astra Serif" w:cs="Tahoma"/>
          <w:color w:val="000000"/>
          <w:kern w:val="3"/>
          <w:sz w:val="23"/>
          <w:szCs w:val="23"/>
        </w:rPr>
        <w:t xml:space="preserve">,720 </w:t>
      </w:r>
      <w:r w:rsidRPr="001E53DA">
        <w:rPr>
          <w:rFonts w:ascii="PT Astra Serif" w:eastAsia="SimSun" w:hAnsi="PT Astra Serif" w:cs="Tahoma"/>
          <w:bCs/>
          <w:kern w:val="3"/>
          <w:sz w:val="23"/>
          <w:szCs w:val="23"/>
        </w:rPr>
        <w:t>Гкал, во втором полугодии – 1</w:t>
      </w:r>
      <w:r w:rsidRPr="001E53DA">
        <w:rPr>
          <w:rFonts w:ascii="PT Astra Serif" w:eastAsia="SimSun" w:hAnsi="PT Astra Serif" w:cs="Tahoma"/>
          <w:color w:val="000000"/>
          <w:kern w:val="3"/>
          <w:sz w:val="23"/>
          <w:szCs w:val="23"/>
        </w:rPr>
        <w:t>,680</w:t>
      </w:r>
      <w:r w:rsidRPr="001E53DA">
        <w:rPr>
          <w:rFonts w:ascii="PT Astra Serif" w:eastAsia="SimSun" w:hAnsi="PT Astra Serif" w:cs="Tahoma"/>
          <w:bCs/>
          <w:kern w:val="3"/>
          <w:sz w:val="23"/>
          <w:szCs w:val="23"/>
        </w:rPr>
        <w:t xml:space="preserve"> Гкал)</w:t>
      </w:r>
      <w:r w:rsidRPr="001E53DA">
        <w:rPr>
          <w:rFonts w:ascii="PT Astra Serif" w:eastAsia="SimSun" w:hAnsi="PT Astra Serif" w:cs="Tahoma"/>
          <w:kern w:val="3"/>
          <w:sz w:val="23"/>
          <w:szCs w:val="23"/>
        </w:rPr>
        <w:t xml:space="preserve">, </w:t>
      </w:r>
      <w:r w:rsidRPr="001E53DA">
        <w:rPr>
          <w:rFonts w:ascii="PT Astra Serif" w:eastAsia="SimSun" w:hAnsi="PT Astra Serif" w:cs="Tahoma"/>
          <w:iCs/>
          <w:color w:val="000000"/>
          <w:kern w:val="3"/>
          <w:sz w:val="23"/>
          <w:szCs w:val="23"/>
        </w:rPr>
        <w:t xml:space="preserve">и </w:t>
      </w:r>
      <w:r w:rsidRPr="001E53DA">
        <w:rPr>
          <w:rFonts w:ascii="PT Astra Serif" w:eastAsia="SimSun" w:hAnsi="PT Astra Serif" w:cs="Tahoma"/>
          <w:kern w:val="3"/>
          <w:sz w:val="23"/>
          <w:szCs w:val="23"/>
        </w:rPr>
        <w:t>указанных выше величин НВВ</w:t>
      </w:r>
      <w:r w:rsidRPr="001E53DA">
        <w:rPr>
          <w:rFonts w:ascii="PT Astra Serif" w:eastAsia="SimSun" w:hAnsi="PT Astra Serif" w:cs="Tahoma"/>
          <w:iCs/>
          <w:color w:val="000000"/>
          <w:kern w:val="3"/>
          <w:sz w:val="23"/>
          <w:szCs w:val="23"/>
        </w:rPr>
        <w:t xml:space="preserve">, тарифы на тепловую энергию составят: </w:t>
      </w:r>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2022 год: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 полугодие – 3550</w:t>
      </w:r>
      <w:r w:rsidRPr="001E53DA">
        <w:rPr>
          <w:rFonts w:ascii="PT Astra Serif" w:eastAsia="SimSun" w:hAnsi="PT Astra Serif" w:cs="Tahoma"/>
          <w:color w:val="000000"/>
          <w:kern w:val="3"/>
          <w:sz w:val="23"/>
          <w:szCs w:val="23"/>
        </w:rPr>
        <w:t xml:space="preserve">,80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2</w:t>
      </w:r>
      <w:r w:rsidRPr="001E53DA">
        <w:rPr>
          <w:rFonts w:ascii="PT Astra Serif" w:eastAsia="SimSun" w:hAnsi="PT Astra Serif" w:cs="Tahoma"/>
          <w:kern w:val="3"/>
          <w:sz w:val="23"/>
          <w:szCs w:val="23"/>
        </w:rPr>
        <w:t>,720</w:t>
      </w:r>
      <w:r w:rsidRPr="001E53DA">
        <w:rPr>
          <w:rFonts w:ascii="PT Astra Serif" w:eastAsia="SimSun" w:hAnsi="PT Astra Serif" w:cs="Tahoma"/>
          <w:bCs/>
          <w:kern w:val="3"/>
          <w:sz w:val="23"/>
          <w:szCs w:val="23"/>
        </w:rPr>
        <w:t xml:space="preserve"> </w:t>
      </w:r>
      <w:r w:rsidRPr="001E53DA">
        <w:rPr>
          <w:rFonts w:ascii="PT Astra Serif" w:eastAsia="SimSun" w:hAnsi="PT Astra Serif" w:cs="Tahoma"/>
          <w:kern w:val="3"/>
          <w:sz w:val="23"/>
          <w:szCs w:val="23"/>
        </w:rPr>
        <w:t xml:space="preserve">Гкал = 1305,44 руб./ Гкал;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 полугодие – 2311</w:t>
      </w:r>
      <w:r w:rsidRPr="001E53DA">
        <w:rPr>
          <w:rFonts w:ascii="PT Astra Serif" w:eastAsia="SimSun" w:hAnsi="PT Astra Serif" w:cs="Tahoma"/>
          <w:color w:val="000000"/>
          <w:kern w:val="3"/>
          <w:sz w:val="23"/>
          <w:szCs w:val="23"/>
        </w:rPr>
        <w:t xml:space="preserve">,44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1,680 </w:t>
      </w:r>
      <w:r w:rsidRPr="001E53DA">
        <w:rPr>
          <w:rFonts w:ascii="PT Astra Serif" w:eastAsia="SimSun" w:hAnsi="PT Astra Serif" w:cs="Tahoma"/>
          <w:kern w:val="3"/>
          <w:sz w:val="23"/>
          <w:szCs w:val="23"/>
        </w:rPr>
        <w:t xml:space="preserve">Гкал = 1375,86 руб./ Гкал; </w:t>
      </w:r>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2023 год: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 полугодие – 3742</w:t>
      </w:r>
      <w:r w:rsidRPr="001E53DA">
        <w:rPr>
          <w:rFonts w:ascii="PT Astra Serif" w:eastAsia="SimSun" w:hAnsi="PT Astra Serif" w:cs="Tahoma"/>
          <w:color w:val="000000"/>
          <w:kern w:val="3"/>
          <w:sz w:val="23"/>
          <w:szCs w:val="23"/>
        </w:rPr>
        <w:t xml:space="preserve">,34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2</w:t>
      </w:r>
      <w:r w:rsidRPr="001E53DA">
        <w:rPr>
          <w:rFonts w:ascii="PT Astra Serif" w:eastAsia="SimSun" w:hAnsi="PT Astra Serif" w:cs="Tahoma"/>
          <w:kern w:val="3"/>
          <w:sz w:val="23"/>
          <w:szCs w:val="23"/>
        </w:rPr>
        <w:t>,720</w:t>
      </w:r>
      <w:r w:rsidRPr="001E53DA">
        <w:rPr>
          <w:rFonts w:ascii="PT Astra Serif" w:eastAsia="SimSun" w:hAnsi="PT Astra Serif" w:cs="Tahoma"/>
          <w:bCs/>
          <w:kern w:val="3"/>
          <w:sz w:val="23"/>
          <w:szCs w:val="23"/>
        </w:rPr>
        <w:t xml:space="preserve"> </w:t>
      </w:r>
      <w:r w:rsidRPr="001E53DA">
        <w:rPr>
          <w:rFonts w:ascii="PT Astra Serif" w:eastAsia="SimSun" w:hAnsi="PT Astra Serif" w:cs="Tahoma"/>
          <w:kern w:val="3"/>
          <w:sz w:val="23"/>
          <w:szCs w:val="23"/>
        </w:rPr>
        <w:t xml:space="preserve">Гкал = 1375,86 руб./ Гкал;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 полугодие – 2330</w:t>
      </w:r>
      <w:r w:rsidRPr="001E53DA">
        <w:rPr>
          <w:rFonts w:ascii="PT Astra Serif" w:eastAsia="SimSun" w:hAnsi="PT Astra Serif" w:cs="Tahoma"/>
          <w:color w:val="000000"/>
          <w:kern w:val="3"/>
          <w:sz w:val="23"/>
          <w:szCs w:val="23"/>
        </w:rPr>
        <w:t xml:space="preserve">,98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1,680 </w:t>
      </w:r>
      <w:r w:rsidRPr="001E53DA">
        <w:rPr>
          <w:rFonts w:ascii="PT Astra Serif" w:eastAsia="SimSun" w:hAnsi="PT Astra Serif" w:cs="Tahoma"/>
          <w:kern w:val="3"/>
          <w:sz w:val="23"/>
          <w:szCs w:val="23"/>
        </w:rPr>
        <w:t xml:space="preserve">Гкал = 1387,49 руб./ Гкал; </w:t>
      </w:r>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2024 год: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 полугодие – 3773</w:t>
      </w:r>
      <w:r w:rsidRPr="001E53DA">
        <w:rPr>
          <w:rFonts w:ascii="PT Astra Serif" w:eastAsia="SimSun" w:hAnsi="PT Astra Serif" w:cs="Tahoma"/>
          <w:color w:val="000000"/>
          <w:kern w:val="3"/>
          <w:sz w:val="23"/>
          <w:szCs w:val="23"/>
        </w:rPr>
        <w:t xml:space="preserve">,97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2</w:t>
      </w:r>
      <w:r w:rsidRPr="001E53DA">
        <w:rPr>
          <w:rFonts w:ascii="PT Astra Serif" w:eastAsia="SimSun" w:hAnsi="PT Astra Serif" w:cs="Tahoma"/>
          <w:kern w:val="3"/>
          <w:sz w:val="23"/>
          <w:szCs w:val="23"/>
        </w:rPr>
        <w:t>,720</w:t>
      </w:r>
      <w:r w:rsidRPr="001E53DA">
        <w:rPr>
          <w:rFonts w:ascii="PT Astra Serif" w:eastAsia="SimSun" w:hAnsi="PT Astra Serif" w:cs="Tahoma"/>
          <w:bCs/>
          <w:kern w:val="3"/>
          <w:sz w:val="23"/>
          <w:szCs w:val="23"/>
        </w:rPr>
        <w:t xml:space="preserve"> </w:t>
      </w:r>
      <w:r w:rsidRPr="001E53DA">
        <w:rPr>
          <w:rFonts w:ascii="PT Astra Serif" w:eastAsia="SimSun" w:hAnsi="PT Astra Serif" w:cs="Tahoma"/>
          <w:kern w:val="3"/>
          <w:sz w:val="23"/>
          <w:szCs w:val="23"/>
        </w:rPr>
        <w:t xml:space="preserve">Гкал = 1387,49 руб./ Гкал;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 полугодие – 2518</w:t>
      </w:r>
      <w:r w:rsidRPr="001E53DA">
        <w:rPr>
          <w:rFonts w:ascii="PT Astra Serif" w:eastAsia="SimSun" w:hAnsi="PT Astra Serif" w:cs="Tahoma"/>
          <w:color w:val="000000"/>
          <w:kern w:val="3"/>
          <w:sz w:val="23"/>
          <w:szCs w:val="23"/>
        </w:rPr>
        <w:t xml:space="preserve">,18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1,680 </w:t>
      </w:r>
      <w:r w:rsidRPr="001E53DA">
        <w:rPr>
          <w:rFonts w:ascii="PT Astra Serif" w:eastAsia="SimSun" w:hAnsi="PT Astra Serif" w:cs="Tahoma"/>
          <w:kern w:val="3"/>
          <w:sz w:val="23"/>
          <w:szCs w:val="23"/>
        </w:rPr>
        <w:t xml:space="preserve">Гкал = 1498,92 руб./ Гкал. </w:t>
      </w: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p>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В результате проведения экспертизы тарифов на тепловую энергию, поставляемую потребителям  Муниципальным учреждением Хозяйственно-эксплуатационная контора администрации муниципального образования «</w:t>
      </w:r>
      <w:proofErr w:type="spellStart"/>
      <w:r w:rsidRPr="001E53DA">
        <w:rPr>
          <w:rFonts w:ascii="PT Astra Serif" w:eastAsia="SimSun" w:hAnsi="PT Astra Serif" w:cs="Tahoma"/>
          <w:kern w:val="3"/>
          <w:sz w:val="23"/>
          <w:szCs w:val="23"/>
        </w:rPr>
        <w:t>Новомалыклинский</w:t>
      </w:r>
      <w:proofErr w:type="spellEnd"/>
      <w:r w:rsidRPr="001E53DA">
        <w:rPr>
          <w:rFonts w:ascii="PT Astra Serif" w:eastAsia="SimSun" w:hAnsi="PT Astra Serif" w:cs="Tahoma"/>
          <w:kern w:val="3"/>
          <w:sz w:val="23"/>
          <w:szCs w:val="23"/>
        </w:rPr>
        <w:t xml:space="preserve"> район» эксперты предлагают считать экономически  обоснованными на период 2022-2024 годы следующие тарифы с календарной разбивкой:</w:t>
      </w:r>
    </w:p>
    <w:p w:rsidR="001E53DA" w:rsidRPr="001E53DA" w:rsidRDefault="001E53DA" w:rsidP="001E53DA">
      <w:pPr>
        <w:widowControl w:val="0"/>
        <w:tabs>
          <w:tab w:val="left" w:pos="9214"/>
          <w:tab w:val="left" w:pos="9498"/>
        </w:tabs>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bCs/>
          <w:kern w:val="3"/>
          <w:sz w:val="23"/>
          <w:szCs w:val="23"/>
        </w:rPr>
        <w:t xml:space="preserve">                                                                                    руб./Гкал,</w:t>
      </w:r>
      <w:r w:rsidRPr="001E53DA">
        <w:rPr>
          <w:rFonts w:ascii="PT Astra Serif" w:eastAsia="SimSun" w:hAnsi="PT Astra Serif" w:cs="Tahoma"/>
          <w:kern w:val="3"/>
          <w:sz w:val="23"/>
          <w:szCs w:val="23"/>
        </w:rPr>
        <w:t xml:space="preserve"> (без учёта НДС)</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2969"/>
        <w:gridCol w:w="3109"/>
      </w:tblGrid>
      <w:tr w:rsidR="001E53DA" w:rsidRPr="001E53DA" w:rsidTr="001E53DA">
        <w:trPr>
          <w:trHeight w:val="368"/>
        </w:trPr>
        <w:tc>
          <w:tcPr>
            <w:tcW w:w="1827" w:type="pct"/>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bCs/>
                <w:kern w:val="3"/>
                <w:sz w:val="23"/>
                <w:szCs w:val="23"/>
              </w:rPr>
            </w:pPr>
          </w:p>
        </w:tc>
        <w:tc>
          <w:tcPr>
            <w:tcW w:w="155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 полугодие</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 полугодие</w:t>
            </w:r>
          </w:p>
        </w:tc>
      </w:tr>
      <w:tr w:rsidR="001E53DA" w:rsidRPr="001E53DA" w:rsidTr="001E53DA">
        <w:trPr>
          <w:trHeight w:val="274"/>
        </w:trPr>
        <w:tc>
          <w:tcPr>
            <w:tcW w:w="182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2022 год </w:t>
            </w:r>
          </w:p>
        </w:tc>
        <w:tc>
          <w:tcPr>
            <w:tcW w:w="1550"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1305,44</w:t>
            </w:r>
          </w:p>
        </w:tc>
        <w:tc>
          <w:tcPr>
            <w:tcW w:w="1623"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1375,86</w:t>
            </w:r>
          </w:p>
        </w:tc>
      </w:tr>
      <w:tr w:rsidR="001E53DA" w:rsidRPr="001E53DA" w:rsidTr="001E53DA">
        <w:trPr>
          <w:trHeight w:val="294"/>
        </w:trPr>
        <w:tc>
          <w:tcPr>
            <w:tcW w:w="182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155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1375,86</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1387,49</w:t>
            </w:r>
          </w:p>
        </w:tc>
      </w:tr>
      <w:tr w:rsidR="001E53DA" w:rsidRPr="001E53DA" w:rsidTr="001E53DA">
        <w:trPr>
          <w:trHeight w:val="257"/>
        </w:trPr>
        <w:tc>
          <w:tcPr>
            <w:tcW w:w="182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2024 год</w:t>
            </w:r>
          </w:p>
        </w:tc>
        <w:tc>
          <w:tcPr>
            <w:tcW w:w="155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1387,49</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1498,92</w:t>
            </w:r>
          </w:p>
        </w:tc>
      </w:tr>
    </w:tbl>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Долгосрочные параметры регулирования, устанавливаемые на долгосрочный период регулирования для формирования тарифов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с использованием метода индексации установленных тарифов, </w:t>
      </w:r>
      <w:proofErr w:type="gramStart"/>
      <w:r w:rsidRPr="001E53DA">
        <w:rPr>
          <w:rFonts w:ascii="PT Astra Serif" w:eastAsia="SimSun" w:hAnsi="PT Astra Serif" w:cs="Tahoma"/>
          <w:b/>
          <w:kern w:val="3"/>
          <w:sz w:val="23"/>
          <w:szCs w:val="23"/>
        </w:rPr>
        <w:t>поставляемую</w:t>
      </w:r>
      <w:proofErr w:type="gramEnd"/>
      <w:r w:rsidRPr="001E53DA">
        <w:rPr>
          <w:rFonts w:ascii="PT Astra Serif" w:eastAsia="SimSun" w:hAnsi="PT Astra Serif" w:cs="Tahoma"/>
          <w:b/>
          <w:kern w:val="3"/>
          <w:sz w:val="23"/>
          <w:szCs w:val="23"/>
        </w:rPr>
        <w:t xml:space="preserve"> потребителям Хозяйственно-эксплуатационная контора администрации муниципального образования «</w:t>
      </w:r>
      <w:proofErr w:type="spellStart"/>
      <w:r w:rsidRPr="001E53DA">
        <w:rPr>
          <w:rFonts w:ascii="PT Astra Serif" w:eastAsia="SimSun" w:hAnsi="PT Astra Serif" w:cs="Tahoma"/>
          <w:b/>
          <w:kern w:val="3"/>
          <w:sz w:val="23"/>
          <w:szCs w:val="23"/>
        </w:rPr>
        <w:t>Новомалыклинский</w:t>
      </w:r>
      <w:proofErr w:type="spellEnd"/>
      <w:r w:rsidRPr="001E53DA">
        <w:rPr>
          <w:rFonts w:ascii="PT Astra Serif" w:eastAsia="SimSun" w:hAnsi="PT Astra Serif" w:cs="Tahoma"/>
          <w:b/>
          <w:kern w:val="3"/>
          <w:sz w:val="23"/>
          <w:szCs w:val="23"/>
        </w:rPr>
        <w:t xml:space="preserve"> район»  </w:t>
      </w:r>
    </w:p>
    <w:p w:rsidR="001E53DA" w:rsidRPr="001E53DA" w:rsidRDefault="001E53DA" w:rsidP="001E53DA">
      <w:pPr>
        <w:widowControl w:val="0"/>
        <w:suppressAutoHyphens/>
        <w:autoSpaceDN w:val="0"/>
        <w:spacing w:after="120"/>
        <w:textAlignment w:val="baseline"/>
        <w:rPr>
          <w:rFonts w:ascii="Times New Roman" w:eastAsia="SimSun" w:hAnsi="Times New Roman" w:cs="Tahoma"/>
          <w:kern w:val="3"/>
          <w:sz w:val="23"/>
          <w:szCs w:val="23"/>
        </w:rPr>
      </w:pPr>
    </w:p>
    <w:tbl>
      <w:tblPr>
        <w:tblW w:w="10005" w:type="dxa"/>
        <w:jc w:val="center"/>
        <w:tblInd w:w="716" w:type="dxa"/>
        <w:tblLayout w:type="fixed"/>
        <w:tblCellMar>
          <w:left w:w="75" w:type="dxa"/>
          <w:right w:w="75" w:type="dxa"/>
        </w:tblCellMar>
        <w:tblLook w:val="04A0" w:firstRow="1" w:lastRow="0" w:firstColumn="1" w:lastColumn="0" w:noHBand="0" w:noVBand="1"/>
      </w:tblPr>
      <w:tblGrid>
        <w:gridCol w:w="667"/>
        <w:gridCol w:w="1134"/>
        <w:gridCol w:w="1275"/>
        <w:gridCol w:w="1134"/>
        <w:gridCol w:w="1276"/>
        <w:gridCol w:w="1832"/>
        <w:gridCol w:w="1560"/>
        <w:gridCol w:w="1127"/>
      </w:tblGrid>
      <w:tr w:rsidR="001E53DA" w:rsidRPr="001E53DA" w:rsidTr="001E53DA">
        <w:trPr>
          <w:trHeight w:val="1665"/>
          <w:jc w:val="center"/>
        </w:trPr>
        <w:tc>
          <w:tcPr>
            <w:tcW w:w="666"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Базовый уровень </w:t>
            </w:r>
            <w:proofErr w:type="spellStart"/>
            <w:r w:rsidRPr="001E53DA">
              <w:rPr>
                <w:rFonts w:ascii="PT Astra Serif" w:eastAsia="Times New Roman" w:hAnsi="PT Astra Serif" w:cs="Times New Roman"/>
                <w:spacing w:val="-4"/>
                <w:kern w:val="3"/>
                <w:sz w:val="23"/>
                <w:szCs w:val="23"/>
                <w:lang w:eastAsia="ru-RU"/>
              </w:rPr>
              <w:t>операц</w:t>
            </w:r>
            <w:proofErr w:type="gramStart"/>
            <w:r w:rsidRPr="001E53DA">
              <w:rPr>
                <w:rFonts w:ascii="PT Astra Serif" w:eastAsia="Times New Roman" w:hAnsi="PT Astra Serif" w:cs="Times New Roman"/>
                <w:spacing w:val="-4"/>
                <w:kern w:val="3"/>
                <w:sz w:val="23"/>
                <w:szCs w:val="23"/>
                <w:lang w:eastAsia="ru-RU"/>
              </w:rPr>
              <w:t>и</w:t>
            </w:r>
            <w:proofErr w:type="spellEnd"/>
            <w:r w:rsidRPr="001E53DA">
              <w:rPr>
                <w:rFonts w:ascii="PT Astra Serif" w:eastAsia="Times New Roman" w:hAnsi="PT Astra Serif" w:cs="Times New Roman"/>
                <w:spacing w:val="-4"/>
                <w:kern w:val="3"/>
                <w:sz w:val="23"/>
                <w:szCs w:val="23"/>
                <w:lang w:eastAsia="ru-RU"/>
              </w:rPr>
              <w:t>-</w:t>
            </w:r>
            <w:proofErr w:type="gramEnd"/>
            <w:r w:rsidRPr="001E53DA">
              <w:rPr>
                <w:rFonts w:ascii="PT Astra Serif" w:eastAsia="Times New Roman" w:hAnsi="PT Astra Serif" w:cs="Times New Roman"/>
                <w:spacing w:val="-4"/>
                <w:kern w:val="3"/>
                <w:sz w:val="23"/>
                <w:szCs w:val="23"/>
                <w:lang w:eastAsia="ru-RU"/>
              </w:rPr>
              <w:t xml:space="preserve"> </w:t>
            </w:r>
            <w:proofErr w:type="spellStart"/>
            <w:r w:rsidRPr="001E53DA">
              <w:rPr>
                <w:rFonts w:ascii="PT Astra Serif" w:eastAsia="Times New Roman" w:hAnsi="PT Astra Serif" w:cs="Times New Roman"/>
                <w:spacing w:val="-4"/>
                <w:kern w:val="3"/>
                <w:sz w:val="23"/>
                <w:szCs w:val="23"/>
                <w:lang w:eastAsia="ru-RU"/>
              </w:rPr>
              <w:t>онных</w:t>
            </w:r>
            <w:proofErr w:type="spellEnd"/>
            <w:r w:rsidRPr="001E53DA">
              <w:rPr>
                <w:rFonts w:ascii="PT Astra Serif" w:eastAsia="Times New Roman" w:hAnsi="PT Astra Serif" w:cs="Times New Roman"/>
                <w:spacing w:val="-4"/>
                <w:kern w:val="3"/>
                <w:sz w:val="23"/>
                <w:szCs w:val="23"/>
                <w:lang w:eastAsia="ru-RU"/>
              </w:rPr>
              <w:t xml:space="preserve"> расходов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75" w:right="-75"/>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Индекс </w:t>
            </w:r>
            <w:proofErr w:type="spellStart"/>
            <w:proofErr w:type="gramStart"/>
            <w:r w:rsidRPr="001E53DA">
              <w:rPr>
                <w:rFonts w:ascii="PT Astra Serif" w:eastAsia="Times New Roman" w:hAnsi="PT Astra Serif" w:cs="Times New Roman"/>
                <w:spacing w:val="-4"/>
                <w:kern w:val="3"/>
                <w:sz w:val="23"/>
                <w:szCs w:val="23"/>
                <w:lang w:eastAsia="ru-RU"/>
              </w:rPr>
              <w:t>эффектив-ности</w:t>
            </w:r>
            <w:proofErr w:type="spellEnd"/>
            <w:proofErr w:type="gramEnd"/>
            <w:r w:rsidRPr="001E53DA">
              <w:rPr>
                <w:rFonts w:ascii="PT Astra Serif" w:eastAsia="Times New Roman" w:hAnsi="PT Astra Serif" w:cs="Times New Roman"/>
                <w:spacing w:val="-4"/>
                <w:kern w:val="3"/>
                <w:sz w:val="23"/>
                <w:szCs w:val="23"/>
                <w:lang w:eastAsia="ru-RU"/>
              </w:rPr>
              <w:t xml:space="preserve"> операционных расходов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Норма-</w:t>
            </w:r>
          </w:p>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proofErr w:type="spellStart"/>
            <w:r w:rsidRPr="001E53DA">
              <w:rPr>
                <w:rFonts w:ascii="PT Astra Serif" w:eastAsia="Times New Roman" w:hAnsi="PT Astra Serif" w:cs="Times New Roman"/>
                <w:spacing w:val="-4"/>
                <w:kern w:val="3"/>
                <w:sz w:val="23"/>
                <w:szCs w:val="23"/>
                <w:lang w:eastAsia="ru-RU"/>
              </w:rPr>
              <w:t>тивный</w:t>
            </w:r>
            <w:proofErr w:type="spellEnd"/>
            <w:r w:rsidRPr="001E53DA">
              <w:rPr>
                <w:rFonts w:ascii="PT Astra Serif" w:eastAsia="Times New Roman" w:hAnsi="PT Astra Serif" w:cs="Times New Roman"/>
                <w:spacing w:val="-4"/>
                <w:kern w:val="3"/>
                <w:sz w:val="23"/>
                <w:szCs w:val="23"/>
                <w:lang w:eastAsia="ru-RU"/>
              </w:rPr>
              <w:t xml:space="preserve"> </w:t>
            </w:r>
          </w:p>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уровень прибыли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Уровень надежности </w:t>
            </w:r>
            <w:proofErr w:type="spellStart"/>
            <w:proofErr w:type="gramStart"/>
            <w:r w:rsidRPr="001E53DA">
              <w:rPr>
                <w:rFonts w:ascii="PT Astra Serif" w:eastAsia="Times New Roman" w:hAnsi="PT Astra Serif" w:cs="Times New Roman"/>
                <w:spacing w:val="-4"/>
                <w:kern w:val="3"/>
                <w:sz w:val="23"/>
                <w:szCs w:val="23"/>
                <w:lang w:eastAsia="ru-RU"/>
              </w:rPr>
              <w:t>теплоснаб-жения</w:t>
            </w:r>
            <w:proofErr w:type="spellEnd"/>
            <w:proofErr w:type="gramEnd"/>
          </w:p>
        </w:tc>
        <w:tc>
          <w:tcPr>
            <w:tcW w:w="183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Показатели </w:t>
            </w:r>
          </w:p>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энергосбережения энергетической эффективности.</w:t>
            </w:r>
          </w:p>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Удельный расход </w:t>
            </w:r>
          </w:p>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топлива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Реализация программ </w:t>
            </w:r>
          </w:p>
          <w:p w:rsidR="001E53DA" w:rsidRPr="001E53DA" w:rsidRDefault="001E53DA" w:rsidP="001E53DA">
            <w:pPr>
              <w:widowControl w:val="0"/>
              <w:suppressAutoHyphens/>
              <w:autoSpaceDN w:val="0"/>
              <w:spacing w:after="0" w:line="240" w:lineRule="auto"/>
              <w:ind w:left="-217" w:right="-217"/>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в области </w:t>
            </w:r>
            <w:proofErr w:type="spellStart"/>
            <w:r w:rsidRPr="001E53DA">
              <w:rPr>
                <w:rFonts w:ascii="PT Astra Serif" w:eastAsia="Times New Roman" w:hAnsi="PT Astra Serif" w:cs="Times New Roman"/>
                <w:spacing w:val="-4"/>
                <w:kern w:val="3"/>
                <w:sz w:val="23"/>
                <w:szCs w:val="23"/>
                <w:lang w:eastAsia="ru-RU"/>
              </w:rPr>
              <w:t>энергосбере</w:t>
            </w:r>
            <w:proofErr w:type="spellEnd"/>
            <w:r w:rsidRPr="001E53DA">
              <w:rPr>
                <w:rFonts w:ascii="PT Astra Serif" w:eastAsia="Times New Roman" w:hAnsi="PT Astra Serif" w:cs="Times New Roman"/>
                <w:spacing w:val="-4"/>
                <w:kern w:val="3"/>
                <w:sz w:val="23"/>
                <w:szCs w:val="23"/>
                <w:lang w:eastAsia="ru-RU"/>
              </w:rPr>
              <w:t>-</w:t>
            </w:r>
          </w:p>
          <w:p w:rsidR="001E53DA" w:rsidRPr="001E53DA" w:rsidRDefault="001E53DA" w:rsidP="001E53DA">
            <w:pPr>
              <w:widowControl w:val="0"/>
              <w:suppressAutoHyphens/>
              <w:autoSpaceDN w:val="0"/>
              <w:spacing w:after="0" w:line="240" w:lineRule="auto"/>
              <w:ind w:left="-217" w:right="-217"/>
              <w:jc w:val="center"/>
              <w:textAlignment w:val="baseline"/>
              <w:rPr>
                <w:rFonts w:ascii="PT Astra Serif" w:eastAsia="Times New Roman" w:hAnsi="PT Astra Serif" w:cs="Times New Roman"/>
                <w:spacing w:val="-4"/>
                <w:kern w:val="3"/>
                <w:sz w:val="23"/>
                <w:szCs w:val="23"/>
                <w:lang w:eastAsia="ru-RU"/>
              </w:rPr>
            </w:pPr>
            <w:proofErr w:type="spellStart"/>
            <w:r w:rsidRPr="001E53DA">
              <w:rPr>
                <w:rFonts w:ascii="PT Astra Serif" w:eastAsia="Times New Roman" w:hAnsi="PT Astra Serif" w:cs="Times New Roman"/>
                <w:spacing w:val="-4"/>
                <w:kern w:val="3"/>
                <w:sz w:val="23"/>
                <w:szCs w:val="23"/>
                <w:lang w:eastAsia="ru-RU"/>
              </w:rPr>
              <w:t>жения</w:t>
            </w:r>
            <w:proofErr w:type="spellEnd"/>
            <w:r w:rsidRPr="001E53DA">
              <w:rPr>
                <w:rFonts w:ascii="PT Astra Serif" w:eastAsia="Times New Roman" w:hAnsi="PT Astra Serif" w:cs="Times New Roman"/>
                <w:spacing w:val="-4"/>
                <w:kern w:val="3"/>
                <w:sz w:val="23"/>
                <w:szCs w:val="23"/>
                <w:lang w:eastAsia="ru-RU"/>
              </w:rPr>
              <w:t xml:space="preserve"> </w:t>
            </w:r>
            <w:r w:rsidRPr="001E53DA">
              <w:rPr>
                <w:rFonts w:ascii="PT Astra Serif" w:eastAsia="Times New Roman" w:hAnsi="PT Astra Serif" w:cs="Times New Roman"/>
                <w:spacing w:val="-4"/>
                <w:kern w:val="3"/>
                <w:sz w:val="23"/>
                <w:szCs w:val="23"/>
                <w:lang w:eastAsia="ru-RU"/>
              </w:rPr>
              <w:br/>
              <w:t>и повышения энергетической эффективности</w:t>
            </w:r>
          </w:p>
        </w:tc>
        <w:tc>
          <w:tcPr>
            <w:tcW w:w="1127"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75" w:right="-75"/>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Динамика изменения расходов </w:t>
            </w:r>
            <w:r w:rsidRPr="001E53DA">
              <w:rPr>
                <w:rFonts w:ascii="PT Astra Serif" w:eastAsia="Times New Roman" w:hAnsi="PT Astra Serif" w:cs="Times New Roman"/>
                <w:spacing w:val="-4"/>
                <w:kern w:val="3"/>
                <w:sz w:val="23"/>
                <w:szCs w:val="23"/>
                <w:lang w:eastAsia="ru-RU"/>
              </w:rPr>
              <w:br/>
              <w:t>на топливо</w:t>
            </w:r>
          </w:p>
        </w:tc>
      </w:tr>
      <w:tr w:rsidR="001E53DA" w:rsidRPr="001E53DA" w:rsidTr="001E53DA">
        <w:trPr>
          <w:trHeight w:val="285"/>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Times New Roman" w:hAnsi="PT Astra Serif" w:cs="Times New Roman"/>
                <w:spacing w:val="-4"/>
                <w:kern w:val="3"/>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Times New Roman" w:hAnsi="PT Astra Serif" w:cs="Times New Roman"/>
                <w:spacing w:val="-4"/>
                <w:kern w:val="3"/>
                <w:sz w:val="23"/>
                <w:szCs w:val="23"/>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Times New Roman" w:hAnsi="PT Astra Serif" w:cs="Times New Roman"/>
                <w:spacing w:val="-4"/>
                <w:kern w:val="3"/>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Times New Roman" w:hAnsi="PT Astra Serif" w:cs="Times New Roman"/>
                <w:spacing w:val="-4"/>
                <w:kern w:val="3"/>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Times New Roman" w:hAnsi="PT Astra Serif" w:cs="Times New Roman"/>
                <w:spacing w:val="-4"/>
                <w:kern w:val="3"/>
                <w:sz w:val="23"/>
                <w:szCs w:val="23"/>
                <w:lang w:eastAsia="ru-RU"/>
              </w:rPr>
            </w:pPr>
          </w:p>
        </w:tc>
        <w:tc>
          <w:tcPr>
            <w:tcW w:w="183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spacing w:val="-20"/>
                <w:kern w:val="3"/>
                <w:sz w:val="23"/>
                <w:szCs w:val="23"/>
                <w:lang w:eastAsia="ru-RU"/>
              </w:rPr>
            </w:pPr>
            <w:proofErr w:type="gramStart"/>
            <w:r w:rsidRPr="001E53DA">
              <w:rPr>
                <w:rFonts w:ascii="PT Astra Serif" w:eastAsia="Times New Roman" w:hAnsi="PT Astra Serif" w:cs="Times New Roman"/>
                <w:spacing w:val="-20"/>
                <w:kern w:val="3"/>
                <w:sz w:val="23"/>
                <w:szCs w:val="23"/>
                <w:lang w:eastAsia="ru-RU"/>
              </w:rPr>
              <w:t>кг</w:t>
            </w:r>
            <w:proofErr w:type="gramEnd"/>
            <w:r w:rsidRPr="001E53DA">
              <w:rPr>
                <w:rFonts w:ascii="PT Astra Serif" w:eastAsia="Times New Roman" w:hAnsi="PT Astra Serif" w:cs="Times New Roman"/>
                <w:spacing w:val="-20"/>
                <w:kern w:val="3"/>
                <w:sz w:val="23"/>
                <w:szCs w:val="23"/>
                <w:lang w:eastAsia="ru-RU"/>
              </w:rPr>
              <w:t xml:space="preserve"> </w:t>
            </w:r>
            <w:proofErr w:type="spellStart"/>
            <w:r w:rsidRPr="001E53DA">
              <w:rPr>
                <w:rFonts w:ascii="PT Astra Serif" w:eastAsia="Times New Roman" w:hAnsi="PT Astra Serif" w:cs="Times New Roman"/>
                <w:spacing w:val="-20"/>
                <w:kern w:val="3"/>
                <w:sz w:val="23"/>
                <w:szCs w:val="23"/>
                <w:lang w:eastAsia="ru-RU"/>
              </w:rPr>
              <w:t>у.т</w:t>
            </w:r>
            <w:proofErr w:type="spellEnd"/>
            <w:r w:rsidRPr="001E53DA">
              <w:rPr>
                <w:rFonts w:ascii="PT Astra Serif" w:eastAsia="Times New Roman" w:hAnsi="PT Astra Serif" w:cs="Times New Roman"/>
                <w:spacing w:val="-20"/>
                <w:kern w:val="3"/>
                <w:sz w:val="23"/>
                <w:szCs w:val="23"/>
                <w:lang w:eastAsia="ru-RU"/>
              </w:rPr>
              <w:t>./Гкал</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Times New Roman" w:hAnsi="PT Astra Serif" w:cs="Times New Roman"/>
                <w:spacing w:val="-4"/>
                <w:kern w:val="3"/>
                <w:sz w:val="23"/>
                <w:szCs w:val="23"/>
                <w:lang w:eastAsia="ru-RU"/>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Times New Roman" w:hAnsi="PT Astra Serif" w:cs="Times New Roman"/>
                <w:spacing w:val="-4"/>
                <w:kern w:val="3"/>
                <w:sz w:val="23"/>
                <w:szCs w:val="23"/>
                <w:lang w:eastAsia="ru-RU"/>
              </w:rPr>
            </w:pPr>
          </w:p>
        </w:tc>
      </w:tr>
      <w:tr w:rsidR="001E53DA" w:rsidRPr="001E53DA" w:rsidTr="001E53DA">
        <w:trPr>
          <w:trHeight w:val="70"/>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Times New Roman" w:hAnsi="PT Astra Serif" w:cs="Times New Roman"/>
                <w:spacing w:val="-4"/>
                <w:kern w:val="3"/>
                <w:sz w:val="23"/>
                <w:szCs w:val="23"/>
                <w:lang w:eastAsia="ru-RU"/>
              </w:rPr>
            </w:pPr>
          </w:p>
        </w:tc>
        <w:tc>
          <w:tcPr>
            <w:tcW w:w="1134" w:type="dxa"/>
            <w:tcBorders>
              <w:top w:val="nil"/>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тыс. руб.</w:t>
            </w:r>
          </w:p>
        </w:tc>
        <w:tc>
          <w:tcPr>
            <w:tcW w:w="1275" w:type="dxa"/>
            <w:tcBorders>
              <w:top w:val="nil"/>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134" w:type="dxa"/>
            <w:tcBorders>
              <w:top w:val="nil"/>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276" w:type="dxa"/>
            <w:tcBorders>
              <w:top w:val="nil"/>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p>
        </w:tc>
        <w:tc>
          <w:tcPr>
            <w:tcW w:w="1832"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p>
        </w:tc>
        <w:tc>
          <w:tcPr>
            <w:tcW w:w="1560" w:type="dxa"/>
            <w:tcBorders>
              <w:top w:val="nil"/>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spacing w:val="-20"/>
                <w:kern w:val="3"/>
                <w:sz w:val="23"/>
                <w:szCs w:val="23"/>
                <w:lang w:eastAsia="ru-RU"/>
              </w:rPr>
            </w:pPr>
            <w:r w:rsidRPr="001E53DA">
              <w:rPr>
                <w:rFonts w:ascii="PT Astra Serif" w:eastAsia="Times New Roman" w:hAnsi="PT Astra Serif" w:cs="Times New Roman"/>
                <w:spacing w:val="-20"/>
                <w:kern w:val="3"/>
                <w:sz w:val="23"/>
                <w:szCs w:val="23"/>
                <w:lang w:eastAsia="ru-RU"/>
              </w:rPr>
              <w:t>%</w:t>
            </w:r>
          </w:p>
        </w:tc>
        <w:tc>
          <w:tcPr>
            <w:tcW w:w="1127" w:type="dxa"/>
            <w:tcBorders>
              <w:top w:val="nil"/>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spacing w:val="-20"/>
                <w:kern w:val="3"/>
                <w:sz w:val="23"/>
                <w:szCs w:val="23"/>
                <w:lang w:eastAsia="ru-RU"/>
              </w:rPr>
            </w:pPr>
          </w:p>
        </w:tc>
      </w:tr>
      <w:tr w:rsidR="001E53DA" w:rsidRPr="001E53DA" w:rsidTr="001E53DA">
        <w:trPr>
          <w:trHeight w:val="342"/>
          <w:jc w:val="center"/>
        </w:trPr>
        <w:tc>
          <w:tcPr>
            <w:tcW w:w="666"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2022</w:t>
            </w:r>
          </w:p>
        </w:tc>
        <w:tc>
          <w:tcPr>
            <w:tcW w:w="1134"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1677,63</w:t>
            </w:r>
          </w:p>
        </w:tc>
        <w:tc>
          <w:tcPr>
            <w:tcW w:w="1275"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134"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276"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1832"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75" w:right="-84"/>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156,30</w:t>
            </w:r>
          </w:p>
        </w:tc>
        <w:tc>
          <w:tcPr>
            <w:tcW w:w="1560"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27"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r>
      <w:tr w:rsidR="001E53DA" w:rsidRPr="001E53DA" w:rsidTr="001E53DA">
        <w:trPr>
          <w:trHeight w:val="406"/>
          <w:jc w:val="center"/>
        </w:trPr>
        <w:tc>
          <w:tcPr>
            <w:tcW w:w="666"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2023</w:t>
            </w:r>
          </w:p>
        </w:tc>
        <w:tc>
          <w:tcPr>
            <w:tcW w:w="1134"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275"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34"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1832"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156,30</w:t>
            </w:r>
          </w:p>
        </w:tc>
        <w:tc>
          <w:tcPr>
            <w:tcW w:w="1560"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27"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r>
      <w:tr w:rsidR="001E53DA" w:rsidRPr="001E53DA" w:rsidTr="001E53DA">
        <w:trPr>
          <w:trHeight w:val="384"/>
          <w:jc w:val="center"/>
        </w:trPr>
        <w:tc>
          <w:tcPr>
            <w:tcW w:w="666"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2024</w:t>
            </w:r>
          </w:p>
        </w:tc>
        <w:tc>
          <w:tcPr>
            <w:tcW w:w="1134"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275"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34"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1832"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156,30</w:t>
            </w:r>
          </w:p>
        </w:tc>
        <w:tc>
          <w:tcPr>
            <w:tcW w:w="1560"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27"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r>
    </w:tbl>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В адрес Агентства по регулированию цен и тарифов Ульяновской области предприятие направило  ходатайство с просьбой рассмотрения вопроса об установлении (корректировки) тарифов в сфере теплоснабжения без участия представителя </w:t>
      </w:r>
      <w:r w:rsidRPr="001E53DA">
        <w:rPr>
          <w:rFonts w:ascii="PT Astra Serif" w:eastAsia="Times New Roman" w:hAnsi="PT Astra Serif" w:cs="Times New Roman"/>
          <w:kern w:val="3"/>
          <w:sz w:val="23"/>
          <w:szCs w:val="23"/>
          <w:lang w:eastAsia="ru-RU"/>
        </w:rPr>
        <w:br/>
        <w:t xml:space="preserve">МУЭ ХЭК администрации МО </w:t>
      </w:r>
      <w:proofErr w:type="spellStart"/>
      <w:r w:rsidRPr="001E53DA">
        <w:rPr>
          <w:rFonts w:ascii="PT Astra Serif" w:eastAsia="Times New Roman" w:hAnsi="PT Astra Serif" w:cs="Times New Roman"/>
          <w:kern w:val="3"/>
          <w:sz w:val="23"/>
          <w:szCs w:val="23"/>
          <w:lang w:eastAsia="ru-RU"/>
        </w:rPr>
        <w:t>Новомалыклинский</w:t>
      </w:r>
      <w:proofErr w:type="spellEnd"/>
      <w:r w:rsidRPr="001E53DA">
        <w:rPr>
          <w:rFonts w:ascii="PT Astra Serif" w:eastAsia="Times New Roman" w:hAnsi="PT Astra Serif" w:cs="Times New Roman"/>
          <w:kern w:val="3"/>
          <w:sz w:val="23"/>
          <w:szCs w:val="23"/>
          <w:lang w:eastAsia="ru-RU"/>
        </w:rPr>
        <w:t xml:space="preserve"> район (письмо </w:t>
      </w:r>
      <w:r w:rsidRPr="001E53DA">
        <w:rPr>
          <w:rFonts w:ascii="PT Astra Serif" w:eastAsia="Times New Roman" w:hAnsi="PT Astra Serif" w:cs="Times New Roman"/>
          <w:kern w:val="3"/>
          <w:sz w:val="23"/>
          <w:szCs w:val="23"/>
          <w:lang w:eastAsia="ru-RU"/>
        </w:rPr>
        <w:br/>
        <w:t>от 03.12.2021 №155 прилагается).</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lastRenderedPageBreak/>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color w:val="FF0000"/>
          <w:kern w:val="3"/>
          <w:sz w:val="23"/>
          <w:szCs w:val="23"/>
          <w:lang w:eastAsia="ru-RU"/>
        </w:rPr>
      </w:pPr>
      <w:r w:rsidRPr="001E53DA">
        <w:rPr>
          <w:rFonts w:ascii="PT Astra Serif" w:eastAsia="Times New Roman" w:hAnsi="PT Astra Serif" w:cs="Times New Roman"/>
          <w:kern w:val="3"/>
          <w:sz w:val="23"/>
          <w:szCs w:val="23"/>
          <w:lang w:eastAsia="ru-RU"/>
        </w:rPr>
        <w:t>6.1.</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«Об установлении тарифов на тепловую энергию, поставляемую потребителям Муниципальным учреждением Хозяйственно-эксплуатационная контора администрации муниципального образования «</w:t>
      </w:r>
      <w:proofErr w:type="spellStart"/>
      <w:r w:rsidRPr="001E53DA">
        <w:rPr>
          <w:rFonts w:ascii="PT Astra Serif" w:eastAsia="Times New Roman" w:hAnsi="PT Astra Serif" w:cs="Times New Roman"/>
          <w:kern w:val="3"/>
          <w:sz w:val="23"/>
          <w:szCs w:val="23"/>
          <w:lang w:eastAsia="ru-RU"/>
        </w:rPr>
        <w:t>Новомалыклинский</w:t>
      </w:r>
      <w:proofErr w:type="spellEnd"/>
      <w:r w:rsidRPr="001E53DA">
        <w:rPr>
          <w:rFonts w:ascii="PT Astra Serif" w:eastAsia="Times New Roman" w:hAnsi="PT Astra Serif" w:cs="Times New Roman"/>
          <w:kern w:val="3"/>
          <w:sz w:val="23"/>
          <w:szCs w:val="23"/>
          <w:lang w:eastAsia="ru-RU"/>
        </w:rPr>
        <w:t xml:space="preserve"> район», на 2022-2024 годы».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6.1.</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настоящего приказа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7. СЛУШАЛИ: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roofErr w:type="spellStart"/>
      <w:r w:rsidRPr="001E53DA">
        <w:rPr>
          <w:rFonts w:ascii="PT Astra Serif" w:eastAsia="Times New Roman" w:hAnsi="PT Astra Serif" w:cs="Times New Roman"/>
          <w:kern w:val="3"/>
          <w:sz w:val="23"/>
          <w:szCs w:val="23"/>
          <w:lang w:eastAsia="ru-RU"/>
        </w:rPr>
        <w:t>Солодовникову</w:t>
      </w:r>
      <w:proofErr w:type="spellEnd"/>
      <w:r w:rsidRPr="001E53DA">
        <w:rPr>
          <w:rFonts w:ascii="PT Astra Serif" w:eastAsia="Times New Roman" w:hAnsi="PT Astra Serif" w:cs="Times New Roman"/>
          <w:kern w:val="3"/>
          <w:sz w:val="23"/>
          <w:szCs w:val="23"/>
          <w:lang w:eastAsia="ru-RU"/>
        </w:rPr>
        <w:t xml:space="preserve"> Е.Н. – по вопросу установления тарифов на тепловую энергию для </w:t>
      </w:r>
      <w:r w:rsidRPr="001E53DA">
        <w:rPr>
          <w:rFonts w:ascii="PT Astra Serif" w:eastAsia="Times New Roman" w:hAnsi="PT Astra Serif" w:cs="Times New Roman"/>
          <w:kern w:val="3"/>
          <w:sz w:val="23"/>
          <w:szCs w:val="23"/>
          <w:lang w:eastAsia="ru-RU"/>
        </w:rPr>
        <w:br/>
        <w:t xml:space="preserve">ООО «Энергоресурс» </w:t>
      </w:r>
      <w:proofErr w:type="spellStart"/>
      <w:r w:rsidRPr="001E53DA">
        <w:rPr>
          <w:rFonts w:ascii="PT Astra Serif" w:eastAsia="Times New Roman" w:hAnsi="PT Astra Serif" w:cs="Times New Roman"/>
          <w:kern w:val="3"/>
          <w:sz w:val="23"/>
          <w:szCs w:val="23"/>
          <w:lang w:eastAsia="ru-RU"/>
        </w:rPr>
        <w:t>Барышский</w:t>
      </w:r>
      <w:proofErr w:type="spellEnd"/>
      <w:r w:rsidRPr="001E53DA">
        <w:rPr>
          <w:rFonts w:ascii="PT Astra Serif" w:eastAsia="Times New Roman" w:hAnsi="PT Astra Serif" w:cs="Times New Roman"/>
          <w:kern w:val="3"/>
          <w:sz w:val="23"/>
          <w:szCs w:val="23"/>
          <w:lang w:eastAsia="ru-RU"/>
        </w:rPr>
        <w:t xml:space="preserve"> район на 2022 год.</w:t>
      </w:r>
    </w:p>
    <w:p w:rsidR="001E53DA" w:rsidRPr="001E53DA" w:rsidRDefault="001E53DA" w:rsidP="001E53DA">
      <w:pPr>
        <w:widowControl w:val="0"/>
        <w:tabs>
          <w:tab w:val="left" w:pos="567"/>
          <w:tab w:val="left" w:pos="709"/>
        </w:tabs>
        <w:suppressAutoHyphens/>
        <w:autoSpaceDN w:val="0"/>
        <w:spacing w:after="120" w:line="240" w:lineRule="auto"/>
        <w:ind w:firstLine="709"/>
        <w:jc w:val="both"/>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PT Astra Serif"/>
          <w:kern w:val="3"/>
          <w:sz w:val="23"/>
          <w:szCs w:val="23"/>
        </w:rPr>
        <w:t>Солодовникова</w:t>
      </w:r>
      <w:proofErr w:type="spellEnd"/>
      <w:r w:rsidRPr="001E53DA">
        <w:rPr>
          <w:rFonts w:ascii="PT Astra Serif" w:eastAsia="SimSun" w:hAnsi="PT Astra Serif" w:cs="PT Astra Serif"/>
          <w:kern w:val="3"/>
          <w:sz w:val="23"/>
          <w:szCs w:val="23"/>
        </w:rPr>
        <w:t xml:space="preserve"> Е.Н. доложила, что </w:t>
      </w:r>
      <w:r w:rsidRPr="001E53DA">
        <w:rPr>
          <w:rFonts w:ascii="PT Astra Serif" w:eastAsia="SimSun" w:hAnsi="PT Astra Serif" w:cs="Tahoma"/>
          <w:kern w:val="3"/>
          <w:sz w:val="23"/>
          <w:szCs w:val="23"/>
        </w:rPr>
        <w:t>Общество с ограниченной ответственностью «Энергоресурс» расположено по адресу: 433750, г. Ульяновская область, г. Барыш, ул. Гоголя, д. 68А, офис 10.</w:t>
      </w:r>
      <w:proofErr w:type="gramEnd"/>
      <w:r w:rsidRPr="001E53DA">
        <w:rPr>
          <w:rFonts w:ascii="PT Astra Serif" w:eastAsia="SimSun" w:hAnsi="PT Astra Serif" w:cs="Tahoma"/>
          <w:kern w:val="3"/>
          <w:sz w:val="23"/>
          <w:szCs w:val="23"/>
        </w:rPr>
        <w:t xml:space="preserve">  ИНН 7309009019/КПП 730901001, ОГРН 1217300009970. </w:t>
      </w:r>
    </w:p>
    <w:p w:rsidR="001E53DA" w:rsidRPr="001E53DA" w:rsidRDefault="001E53DA" w:rsidP="001E53DA">
      <w:pPr>
        <w:widowControl w:val="0"/>
        <w:tabs>
          <w:tab w:val="left" w:pos="567"/>
          <w:tab w:val="left" w:pos="709"/>
        </w:tabs>
        <w:suppressAutoHyphens/>
        <w:autoSpaceDN w:val="0"/>
        <w:spacing w:after="12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Генеральный директор Общества – </w:t>
      </w:r>
      <w:proofErr w:type="spellStart"/>
      <w:r w:rsidRPr="001E53DA">
        <w:rPr>
          <w:rFonts w:ascii="PT Astra Serif" w:eastAsia="SimSun" w:hAnsi="PT Astra Serif" w:cs="Tahoma"/>
          <w:kern w:val="3"/>
          <w:sz w:val="23"/>
          <w:szCs w:val="23"/>
        </w:rPr>
        <w:t>Потин</w:t>
      </w:r>
      <w:proofErr w:type="spellEnd"/>
      <w:r w:rsidRPr="001E53DA">
        <w:rPr>
          <w:rFonts w:ascii="PT Astra Serif" w:eastAsia="SimSun" w:hAnsi="PT Astra Serif" w:cs="Tahoma"/>
          <w:kern w:val="3"/>
          <w:sz w:val="23"/>
          <w:szCs w:val="23"/>
        </w:rPr>
        <w:t xml:space="preserve"> Николай Александрович.</w:t>
      </w:r>
    </w:p>
    <w:p w:rsidR="001E53DA" w:rsidRPr="001E53DA" w:rsidRDefault="001E53DA" w:rsidP="001E53DA">
      <w:pPr>
        <w:widowControl w:val="0"/>
        <w:tabs>
          <w:tab w:val="left" w:pos="567"/>
          <w:tab w:val="left" w:pos="709"/>
        </w:tabs>
        <w:suppressAutoHyphens/>
        <w:autoSpaceDN w:val="0"/>
        <w:spacing w:after="12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Согласно выписке из Единого государственного реестра юридических лиц, основным видом деятельност</w:t>
      </w:r>
      <w:proofErr w:type="gramStart"/>
      <w:r w:rsidRPr="001E53DA">
        <w:rPr>
          <w:rFonts w:ascii="PT Astra Serif" w:eastAsia="SimSun" w:hAnsi="PT Astra Serif" w:cs="Tahoma"/>
          <w:kern w:val="3"/>
          <w:sz w:val="23"/>
          <w:szCs w:val="23"/>
        </w:rPr>
        <w:t>и ООО</w:t>
      </w:r>
      <w:proofErr w:type="gramEnd"/>
      <w:r w:rsidRPr="001E53DA">
        <w:rPr>
          <w:rFonts w:ascii="PT Astra Serif" w:eastAsia="SimSun" w:hAnsi="PT Astra Serif" w:cs="Tahoma"/>
          <w:kern w:val="3"/>
          <w:sz w:val="23"/>
          <w:szCs w:val="23"/>
        </w:rPr>
        <w:t xml:space="preserve"> «Энергоресурс» является производство пара и горячей воды (тепловой энергии) котельными (ОКВЭД 35.30.14).</w:t>
      </w:r>
    </w:p>
    <w:p w:rsidR="001E53DA" w:rsidRPr="001E53DA" w:rsidRDefault="001E53DA" w:rsidP="001E53DA">
      <w:pPr>
        <w:widowControl w:val="0"/>
        <w:tabs>
          <w:tab w:val="left" w:pos="567"/>
          <w:tab w:val="left" w:pos="709"/>
        </w:tabs>
        <w:suppressAutoHyphens/>
        <w:autoSpaceDN w:val="0"/>
        <w:spacing w:after="12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качестве дополнительных видов деятельности Общества поименованы: распределение воды для питьевых и промышленных нужд, сбор и обработка сточных вод, торговля розничная, осуществляемая непосредственно при помощи информационно-коммуникационной сети Интернет. </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ООО «Энергоресурс» осуществляет оказание услуг теплоснабжения на территории муниципальных образований </w:t>
      </w:r>
      <w:proofErr w:type="spellStart"/>
      <w:r w:rsidRPr="001E53DA">
        <w:rPr>
          <w:rFonts w:ascii="PT Astra Serif" w:eastAsia="Times New Roman" w:hAnsi="PT Astra Serif" w:cs="Times New Roman"/>
          <w:sz w:val="23"/>
          <w:szCs w:val="23"/>
          <w:lang w:eastAsia="ru-RU"/>
        </w:rPr>
        <w:t>Барышского</w:t>
      </w:r>
      <w:proofErr w:type="spellEnd"/>
      <w:r w:rsidRPr="001E53DA">
        <w:rPr>
          <w:rFonts w:ascii="PT Astra Serif" w:eastAsia="Times New Roman" w:hAnsi="PT Astra Serif" w:cs="Times New Roman"/>
          <w:sz w:val="23"/>
          <w:szCs w:val="23"/>
          <w:lang w:eastAsia="ru-RU"/>
        </w:rPr>
        <w:t xml:space="preserve"> района Ульяновской области:</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 МО «Ленинское городское поселение»;</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 МО «</w:t>
      </w:r>
      <w:proofErr w:type="spellStart"/>
      <w:r w:rsidRPr="001E53DA">
        <w:rPr>
          <w:rFonts w:ascii="PT Astra Serif" w:eastAsia="Times New Roman" w:hAnsi="PT Astra Serif" w:cs="Times New Roman"/>
          <w:sz w:val="23"/>
          <w:szCs w:val="23"/>
          <w:lang w:eastAsia="ru-RU"/>
        </w:rPr>
        <w:t>Барышское</w:t>
      </w:r>
      <w:proofErr w:type="spellEnd"/>
      <w:r w:rsidRPr="001E53DA">
        <w:rPr>
          <w:rFonts w:ascii="PT Astra Serif" w:eastAsia="Times New Roman" w:hAnsi="PT Astra Serif" w:cs="Times New Roman"/>
          <w:sz w:val="23"/>
          <w:szCs w:val="23"/>
          <w:lang w:eastAsia="ru-RU"/>
        </w:rPr>
        <w:t xml:space="preserve"> городское поселение»;</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3) МО «</w:t>
      </w:r>
      <w:proofErr w:type="spellStart"/>
      <w:r w:rsidRPr="001E53DA">
        <w:rPr>
          <w:rFonts w:ascii="PT Astra Serif" w:eastAsia="Times New Roman" w:hAnsi="PT Astra Serif" w:cs="Times New Roman"/>
          <w:sz w:val="23"/>
          <w:szCs w:val="23"/>
          <w:lang w:eastAsia="ru-RU"/>
        </w:rPr>
        <w:t>Жадовское</w:t>
      </w:r>
      <w:proofErr w:type="spellEnd"/>
      <w:r w:rsidRPr="001E53DA">
        <w:rPr>
          <w:rFonts w:ascii="PT Astra Serif" w:eastAsia="Times New Roman" w:hAnsi="PT Astra Serif" w:cs="Times New Roman"/>
          <w:sz w:val="23"/>
          <w:szCs w:val="23"/>
          <w:lang w:eastAsia="ru-RU"/>
        </w:rPr>
        <w:t xml:space="preserve"> городское поселение»;</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4) МО «Измайловское городское поселение»;</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5) МО «</w:t>
      </w:r>
      <w:proofErr w:type="spellStart"/>
      <w:r w:rsidRPr="001E53DA">
        <w:rPr>
          <w:rFonts w:ascii="PT Astra Serif" w:eastAsia="Times New Roman" w:hAnsi="PT Astra Serif" w:cs="Times New Roman"/>
          <w:sz w:val="23"/>
          <w:szCs w:val="23"/>
          <w:lang w:eastAsia="ru-RU"/>
        </w:rPr>
        <w:t>Живайкинское</w:t>
      </w:r>
      <w:proofErr w:type="spellEnd"/>
      <w:r w:rsidRPr="001E53DA">
        <w:rPr>
          <w:rFonts w:ascii="PT Astra Serif" w:eastAsia="Times New Roman" w:hAnsi="PT Astra Serif" w:cs="Times New Roman"/>
          <w:sz w:val="23"/>
          <w:szCs w:val="23"/>
          <w:lang w:eastAsia="ru-RU"/>
        </w:rPr>
        <w:t xml:space="preserve"> сельское поселение»;</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6) МО «</w:t>
      </w:r>
      <w:proofErr w:type="spellStart"/>
      <w:r w:rsidRPr="001E53DA">
        <w:rPr>
          <w:rFonts w:ascii="PT Astra Serif" w:eastAsia="Times New Roman" w:hAnsi="PT Astra Serif" w:cs="Times New Roman"/>
          <w:sz w:val="23"/>
          <w:szCs w:val="23"/>
          <w:lang w:eastAsia="ru-RU"/>
        </w:rPr>
        <w:t>Малохомутерское</w:t>
      </w:r>
      <w:proofErr w:type="spellEnd"/>
      <w:r w:rsidRPr="001E53DA">
        <w:rPr>
          <w:rFonts w:ascii="PT Astra Serif" w:eastAsia="Times New Roman" w:hAnsi="PT Astra Serif" w:cs="Times New Roman"/>
          <w:sz w:val="23"/>
          <w:szCs w:val="23"/>
          <w:lang w:eastAsia="ru-RU"/>
        </w:rPr>
        <w:t xml:space="preserve"> сельское поселение»;</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7) МО «</w:t>
      </w:r>
      <w:proofErr w:type="spellStart"/>
      <w:r w:rsidRPr="001E53DA">
        <w:rPr>
          <w:rFonts w:ascii="PT Astra Serif" w:eastAsia="Times New Roman" w:hAnsi="PT Astra Serif" w:cs="Times New Roman"/>
          <w:sz w:val="23"/>
          <w:szCs w:val="23"/>
          <w:lang w:eastAsia="ru-RU"/>
        </w:rPr>
        <w:t>Земляничненское</w:t>
      </w:r>
      <w:proofErr w:type="spellEnd"/>
      <w:r w:rsidRPr="001E53DA">
        <w:rPr>
          <w:rFonts w:ascii="PT Astra Serif" w:eastAsia="Times New Roman" w:hAnsi="PT Astra Serif" w:cs="Times New Roman"/>
          <w:sz w:val="23"/>
          <w:szCs w:val="23"/>
          <w:lang w:eastAsia="ru-RU"/>
        </w:rPr>
        <w:t xml:space="preserve"> сельское поселение».</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Согласно материалам тарифного дела, Общество планирует оказывать услуги теплоснабжения на территории всех муниципальных образований потребителям </w:t>
      </w:r>
      <w:proofErr w:type="gramStart"/>
      <w:r w:rsidRPr="001E53DA">
        <w:rPr>
          <w:rFonts w:ascii="PT Astra Serif" w:eastAsia="Times New Roman" w:hAnsi="PT Astra Serif" w:cs="Times New Roman"/>
          <w:sz w:val="23"/>
          <w:szCs w:val="23"/>
          <w:lang w:eastAsia="ru-RU"/>
        </w:rPr>
        <w:t>–ю</w:t>
      </w:r>
      <w:proofErr w:type="gramEnd"/>
      <w:r w:rsidRPr="001E53DA">
        <w:rPr>
          <w:rFonts w:ascii="PT Astra Serif" w:eastAsia="Times New Roman" w:hAnsi="PT Astra Serif" w:cs="Times New Roman"/>
          <w:sz w:val="23"/>
          <w:szCs w:val="23"/>
          <w:lang w:eastAsia="ru-RU"/>
        </w:rPr>
        <w:t>ридическим лицам. На  территории МО «</w:t>
      </w:r>
      <w:proofErr w:type="spellStart"/>
      <w:r w:rsidRPr="001E53DA">
        <w:rPr>
          <w:rFonts w:ascii="PT Astra Serif" w:eastAsia="Times New Roman" w:hAnsi="PT Astra Serif" w:cs="Times New Roman"/>
          <w:sz w:val="23"/>
          <w:szCs w:val="23"/>
          <w:lang w:eastAsia="ru-RU"/>
        </w:rPr>
        <w:t>Малохомутерское</w:t>
      </w:r>
      <w:proofErr w:type="spellEnd"/>
      <w:r w:rsidRPr="001E53DA">
        <w:rPr>
          <w:rFonts w:ascii="PT Astra Serif" w:eastAsia="Times New Roman" w:hAnsi="PT Astra Serif" w:cs="Times New Roman"/>
          <w:sz w:val="23"/>
          <w:szCs w:val="23"/>
          <w:lang w:eastAsia="ru-RU"/>
        </w:rPr>
        <w:t xml:space="preserve"> сельское поселение» планируется поставлять </w:t>
      </w:r>
      <w:proofErr w:type="spellStart"/>
      <w:r w:rsidRPr="001E53DA">
        <w:rPr>
          <w:rFonts w:ascii="PT Astra Serif" w:eastAsia="Times New Roman" w:hAnsi="PT Astra Serif" w:cs="Times New Roman"/>
          <w:sz w:val="23"/>
          <w:szCs w:val="23"/>
          <w:lang w:eastAsia="ru-RU"/>
        </w:rPr>
        <w:t>теплоэнергию</w:t>
      </w:r>
      <w:proofErr w:type="spellEnd"/>
      <w:r w:rsidRPr="001E53DA">
        <w:rPr>
          <w:rFonts w:ascii="PT Astra Serif" w:eastAsia="Times New Roman" w:hAnsi="PT Astra Serif" w:cs="Times New Roman"/>
          <w:sz w:val="23"/>
          <w:szCs w:val="23"/>
          <w:lang w:eastAsia="ru-RU"/>
        </w:rPr>
        <w:t xml:space="preserve">, как потребителям </w:t>
      </w:r>
      <w:proofErr w:type="gramStart"/>
      <w:r w:rsidRPr="001E53DA">
        <w:rPr>
          <w:rFonts w:ascii="PT Astra Serif" w:eastAsia="Times New Roman" w:hAnsi="PT Astra Serif" w:cs="Times New Roman"/>
          <w:sz w:val="23"/>
          <w:szCs w:val="23"/>
          <w:lang w:eastAsia="ru-RU"/>
        </w:rPr>
        <w:t>-ю</w:t>
      </w:r>
      <w:proofErr w:type="gramEnd"/>
      <w:r w:rsidRPr="001E53DA">
        <w:rPr>
          <w:rFonts w:ascii="PT Astra Serif" w:eastAsia="Times New Roman" w:hAnsi="PT Astra Serif" w:cs="Times New Roman"/>
          <w:sz w:val="23"/>
          <w:szCs w:val="23"/>
          <w:lang w:eastAsia="ru-RU"/>
        </w:rPr>
        <w:t xml:space="preserve">ридическим лицам, так и населению. </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Всю инженерную инфраструктур</w:t>
      </w:r>
      <w:proofErr w:type="gramStart"/>
      <w:r w:rsidRPr="001E53DA">
        <w:rPr>
          <w:rFonts w:ascii="PT Astra Serif" w:eastAsia="Times New Roman" w:hAnsi="PT Astra Serif" w:cs="Times New Roman"/>
          <w:sz w:val="23"/>
          <w:szCs w:val="23"/>
          <w:lang w:eastAsia="ru-RU"/>
        </w:rPr>
        <w:t>у ООО</w:t>
      </w:r>
      <w:proofErr w:type="gramEnd"/>
      <w:r w:rsidRPr="001E53DA">
        <w:rPr>
          <w:rFonts w:ascii="PT Astra Serif" w:eastAsia="Times New Roman" w:hAnsi="PT Astra Serif" w:cs="Times New Roman"/>
          <w:sz w:val="23"/>
          <w:szCs w:val="23"/>
          <w:lang w:eastAsia="ru-RU"/>
        </w:rPr>
        <w:t xml:space="preserve"> «Энергоресурс» арендует </w:t>
      </w:r>
      <w:r w:rsidRPr="001E53DA">
        <w:rPr>
          <w:rFonts w:ascii="PT Astra Serif" w:eastAsia="Times New Roman" w:hAnsi="PT Astra Serif" w:cs="Times New Roman"/>
          <w:sz w:val="23"/>
          <w:szCs w:val="23"/>
          <w:lang w:eastAsia="ru-RU"/>
        </w:rPr>
        <w:br/>
        <w:t>у Комитета по управлению муниципальным имуществом и земельных отношений Администрации МО «</w:t>
      </w:r>
      <w:proofErr w:type="spellStart"/>
      <w:r w:rsidRPr="001E53DA">
        <w:rPr>
          <w:rFonts w:ascii="PT Astra Serif" w:eastAsia="Times New Roman" w:hAnsi="PT Astra Serif" w:cs="Times New Roman"/>
          <w:sz w:val="23"/>
          <w:szCs w:val="23"/>
          <w:lang w:eastAsia="ru-RU"/>
        </w:rPr>
        <w:t>Барышский</w:t>
      </w:r>
      <w:proofErr w:type="spellEnd"/>
      <w:r w:rsidRPr="001E53DA">
        <w:rPr>
          <w:rFonts w:ascii="PT Astra Serif" w:eastAsia="Times New Roman" w:hAnsi="PT Astra Serif" w:cs="Times New Roman"/>
          <w:sz w:val="23"/>
          <w:szCs w:val="23"/>
          <w:lang w:eastAsia="ru-RU"/>
        </w:rPr>
        <w:t xml:space="preserve"> район» (далее – Комитет).</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В соответствии с договором  №08 от 01.09.2021 г. Комитет передал</w:t>
      </w:r>
      <w:r w:rsidRPr="001E53DA">
        <w:rPr>
          <w:rFonts w:ascii="PT Astra Serif" w:eastAsia="Times New Roman" w:hAnsi="PT Astra Serif" w:cs="Times New Roman"/>
          <w:sz w:val="23"/>
          <w:szCs w:val="23"/>
          <w:lang w:eastAsia="ru-RU"/>
        </w:rPr>
        <w:br/>
        <w:t>в аренд</w:t>
      </w:r>
      <w:proofErr w:type="gramStart"/>
      <w:r w:rsidRPr="001E53DA">
        <w:rPr>
          <w:rFonts w:ascii="PT Astra Serif" w:eastAsia="Times New Roman" w:hAnsi="PT Astra Serif" w:cs="Times New Roman"/>
          <w:sz w:val="23"/>
          <w:szCs w:val="23"/>
          <w:lang w:eastAsia="ru-RU"/>
        </w:rPr>
        <w:t>у ООО</w:t>
      </w:r>
      <w:proofErr w:type="gramEnd"/>
      <w:r w:rsidRPr="001E53DA">
        <w:rPr>
          <w:rFonts w:ascii="PT Astra Serif" w:eastAsia="Times New Roman" w:hAnsi="PT Astra Serif" w:cs="Times New Roman"/>
          <w:sz w:val="23"/>
          <w:szCs w:val="23"/>
          <w:lang w:eastAsia="ru-RU"/>
        </w:rPr>
        <w:t xml:space="preserve"> «Энергоресурс» теплосети и 13 котельных с оборудованием:</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котельная по адресу г. Барыш, ул. Калинина, д.1А;</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котельная по адресу </w:t>
      </w:r>
      <w:proofErr w:type="spellStart"/>
      <w:r w:rsidRPr="001E53DA">
        <w:rPr>
          <w:rFonts w:ascii="PT Astra Serif" w:eastAsia="Times New Roman" w:hAnsi="PT Astra Serif" w:cs="Times New Roman"/>
          <w:sz w:val="23"/>
          <w:szCs w:val="23"/>
          <w:lang w:eastAsia="ru-RU"/>
        </w:rPr>
        <w:t>р.п</w:t>
      </w:r>
      <w:proofErr w:type="spellEnd"/>
      <w:r w:rsidRPr="001E53DA">
        <w:rPr>
          <w:rFonts w:ascii="PT Astra Serif" w:eastAsia="Times New Roman" w:hAnsi="PT Astra Serif" w:cs="Times New Roman"/>
          <w:sz w:val="23"/>
          <w:szCs w:val="23"/>
          <w:lang w:eastAsia="ru-RU"/>
        </w:rPr>
        <w:t xml:space="preserve">. </w:t>
      </w:r>
      <w:proofErr w:type="gramStart"/>
      <w:r w:rsidRPr="001E53DA">
        <w:rPr>
          <w:rFonts w:ascii="PT Astra Serif" w:eastAsia="Times New Roman" w:hAnsi="PT Astra Serif" w:cs="Times New Roman"/>
          <w:sz w:val="23"/>
          <w:szCs w:val="23"/>
          <w:lang w:eastAsia="ru-RU"/>
        </w:rPr>
        <w:t>Измайлово, пер. Кирова, д.4;</w:t>
      </w:r>
      <w:proofErr w:type="gramEnd"/>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котельная по адресу с. Новый Дол, ул. Школьная, д.1а;</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котельная по адресу г. Барыш, ул. Строителей, д.13А;</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котельная по адресу </w:t>
      </w:r>
      <w:proofErr w:type="spellStart"/>
      <w:r w:rsidRPr="001E53DA">
        <w:rPr>
          <w:rFonts w:ascii="PT Astra Serif" w:eastAsia="Times New Roman" w:hAnsi="PT Astra Serif" w:cs="Times New Roman"/>
          <w:sz w:val="23"/>
          <w:szCs w:val="23"/>
          <w:lang w:eastAsia="ru-RU"/>
        </w:rPr>
        <w:t>р.п</w:t>
      </w:r>
      <w:proofErr w:type="spellEnd"/>
      <w:r w:rsidRPr="001E53DA">
        <w:rPr>
          <w:rFonts w:ascii="PT Astra Serif" w:eastAsia="Times New Roman" w:hAnsi="PT Astra Serif" w:cs="Times New Roman"/>
          <w:sz w:val="23"/>
          <w:szCs w:val="23"/>
          <w:lang w:eastAsia="ru-RU"/>
        </w:rPr>
        <w:t xml:space="preserve">. </w:t>
      </w:r>
      <w:proofErr w:type="gramStart"/>
      <w:r w:rsidRPr="001E53DA">
        <w:rPr>
          <w:rFonts w:ascii="PT Astra Serif" w:eastAsia="Times New Roman" w:hAnsi="PT Astra Serif" w:cs="Times New Roman"/>
          <w:sz w:val="23"/>
          <w:szCs w:val="23"/>
          <w:lang w:eastAsia="ru-RU"/>
        </w:rPr>
        <w:t>Измайлово, ул. Школьная, д.5;</w:t>
      </w:r>
      <w:proofErr w:type="gramEnd"/>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котельная по адресу с. </w:t>
      </w:r>
      <w:proofErr w:type="spellStart"/>
      <w:r w:rsidRPr="001E53DA">
        <w:rPr>
          <w:rFonts w:ascii="PT Astra Serif" w:eastAsia="Times New Roman" w:hAnsi="PT Astra Serif" w:cs="Times New Roman"/>
          <w:sz w:val="23"/>
          <w:szCs w:val="23"/>
          <w:lang w:eastAsia="ru-RU"/>
        </w:rPr>
        <w:t>Живайкино</w:t>
      </w:r>
      <w:proofErr w:type="spellEnd"/>
      <w:r w:rsidRPr="001E53DA">
        <w:rPr>
          <w:rFonts w:ascii="PT Astra Serif" w:eastAsia="Times New Roman" w:hAnsi="PT Astra Serif" w:cs="Times New Roman"/>
          <w:sz w:val="23"/>
          <w:szCs w:val="23"/>
          <w:lang w:eastAsia="ru-RU"/>
        </w:rPr>
        <w:t>, ул. Школьная, д.7;</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котельная по адресу с. Новая </w:t>
      </w:r>
      <w:proofErr w:type="spellStart"/>
      <w:r w:rsidRPr="001E53DA">
        <w:rPr>
          <w:rFonts w:ascii="PT Astra Serif" w:eastAsia="Times New Roman" w:hAnsi="PT Astra Serif" w:cs="Times New Roman"/>
          <w:sz w:val="23"/>
          <w:szCs w:val="23"/>
          <w:lang w:eastAsia="ru-RU"/>
        </w:rPr>
        <w:t>Бекшанка</w:t>
      </w:r>
      <w:proofErr w:type="spellEnd"/>
      <w:r w:rsidRPr="001E53DA">
        <w:rPr>
          <w:rFonts w:ascii="PT Astra Serif" w:eastAsia="Times New Roman" w:hAnsi="PT Astra Serif" w:cs="Times New Roman"/>
          <w:sz w:val="23"/>
          <w:szCs w:val="23"/>
          <w:lang w:eastAsia="ru-RU"/>
        </w:rPr>
        <w:t xml:space="preserve">, пер. </w:t>
      </w:r>
      <w:proofErr w:type="gramStart"/>
      <w:r w:rsidRPr="001E53DA">
        <w:rPr>
          <w:rFonts w:ascii="PT Astra Serif" w:eastAsia="Times New Roman" w:hAnsi="PT Astra Serif" w:cs="Times New Roman"/>
          <w:sz w:val="23"/>
          <w:szCs w:val="23"/>
          <w:lang w:eastAsia="ru-RU"/>
        </w:rPr>
        <w:t>Школьный</w:t>
      </w:r>
      <w:proofErr w:type="gramEnd"/>
      <w:r w:rsidRPr="001E53DA">
        <w:rPr>
          <w:rFonts w:ascii="PT Astra Serif" w:eastAsia="Times New Roman" w:hAnsi="PT Astra Serif" w:cs="Times New Roman"/>
          <w:sz w:val="23"/>
          <w:szCs w:val="23"/>
          <w:lang w:eastAsia="ru-RU"/>
        </w:rPr>
        <w:t>, д.3;</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котельная по адресу </w:t>
      </w:r>
      <w:proofErr w:type="gramStart"/>
      <w:r w:rsidRPr="001E53DA">
        <w:rPr>
          <w:rFonts w:ascii="PT Astra Serif" w:eastAsia="Times New Roman" w:hAnsi="PT Astra Serif" w:cs="Times New Roman"/>
          <w:sz w:val="23"/>
          <w:szCs w:val="23"/>
          <w:lang w:eastAsia="ru-RU"/>
        </w:rPr>
        <w:t>с</w:t>
      </w:r>
      <w:proofErr w:type="gramEnd"/>
      <w:r w:rsidRPr="001E53DA">
        <w:rPr>
          <w:rFonts w:ascii="PT Astra Serif" w:eastAsia="Times New Roman" w:hAnsi="PT Astra Serif" w:cs="Times New Roman"/>
          <w:sz w:val="23"/>
          <w:szCs w:val="23"/>
          <w:lang w:eastAsia="ru-RU"/>
        </w:rPr>
        <w:t xml:space="preserve">. </w:t>
      </w:r>
      <w:proofErr w:type="gramStart"/>
      <w:r w:rsidRPr="001E53DA">
        <w:rPr>
          <w:rFonts w:ascii="PT Astra Serif" w:eastAsia="Times New Roman" w:hAnsi="PT Astra Serif" w:cs="Times New Roman"/>
          <w:sz w:val="23"/>
          <w:szCs w:val="23"/>
          <w:lang w:eastAsia="ru-RU"/>
        </w:rPr>
        <w:t>Малая</w:t>
      </w:r>
      <w:proofErr w:type="gram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Хомутерь</w:t>
      </w:r>
      <w:proofErr w:type="spellEnd"/>
      <w:r w:rsidRPr="001E53DA">
        <w:rPr>
          <w:rFonts w:ascii="PT Astra Serif" w:eastAsia="Times New Roman" w:hAnsi="PT Astra Serif" w:cs="Times New Roman"/>
          <w:sz w:val="23"/>
          <w:szCs w:val="23"/>
          <w:lang w:eastAsia="ru-RU"/>
        </w:rPr>
        <w:t>, ул. Новоселов, д.10;</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котельная по адресу с. </w:t>
      </w:r>
      <w:proofErr w:type="spellStart"/>
      <w:r w:rsidRPr="001E53DA">
        <w:rPr>
          <w:rFonts w:ascii="PT Astra Serif" w:eastAsia="Times New Roman" w:hAnsi="PT Astra Serif" w:cs="Times New Roman"/>
          <w:sz w:val="23"/>
          <w:szCs w:val="23"/>
          <w:lang w:eastAsia="ru-RU"/>
        </w:rPr>
        <w:t>Головцево</w:t>
      </w:r>
      <w:proofErr w:type="spellEnd"/>
      <w:r w:rsidRPr="001E53DA">
        <w:rPr>
          <w:rFonts w:ascii="PT Astra Serif" w:eastAsia="Times New Roman" w:hAnsi="PT Astra Serif" w:cs="Times New Roman"/>
          <w:sz w:val="23"/>
          <w:szCs w:val="23"/>
          <w:lang w:eastAsia="ru-RU"/>
        </w:rPr>
        <w:t>, ул. Молодежная, д.8;</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котельная по адресу </w:t>
      </w:r>
      <w:proofErr w:type="gramStart"/>
      <w:r w:rsidRPr="001E53DA">
        <w:rPr>
          <w:rFonts w:ascii="PT Astra Serif" w:eastAsia="Times New Roman" w:hAnsi="PT Astra Serif" w:cs="Times New Roman"/>
          <w:sz w:val="23"/>
          <w:szCs w:val="23"/>
          <w:lang w:eastAsia="ru-RU"/>
        </w:rPr>
        <w:t>с</w:t>
      </w:r>
      <w:proofErr w:type="gramEnd"/>
      <w:r w:rsidRPr="001E53DA">
        <w:rPr>
          <w:rFonts w:ascii="PT Astra Serif" w:eastAsia="Times New Roman" w:hAnsi="PT Astra Serif" w:cs="Times New Roman"/>
          <w:sz w:val="23"/>
          <w:szCs w:val="23"/>
          <w:lang w:eastAsia="ru-RU"/>
        </w:rPr>
        <w:t>. Красная Зорька, ул. Школьная, ул. Школьная, д.1;</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котельная по адресу </w:t>
      </w:r>
      <w:proofErr w:type="gramStart"/>
      <w:r w:rsidRPr="001E53DA">
        <w:rPr>
          <w:rFonts w:ascii="PT Astra Serif" w:eastAsia="Times New Roman" w:hAnsi="PT Astra Serif" w:cs="Times New Roman"/>
          <w:sz w:val="23"/>
          <w:szCs w:val="23"/>
          <w:lang w:eastAsia="ru-RU"/>
        </w:rPr>
        <w:t>с</w:t>
      </w:r>
      <w:proofErr w:type="gramEnd"/>
      <w:r w:rsidRPr="001E53DA">
        <w:rPr>
          <w:rFonts w:ascii="PT Astra Serif" w:eastAsia="Times New Roman" w:hAnsi="PT Astra Serif" w:cs="Times New Roman"/>
          <w:sz w:val="23"/>
          <w:szCs w:val="23"/>
          <w:lang w:eastAsia="ru-RU"/>
        </w:rPr>
        <w:t>. Чувашская Решетка, ул. Школьная, д.1;</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котельная по адресу </w:t>
      </w:r>
      <w:proofErr w:type="gramStart"/>
      <w:r w:rsidRPr="001E53DA">
        <w:rPr>
          <w:rFonts w:ascii="PT Astra Serif" w:eastAsia="Times New Roman" w:hAnsi="PT Astra Serif" w:cs="Times New Roman"/>
          <w:sz w:val="23"/>
          <w:szCs w:val="23"/>
          <w:lang w:eastAsia="ru-RU"/>
        </w:rPr>
        <w:t>с</w:t>
      </w:r>
      <w:proofErr w:type="gramEnd"/>
      <w:r w:rsidRPr="001E53DA">
        <w:rPr>
          <w:rFonts w:ascii="PT Astra Serif" w:eastAsia="Times New Roman" w:hAnsi="PT Astra Serif" w:cs="Times New Roman"/>
          <w:sz w:val="23"/>
          <w:szCs w:val="23"/>
          <w:lang w:eastAsia="ru-RU"/>
        </w:rPr>
        <w:t>. Павловка, ул. Молодежная, д.28;</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lastRenderedPageBreak/>
        <w:t xml:space="preserve">- котельная по адресу с. </w:t>
      </w:r>
      <w:proofErr w:type="spellStart"/>
      <w:r w:rsidRPr="001E53DA">
        <w:rPr>
          <w:rFonts w:ascii="PT Astra Serif" w:eastAsia="Times New Roman" w:hAnsi="PT Astra Serif" w:cs="Times New Roman"/>
          <w:sz w:val="23"/>
          <w:szCs w:val="23"/>
          <w:lang w:eastAsia="ru-RU"/>
        </w:rPr>
        <w:t>Воецкое</w:t>
      </w:r>
      <w:proofErr w:type="spellEnd"/>
      <w:r w:rsidRPr="001E53DA">
        <w:rPr>
          <w:rFonts w:ascii="PT Astra Serif" w:eastAsia="Times New Roman" w:hAnsi="PT Astra Serif" w:cs="Times New Roman"/>
          <w:sz w:val="23"/>
          <w:szCs w:val="23"/>
          <w:lang w:eastAsia="ru-RU"/>
        </w:rPr>
        <w:t>, ул. Советская, д.38;</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котельная по адресу </w:t>
      </w:r>
      <w:proofErr w:type="gramStart"/>
      <w:r w:rsidRPr="001E53DA">
        <w:rPr>
          <w:rFonts w:ascii="PT Astra Serif" w:eastAsia="Times New Roman" w:hAnsi="PT Astra Serif" w:cs="Times New Roman"/>
          <w:sz w:val="23"/>
          <w:szCs w:val="23"/>
          <w:lang w:eastAsia="ru-RU"/>
        </w:rPr>
        <w:t>с</w:t>
      </w:r>
      <w:proofErr w:type="gramEnd"/>
      <w:r w:rsidRPr="001E53DA">
        <w:rPr>
          <w:rFonts w:ascii="PT Astra Serif" w:eastAsia="Times New Roman" w:hAnsi="PT Astra Serif" w:cs="Times New Roman"/>
          <w:sz w:val="23"/>
          <w:szCs w:val="23"/>
          <w:lang w:eastAsia="ru-RU"/>
        </w:rPr>
        <w:t>. Павловка, ул. Молодежная, д.28.</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Основным видом топлива является уголь.</w:t>
      </w:r>
    </w:p>
    <w:p w:rsidR="001E53DA" w:rsidRPr="001E53DA" w:rsidRDefault="001E53DA" w:rsidP="001E53DA">
      <w:pPr>
        <w:widowControl w:val="0"/>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Для ООО «Энергоресурс» тариф на тепловую энергию на 2021 год был утвержден Приказом Агентства по регулированию цен и тарифов Ульяновской области от 19.10.2021 № 99-П в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937"/>
      </w:tblGrid>
      <w:tr w:rsidR="001E53DA" w:rsidRPr="001E53DA" w:rsidTr="001E53DA">
        <w:trPr>
          <w:trHeight w:val="360"/>
        </w:trPr>
        <w:tc>
          <w:tcPr>
            <w:tcW w:w="4526"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120" w:line="240" w:lineRule="auto"/>
              <w:ind w:firstLine="708"/>
              <w:jc w:val="center"/>
              <w:textAlignment w:val="baseline"/>
              <w:rPr>
                <w:rFonts w:ascii="PT Astra Serif" w:eastAsia="SimSun" w:hAnsi="PT Astra Serif" w:cs="Tahoma"/>
                <w:bCs/>
                <w:kern w:val="3"/>
                <w:sz w:val="23"/>
                <w:szCs w:val="23"/>
              </w:rPr>
            </w:pPr>
          </w:p>
        </w:tc>
        <w:tc>
          <w:tcPr>
            <w:tcW w:w="493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21.10.2021 по 31.12.2021</w:t>
            </w:r>
          </w:p>
        </w:tc>
      </w:tr>
      <w:tr w:rsidR="001E53DA" w:rsidRPr="001E53DA" w:rsidTr="001E53DA">
        <w:trPr>
          <w:trHeight w:val="315"/>
        </w:trPr>
        <w:tc>
          <w:tcPr>
            <w:tcW w:w="452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Тариф,  руб./Гкал (без НДС)</w:t>
            </w:r>
          </w:p>
        </w:tc>
        <w:tc>
          <w:tcPr>
            <w:tcW w:w="493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ind w:firstLine="708"/>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3991,00</w:t>
            </w:r>
          </w:p>
        </w:tc>
      </w:tr>
    </w:tbl>
    <w:p w:rsidR="001E53DA" w:rsidRDefault="001E53DA" w:rsidP="001E53DA">
      <w:pPr>
        <w:widowControl w:val="0"/>
        <w:tabs>
          <w:tab w:val="center" w:pos="4876"/>
        </w:tabs>
        <w:suppressAutoHyphens/>
        <w:autoSpaceDN w:val="0"/>
        <w:spacing w:after="120" w:line="240" w:lineRule="auto"/>
        <w:jc w:val="center"/>
        <w:textAlignment w:val="baseline"/>
        <w:rPr>
          <w:rFonts w:ascii="PT Astra Serif" w:eastAsia="SimSun" w:hAnsi="PT Astra Serif" w:cs="Tahoma"/>
          <w:b/>
          <w:kern w:val="3"/>
          <w:sz w:val="23"/>
          <w:szCs w:val="23"/>
        </w:rPr>
      </w:pPr>
    </w:p>
    <w:p w:rsidR="001E53DA" w:rsidRPr="001E53DA" w:rsidRDefault="001E53DA" w:rsidP="001E53DA">
      <w:pPr>
        <w:widowControl w:val="0"/>
        <w:tabs>
          <w:tab w:val="center" w:pos="4876"/>
        </w:tabs>
        <w:suppressAutoHyphens/>
        <w:autoSpaceDN w:val="0"/>
        <w:spacing w:after="12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Отпуск тепловой энергии</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В соответствии с пунктом 22 Основ ценообразования в сфере теплоснабжения, утвержденных постановлением Правительства Российской Федерации от 22.10.2012 № 1075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w:t>
      </w:r>
      <w:proofErr w:type="gramEnd"/>
      <w:r w:rsidRPr="001E53DA">
        <w:rPr>
          <w:rFonts w:ascii="PT Astra Serif" w:eastAsia="SimSun" w:hAnsi="PT Astra Serif" w:cs="Tahoma"/>
          <w:kern w:val="3"/>
          <w:sz w:val="23"/>
          <w:szCs w:val="23"/>
        </w:rPr>
        <w:t xml:space="preserve"> комплексного развития систем коммунальной инфраструктуры муниципального образования. </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w:t>
      </w:r>
      <w:proofErr w:type="gramEnd"/>
      <w:r w:rsidRPr="001E53DA">
        <w:rPr>
          <w:rFonts w:ascii="PT Astra Serif" w:eastAsia="SimSun" w:hAnsi="PT Astra Serif" w:cs="Tahoma"/>
          <w:kern w:val="3"/>
          <w:sz w:val="23"/>
          <w:szCs w:val="23"/>
        </w:rPr>
        <w:t xml:space="preserve"> 3 года.</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Общество обратилось в 2021 году за тарифом впервые.</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 xml:space="preserve">Проанализировав материалы тарифного дела на 2022 год, экспертами не принята предложенная Обществом величина потерь тепловой энергии в виду </w:t>
      </w:r>
      <w:proofErr w:type="gramStart"/>
      <w:r w:rsidRPr="001E53DA">
        <w:rPr>
          <w:rFonts w:ascii="PT Astra Serif" w:eastAsia="SimSun" w:hAnsi="PT Astra Serif" w:cs="Tahoma"/>
          <w:kern w:val="3"/>
          <w:sz w:val="23"/>
          <w:szCs w:val="23"/>
        </w:rPr>
        <w:t>отсутствия</w:t>
      </w:r>
      <w:proofErr w:type="gramEnd"/>
      <w:r w:rsidRPr="001E53DA">
        <w:rPr>
          <w:rFonts w:ascii="PT Astra Serif" w:eastAsia="SimSun" w:hAnsi="PT Astra Serif" w:cs="Tahoma"/>
          <w:kern w:val="3"/>
          <w:sz w:val="23"/>
          <w:szCs w:val="23"/>
        </w:rPr>
        <w:t xml:space="preserve"> экономически обосновывающих документов. Таким образом, количество </w:t>
      </w:r>
      <w:r w:rsidRPr="001E53DA">
        <w:rPr>
          <w:rFonts w:ascii="PT Astra Serif" w:eastAsia="SimSun" w:hAnsi="PT Astra Serif" w:cs="Tahoma"/>
          <w:bCs/>
          <w:kern w:val="3"/>
          <w:sz w:val="23"/>
          <w:szCs w:val="23"/>
        </w:rPr>
        <w:t>тепловой энергии в сети и полезный отпуск тепловой энергии составит 5000,0 Гкал в год.</w:t>
      </w: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color w:val="FF0000"/>
          <w:kern w:val="3"/>
          <w:sz w:val="23"/>
          <w:szCs w:val="23"/>
        </w:rPr>
        <w:t xml:space="preserve">                                                                                                                    </w:t>
      </w:r>
      <w:r w:rsidRPr="001E53DA">
        <w:rPr>
          <w:rFonts w:ascii="PT Astra Serif" w:eastAsia="SimSun" w:hAnsi="PT Astra Serif" w:cs="Tahoma"/>
          <w:kern w:val="3"/>
          <w:sz w:val="23"/>
          <w:szCs w:val="23"/>
        </w:rPr>
        <w:t xml:space="preserve">Гкал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351"/>
        <w:gridCol w:w="2181"/>
        <w:gridCol w:w="1627"/>
      </w:tblGrid>
      <w:tr w:rsidR="001E53DA" w:rsidRPr="001E53DA" w:rsidTr="001E53DA">
        <w:trPr>
          <w:cantSplit/>
          <w:trHeight w:val="370"/>
        </w:trPr>
        <w:tc>
          <w:tcPr>
            <w:tcW w:w="2348" w:type="pct"/>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Статья</w:t>
            </w:r>
          </w:p>
        </w:tc>
        <w:tc>
          <w:tcPr>
            <w:tcW w:w="645" w:type="pct"/>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2007" w:type="pct"/>
            <w:gridSpan w:val="2"/>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 г.</w:t>
            </w:r>
          </w:p>
        </w:tc>
      </w:tr>
      <w:tr w:rsidR="001E53DA" w:rsidRPr="001E53DA" w:rsidTr="001E53DA">
        <w:trPr>
          <w:cantSplit/>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14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w:t>
            </w:r>
          </w:p>
        </w:tc>
        <w:tc>
          <w:tcPr>
            <w:tcW w:w="860"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Агентства</w:t>
            </w:r>
          </w:p>
        </w:tc>
      </w:tr>
      <w:tr w:rsidR="001E53DA" w:rsidRPr="001E53DA" w:rsidTr="001E53DA">
        <w:trPr>
          <w:cantSplit/>
          <w:trHeight w:val="338"/>
        </w:trPr>
        <w:tc>
          <w:tcPr>
            <w:tcW w:w="234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ind w:right="-1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Объем отпуска тепловой энергии в сеть</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5376,0</w:t>
            </w:r>
          </w:p>
        </w:tc>
        <w:tc>
          <w:tcPr>
            <w:tcW w:w="114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2193,62</w:t>
            </w:r>
          </w:p>
        </w:tc>
        <w:tc>
          <w:tcPr>
            <w:tcW w:w="86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center" w:pos="4876"/>
              </w:tabs>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5000,0</w:t>
            </w:r>
          </w:p>
        </w:tc>
      </w:tr>
      <w:tr w:rsidR="001E53DA" w:rsidRPr="001E53DA" w:rsidTr="001E53DA">
        <w:trPr>
          <w:trHeight w:val="272"/>
        </w:trPr>
        <w:tc>
          <w:tcPr>
            <w:tcW w:w="234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Потери тепловой энергии</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color w:val="000000"/>
                <w:kern w:val="3"/>
                <w:sz w:val="23"/>
                <w:szCs w:val="23"/>
                <w:lang w:eastAsia="ru-RU"/>
              </w:rPr>
            </w:pPr>
            <w:r w:rsidRPr="001E53DA">
              <w:rPr>
                <w:rFonts w:ascii="PT Astra Serif" w:eastAsia="Times New Roman" w:hAnsi="PT Astra Serif" w:cs="Times New Roman"/>
                <w:color w:val="000000"/>
                <w:kern w:val="3"/>
                <w:sz w:val="23"/>
                <w:szCs w:val="23"/>
                <w:lang w:eastAsia="ru-RU"/>
              </w:rPr>
              <w:t>376,0</w:t>
            </w:r>
          </w:p>
        </w:tc>
        <w:tc>
          <w:tcPr>
            <w:tcW w:w="114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color w:val="000000"/>
                <w:kern w:val="3"/>
                <w:sz w:val="23"/>
                <w:szCs w:val="23"/>
                <w:lang w:eastAsia="ru-RU"/>
              </w:rPr>
            </w:pPr>
            <w:r w:rsidRPr="001E53DA">
              <w:rPr>
                <w:rFonts w:ascii="PT Astra Serif" w:eastAsia="Times New Roman" w:hAnsi="PT Astra Serif" w:cs="Times New Roman"/>
                <w:color w:val="000000"/>
                <w:kern w:val="3"/>
                <w:sz w:val="23"/>
                <w:szCs w:val="23"/>
                <w:lang w:eastAsia="ru-RU"/>
              </w:rPr>
              <w:t>152,20</w:t>
            </w:r>
          </w:p>
        </w:tc>
        <w:tc>
          <w:tcPr>
            <w:tcW w:w="86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color w:val="000000"/>
                <w:kern w:val="3"/>
                <w:sz w:val="23"/>
                <w:szCs w:val="23"/>
                <w:lang w:eastAsia="ru-RU"/>
              </w:rPr>
            </w:pPr>
            <w:r w:rsidRPr="001E53DA">
              <w:rPr>
                <w:rFonts w:ascii="PT Astra Serif" w:eastAsia="Times New Roman" w:hAnsi="PT Astra Serif" w:cs="Times New Roman"/>
                <w:color w:val="000000"/>
                <w:kern w:val="3"/>
                <w:sz w:val="23"/>
                <w:szCs w:val="23"/>
                <w:lang w:eastAsia="ru-RU"/>
              </w:rPr>
              <w:t>0</w:t>
            </w:r>
          </w:p>
        </w:tc>
      </w:tr>
      <w:tr w:rsidR="001E53DA" w:rsidRPr="001E53DA" w:rsidTr="001E53DA">
        <w:trPr>
          <w:trHeight w:val="306"/>
        </w:trPr>
        <w:tc>
          <w:tcPr>
            <w:tcW w:w="234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Полезный отпуск тепловой энергии</w:t>
            </w:r>
          </w:p>
        </w:tc>
        <w:tc>
          <w:tcPr>
            <w:tcW w:w="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5000,0</w:t>
            </w:r>
          </w:p>
        </w:tc>
        <w:tc>
          <w:tcPr>
            <w:tcW w:w="114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2041,42</w:t>
            </w:r>
          </w:p>
        </w:tc>
        <w:tc>
          <w:tcPr>
            <w:tcW w:w="86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tabs>
                <w:tab w:val="center" w:pos="4876"/>
              </w:tabs>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5000,0</w:t>
            </w:r>
          </w:p>
        </w:tc>
      </w:tr>
    </w:tbl>
    <w:p w:rsidR="001E53DA" w:rsidRPr="001E53DA" w:rsidRDefault="001E53DA" w:rsidP="001E53DA">
      <w:pPr>
        <w:widowControl w:val="0"/>
        <w:tabs>
          <w:tab w:val="center" w:pos="4876"/>
        </w:tabs>
        <w:suppressAutoHyphens/>
        <w:autoSpaceDN w:val="0"/>
        <w:spacing w:after="120" w:line="240" w:lineRule="auto"/>
        <w:jc w:val="center"/>
        <w:textAlignment w:val="baseline"/>
        <w:rPr>
          <w:rFonts w:ascii="PT Astra Serif" w:eastAsia="SimSun" w:hAnsi="PT Astra Serif" w:cs="Tahoma"/>
          <w:b/>
          <w:kern w:val="3"/>
          <w:sz w:val="23"/>
          <w:szCs w:val="23"/>
        </w:rPr>
      </w:pP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b/>
          <w:kern w:val="3"/>
          <w:sz w:val="23"/>
          <w:szCs w:val="23"/>
          <w:lang w:eastAsia="ru-RU"/>
        </w:rPr>
        <w:t>Тариф на тепловую энергию. Расчёт необходимой валовой выручки</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Анализ экономической обоснованности величины расходов, относимых на себестоимость в 2022 г.</w:t>
      </w:r>
    </w:p>
    <w:p w:rsidR="001E53DA" w:rsidRPr="001E53DA" w:rsidRDefault="001E53DA" w:rsidP="001E53DA">
      <w:pPr>
        <w:widowControl w:val="0"/>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теплоснабжении».</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Расчёт себестоимости произведён с учётом макроэкономических показателей одобренного Правительством Российской Федерации прогноза социально-экономического развития Российской Федерации  на 2022 год и на плановый период 2023 и 2024 годов.</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lastRenderedPageBreak/>
        <w:t xml:space="preserve">Тарифы на тепловую энергию на 2022 год утверждаются в соответствии </w:t>
      </w:r>
      <w:r w:rsidRPr="001E53DA">
        <w:rPr>
          <w:rFonts w:ascii="PT Astra Serif" w:eastAsia="Times New Roman" w:hAnsi="PT Astra Serif" w:cs="Times New Roman"/>
          <w:kern w:val="3"/>
          <w:sz w:val="23"/>
          <w:szCs w:val="23"/>
          <w:lang w:eastAsia="ru-RU"/>
        </w:rPr>
        <w:br/>
        <w:t>с п.15 «Основ ценообразования в сфере теплоснабжения», утвержденных Постановлением Правительства РФ от 22.10.2012 №1075, с календарной разбивкой, предусматривающей, что тариф с 01.01.2022 г. по 30.06.2022 г. устанавливается на уровне тариф</w:t>
      </w:r>
      <w:r>
        <w:rPr>
          <w:rFonts w:ascii="PT Astra Serif" w:eastAsia="Times New Roman" w:hAnsi="PT Astra Serif" w:cs="Times New Roman"/>
          <w:kern w:val="3"/>
          <w:sz w:val="23"/>
          <w:szCs w:val="23"/>
          <w:lang w:eastAsia="ru-RU"/>
        </w:rPr>
        <w:t xml:space="preserve">ов, действовавших по состоянию </w:t>
      </w:r>
      <w:r w:rsidRPr="001E53DA">
        <w:rPr>
          <w:rFonts w:ascii="PT Astra Serif" w:eastAsia="Times New Roman" w:hAnsi="PT Astra Serif" w:cs="Times New Roman"/>
          <w:kern w:val="3"/>
          <w:sz w:val="23"/>
          <w:szCs w:val="23"/>
          <w:lang w:eastAsia="ru-RU"/>
        </w:rPr>
        <w:t>на 31.12.2021 г.</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Экспертами проведён анализ экономической обоснованности величины расходов, относимых на себестоимость тепловой энергии при расчёте тарифов </w:t>
      </w:r>
      <w:r w:rsidRPr="001E53DA">
        <w:rPr>
          <w:rFonts w:ascii="PT Astra Serif" w:eastAsia="Times New Roman" w:hAnsi="PT Astra Serif" w:cs="Times New Roman"/>
          <w:kern w:val="3"/>
          <w:sz w:val="23"/>
          <w:szCs w:val="23"/>
          <w:lang w:eastAsia="ru-RU"/>
        </w:rPr>
        <w:br/>
        <w:t xml:space="preserve">на 2022 год. </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Расходы на сырьё и материалы:</w:t>
      </w:r>
      <w:r w:rsidRPr="001E53DA">
        <w:rPr>
          <w:rFonts w:ascii="PT Astra Serif" w:eastAsia="Times New Roman" w:hAnsi="PT Astra Serif" w:cs="Times New Roman"/>
          <w:sz w:val="23"/>
          <w:szCs w:val="23"/>
          <w:lang w:eastAsia="ru-RU"/>
        </w:rPr>
        <w:t xml:space="preserve"> </w:t>
      </w:r>
    </w:p>
    <w:p w:rsidR="001E53DA" w:rsidRPr="001E53DA" w:rsidRDefault="001E53DA" w:rsidP="001E53DA">
      <w:pPr>
        <w:spacing w:after="0" w:line="240" w:lineRule="auto"/>
        <w:ind w:firstLine="567"/>
        <w:jc w:val="both"/>
        <w:rPr>
          <w:rFonts w:ascii="PT Astra Serif" w:eastAsia="Times New Roman" w:hAnsi="PT Astra Serif" w:cs="Times New Roman"/>
          <w:bCs/>
          <w:sz w:val="23"/>
          <w:szCs w:val="23"/>
          <w:lang w:eastAsia="ru-RU"/>
        </w:rPr>
      </w:pPr>
      <w:r w:rsidRPr="001E53DA">
        <w:rPr>
          <w:rFonts w:ascii="PT Astra Serif" w:eastAsia="Times New Roman" w:hAnsi="PT Astra Serif" w:cs="Times New Roman"/>
          <w:bCs/>
          <w:sz w:val="23"/>
          <w:szCs w:val="23"/>
          <w:lang w:eastAsia="ru-RU"/>
        </w:rPr>
        <w:t>расходы регулируемой организации на приобретение сырья и материалов, используемых ею для производственных хозяйственных нужд, определяются</w:t>
      </w:r>
      <w:r w:rsidRPr="001E53DA">
        <w:rPr>
          <w:rFonts w:ascii="PT Astra Serif" w:eastAsia="Times New Roman" w:hAnsi="PT Astra Serif" w:cs="Times New Roman"/>
          <w:bCs/>
          <w:sz w:val="23"/>
          <w:szCs w:val="23"/>
          <w:lang w:eastAsia="ru-RU"/>
        </w:rPr>
        <w:br/>
        <w:t xml:space="preserve"> как сумма по каждому виду сырья и материалов произведений плановых цен</w:t>
      </w:r>
      <w:r w:rsidRPr="001E53DA">
        <w:rPr>
          <w:rFonts w:ascii="PT Astra Serif" w:eastAsia="Times New Roman" w:hAnsi="PT Astra Serif" w:cs="Times New Roman"/>
          <w:bCs/>
          <w:sz w:val="23"/>
          <w:szCs w:val="23"/>
          <w:lang w:eastAsia="ru-RU"/>
        </w:rPr>
        <w:br/>
        <w:t>и экономически обоснованных объемов потребления сырья и материалов при осуществлении регулируемой деятельности.</w:t>
      </w:r>
    </w:p>
    <w:p w:rsidR="001E53DA" w:rsidRPr="001E53DA" w:rsidRDefault="001E53DA" w:rsidP="001E53DA">
      <w:pPr>
        <w:spacing w:after="0" w:line="240" w:lineRule="auto"/>
        <w:ind w:firstLine="567"/>
        <w:jc w:val="both"/>
        <w:rPr>
          <w:rFonts w:ascii="PT Astra Serif" w:eastAsia="Times New Roman" w:hAnsi="PT Astra Serif" w:cs="Times New Roman"/>
          <w:bCs/>
          <w:sz w:val="23"/>
          <w:szCs w:val="23"/>
          <w:lang w:eastAsia="ru-RU"/>
        </w:rPr>
      </w:pPr>
      <w:r w:rsidRPr="001E53DA">
        <w:rPr>
          <w:rFonts w:ascii="PT Astra Serif" w:eastAsia="Times New Roman" w:hAnsi="PT Astra Serif" w:cs="Times New Roman"/>
          <w:bCs/>
          <w:sz w:val="23"/>
          <w:szCs w:val="23"/>
          <w:lang w:eastAsia="ru-RU"/>
        </w:rPr>
        <w:t>ООО Энергоресурс» на 2022 год запланированы расходы по статье «сырье и материалы» на сумму 744,48 тыс. руб.</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Обществом в тарифное дело не представлены документы, экономически обосновывающие расходы, в связи с чем, экспертной группой исключены затраты по данной статье.</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Расходы на топливо: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предложения предприятия </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 xml:space="preserve">асходы на сумму 13302,23 </w:t>
      </w:r>
      <w:proofErr w:type="spellStart"/>
      <w:r w:rsidRPr="001E53DA">
        <w:rPr>
          <w:rFonts w:ascii="PT Astra Serif" w:eastAsia="SimSun" w:hAnsi="PT Astra Serif" w:cs="Tahoma"/>
          <w:kern w:val="3"/>
          <w:sz w:val="23"/>
          <w:szCs w:val="23"/>
        </w:rPr>
        <w:t>тыс.руб</w:t>
      </w:r>
      <w:proofErr w:type="spellEnd"/>
      <w:r w:rsidRPr="001E53DA">
        <w:rPr>
          <w:rFonts w:ascii="PT Astra Serif" w:eastAsia="SimSun" w:hAnsi="PT Astra Serif" w:cs="Tahoma"/>
          <w:kern w:val="3"/>
          <w:sz w:val="23"/>
          <w:szCs w:val="23"/>
        </w:rPr>
        <w:t xml:space="preserve">. Основным видом топлива является уголь. </w:t>
      </w:r>
    </w:p>
    <w:p w:rsidR="001E53DA" w:rsidRPr="001E53DA" w:rsidRDefault="001E53DA" w:rsidP="001E53DA">
      <w:pPr>
        <w:widowControl w:val="0"/>
        <w:suppressAutoHyphens/>
        <w:autoSpaceDN w:val="0"/>
        <w:spacing w:line="240" w:lineRule="auto"/>
        <w:ind w:firstLine="54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соответствии с </w:t>
      </w:r>
      <w:hyperlink r:id="rId53" w:history="1">
        <w:r w:rsidRPr="001E53DA">
          <w:rPr>
            <w:rFonts w:ascii="PT Astra Serif" w:eastAsia="SimSun" w:hAnsi="PT Astra Serif" w:cs="Tahoma"/>
            <w:color w:val="0000FF"/>
            <w:kern w:val="3"/>
            <w:sz w:val="23"/>
            <w:szCs w:val="23"/>
            <w:u w:val="single"/>
          </w:rPr>
          <w:t>пунктом 34</w:t>
        </w:r>
      </w:hyperlink>
      <w:r w:rsidRPr="001E53DA">
        <w:rPr>
          <w:rFonts w:ascii="PT Astra Serif" w:eastAsia="SimSun" w:hAnsi="PT Astra Serif" w:cs="Tahoma"/>
          <w:kern w:val="3"/>
          <w:sz w:val="23"/>
          <w:szCs w:val="23"/>
        </w:rPr>
        <w:t xml:space="preserve"> Основ ценообразования расходы регулируемой организации на топливо определяются как сумма произведений следующих величин по каждому источнику тепловой энергии:</w:t>
      </w:r>
    </w:p>
    <w:p w:rsidR="001E53DA" w:rsidRPr="001E53DA" w:rsidRDefault="001E53DA" w:rsidP="001E53DA">
      <w:pPr>
        <w:widowControl w:val="0"/>
        <w:suppressAutoHyphens/>
        <w:autoSpaceDN w:val="0"/>
        <w:spacing w:line="240" w:lineRule="auto"/>
        <w:ind w:firstLine="54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удельный расход топлива на производство 1 Гкал тепловой энергии;</w:t>
      </w:r>
    </w:p>
    <w:p w:rsidR="001E53DA" w:rsidRPr="001E53DA" w:rsidRDefault="001E53DA" w:rsidP="001E53DA">
      <w:pPr>
        <w:widowControl w:val="0"/>
        <w:suppressAutoHyphens/>
        <w:autoSpaceDN w:val="0"/>
        <w:spacing w:line="240" w:lineRule="auto"/>
        <w:ind w:firstLine="54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плановая (расчетная) цена на топливо с</w:t>
      </w:r>
      <w:r w:rsidR="00E21CE7">
        <w:rPr>
          <w:rFonts w:ascii="PT Astra Serif" w:eastAsia="SimSun" w:hAnsi="PT Astra Serif" w:cs="Tahoma"/>
          <w:kern w:val="3"/>
          <w:sz w:val="23"/>
          <w:szCs w:val="23"/>
        </w:rPr>
        <w:t xml:space="preserve"> учетом затрат на его доставку </w:t>
      </w:r>
      <w:r w:rsidRPr="001E53DA">
        <w:rPr>
          <w:rFonts w:ascii="PT Astra Serif" w:eastAsia="SimSun" w:hAnsi="PT Astra Serif" w:cs="Tahoma"/>
          <w:kern w:val="3"/>
          <w:sz w:val="23"/>
          <w:szCs w:val="23"/>
        </w:rPr>
        <w:t>и хранение;</w:t>
      </w:r>
    </w:p>
    <w:p w:rsidR="001E53DA" w:rsidRPr="001E53DA" w:rsidRDefault="001E53DA" w:rsidP="001E53DA">
      <w:pPr>
        <w:widowControl w:val="0"/>
        <w:suppressAutoHyphens/>
        <w:autoSpaceDN w:val="0"/>
        <w:spacing w:line="240" w:lineRule="auto"/>
        <w:ind w:firstLine="54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расчетный объем отпуска тепловой энергии, поставляемой с коллекторов источника тепловой энергии.</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Экспертами проведен анализ фактически сложившихся цен на уголь </w:t>
      </w:r>
      <w:r w:rsidRPr="001E53DA">
        <w:rPr>
          <w:rFonts w:ascii="PT Astra Serif" w:eastAsia="SimSun" w:hAnsi="PT Astra Serif" w:cs="Tahoma"/>
          <w:kern w:val="3"/>
          <w:sz w:val="23"/>
          <w:szCs w:val="23"/>
        </w:rPr>
        <w:br/>
        <w:t xml:space="preserve">в формате электронных шаблонов, а также представленный регулируемой организацией  договор на поставку угольной продукции ООО «Стандарт-Уголь» </w:t>
      </w:r>
      <w:r w:rsidRPr="001E53DA">
        <w:rPr>
          <w:rFonts w:ascii="PT Astra Serif" w:eastAsia="SimSun" w:hAnsi="PT Astra Serif" w:cs="Tahoma"/>
          <w:kern w:val="3"/>
          <w:sz w:val="23"/>
          <w:szCs w:val="23"/>
        </w:rPr>
        <w:br/>
        <w:t>от 09.09.2021 г. № 102/</w:t>
      </w:r>
      <w:proofErr w:type="gramStart"/>
      <w:r w:rsidRPr="001E53DA">
        <w:rPr>
          <w:rFonts w:ascii="PT Astra Serif" w:eastAsia="SimSun" w:hAnsi="PT Astra Serif" w:cs="Tahoma"/>
          <w:kern w:val="3"/>
          <w:sz w:val="23"/>
          <w:szCs w:val="23"/>
        </w:rPr>
        <w:t>СТ</w:t>
      </w:r>
      <w:proofErr w:type="gramEnd"/>
      <w:r w:rsidRPr="001E53DA">
        <w:rPr>
          <w:rFonts w:ascii="PT Astra Serif" w:eastAsia="SimSun" w:hAnsi="PT Astra Serif" w:cs="Tahoma"/>
          <w:kern w:val="3"/>
          <w:sz w:val="23"/>
          <w:szCs w:val="23"/>
        </w:rPr>
        <w:t xml:space="preserve">/21.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Экспертами при расчете затрат принята к учету с 01.01.2022 г. цена на уголь, исходя из договора в размере 4260,0 руб. (без НДС).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С 01.07.2022  г. экспертами к цене угля применен коэффициент индексации 1,039. Учтенная экспертами цена природного газа с 01.07.2022 г. составит </w:t>
      </w:r>
      <w:r w:rsidRPr="001E53DA">
        <w:rPr>
          <w:rFonts w:ascii="PT Astra Serif" w:eastAsia="SimSun" w:hAnsi="PT Astra Serif" w:cs="Tahoma"/>
          <w:kern w:val="3"/>
          <w:sz w:val="23"/>
          <w:szCs w:val="23"/>
        </w:rPr>
        <w:br/>
        <w:t>5311,37 руб./тыс</w:t>
      </w:r>
      <w:proofErr w:type="gramStart"/>
      <w:r w:rsidRPr="001E53DA">
        <w:rPr>
          <w:rFonts w:ascii="PT Astra Serif" w:eastAsia="SimSun" w:hAnsi="PT Astra Serif" w:cs="Tahoma"/>
          <w:kern w:val="3"/>
          <w:sz w:val="23"/>
          <w:szCs w:val="23"/>
        </w:rPr>
        <w:t>.м</w:t>
      </w:r>
      <w:proofErr w:type="gramEnd"/>
      <w:r w:rsidRPr="001E53DA">
        <w:rPr>
          <w:rFonts w:ascii="PT Astra Serif" w:eastAsia="SimSun" w:hAnsi="PT Astra Serif" w:cs="Tahoma"/>
          <w:kern w:val="3"/>
          <w:sz w:val="23"/>
          <w:szCs w:val="23"/>
          <w:vertAlign w:val="superscript"/>
        </w:rPr>
        <w:t xml:space="preserve">3 </w:t>
      </w:r>
      <w:r w:rsidRPr="001E53DA">
        <w:rPr>
          <w:rFonts w:ascii="PT Astra Serif" w:eastAsia="SimSun" w:hAnsi="PT Astra Serif" w:cs="Tahoma"/>
          <w:kern w:val="3"/>
          <w:sz w:val="23"/>
          <w:szCs w:val="23"/>
        </w:rPr>
        <w:t xml:space="preserve"> (с учетом НДС), среднегодовая цена – 5191,75 руб./тыс.м</w:t>
      </w:r>
      <w:r w:rsidRPr="001E53DA">
        <w:rPr>
          <w:rFonts w:ascii="PT Astra Serif" w:eastAsia="SimSun" w:hAnsi="PT Astra Serif" w:cs="Tahoma"/>
          <w:kern w:val="3"/>
          <w:sz w:val="23"/>
          <w:szCs w:val="23"/>
          <w:vertAlign w:val="superscript"/>
        </w:rPr>
        <w:t xml:space="preserve">3 </w:t>
      </w:r>
      <w:r w:rsidRPr="001E53DA">
        <w:rPr>
          <w:rFonts w:ascii="PT Astra Serif" w:eastAsia="SimSun" w:hAnsi="PT Astra Serif" w:cs="Tahoma"/>
          <w:kern w:val="3"/>
          <w:sz w:val="23"/>
          <w:szCs w:val="23"/>
          <w:vertAlign w:val="superscript"/>
        </w:rPr>
        <w:br/>
      </w:r>
      <w:r w:rsidRPr="001E53DA">
        <w:rPr>
          <w:rFonts w:ascii="PT Astra Serif" w:eastAsia="SimSun" w:hAnsi="PT Astra Serif" w:cs="Tahoma"/>
          <w:kern w:val="3"/>
          <w:sz w:val="23"/>
          <w:szCs w:val="23"/>
        </w:rPr>
        <w:t>(с учетом НДС).</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shd w:val="clear" w:color="auto" w:fill="FFFFFF"/>
        </w:rPr>
      </w:pPr>
      <w:r w:rsidRPr="001E53DA">
        <w:rPr>
          <w:rFonts w:ascii="PT Astra Serif" w:eastAsia="SimSun" w:hAnsi="PT Astra Serif" w:cs="Tahoma"/>
          <w:kern w:val="3"/>
          <w:sz w:val="23"/>
          <w:szCs w:val="23"/>
        </w:rPr>
        <w:t xml:space="preserve">Удельный расход топлива на отпущенную тепловую энергию, принятый экспертами в расчет составляет 229,42 </w:t>
      </w:r>
      <w:proofErr w:type="spellStart"/>
      <w:r w:rsidRPr="001E53DA">
        <w:rPr>
          <w:rFonts w:ascii="PT Astra Serif" w:eastAsia="SimSun" w:hAnsi="PT Astra Serif" w:cs="Tahoma"/>
          <w:kern w:val="3"/>
          <w:sz w:val="23"/>
          <w:szCs w:val="23"/>
        </w:rPr>
        <w:t>кг</w:t>
      </w:r>
      <w:proofErr w:type="gramStart"/>
      <w:r w:rsidRPr="001E53DA">
        <w:rPr>
          <w:rFonts w:ascii="PT Astra Serif" w:eastAsia="SimSun" w:hAnsi="PT Astra Serif" w:cs="Tahoma"/>
          <w:kern w:val="3"/>
          <w:sz w:val="23"/>
          <w:szCs w:val="23"/>
        </w:rPr>
        <w:t>.у</w:t>
      </w:r>
      <w:proofErr w:type="gramEnd"/>
      <w:r w:rsidRPr="001E53DA">
        <w:rPr>
          <w:rFonts w:ascii="PT Astra Serif" w:eastAsia="SimSun" w:hAnsi="PT Astra Serif" w:cs="Tahoma"/>
          <w:kern w:val="3"/>
          <w:sz w:val="23"/>
          <w:szCs w:val="23"/>
        </w:rPr>
        <w:t>.т</w:t>
      </w:r>
      <w:proofErr w:type="spellEnd"/>
      <w:r w:rsidRPr="001E53DA">
        <w:rPr>
          <w:rFonts w:ascii="PT Astra Serif" w:eastAsia="SimSun" w:hAnsi="PT Astra Serif" w:cs="Tahoma"/>
          <w:kern w:val="3"/>
          <w:sz w:val="23"/>
          <w:szCs w:val="23"/>
        </w:rPr>
        <w:t xml:space="preserve">./Гкал. Указанная удельная величина была </w:t>
      </w:r>
      <w:r w:rsidRPr="001E53DA">
        <w:rPr>
          <w:rFonts w:ascii="PT Astra Serif" w:eastAsia="SimSun" w:hAnsi="PT Astra Serif" w:cs="Tahoma"/>
          <w:kern w:val="3"/>
          <w:sz w:val="23"/>
          <w:szCs w:val="23"/>
          <w:shd w:val="clear" w:color="auto" w:fill="FFFFFF"/>
        </w:rPr>
        <w:t xml:space="preserve">установлена на уровне </w:t>
      </w:r>
      <w:r w:rsidRPr="001E53DA">
        <w:rPr>
          <w:rFonts w:ascii="PT Astra Serif" w:eastAsia="SimSun" w:hAnsi="PT Astra Serif" w:cs="Tahoma"/>
          <w:kern w:val="3"/>
          <w:sz w:val="23"/>
          <w:szCs w:val="23"/>
        </w:rPr>
        <w:t xml:space="preserve">утвержденного Агентством в предыдущем периоде 2021 г.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imes New Roman"/>
          <w:kern w:val="3"/>
          <w:sz w:val="23"/>
          <w:szCs w:val="23"/>
        </w:rPr>
      </w:pPr>
      <w:r w:rsidRPr="001E53DA">
        <w:rPr>
          <w:rFonts w:ascii="PT Astra Serif" w:eastAsia="SimSun" w:hAnsi="PT Astra Serif" w:cs="Tahoma"/>
          <w:kern w:val="3"/>
          <w:sz w:val="23"/>
          <w:szCs w:val="23"/>
        </w:rPr>
        <w:t xml:space="preserve">Принимая во внимание удельный расход топлива, прогнозную стоимость топлива, переводной  коэффициент (0,73), объём отпуска тепловой энергии в размере  5000  Гкал, эксперты предлагают признать экономически обоснованной сумму затрат на 2022 год в размере 8158,16 тыс. руб. </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lastRenderedPageBreak/>
        <w:t>ООО «Энергоресурс» заявлены потери тепловой энергии в сетях в размере 376 Гкал. В связи с тем, что регулируемой организацией в тарифное дело не представлены документы, экономически обосновывающие потери, экспертной группой в расчетах исключена указанная величина потерь тепловой энергии в сетях.</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Таким образом, полезный отпуск тепловой энергии в 2022 году определен 5000 Гкал</w:t>
      </w:r>
      <w:proofErr w:type="gramStart"/>
      <w:r w:rsidRPr="001E53DA">
        <w:rPr>
          <w:rFonts w:ascii="PT Astra Serif" w:eastAsia="SimSun" w:hAnsi="PT Astra Serif" w:cs="Tahoma"/>
          <w:kern w:val="3"/>
          <w:sz w:val="23"/>
          <w:szCs w:val="23"/>
        </w:rPr>
        <w:t>.</w:t>
      </w:r>
      <w:proofErr w:type="gramEnd"/>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в</w:t>
      </w:r>
      <w:proofErr w:type="gramEnd"/>
      <w:r w:rsidRPr="001E53DA">
        <w:rPr>
          <w:rFonts w:ascii="PT Astra Serif" w:eastAsia="SimSun" w:hAnsi="PT Astra Serif" w:cs="Tahoma"/>
          <w:kern w:val="3"/>
          <w:sz w:val="23"/>
          <w:szCs w:val="23"/>
        </w:rPr>
        <w:t xml:space="preserve"> год. (3000 Гкал.- 1 полугодие, 2000 Гкал.- 2 полугодие).</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Расходы на прочие покупаемые энергетические ресурсы: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Предложения предприятия </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 xml:space="preserve">асходы на сумму 1675,80 </w:t>
      </w:r>
      <w:proofErr w:type="spellStart"/>
      <w:r w:rsidRPr="001E53DA">
        <w:rPr>
          <w:rFonts w:ascii="PT Astra Serif" w:eastAsia="SimSun" w:hAnsi="PT Astra Serif" w:cs="Tahoma"/>
          <w:kern w:val="3"/>
          <w:sz w:val="23"/>
          <w:szCs w:val="23"/>
        </w:rPr>
        <w:t>тыс.руб</w:t>
      </w:r>
      <w:proofErr w:type="spellEnd"/>
      <w:r w:rsidRPr="001E53DA">
        <w:rPr>
          <w:rFonts w:ascii="PT Astra Serif" w:eastAsia="SimSun" w:hAnsi="PT Astra Serif" w:cs="Tahoma"/>
          <w:kern w:val="3"/>
          <w:sz w:val="23"/>
          <w:szCs w:val="23"/>
        </w:rPr>
        <w:t xml:space="preserve">., включающие в себя затраты на электрическую энергию в отопительный период.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ООО «Энергоресурс» заключен договор энергоснабжения от 01.09.2021 г. </w:t>
      </w:r>
      <w:r w:rsidRPr="001E53DA">
        <w:rPr>
          <w:rFonts w:ascii="PT Astra Serif" w:eastAsia="SimSun" w:hAnsi="PT Astra Serif" w:cs="Tahoma"/>
          <w:kern w:val="3"/>
          <w:sz w:val="23"/>
          <w:szCs w:val="23"/>
        </w:rPr>
        <w:br/>
        <w:t>№ 110329ЭО с ОАО «Ульяновскэнерго». Исходя из положений договора, Общество относится к категории «прочие потребители» первой ценовой категории  с уровнем напряжения НН (низкое).</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shd w:val="clear" w:color="auto" w:fill="FFFFFF"/>
        </w:rPr>
      </w:pPr>
      <w:r w:rsidRPr="001E53DA">
        <w:rPr>
          <w:rFonts w:ascii="PT Astra Serif" w:eastAsia="SimSun" w:hAnsi="PT Astra Serif" w:cs="Tahoma"/>
          <w:kern w:val="3"/>
          <w:sz w:val="23"/>
          <w:szCs w:val="23"/>
        </w:rPr>
        <w:t>Для расчета расходов на электроэнергию экспертной группой использовался один из составляющих показателе</w:t>
      </w:r>
      <w:proofErr w:type="gramStart"/>
      <w:r w:rsidRPr="001E53DA">
        <w:rPr>
          <w:rFonts w:ascii="PT Astra Serif" w:eastAsia="SimSun" w:hAnsi="PT Astra Serif" w:cs="Tahoma"/>
          <w:kern w:val="3"/>
          <w:sz w:val="23"/>
          <w:szCs w:val="23"/>
        </w:rPr>
        <w:t>й-</w:t>
      </w:r>
      <w:proofErr w:type="gramEnd"/>
      <w:r w:rsidRPr="001E53DA">
        <w:rPr>
          <w:rFonts w:ascii="PT Astra Serif" w:eastAsia="SimSun" w:hAnsi="PT Astra Serif" w:cs="Tahoma"/>
          <w:kern w:val="3"/>
          <w:sz w:val="23"/>
          <w:szCs w:val="23"/>
        </w:rPr>
        <w:t xml:space="preserve"> предельный уровень нерегулируемых цен для данной категории потребителей, пу</w:t>
      </w:r>
      <w:r w:rsidRPr="001E53DA">
        <w:rPr>
          <w:rFonts w:ascii="PT Astra Serif" w:eastAsia="SimSun" w:hAnsi="PT Astra Serif" w:cs="Tahoma"/>
          <w:kern w:val="3"/>
          <w:sz w:val="23"/>
          <w:szCs w:val="23"/>
          <w:shd w:val="clear" w:color="auto" w:fill="FFFFFF"/>
        </w:rPr>
        <w:t>бликуемый на сайте АО «Ульяновскэнерго» за октябрь месяц 2021 г., а именно 7,11747 руб. /</w:t>
      </w:r>
      <w:proofErr w:type="spellStart"/>
      <w:r w:rsidRPr="001E53DA">
        <w:rPr>
          <w:rFonts w:ascii="PT Astra Serif" w:eastAsia="SimSun" w:hAnsi="PT Astra Serif" w:cs="Tahoma"/>
          <w:kern w:val="3"/>
          <w:sz w:val="23"/>
          <w:szCs w:val="23"/>
          <w:shd w:val="clear" w:color="auto" w:fill="FFFFFF"/>
        </w:rPr>
        <w:t>кВтч</w:t>
      </w:r>
      <w:proofErr w:type="spellEnd"/>
      <w:r w:rsidRPr="001E53DA">
        <w:rPr>
          <w:rFonts w:ascii="PT Astra Serif" w:eastAsia="SimSun" w:hAnsi="PT Astra Serif" w:cs="Tahoma"/>
          <w:kern w:val="3"/>
          <w:sz w:val="23"/>
          <w:szCs w:val="23"/>
          <w:shd w:val="clear" w:color="auto" w:fill="FFFFFF"/>
        </w:rPr>
        <w:t xml:space="preserve"> (без НДС). </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Учитывая величину отпуска тепловой энергии  и индексы роста цены электроэнергии с 01.01.2022 г. -100%, с 01.07.2022 г. -103,5%, средневзвешенная цена на электроэнергию на 2022 г. составит 8,66054 руб./</w:t>
      </w:r>
      <w:proofErr w:type="spellStart"/>
      <w:r w:rsidRPr="001E53DA">
        <w:rPr>
          <w:rFonts w:ascii="PT Astra Serif" w:eastAsia="Times New Roman" w:hAnsi="PT Astra Serif" w:cs="Times New Roman"/>
          <w:sz w:val="23"/>
          <w:szCs w:val="23"/>
          <w:lang w:eastAsia="ru-RU"/>
        </w:rPr>
        <w:t>кВтч</w:t>
      </w:r>
      <w:proofErr w:type="spellEnd"/>
      <w:r w:rsidRPr="001E53DA">
        <w:rPr>
          <w:rFonts w:ascii="PT Astra Serif" w:eastAsia="Times New Roman" w:hAnsi="PT Astra Serif" w:cs="Times New Roman"/>
          <w:sz w:val="23"/>
          <w:szCs w:val="23"/>
          <w:lang w:eastAsia="ru-RU"/>
        </w:rPr>
        <w:t xml:space="preserve"> с учетом НДС. </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ahoma"/>
          <w:sz w:val="23"/>
          <w:szCs w:val="23"/>
          <w:shd w:val="clear" w:color="auto" w:fill="FFFFFF"/>
          <w:lang w:eastAsia="ru-RU"/>
        </w:rPr>
        <w:t>Удельный расход электроэнергии 31</w:t>
      </w:r>
      <w:r w:rsidRPr="001E53DA">
        <w:rPr>
          <w:rFonts w:ascii="PT Astra Serif" w:eastAsia="Times New Roman" w:hAnsi="PT Astra Serif" w:cs="Times New Roman"/>
          <w:sz w:val="23"/>
          <w:szCs w:val="23"/>
          <w:lang w:eastAsia="ru-RU"/>
        </w:rPr>
        <w:t xml:space="preserve">,62 </w:t>
      </w:r>
      <w:proofErr w:type="spellStart"/>
      <w:r w:rsidRPr="001E53DA">
        <w:rPr>
          <w:rFonts w:ascii="PT Astra Serif" w:eastAsia="Times New Roman" w:hAnsi="PT Astra Serif" w:cs="Times New Roman"/>
          <w:sz w:val="23"/>
          <w:szCs w:val="23"/>
          <w:lang w:eastAsia="ru-RU"/>
        </w:rPr>
        <w:t>кВт</w:t>
      </w:r>
      <w:proofErr w:type="gramStart"/>
      <w:r w:rsidRPr="001E53DA">
        <w:rPr>
          <w:rFonts w:ascii="PT Astra Serif" w:eastAsia="Times New Roman" w:hAnsi="PT Astra Serif" w:cs="Times New Roman"/>
          <w:sz w:val="23"/>
          <w:szCs w:val="23"/>
          <w:lang w:eastAsia="ru-RU"/>
        </w:rPr>
        <w:t>.ч</w:t>
      </w:r>
      <w:proofErr w:type="spellEnd"/>
      <w:proofErr w:type="gramEnd"/>
      <w:r w:rsidRPr="001E53DA">
        <w:rPr>
          <w:rFonts w:ascii="PT Astra Serif" w:eastAsia="Times New Roman" w:hAnsi="PT Astra Serif" w:cs="Times New Roman"/>
          <w:sz w:val="23"/>
          <w:szCs w:val="23"/>
          <w:lang w:eastAsia="ru-RU"/>
        </w:rPr>
        <w:t>./Гкал</w:t>
      </w:r>
      <w:r w:rsidRPr="001E53DA">
        <w:rPr>
          <w:rFonts w:ascii="PT Astra Serif" w:eastAsia="Times New Roman" w:hAnsi="PT Astra Serif" w:cs="Tahoma"/>
          <w:sz w:val="23"/>
          <w:szCs w:val="23"/>
          <w:shd w:val="clear" w:color="auto" w:fill="FFFFFF"/>
          <w:lang w:eastAsia="ru-RU"/>
        </w:rPr>
        <w:t xml:space="preserve"> принят экспертами в расчет на </w:t>
      </w:r>
      <w:r w:rsidRPr="001E53DA">
        <w:rPr>
          <w:rFonts w:ascii="PT Astra Serif" w:eastAsia="Times New Roman" w:hAnsi="PT Astra Serif" w:cs="Times New Roman"/>
          <w:sz w:val="23"/>
          <w:szCs w:val="23"/>
          <w:lang w:eastAsia="ru-RU"/>
        </w:rPr>
        <w:t xml:space="preserve">уровне утвержденного Агентством в предыдущем периоде 2021 г.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shd w:val="clear" w:color="auto" w:fill="FFFFFF"/>
        </w:rPr>
      </w:pPr>
      <w:r w:rsidRPr="001E53DA">
        <w:rPr>
          <w:rFonts w:ascii="PT Astra Serif" w:eastAsia="SimSun" w:hAnsi="PT Astra Serif" w:cs="Tahoma"/>
          <w:kern w:val="3"/>
          <w:sz w:val="23"/>
          <w:szCs w:val="23"/>
          <w:shd w:val="clear" w:color="auto" w:fill="FFFFFF"/>
        </w:rPr>
        <w:t xml:space="preserve">Итого с учетом отпуска тепловой энергии в размере 5000 Гкал в год, величина расходов на приобретение энергетических ресурсов, предлагаемая экспертами к учету при расчете тарифов на тепловую энергию составляет 1369,23 </w:t>
      </w:r>
      <w:proofErr w:type="spellStart"/>
      <w:r w:rsidRPr="001E53DA">
        <w:rPr>
          <w:rFonts w:ascii="PT Astra Serif" w:eastAsia="SimSun" w:hAnsi="PT Astra Serif" w:cs="Tahoma"/>
          <w:kern w:val="3"/>
          <w:sz w:val="23"/>
          <w:szCs w:val="23"/>
          <w:shd w:val="clear" w:color="auto" w:fill="FFFFFF"/>
        </w:rPr>
        <w:t>тыс</w:t>
      </w:r>
      <w:proofErr w:type="gramStart"/>
      <w:r w:rsidRPr="001E53DA">
        <w:rPr>
          <w:rFonts w:ascii="PT Astra Serif" w:eastAsia="SimSun" w:hAnsi="PT Astra Serif" w:cs="Tahoma"/>
          <w:kern w:val="3"/>
          <w:sz w:val="23"/>
          <w:szCs w:val="23"/>
          <w:shd w:val="clear" w:color="auto" w:fill="FFFFFF"/>
        </w:rPr>
        <w:t>.р</w:t>
      </w:r>
      <w:proofErr w:type="gramEnd"/>
      <w:r w:rsidRPr="001E53DA">
        <w:rPr>
          <w:rFonts w:ascii="PT Astra Serif" w:eastAsia="SimSun" w:hAnsi="PT Astra Serif" w:cs="Tahoma"/>
          <w:kern w:val="3"/>
          <w:sz w:val="23"/>
          <w:szCs w:val="23"/>
          <w:shd w:val="clear" w:color="auto" w:fill="FFFFFF"/>
        </w:rPr>
        <w:t>уб</w:t>
      </w:r>
      <w:proofErr w:type="spellEnd"/>
      <w:r w:rsidRPr="001E53DA">
        <w:rPr>
          <w:rFonts w:ascii="PT Astra Serif" w:eastAsia="SimSun" w:hAnsi="PT Astra Serif" w:cs="Tahoma"/>
          <w:kern w:val="3"/>
          <w:sz w:val="23"/>
          <w:szCs w:val="23"/>
          <w:shd w:val="clear" w:color="auto" w:fill="FFFFFF"/>
        </w:rPr>
        <w:t xml:space="preserve">.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 xml:space="preserve"> </w:t>
      </w:r>
      <w:r w:rsidRPr="001E53DA">
        <w:rPr>
          <w:rFonts w:ascii="PT Astra Serif" w:eastAsia="SimSun" w:hAnsi="PT Astra Serif" w:cs="Tahoma"/>
          <w:b/>
          <w:kern w:val="3"/>
          <w:sz w:val="23"/>
          <w:szCs w:val="23"/>
        </w:rPr>
        <w:t xml:space="preserve">- Расходы на холодную воду: </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Обществом заключены договор холодного водоснабжения от 01.09.2021 г. № 48 с ООО «</w:t>
      </w:r>
      <w:proofErr w:type="spellStart"/>
      <w:r w:rsidRPr="001E53DA">
        <w:rPr>
          <w:rFonts w:ascii="PT Astra Serif" w:eastAsia="SimSun" w:hAnsi="PT Astra Serif" w:cs="Tahoma"/>
          <w:kern w:val="3"/>
          <w:sz w:val="23"/>
          <w:szCs w:val="23"/>
        </w:rPr>
        <w:t>Барышская</w:t>
      </w:r>
      <w:proofErr w:type="spellEnd"/>
      <w:r w:rsidRPr="001E53DA">
        <w:rPr>
          <w:rFonts w:ascii="PT Astra Serif" w:eastAsia="SimSun" w:hAnsi="PT Astra Serif" w:cs="Tahoma"/>
          <w:kern w:val="3"/>
          <w:sz w:val="23"/>
          <w:szCs w:val="23"/>
        </w:rPr>
        <w:t xml:space="preserve"> водяная компания», договор на пользование муниципальным водопроводом от  01.09.2021 </w:t>
      </w:r>
      <w:proofErr w:type="gramStart"/>
      <w:r w:rsidRPr="001E53DA">
        <w:rPr>
          <w:rFonts w:ascii="PT Astra Serif" w:eastAsia="SimSun" w:hAnsi="PT Astra Serif" w:cs="Tahoma"/>
          <w:kern w:val="3"/>
          <w:sz w:val="23"/>
          <w:szCs w:val="23"/>
        </w:rPr>
        <w:t>г. б</w:t>
      </w:r>
      <w:proofErr w:type="gramEnd"/>
      <w:r w:rsidRPr="001E53DA">
        <w:rPr>
          <w:rFonts w:ascii="PT Astra Serif" w:eastAsia="SimSun" w:hAnsi="PT Astra Serif" w:cs="Tahoma"/>
          <w:kern w:val="3"/>
          <w:sz w:val="23"/>
          <w:szCs w:val="23"/>
        </w:rPr>
        <w:t>/н  с ООО «Водолей», контракт на водоснабжение от 01.09.2021 г.  с ООО «Коммунальная служба».</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Обществом предложены расходы на холодную воду в размере 202,75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Расход воды 4300</w:t>
      </w:r>
      <w:r w:rsidRPr="001E53DA">
        <w:rPr>
          <w:rFonts w:ascii="PT Astra Serif" w:eastAsia="Times New Roman" w:hAnsi="PT Astra Serif" w:cs="Times New Roman"/>
          <w:b/>
          <w:sz w:val="23"/>
          <w:szCs w:val="23"/>
          <w:lang w:eastAsia="ru-RU"/>
        </w:rPr>
        <w:t xml:space="preserve"> </w:t>
      </w:r>
      <w:r w:rsidRPr="001E53DA">
        <w:rPr>
          <w:rFonts w:ascii="PT Astra Serif" w:eastAsia="Times New Roman" w:hAnsi="PT Astra Serif" w:cs="Times New Roman"/>
          <w:spacing w:val="8"/>
          <w:sz w:val="23"/>
          <w:szCs w:val="23"/>
          <w:lang w:eastAsia="ru-RU"/>
        </w:rPr>
        <w:t>м</w:t>
      </w:r>
      <w:r w:rsidRPr="001E53DA">
        <w:rPr>
          <w:rFonts w:ascii="PT Astra Serif" w:eastAsia="Times New Roman" w:hAnsi="PT Astra Serif" w:cs="Times New Roman"/>
          <w:spacing w:val="8"/>
          <w:sz w:val="23"/>
          <w:szCs w:val="23"/>
          <w:vertAlign w:val="superscript"/>
          <w:lang w:eastAsia="ru-RU"/>
        </w:rPr>
        <w:t xml:space="preserve">3 </w:t>
      </w:r>
      <w:r w:rsidRPr="001E53DA">
        <w:rPr>
          <w:rFonts w:ascii="PT Astra Serif" w:eastAsia="Times New Roman" w:hAnsi="PT Astra Serif" w:cs="Times New Roman"/>
          <w:sz w:val="23"/>
          <w:szCs w:val="23"/>
          <w:lang w:eastAsia="ru-RU"/>
        </w:rPr>
        <w:t xml:space="preserve">на заполнение тепловых сетей, утечки, заполнение систем теплопотребления </w:t>
      </w:r>
      <w:r w:rsidRPr="001E53DA">
        <w:rPr>
          <w:rFonts w:ascii="PT Astra Serif" w:eastAsia="Times New Roman" w:hAnsi="PT Astra Serif" w:cs="Tahoma"/>
          <w:sz w:val="23"/>
          <w:szCs w:val="23"/>
          <w:shd w:val="clear" w:color="auto" w:fill="FFFFFF"/>
          <w:lang w:eastAsia="ru-RU"/>
        </w:rPr>
        <w:t xml:space="preserve">принят экспертами в расчет на </w:t>
      </w:r>
      <w:r w:rsidRPr="001E53DA">
        <w:rPr>
          <w:rFonts w:ascii="PT Astra Serif" w:eastAsia="Times New Roman" w:hAnsi="PT Astra Serif" w:cs="Times New Roman"/>
          <w:sz w:val="23"/>
          <w:szCs w:val="23"/>
          <w:lang w:eastAsia="ru-RU"/>
        </w:rPr>
        <w:t xml:space="preserve">уровне утвержденного Агентством в предыдущем периоде 2021 г. </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sz w:val="23"/>
          <w:szCs w:val="23"/>
          <w:lang w:eastAsia="ru-RU"/>
        </w:rPr>
        <w:t>Стоимость холодной воды 26,31 руб./</w:t>
      </w:r>
      <w:proofErr w:type="spellStart"/>
      <w:r w:rsidRPr="001E53DA">
        <w:rPr>
          <w:rFonts w:ascii="PT Astra Serif" w:eastAsia="Times New Roman" w:hAnsi="PT Astra Serif" w:cs="Times New Roman"/>
          <w:sz w:val="23"/>
          <w:szCs w:val="23"/>
          <w:lang w:eastAsia="ru-RU"/>
        </w:rPr>
        <w:t>куб.м</w:t>
      </w:r>
      <w:proofErr w:type="spellEnd"/>
      <w:r w:rsidRPr="001E53DA">
        <w:rPr>
          <w:rFonts w:ascii="PT Astra Serif" w:eastAsia="Times New Roman" w:hAnsi="PT Astra Serif" w:cs="Times New Roman"/>
          <w:sz w:val="23"/>
          <w:szCs w:val="23"/>
          <w:lang w:eastAsia="ru-RU"/>
        </w:rPr>
        <w:t>. без НДС учтена с учетом тарифов, установленных для ООО «</w:t>
      </w:r>
      <w:proofErr w:type="spellStart"/>
      <w:r w:rsidRPr="001E53DA">
        <w:rPr>
          <w:rFonts w:ascii="PT Astra Serif" w:eastAsia="Times New Roman" w:hAnsi="PT Astra Serif" w:cs="Times New Roman"/>
          <w:sz w:val="23"/>
          <w:szCs w:val="23"/>
          <w:lang w:eastAsia="ru-RU"/>
        </w:rPr>
        <w:t>Барышская</w:t>
      </w:r>
      <w:proofErr w:type="spellEnd"/>
      <w:r w:rsidRPr="001E53DA">
        <w:rPr>
          <w:rFonts w:ascii="PT Astra Serif" w:eastAsia="Times New Roman" w:hAnsi="PT Astra Serif" w:cs="Times New Roman"/>
          <w:sz w:val="23"/>
          <w:szCs w:val="23"/>
          <w:lang w:eastAsia="ru-RU"/>
        </w:rPr>
        <w:t xml:space="preserve"> водяная компания» (Приказы Агентства по регулированию цен и тарифов Ульяновской области от 03.12.2020 г. № 120-П, от 01.06.2021 г. №53-П), ООО «Водолей» (Приказ Агентства по регулированию цен и тарифов Ульяновской области от 03.12.2020 г. № 121-П),  ООО «Коммунальная служба» (Приказы Агентства по регулированию цен</w:t>
      </w:r>
      <w:r w:rsidR="00E21CE7">
        <w:rPr>
          <w:rFonts w:ascii="PT Astra Serif" w:eastAsia="Times New Roman" w:hAnsi="PT Astra Serif" w:cs="Times New Roman"/>
          <w:sz w:val="23"/>
          <w:szCs w:val="23"/>
          <w:lang w:eastAsia="ru-RU"/>
        </w:rPr>
        <w:t xml:space="preserve"> и</w:t>
      </w:r>
      <w:proofErr w:type="gramEnd"/>
      <w:r w:rsidR="00E21CE7">
        <w:rPr>
          <w:rFonts w:ascii="PT Astra Serif" w:eastAsia="Times New Roman" w:hAnsi="PT Astra Serif" w:cs="Times New Roman"/>
          <w:sz w:val="23"/>
          <w:szCs w:val="23"/>
          <w:lang w:eastAsia="ru-RU"/>
        </w:rPr>
        <w:t xml:space="preserve"> тарифов Ульяновской области </w:t>
      </w:r>
      <w:r w:rsidRPr="001E53DA">
        <w:rPr>
          <w:rFonts w:ascii="PT Astra Serif" w:eastAsia="Times New Roman" w:hAnsi="PT Astra Serif" w:cs="Times New Roman"/>
          <w:sz w:val="23"/>
          <w:szCs w:val="23"/>
          <w:lang w:eastAsia="ru-RU"/>
        </w:rPr>
        <w:t>от 03.12.2020 г. № 122-П, № 123-П).</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При расчете экспертами применен коэффициент индексации роста тарифа </w:t>
      </w:r>
      <w:r w:rsidRPr="001E53DA">
        <w:rPr>
          <w:rFonts w:ascii="PT Astra Serif" w:eastAsia="Times New Roman" w:hAnsi="PT Astra Serif" w:cs="Times New Roman"/>
          <w:sz w:val="23"/>
          <w:szCs w:val="23"/>
          <w:lang w:eastAsia="ru-RU"/>
        </w:rPr>
        <w:br/>
        <w:t>на холодную воду с  01.01.2022 г. -1,0, с 01.07.2022 г. -1,034.</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Учитывая изложенное, а также величину отпуска тепловой энергии 5000 Гкал, эксперты предлагают признать обоснованными расходы на водоснабжен</w:t>
      </w:r>
      <w:r w:rsidR="00E21CE7">
        <w:rPr>
          <w:rFonts w:ascii="PT Astra Serif" w:eastAsia="Times New Roman" w:hAnsi="PT Astra Serif" w:cs="Times New Roman"/>
          <w:sz w:val="23"/>
          <w:szCs w:val="23"/>
          <w:lang w:eastAsia="ru-RU"/>
        </w:rPr>
        <w:t xml:space="preserve">ие </w:t>
      </w:r>
      <w:r w:rsidRPr="001E53DA">
        <w:rPr>
          <w:rFonts w:ascii="PT Astra Serif" w:eastAsia="Times New Roman" w:hAnsi="PT Astra Serif" w:cs="Times New Roman"/>
          <w:sz w:val="23"/>
          <w:szCs w:val="23"/>
          <w:lang w:eastAsia="ru-RU"/>
        </w:rPr>
        <w:t xml:space="preserve">в размере 114,67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Итого величина расходов на приобретение энергетических ресурсов, холодной воды и теплоносителя, предлагаемая экспертами к учёту при расчёте тарифов на тепловую энергию в 2022 году составит 9642,06 тыс. руб.</w:t>
      </w:r>
    </w:p>
    <w:p w:rsidR="001E53DA" w:rsidRPr="001E53DA" w:rsidRDefault="001E53DA" w:rsidP="001E53DA">
      <w:pPr>
        <w:suppressAutoHyphens/>
        <w:autoSpaceDN w:val="0"/>
        <w:spacing w:after="0" w:line="240" w:lineRule="auto"/>
        <w:ind w:firstLine="567"/>
        <w:jc w:val="center"/>
        <w:textAlignment w:val="baseline"/>
        <w:rPr>
          <w:rFonts w:ascii="PT Astra Serif" w:eastAsia="Times New Roman" w:hAnsi="PT Astra Serif" w:cs="Times New Roman"/>
          <w:b/>
          <w:kern w:val="3"/>
          <w:sz w:val="23"/>
          <w:szCs w:val="23"/>
          <w:lang w:eastAsia="ru-RU"/>
        </w:rPr>
      </w:pP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lastRenderedPageBreak/>
        <w:t>- Оплата труда:</w:t>
      </w:r>
      <w:r w:rsidRPr="001E53DA">
        <w:rPr>
          <w:rFonts w:ascii="PT Astra Serif" w:eastAsia="Times New Roman" w:hAnsi="PT Astra Serif" w:cs="Times New Roman"/>
          <w:sz w:val="23"/>
          <w:szCs w:val="23"/>
          <w:lang w:eastAsia="ru-RU"/>
        </w:rPr>
        <w:t xml:space="preserve">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Согласно пункту 42 Основ ценообразования в сфере теплоснабжения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 </w:t>
      </w:r>
      <w:proofErr w:type="gramEnd"/>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Предложения Общества – расходы на сумму 12781,84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ООО «Энергоресурс» представлены коллективный договор, положение об оплате труда работников, штатное расписание. </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Принимая во внимание вышеизложенные факторы, а также учитывая показатели за предыдущий период регулирования и представленные Обществом документы, экспертами приняты к учету расходы на оплату труда технического персонала и административного персонала, участвующего в процессе оказания услуг по теплоснабжению.</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Экспертами приняты к учету расходы на оплату труда в размере 7950,00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Отчисления на социальные нужды:</w:t>
      </w: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предложения Общества – расходы на сумму 3860,11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в соответствии со ст. 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 на производстве и профессиональных</w:t>
      </w:r>
      <w:proofErr w:type="gramEnd"/>
      <w:r w:rsidRPr="001E53DA">
        <w:rPr>
          <w:rFonts w:ascii="PT Astra Serif" w:eastAsia="SimSun" w:hAnsi="PT Astra Serif" w:cs="Tahoma"/>
          <w:kern w:val="3"/>
          <w:sz w:val="23"/>
          <w:szCs w:val="23"/>
        </w:rPr>
        <w:t xml:space="preserve"> заболеваний» расчёт страховых взносов в размере 0,2% к сумме затрат на оплату труда.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Таким образом, в расчёт принята сумма затрат в размере </w:t>
      </w:r>
      <w:r w:rsidRPr="001E53DA">
        <w:rPr>
          <w:rFonts w:ascii="PT Astra Serif" w:eastAsia="SimSun" w:hAnsi="PT Astra Serif" w:cs="Tahoma"/>
          <w:bCs/>
          <w:kern w:val="3"/>
          <w:sz w:val="23"/>
          <w:szCs w:val="23"/>
        </w:rPr>
        <w:t>2400,90 тыс. руб.</w:t>
      </w:r>
    </w:p>
    <w:p w:rsidR="001E53DA" w:rsidRPr="001E53DA" w:rsidRDefault="001E53DA" w:rsidP="001E53DA">
      <w:pPr>
        <w:suppressAutoHyphens/>
        <w:autoSpaceDN w:val="0"/>
        <w:spacing w:after="0" w:line="240" w:lineRule="auto"/>
        <w:ind w:firstLine="567"/>
        <w:jc w:val="center"/>
        <w:textAlignment w:val="baseline"/>
        <w:rPr>
          <w:rFonts w:ascii="PT Astra Serif" w:eastAsia="Times New Roman" w:hAnsi="PT Astra Serif" w:cs="Times New Roman"/>
          <w:b/>
          <w:kern w:val="3"/>
          <w:sz w:val="23"/>
          <w:szCs w:val="23"/>
          <w:lang w:eastAsia="ru-RU"/>
        </w:rPr>
      </w:pPr>
    </w:p>
    <w:p w:rsidR="001E53DA" w:rsidRPr="001E53DA" w:rsidRDefault="001E53DA" w:rsidP="001E53DA">
      <w:pPr>
        <w:widowControl w:val="0"/>
        <w:suppressAutoHyphens/>
        <w:autoSpaceDE w:val="0"/>
        <w:autoSpaceDN w:val="0"/>
        <w:adjustRightInd w:val="0"/>
        <w:spacing w:line="240" w:lineRule="auto"/>
        <w:ind w:firstLine="567"/>
        <w:jc w:val="both"/>
        <w:textAlignment w:val="baseline"/>
        <w:outlineLvl w:val="1"/>
        <w:rPr>
          <w:rFonts w:ascii="PT Astra Serif" w:eastAsia="SimSun" w:hAnsi="PT Astra Serif" w:cs="Tahoma"/>
          <w:b/>
          <w:bCs/>
          <w:kern w:val="3"/>
          <w:sz w:val="23"/>
          <w:szCs w:val="23"/>
        </w:rPr>
      </w:pPr>
      <w:proofErr w:type="gramStart"/>
      <w:r w:rsidRPr="001E53DA">
        <w:rPr>
          <w:rFonts w:ascii="PT Astra Serif" w:eastAsia="SimSun" w:hAnsi="PT Astra Serif" w:cs="Tahoma"/>
          <w:b/>
          <w:bCs/>
          <w:kern w:val="3"/>
          <w:sz w:val="23"/>
          <w:szCs w:val="23"/>
        </w:rPr>
        <w:t>- Расходы на оплату иных работ и услуг, выполняемым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roofErr w:type="gramEnd"/>
    </w:p>
    <w:p w:rsidR="001E53DA" w:rsidRPr="001E53DA" w:rsidRDefault="001E53DA" w:rsidP="001E53DA">
      <w:pPr>
        <w:suppressAutoHyphens/>
        <w:autoSpaceDN w:val="0"/>
        <w:spacing w:after="0" w:line="240" w:lineRule="auto"/>
        <w:ind w:firstLine="567"/>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ООО «Энергоресурс» на 2022 год запланированы расходы (в </w:t>
      </w:r>
      <w:proofErr w:type="spellStart"/>
      <w:r w:rsidRPr="001E53DA">
        <w:rPr>
          <w:rFonts w:ascii="PT Astra Serif" w:eastAsia="Times New Roman" w:hAnsi="PT Astra Serif" w:cs="Times New Roman"/>
          <w:kern w:val="3"/>
          <w:sz w:val="23"/>
          <w:szCs w:val="23"/>
          <w:lang w:eastAsia="ru-RU"/>
        </w:rPr>
        <w:t>т.ч</w:t>
      </w:r>
      <w:proofErr w:type="spellEnd"/>
      <w:r w:rsidRPr="001E53DA">
        <w:rPr>
          <w:rFonts w:ascii="PT Astra Serif" w:eastAsia="Times New Roman" w:hAnsi="PT Astra Serif" w:cs="Times New Roman"/>
          <w:kern w:val="3"/>
          <w:sz w:val="23"/>
          <w:szCs w:val="23"/>
          <w:lang w:eastAsia="ru-RU"/>
        </w:rPr>
        <w:t xml:space="preserve">. услуги вневедомственной охраны – 21,30 </w:t>
      </w:r>
      <w:proofErr w:type="spellStart"/>
      <w:r w:rsidRPr="001E53DA">
        <w:rPr>
          <w:rFonts w:ascii="PT Astra Serif" w:eastAsia="Times New Roman" w:hAnsi="PT Astra Serif" w:cs="Times New Roman"/>
          <w:kern w:val="3"/>
          <w:sz w:val="23"/>
          <w:szCs w:val="23"/>
          <w:lang w:eastAsia="ru-RU"/>
        </w:rPr>
        <w:t>тыс</w:t>
      </w:r>
      <w:proofErr w:type="gramStart"/>
      <w:r w:rsidRPr="001E53DA">
        <w:rPr>
          <w:rFonts w:ascii="PT Astra Serif" w:eastAsia="Times New Roman" w:hAnsi="PT Astra Serif" w:cs="Times New Roman"/>
          <w:kern w:val="3"/>
          <w:sz w:val="23"/>
          <w:szCs w:val="23"/>
          <w:lang w:eastAsia="ru-RU"/>
        </w:rPr>
        <w:t>.р</w:t>
      </w:r>
      <w:proofErr w:type="gramEnd"/>
      <w:r w:rsidRPr="001E53DA">
        <w:rPr>
          <w:rFonts w:ascii="PT Astra Serif" w:eastAsia="Times New Roman" w:hAnsi="PT Astra Serif" w:cs="Times New Roman"/>
          <w:kern w:val="3"/>
          <w:sz w:val="23"/>
          <w:szCs w:val="23"/>
          <w:lang w:eastAsia="ru-RU"/>
        </w:rPr>
        <w:t>уб</w:t>
      </w:r>
      <w:proofErr w:type="spellEnd"/>
      <w:r w:rsidRPr="001E53DA">
        <w:rPr>
          <w:rFonts w:ascii="PT Astra Serif" w:eastAsia="Times New Roman" w:hAnsi="PT Astra Serif" w:cs="Times New Roman"/>
          <w:kern w:val="3"/>
          <w:sz w:val="23"/>
          <w:szCs w:val="23"/>
          <w:lang w:eastAsia="ru-RU"/>
        </w:rPr>
        <w:t xml:space="preserve">., сопровождение программного обеспечения - 97,73 </w:t>
      </w:r>
      <w:proofErr w:type="spellStart"/>
      <w:r w:rsidRPr="001E53DA">
        <w:rPr>
          <w:rFonts w:ascii="PT Astra Serif" w:eastAsia="Times New Roman" w:hAnsi="PT Astra Serif" w:cs="Times New Roman"/>
          <w:kern w:val="3"/>
          <w:sz w:val="23"/>
          <w:szCs w:val="23"/>
          <w:lang w:eastAsia="ru-RU"/>
        </w:rPr>
        <w:t>тыс.руб</w:t>
      </w:r>
      <w:proofErr w:type="spellEnd"/>
      <w:r w:rsidRPr="001E53DA">
        <w:rPr>
          <w:rFonts w:ascii="PT Astra Serif" w:eastAsia="Times New Roman" w:hAnsi="PT Astra Serif" w:cs="Times New Roman"/>
          <w:kern w:val="3"/>
          <w:sz w:val="23"/>
          <w:szCs w:val="23"/>
          <w:lang w:eastAsia="ru-RU"/>
        </w:rPr>
        <w:t xml:space="preserve">.) по данной статье затрат на сумму 119,03 </w:t>
      </w:r>
      <w:proofErr w:type="spellStart"/>
      <w:r w:rsidRPr="001E53DA">
        <w:rPr>
          <w:rFonts w:ascii="PT Astra Serif" w:eastAsia="Times New Roman" w:hAnsi="PT Astra Serif" w:cs="Times New Roman"/>
          <w:kern w:val="3"/>
          <w:sz w:val="23"/>
          <w:szCs w:val="23"/>
          <w:lang w:eastAsia="ru-RU"/>
        </w:rPr>
        <w:t>тыс.руб</w:t>
      </w:r>
      <w:proofErr w:type="spellEnd"/>
      <w:r w:rsidRPr="001E53DA">
        <w:rPr>
          <w:rFonts w:ascii="PT Astra Serif" w:eastAsia="Times New Roman" w:hAnsi="PT Astra Serif" w:cs="Times New Roman"/>
          <w:kern w:val="3"/>
          <w:sz w:val="23"/>
          <w:szCs w:val="23"/>
          <w:lang w:eastAsia="ru-RU"/>
        </w:rPr>
        <w:t>.</w:t>
      </w:r>
    </w:p>
    <w:p w:rsidR="001E53DA" w:rsidRPr="001E53DA" w:rsidRDefault="001E53DA" w:rsidP="001E53DA">
      <w:pPr>
        <w:widowControl w:val="0"/>
        <w:tabs>
          <w:tab w:val="center" w:pos="4819"/>
          <w:tab w:val="left" w:pos="7755"/>
        </w:tabs>
        <w:suppressAutoHyphens/>
        <w:autoSpaceDE w:val="0"/>
        <w:autoSpaceDN w:val="0"/>
        <w:spacing w:line="240" w:lineRule="auto"/>
        <w:ind w:firstLine="567"/>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 xml:space="preserve">Проанализировав представленные регулируемой организацией материалы, экспертами исключены расходы на сумму 97,73 </w:t>
      </w:r>
      <w:proofErr w:type="spellStart"/>
      <w:r w:rsidRPr="001E53DA">
        <w:rPr>
          <w:rFonts w:ascii="PT Astra Serif" w:eastAsia="SimSun" w:hAnsi="PT Astra Serif" w:cs="PT Astra Serif"/>
          <w:kern w:val="3"/>
          <w:sz w:val="23"/>
          <w:szCs w:val="23"/>
        </w:rPr>
        <w:t>тыс</w:t>
      </w:r>
      <w:proofErr w:type="gramStart"/>
      <w:r w:rsidRPr="001E53DA">
        <w:rPr>
          <w:rFonts w:ascii="PT Astra Serif" w:eastAsia="SimSun" w:hAnsi="PT Astra Serif" w:cs="PT Astra Serif"/>
          <w:kern w:val="3"/>
          <w:sz w:val="23"/>
          <w:szCs w:val="23"/>
        </w:rPr>
        <w:t>.р</w:t>
      </w:r>
      <w:proofErr w:type="gramEnd"/>
      <w:r w:rsidRPr="001E53DA">
        <w:rPr>
          <w:rFonts w:ascii="PT Astra Serif" w:eastAsia="SimSun" w:hAnsi="PT Astra Serif" w:cs="PT Astra Serif"/>
          <w:kern w:val="3"/>
          <w:sz w:val="23"/>
          <w:szCs w:val="23"/>
        </w:rPr>
        <w:t>уб</w:t>
      </w:r>
      <w:proofErr w:type="spellEnd"/>
      <w:r w:rsidRPr="001E53DA">
        <w:rPr>
          <w:rFonts w:ascii="PT Astra Serif" w:eastAsia="SimSun" w:hAnsi="PT Astra Serif" w:cs="PT Astra Serif"/>
          <w:kern w:val="3"/>
          <w:sz w:val="23"/>
          <w:szCs w:val="23"/>
        </w:rPr>
        <w:t>. (сопровождение программного обеспечения), в виду отсутствия документального экономического обоснования.</w:t>
      </w:r>
    </w:p>
    <w:p w:rsidR="001E53DA" w:rsidRPr="001E53DA" w:rsidRDefault="001E53DA" w:rsidP="001E53DA">
      <w:pPr>
        <w:widowControl w:val="0"/>
        <w:tabs>
          <w:tab w:val="center" w:pos="4819"/>
          <w:tab w:val="left" w:pos="7755"/>
        </w:tabs>
        <w:suppressAutoHyphens/>
        <w:autoSpaceDE w:val="0"/>
        <w:autoSpaceDN w:val="0"/>
        <w:spacing w:line="240" w:lineRule="auto"/>
        <w:ind w:firstLine="567"/>
        <w:jc w:val="both"/>
        <w:textAlignment w:val="baseline"/>
        <w:rPr>
          <w:rFonts w:ascii="PT Astra Serif" w:eastAsia="SimSun" w:hAnsi="PT Astra Serif" w:cs="Times New Roman"/>
          <w:bCs/>
          <w:kern w:val="3"/>
          <w:sz w:val="23"/>
          <w:szCs w:val="23"/>
        </w:rPr>
      </w:pPr>
      <w:r w:rsidRPr="001E53DA">
        <w:rPr>
          <w:rFonts w:ascii="PT Astra Serif" w:eastAsia="SimSun" w:hAnsi="PT Astra Serif" w:cs="PT Astra Serif"/>
          <w:kern w:val="3"/>
          <w:sz w:val="23"/>
          <w:szCs w:val="23"/>
        </w:rPr>
        <w:t>При расчете тарифа на 2022 год</w:t>
      </w:r>
      <w:r w:rsidRPr="001E53DA">
        <w:rPr>
          <w:rFonts w:ascii="PT Astra Serif" w:eastAsia="SimSun" w:hAnsi="PT Astra Serif" w:cs="Tahoma"/>
          <w:bCs/>
          <w:kern w:val="3"/>
          <w:sz w:val="23"/>
          <w:szCs w:val="23"/>
        </w:rPr>
        <w:t xml:space="preserve"> экспертами приняты расходы по данной статье затрат в размере 21,30 </w:t>
      </w:r>
      <w:proofErr w:type="spellStart"/>
      <w:r w:rsidRPr="001E53DA">
        <w:rPr>
          <w:rFonts w:ascii="PT Astra Serif" w:eastAsia="SimSun" w:hAnsi="PT Astra Serif" w:cs="Tahoma"/>
          <w:bCs/>
          <w:kern w:val="3"/>
          <w:sz w:val="23"/>
          <w:szCs w:val="23"/>
        </w:rPr>
        <w:t>тыс</w:t>
      </w:r>
      <w:proofErr w:type="gramStart"/>
      <w:r w:rsidRPr="001E53DA">
        <w:rPr>
          <w:rFonts w:ascii="PT Astra Serif" w:eastAsia="SimSun" w:hAnsi="PT Astra Serif" w:cs="Tahoma"/>
          <w:bCs/>
          <w:kern w:val="3"/>
          <w:sz w:val="23"/>
          <w:szCs w:val="23"/>
        </w:rPr>
        <w:t>.р</w:t>
      </w:r>
      <w:proofErr w:type="gramEnd"/>
      <w:r w:rsidRPr="001E53DA">
        <w:rPr>
          <w:rFonts w:ascii="PT Astra Serif" w:eastAsia="SimSun" w:hAnsi="PT Astra Serif" w:cs="Tahoma"/>
          <w:bCs/>
          <w:kern w:val="3"/>
          <w:sz w:val="23"/>
          <w:szCs w:val="23"/>
        </w:rPr>
        <w:t>уб</w:t>
      </w:r>
      <w:proofErr w:type="spellEnd"/>
      <w:r w:rsidRPr="001E53DA">
        <w:rPr>
          <w:rFonts w:ascii="PT Astra Serif" w:eastAsia="SimSun" w:hAnsi="PT Astra Serif" w:cs="Tahoma"/>
          <w:bCs/>
          <w:kern w:val="3"/>
          <w:sz w:val="23"/>
          <w:szCs w:val="23"/>
        </w:rPr>
        <w:t>.</w:t>
      </w:r>
    </w:p>
    <w:p w:rsidR="001E53DA" w:rsidRPr="001E53DA" w:rsidRDefault="001E53DA" w:rsidP="001E53DA">
      <w:pPr>
        <w:widowControl w:val="0"/>
        <w:suppressAutoHyphens/>
        <w:autoSpaceDE w:val="0"/>
        <w:autoSpaceDN w:val="0"/>
        <w:adjustRightInd w:val="0"/>
        <w:spacing w:line="240" w:lineRule="auto"/>
        <w:ind w:firstLine="567"/>
        <w:jc w:val="both"/>
        <w:textAlignment w:val="baseline"/>
        <w:outlineLvl w:val="1"/>
        <w:rPr>
          <w:rFonts w:ascii="PT Astra Serif" w:eastAsia="SimSun" w:hAnsi="PT Astra Serif" w:cs="Tahoma"/>
          <w:kern w:val="3"/>
          <w:sz w:val="23"/>
          <w:szCs w:val="23"/>
        </w:rPr>
      </w:pPr>
      <w:r w:rsidRPr="001E53DA">
        <w:rPr>
          <w:rFonts w:ascii="PT Astra Serif" w:eastAsia="SimSun" w:hAnsi="PT Astra Serif" w:cs="Tahoma"/>
          <w:b/>
          <w:kern w:val="3"/>
          <w:sz w:val="23"/>
          <w:szCs w:val="23"/>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r w:rsidRPr="001E53DA">
        <w:rPr>
          <w:rFonts w:ascii="PT Astra Serif" w:eastAsia="SimSun" w:hAnsi="PT Astra Serif" w:cs="Tahoma"/>
          <w:b/>
          <w:bCs/>
          <w:kern w:val="3"/>
          <w:sz w:val="23"/>
          <w:szCs w:val="23"/>
        </w:rPr>
        <w:t xml:space="preserve"> </w:t>
      </w:r>
      <w:r w:rsidRPr="001E53DA">
        <w:rPr>
          <w:rFonts w:ascii="PT Astra Serif" w:eastAsia="SimSun" w:hAnsi="PT Astra Serif" w:cs="Tahoma"/>
          <w:kern w:val="3"/>
          <w:sz w:val="23"/>
          <w:szCs w:val="23"/>
        </w:rPr>
        <w:t>Обществом не планируются.</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Обществом запланированы затраты по данной статье в размере 20,00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xml:space="preserve">Экспертами приняты во внимание аналогичный показатель за предыдущий период регулирования и  обоснования затрат Обществом не в полном объеме, экспертами принята к учету сумма 3,95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Арендная плата: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Общество предложило учесть расхо</w:t>
      </w:r>
      <w:r w:rsidR="00E21CE7">
        <w:rPr>
          <w:rFonts w:ascii="PT Astra Serif" w:eastAsia="SimSun" w:hAnsi="PT Astra Serif" w:cs="Tahoma"/>
          <w:kern w:val="3"/>
          <w:sz w:val="23"/>
          <w:szCs w:val="23"/>
        </w:rPr>
        <w:t xml:space="preserve">ды на арендную плату в размере </w:t>
      </w:r>
      <w:r w:rsidRPr="001E53DA">
        <w:rPr>
          <w:rFonts w:ascii="PT Astra Serif" w:eastAsia="SimSun" w:hAnsi="PT Astra Serif" w:cs="Tahoma"/>
          <w:kern w:val="3"/>
          <w:sz w:val="23"/>
          <w:szCs w:val="23"/>
        </w:rPr>
        <w:t xml:space="preserve">160,2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качестве обосновывающих материалов ООО «Энергоресурс» представлена копия договора аренды имущества от 01.09.2021 г. № 08.</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Предмет договора - передача в аренду имущества (теплосети, здания котельных с оборудованием, земельный участок). Срок аренды имущества определен сторонами до 31.07.2022 г. с возможностью дальнейшей </w:t>
      </w:r>
      <w:proofErr w:type="spellStart"/>
      <w:r w:rsidRPr="001E53DA">
        <w:rPr>
          <w:rFonts w:ascii="PT Astra Serif" w:eastAsia="SimSun" w:hAnsi="PT Astra Serif" w:cs="Tahoma"/>
          <w:kern w:val="3"/>
          <w:sz w:val="23"/>
          <w:szCs w:val="23"/>
        </w:rPr>
        <w:t>пролангации</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соответствии с пунктом 45 Основ ценообразования в сфере теплоснабжения, утверждённых постановлением Правительства Российской Федерации от 22 октября 2012 г. № 1075, арендная плата включается в прочие расходы в размере, не превышающем экономически обоснованный уровень. Экономически обоснованный уровень арендной платы определяется органами регулирования исходя из принципа возмещения арендодателю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w:t>
      </w:r>
    </w:p>
    <w:p w:rsidR="001E53DA" w:rsidRPr="001E53DA" w:rsidRDefault="001E53DA" w:rsidP="001E53DA">
      <w:pPr>
        <w:suppressAutoHyphens/>
        <w:autoSpaceDN w:val="0"/>
        <w:spacing w:after="0" w:line="240" w:lineRule="auto"/>
        <w:ind w:firstLine="567"/>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Экспертами включена в расчет тарифов предложенная Обществом сумма затрат 160,2 </w:t>
      </w:r>
      <w:proofErr w:type="spellStart"/>
      <w:r w:rsidRPr="001E53DA">
        <w:rPr>
          <w:rFonts w:ascii="PT Astra Serif" w:eastAsia="Times New Roman" w:hAnsi="PT Astra Serif" w:cs="Times New Roman"/>
          <w:kern w:val="3"/>
          <w:sz w:val="23"/>
          <w:szCs w:val="23"/>
          <w:lang w:eastAsia="ru-RU"/>
        </w:rPr>
        <w:t>тыс</w:t>
      </w:r>
      <w:proofErr w:type="gramStart"/>
      <w:r w:rsidRPr="001E53DA">
        <w:rPr>
          <w:rFonts w:ascii="PT Astra Serif" w:eastAsia="Times New Roman" w:hAnsi="PT Astra Serif" w:cs="Times New Roman"/>
          <w:kern w:val="3"/>
          <w:sz w:val="23"/>
          <w:szCs w:val="23"/>
          <w:lang w:eastAsia="ru-RU"/>
        </w:rPr>
        <w:t>.р</w:t>
      </w:r>
      <w:proofErr w:type="gramEnd"/>
      <w:r w:rsidRPr="001E53DA">
        <w:rPr>
          <w:rFonts w:ascii="PT Astra Serif" w:eastAsia="Times New Roman" w:hAnsi="PT Astra Serif" w:cs="Times New Roman"/>
          <w:kern w:val="3"/>
          <w:sz w:val="23"/>
          <w:szCs w:val="23"/>
          <w:lang w:eastAsia="ru-RU"/>
        </w:rPr>
        <w:t>уб</w:t>
      </w:r>
      <w:proofErr w:type="spellEnd"/>
      <w:r w:rsidRPr="001E53DA">
        <w:rPr>
          <w:rFonts w:ascii="PT Astra Serif" w:eastAsia="Times New Roman" w:hAnsi="PT Astra Serif" w:cs="Times New Roman"/>
          <w:kern w:val="3"/>
          <w:sz w:val="23"/>
          <w:szCs w:val="23"/>
          <w:lang w:eastAsia="ru-RU"/>
        </w:rPr>
        <w:t>.</w:t>
      </w: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p>
    <w:p w:rsidR="001E53DA" w:rsidRPr="001E53DA" w:rsidRDefault="001E53DA" w:rsidP="001E53DA">
      <w:pPr>
        <w:spacing w:after="0" w:line="240" w:lineRule="auto"/>
        <w:ind w:firstLine="567"/>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Расходы на обучение персонала: </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Обществом заявлены расходы на сумму 20,82 тыс. руб.</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ООО «Энергоресурс» в тарифное дело не представлены документы, экономически обосновывающие расходы, в связи с чем, экспертной группой исключены затраты по данной статье.</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Другие расходы </w:t>
      </w:r>
      <w:r w:rsidRPr="001E53DA">
        <w:rPr>
          <w:rFonts w:ascii="PT Astra Serif" w:eastAsia="SimSun" w:hAnsi="PT Astra Serif" w:cs="Tahoma"/>
          <w:kern w:val="3"/>
          <w:sz w:val="23"/>
          <w:szCs w:val="23"/>
        </w:rPr>
        <w:t xml:space="preserve">(в том числе, расходы на канцтовары):  </w:t>
      </w:r>
    </w:p>
    <w:p w:rsidR="001E53DA" w:rsidRPr="001E53DA" w:rsidRDefault="001E53DA" w:rsidP="001E53DA">
      <w:pPr>
        <w:suppressAutoHyphens/>
        <w:autoSpaceDN w:val="0"/>
        <w:spacing w:after="0" w:line="240" w:lineRule="auto"/>
        <w:ind w:firstLine="567"/>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Обществом на 2022 год запланир</w:t>
      </w:r>
      <w:r w:rsidR="00E21CE7">
        <w:rPr>
          <w:rFonts w:ascii="PT Astra Serif" w:eastAsia="Times New Roman" w:hAnsi="PT Astra Serif" w:cs="Times New Roman"/>
          <w:kern w:val="3"/>
          <w:sz w:val="23"/>
          <w:szCs w:val="23"/>
          <w:lang w:eastAsia="ru-RU"/>
        </w:rPr>
        <w:t xml:space="preserve">ованы по данной статье затраты </w:t>
      </w:r>
      <w:r w:rsidRPr="001E53DA">
        <w:rPr>
          <w:rFonts w:ascii="PT Astra Serif" w:eastAsia="Times New Roman" w:hAnsi="PT Astra Serif" w:cs="Times New Roman"/>
          <w:kern w:val="3"/>
          <w:sz w:val="23"/>
          <w:szCs w:val="23"/>
          <w:lang w:eastAsia="ru-RU"/>
        </w:rPr>
        <w:t xml:space="preserve">на сумму 50,0 </w:t>
      </w:r>
      <w:proofErr w:type="spellStart"/>
      <w:r w:rsidRPr="001E53DA">
        <w:rPr>
          <w:rFonts w:ascii="PT Astra Serif" w:eastAsia="Times New Roman" w:hAnsi="PT Astra Serif" w:cs="Times New Roman"/>
          <w:kern w:val="3"/>
          <w:sz w:val="23"/>
          <w:szCs w:val="23"/>
          <w:lang w:eastAsia="ru-RU"/>
        </w:rPr>
        <w:t>тыс</w:t>
      </w:r>
      <w:proofErr w:type="gramStart"/>
      <w:r w:rsidRPr="001E53DA">
        <w:rPr>
          <w:rFonts w:ascii="PT Astra Serif" w:eastAsia="Times New Roman" w:hAnsi="PT Astra Serif" w:cs="Times New Roman"/>
          <w:kern w:val="3"/>
          <w:sz w:val="23"/>
          <w:szCs w:val="23"/>
          <w:lang w:eastAsia="ru-RU"/>
        </w:rPr>
        <w:t>.р</w:t>
      </w:r>
      <w:proofErr w:type="gramEnd"/>
      <w:r w:rsidRPr="001E53DA">
        <w:rPr>
          <w:rFonts w:ascii="PT Astra Serif" w:eastAsia="Times New Roman" w:hAnsi="PT Astra Serif" w:cs="Times New Roman"/>
          <w:kern w:val="3"/>
          <w:sz w:val="23"/>
          <w:szCs w:val="23"/>
          <w:lang w:eastAsia="ru-RU"/>
        </w:rPr>
        <w:t>уб</w:t>
      </w:r>
      <w:proofErr w:type="spellEnd"/>
      <w:r w:rsidRPr="001E53DA">
        <w:rPr>
          <w:rFonts w:ascii="PT Astra Serif" w:eastAsia="Times New Roman" w:hAnsi="PT Astra Serif" w:cs="Times New Roman"/>
          <w:kern w:val="3"/>
          <w:sz w:val="23"/>
          <w:szCs w:val="23"/>
          <w:lang w:eastAsia="ru-RU"/>
        </w:rPr>
        <w:t xml:space="preserve">. </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ООО «Энергоресурс» в тарифное дело не представлены документы, экономически обосновывающие расходы, в связи с чем, экспертной группой исключены затраты по данной статье.</w:t>
      </w:r>
    </w:p>
    <w:p w:rsidR="001E53DA" w:rsidRPr="001E53DA" w:rsidRDefault="001E53DA" w:rsidP="001E53DA">
      <w:pPr>
        <w:suppressAutoHyphens/>
        <w:autoSpaceDN w:val="0"/>
        <w:spacing w:after="0" w:line="240" w:lineRule="auto"/>
        <w:ind w:firstLine="567"/>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xml:space="preserve">      Расходы, не учитываемые в целях налогообложения:  </w:t>
      </w:r>
      <w:r w:rsidRPr="001E53DA">
        <w:rPr>
          <w:rFonts w:ascii="PT Astra Serif" w:eastAsia="Times New Roman" w:hAnsi="PT Astra Serif" w:cs="Times New Roman"/>
          <w:sz w:val="23"/>
          <w:szCs w:val="23"/>
          <w:lang w:eastAsia="ru-RU"/>
        </w:rPr>
        <w:t>Обществом не планируются.</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xml:space="preserve">      Расчетная предпринимательская прибыль: </w:t>
      </w:r>
      <w:r w:rsidRPr="001E53DA">
        <w:rPr>
          <w:rFonts w:ascii="PT Astra Serif" w:eastAsia="Times New Roman" w:hAnsi="PT Astra Serif" w:cs="Times New Roman"/>
          <w:sz w:val="23"/>
          <w:szCs w:val="23"/>
          <w:lang w:eastAsia="ru-RU"/>
        </w:rPr>
        <w:t>Обществом не планируется.</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Налог на прибыль  (УСНО)</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предложения Общества – 675,05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 xml:space="preserve">.  При расчете величины единого налога, уплачиваемого в связи с применением упрощенной системы налогообложения, экспертами учтена сумма минимального налога, определяемая в порядке, предусмотренном ст.346.18 НК РФ в размере 201,78 </w:t>
      </w:r>
      <w:proofErr w:type="spellStart"/>
      <w:r w:rsidRPr="001E53DA">
        <w:rPr>
          <w:rFonts w:ascii="PT Astra Serif" w:eastAsia="Times New Roman" w:hAnsi="PT Astra Serif" w:cs="Times New Roman"/>
          <w:sz w:val="23"/>
          <w:szCs w:val="23"/>
          <w:lang w:eastAsia="ru-RU"/>
        </w:rPr>
        <w:t>тыс.руб</w:t>
      </w:r>
      <w:proofErr w:type="spellEnd"/>
      <w:r w:rsidRPr="001E53DA">
        <w:rPr>
          <w:rFonts w:ascii="PT Astra Serif" w:eastAsia="Times New Roman" w:hAnsi="PT Astra Serif" w:cs="Times New Roman"/>
          <w:sz w:val="23"/>
          <w:szCs w:val="23"/>
          <w:lang w:eastAsia="ru-RU"/>
        </w:rPr>
        <w:t xml:space="preserve">. </w:t>
      </w:r>
    </w:p>
    <w:p w:rsidR="001E53DA" w:rsidRPr="001E53DA" w:rsidRDefault="001E53DA" w:rsidP="001E53DA">
      <w:pPr>
        <w:spacing w:after="0" w:line="240" w:lineRule="auto"/>
        <w:ind w:firstLine="567"/>
        <w:rPr>
          <w:rFonts w:ascii="PT Astra Serif" w:eastAsia="Times New Roman" w:hAnsi="PT Astra Serif" w:cs="Times New Roman"/>
          <w:b/>
          <w:sz w:val="23"/>
          <w:szCs w:val="23"/>
          <w:lang w:eastAsia="ru-RU"/>
        </w:rPr>
      </w:pPr>
    </w:p>
    <w:p w:rsidR="001E53DA" w:rsidRPr="001E53DA" w:rsidRDefault="001E53DA" w:rsidP="001E53DA">
      <w:pPr>
        <w:spacing w:after="0" w:line="240" w:lineRule="auto"/>
        <w:ind w:firstLine="567"/>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Необходимая валовая выручка</w:t>
      </w:r>
    </w:p>
    <w:p w:rsidR="001E53DA" w:rsidRPr="001E53DA" w:rsidRDefault="001E53DA" w:rsidP="001E53DA">
      <w:pPr>
        <w:spacing w:after="0" w:line="240" w:lineRule="auto"/>
        <w:ind w:firstLine="567"/>
        <w:jc w:val="both"/>
        <w:rPr>
          <w:rFonts w:ascii="PT Astra Serif" w:eastAsia="Times New Roman" w:hAnsi="PT Astra Serif" w:cs="Times New Roman"/>
          <w:color w:val="000000"/>
          <w:sz w:val="23"/>
          <w:szCs w:val="23"/>
          <w:lang w:eastAsia="ru-RU"/>
        </w:rPr>
      </w:pPr>
      <w:r w:rsidRPr="001E53DA">
        <w:rPr>
          <w:rFonts w:ascii="PT Astra Serif" w:eastAsia="Times New Roman" w:hAnsi="PT Astra Serif" w:cs="Times New Roman"/>
          <w:sz w:val="23"/>
          <w:szCs w:val="23"/>
          <w:lang w:eastAsia="ru-RU"/>
        </w:rPr>
        <w:t>Согласно представленным Обществом расчётам НВВ на 2022 год планируется в размере  33612,32</w:t>
      </w:r>
      <w:r w:rsidRPr="001E53DA">
        <w:rPr>
          <w:rFonts w:ascii="PT Astra Serif" w:eastAsia="Times New Roman" w:hAnsi="PT Astra Serif" w:cs="Times New Roman"/>
          <w:color w:val="000000"/>
          <w:sz w:val="23"/>
          <w:szCs w:val="23"/>
          <w:lang w:eastAsia="ru-RU"/>
        </w:rPr>
        <w:t xml:space="preserve"> тыс. руб.</w:t>
      </w:r>
    </w:p>
    <w:p w:rsidR="001E53DA" w:rsidRPr="001E53DA" w:rsidRDefault="001E53DA" w:rsidP="001E53DA">
      <w:pPr>
        <w:spacing w:after="0" w:line="240" w:lineRule="auto"/>
        <w:ind w:firstLine="567"/>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В результате постатейного анализа затрат эксперты предлагают при расчёте тарифа на тепловую энергию учесть НВВ на 2022 год в размере 20380,19 тыс. руб.</w:t>
      </w:r>
    </w:p>
    <w:p w:rsidR="001E53DA" w:rsidRP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Планируемые к утверждению на 2022 год уровни тарифов на тепловую энергию определены в соответствии с п. 15 «Основ ценообразования в сфере теплоснабжения», утверждённых Постановлением Правительства РФ от 22.10.2012  № 1075 с календарной </w:t>
      </w:r>
      <w:r w:rsidRPr="001E53DA">
        <w:rPr>
          <w:rFonts w:ascii="PT Astra Serif" w:eastAsia="SimSun" w:hAnsi="PT Astra Serif" w:cs="Tahoma"/>
          <w:kern w:val="3"/>
          <w:sz w:val="23"/>
          <w:szCs w:val="23"/>
        </w:rPr>
        <w:lastRenderedPageBreak/>
        <w:t>разбивкой,  предусматривающей, что тариф с 01 января по 30 июня устанавливается на уровне тарифа, действовавшего по состоянию на 31 декабря предыдущего года, а с 01 июля по 31 декабря</w:t>
      </w:r>
      <w:proofErr w:type="gramEnd"/>
      <w:r w:rsidRPr="001E53DA">
        <w:rPr>
          <w:rFonts w:ascii="PT Astra Serif" w:eastAsia="SimSun" w:hAnsi="PT Astra Serif" w:cs="Tahoma"/>
          <w:kern w:val="3"/>
          <w:sz w:val="23"/>
          <w:szCs w:val="23"/>
        </w:rPr>
        <w:t xml:space="preserve"> - на уровне, определяемом согласно прогнозу сценарных условий социально-экономического развития на 2022 год и на плановый период 2023 и 2024 годов. </w:t>
      </w:r>
    </w:p>
    <w:p w:rsidR="001E53DA" w:rsidRP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Принимая во внимание вышеизложенное, эксперты предлагают учесть при расчёте тарифов на тепловую энергию  величины НВВ: с 01.01.2022 г. в размере 11973,0  тыс. руб., с 01.07.2022 г. в размере 8407,19 тыс. руб.</w:t>
      </w:r>
    </w:p>
    <w:p w:rsidR="001E53DA" w:rsidRPr="001E53DA" w:rsidRDefault="001E53DA" w:rsidP="001E53DA">
      <w:pPr>
        <w:spacing w:after="0" w:line="240" w:lineRule="auto"/>
        <w:ind w:firstLine="567"/>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Расчёт тарифов на тепловую энергию</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Исходя из планируемых ООО «Энергоресурс»  объёмов отпуска тепловой  энергии потребителям в  размере 5,00 тыс. Гкал  в  год (в первом полугодии –3,00 тыс. Гкал, во втором полугодии – 2,00 тыс. Гкал), и указанных выше величин НВВ </w:t>
      </w:r>
      <w:r w:rsidRPr="001E53DA">
        <w:rPr>
          <w:rFonts w:ascii="PT Astra Serif" w:eastAsia="Times New Roman" w:hAnsi="PT Astra Serif" w:cs="Times New Roman"/>
          <w:bCs/>
          <w:sz w:val="23"/>
          <w:szCs w:val="23"/>
          <w:lang w:eastAsia="ru-RU"/>
        </w:rPr>
        <w:t xml:space="preserve">тариф на тепловую энергию составит в </w:t>
      </w:r>
      <w:r w:rsidRPr="001E53DA">
        <w:rPr>
          <w:rFonts w:ascii="PT Astra Serif" w:eastAsia="Times New Roman" w:hAnsi="PT Astra Serif" w:cs="Times New Roman"/>
          <w:sz w:val="23"/>
          <w:szCs w:val="23"/>
          <w:lang w:eastAsia="ru-RU"/>
        </w:rPr>
        <w:t xml:space="preserve">2022 году:    </w:t>
      </w:r>
    </w:p>
    <w:p w:rsidR="001E53DA" w:rsidRPr="001E53DA" w:rsidRDefault="001E53DA" w:rsidP="001E53DA">
      <w:pPr>
        <w:widowControl w:val="0"/>
        <w:suppressAutoHyphens/>
        <w:autoSpaceDN w:val="0"/>
        <w:spacing w:after="12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 полугодие – 11973,0 тыс. руб./ 3,00 тыс. Гкал = 3991,00 руб./Гкал;</w:t>
      </w:r>
    </w:p>
    <w:p w:rsidR="001E53DA" w:rsidRPr="001E53DA" w:rsidRDefault="001E53DA" w:rsidP="001E53DA">
      <w:pPr>
        <w:widowControl w:val="0"/>
        <w:suppressAutoHyphens/>
        <w:autoSpaceDN w:val="0"/>
        <w:spacing w:after="12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 полугодие – 8407,19 тыс. руб./ 2,00 тыс. Гкал = 4203,60 руб./Гкал.</w:t>
      </w:r>
    </w:p>
    <w:p w:rsidR="001E53DA" w:rsidRPr="001E53DA" w:rsidRDefault="001E53DA" w:rsidP="001E53DA">
      <w:pPr>
        <w:widowControl w:val="0"/>
        <w:tabs>
          <w:tab w:val="left" w:pos="9214"/>
          <w:tab w:val="left" w:pos="9498"/>
        </w:tabs>
        <w:suppressAutoHyphens/>
        <w:autoSpaceDN w:val="0"/>
        <w:spacing w:after="12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          В результате проведения экспертизы тарифов на тепловую энергию, поставляемую потребителям ООО «Энергоресурс» с учётом  применения предприятием упрощённой системы налогообложения эксперты предлагают считать экономически обоснованными на 2022 год следующие тарифы с календарной разбивкой:</w:t>
      </w:r>
      <w:r w:rsidRPr="001E53DA">
        <w:rPr>
          <w:rFonts w:ascii="PT Astra Serif" w:eastAsia="SimSun" w:hAnsi="PT Astra Serif" w:cs="Tahoma"/>
          <w:bCs/>
          <w:kern w:val="3"/>
          <w:sz w:val="23"/>
          <w:szCs w:val="23"/>
        </w:rPr>
        <w:t xml:space="preserve">          </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02"/>
        <w:gridCol w:w="2126"/>
      </w:tblGrid>
      <w:tr w:rsidR="001E53DA" w:rsidRPr="001E53DA" w:rsidTr="001E53DA">
        <w:trPr>
          <w:trHeight w:val="540"/>
        </w:trPr>
        <w:tc>
          <w:tcPr>
            <w:tcW w:w="4786"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p>
        </w:tc>
        <w:tc>
          <w:tcPr>
            <w:tcW w:w="280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01.01.2022 г. по 30.06.2022 г.</w:t>
            </w:r>
          </w:p>
        </w:tc>
        <w:tc>
          <w:tcPr>
            <w:tcW w:w="212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01.07.2022 г. по 31.12.2022 г.</w:t>
            </w:r>
          </w:p>
        </w:tc>
      </w:tr>
      <w:tr w:rsidR="001E53DA" w:rsidRPr="001E53DA" w:rsidTr="001E53DA">
        <w:trPr>
          <w:trHeight w:val="765"/>
        </w:trPr>
        <w:tc>
          <w:tcPr>
            <w:tcW w:w="47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Тариф на тепловую энергию в горячей воде,  руб./Гкал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(без учета НДС)</w:t>
            </w:r>
          </w:p>
        </w:tc>
        <w:tc>
          <w:tcPr>
            <w:tcW w:w="280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3991,00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4203,60</w:t>
            </w:r>
          </w:p>
        </w:tc>
      </w:tr>
    </w:tbl>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PT Astra Serif"/>
          <w:color w:val="FF0000"/>
          <w:kern w:val="3"/>
          <w:sz w:val="23"/>
          <w:szCs w:val="23"/>
        </w:rPr>
      </w:pP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адрес Агентства по регулированию цен и тарифов Ульяновской области предприятие направило  ходатайство с просьбой рассмотрения вопроса об установлении (корректировки) тарифов в сфере теплоснабжения без участия представителя ООО «Энергоресурс» (письмо от 30.11.2021 №17 прилагается).</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7.1.</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w:t>
      </w:r>
      <w:r w:rsidR="00E21CE7" w:rsidRPr="00E21CE7">
        <w:rPr>
          <w:rFonts w:ascii="PT Astra Serif" w:eastAsia="Times New Roman" w:hAnsi="PT Astra Serif" w:cs="Times New Roman"/>
          <w:kern w:val="3"/>
          <w:sz w:val="23"/>
          <w:szCs w:val="23"/>
          <w:lang w:eastAsia="ru-RU"/>
        </w:rPr>
        <w:t>Об установлении тарифов на тепловую энергию, поставляемую потребителям Обществом с ограниченной ответственностью «Энергоресурс» на 2022 год</w:t>
      </w:r>
      <w:r w:rsidRPr="001E53DA">
        <w:rPr>
          <w:rFonts w:ascii="PT Astra Serif" w:eastAsia="Times New Roman" w:hAnsi="PT Astra Serif" w:cs="Times New Roman"/>
          <w:kern w:val="3"/>
          <w:sz w:val="23"/>
          <w:szCs w:val="23"/>
          <w:lang w:eastAsia="ru-RU"/>
        </w:rPr>
        <w:t>» -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7.2.</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настоящего приказа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8. СЛУШАЛИ: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roofErr w:type="spellStart"/>
      <w:r w:rsidRPr="001E53DA">
        <w:rPr>
          <w:rFonts w:ascii="PT Astra Serif" w:eastAsia="Times New Roman" w:hAnsi="PT Astra Serif" w:cs="Times New Roman"/>
          <w:kern w:val="3"/>
          <w:sz w:val="23"/>
          <w:szCs w:val="23"/>
          <w:lang w:eastAsia="ru-RU"/>
        </w:rPr>
        <w:t>Солодовникову</w:t>
      </w:r>
      <w:proofErr w:type="spellEnd"/>
      <w:r w:rsidRPr="001E53DA">
        <w:rPr>
          <w:rFonts w:ascii="PT Astra Serif" w:eastAsia="Times New Roman" w:hAnsi="PT Astra Serif" w:cs="Times New Roman"/>
          <w:kern w:val="3"/>
          <w:sz w:val="23"/>
          <w:szCs w:val="23"/>
          <w:lang w:eastAsia="ru-RU"/>
        </w:rPr>
        <w:t xml:space="preserve"> Е.Н. – по вопросу о корректировке тарифов на тепловую энергию, конечных тарифов на тепловую энергию для АО «Спектр-Авиа» на 2022 год.</w:t>
      </w:r>
    </w:p>
    <w:p w:rsidR="001E53DA" w:rsidRPr="001E53DA" w:rsidRDefault="001E53DA" w:rsidP="001E53DA">
      <w:pPr>
        <w:widowControl w:val="0"/>
        <w:tabs>
          <w:tab w:val="left" w:pos="567"/>
          <w:tab w:val="left" w:pos="709"/>
        </w:tabs>
        <w:suppressAutoHyphens/>
        <w:autoSpaceDN w:val="0"/>
        <w:spacing w:after="0" w:line="240" w:lineRule="auto"/>
        <w:ind w:firstLine="709"/>
        <w:jc w:val="both"/>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Солодовникова</w:t>
      </w:r>
      <w:proofErr w:type="spellEnd"/>
      <w:r w:rsidRPr="001E53DA">
        <w:rPr>
          <w:rFonts w:ascii="PT Astra Serif" w:eastAsia="SimSun" w:hAnsi="PT Astra Serif" w:cs="Tahoma"/>
          <w:kern w:val="3"/>
          <w:sz w:val="23"/>
          <w:szCs w:val="23"/>
        </w:rPr>
        <w:t xml:space="preserve"> Е.Н. доложила, что </w:t>
      </w:r>
      <w:bookmarkStart w:id="1" w:name="_Hlk55215001"/>
      <w:r w:rsidRPr="001E53DA">
        <w:rPr>
          <w:rFonts w:ascii="PT Astra Serif" w:eastAsia="SimSun" w:hAnsi="PT Astra Serif" w:cs="Tahoma"/>
          <w:kern w:val="3"/>
          <w:sz w:val="23"/>
          <w:szCs w:val="23"/>
        </w:rPr>
        <w:t xml:space="preserve">АО «Спектр-Авиа» расположено по адресу: 433405, г. Ульяновская область, </w:t>
      </w:r>
      <w:proofErr w:type="spellStart"/>
      <w:r w:rsidRPr="001E53DA">
        <w:rPr>
          <w:rFonts w:ascii="PT Astra Serif" w:eastAsia="SimSun" w:hAnsi="PT Astra Serif" w:cs="Tahoma"/>
          <w:kern w:val="3"/>
          <w:sz w:val="23"/>
          <w:szCs w:val="23"/>
        </w:rPr>
        <w:t>Чердаклинский</w:t>
      </w:r>
      <w:proofErr w:type="spellEnd"/>
      <w:r w:rsidRPr="001E53DA">
        <w:rPr>
          <w:rFonts w:ascii="PT Astra Serif" w:eastAsia="SimSun" w:hAnsi="PT Astra Serif" w:cs="Tahoma"/>
          <w:kern w:val="3"/>
          <w:sz w:val="23"/>
          <w:szCs w:val="23"/>
        </w:rPr>
        <w:t xml:space="preserve"> район, площадь Аэропортовая, д. 1. </w:t>
      </w:r>
    </w:p>
    <w:p w:rsidR="001E53DA" w:rsidRPr="001E53DA" w:rsidRDefault="001E53DA" w:rsidP="001E53DA">
      <w:pPr>
        <w:widowControl w:val="0"/>
        <w:tabs>
          <w:tab w:val="left" w:pos="567"/>
          <w:tab w:val="left" w:pos="709"/>
        </w:tabs>
        <w:suppressAutoHyphens/>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ИНН 7323006644/КПП 732301001, ОГРН 1037300901945.</w:t>
      </w:r>
    </w:p>
    <w:p w:rsidR="001E53DA" w:rsidRPr="001E53DA" w:rsidRDefault="001E53DA" w:rsidP="001E53DA">
      <w:pPr>
        <w:widowControl w:val="0"/>
        <w:suppressAutoHyphens/>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Организация работает по общей системе налогообложения.</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Директор предприятия – Карташов Сергей Петрович.</w:t>
      </w:r>
      <w:bookmarkEnd w:id="1"/>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Экспертной группой была проведена экспертиза тарифов на тепловую </w:t>
      </w:r>
      <w:r w:rsidRPr="001E53DA">
        <w:rPr>
          <w:rFonts w:ascii="PT Astra Serif" w:eastAsia="SimSun" w:hAnsi="PT Astra Serif" w:cs="Tahoma"/>
          <w:kern w:val="3"/>
          <w:sz w:val="23"/>
          <w:szCs w:val="23"/>
        </w:rPr>
        <w:br/>
        <w:t xml:space="preserve">энергию на коллекторах источника тепловой энергии АО «Спектр-Авиа» и приказом Министерства развития конкуренции и экономики Ульяновской области </w:t>
      </w:r>
      <w:r w:rsidRPr="001E53DA">
        <w:rPr>
          <w:rFonts w:ascii="PT Astra Serif" w:eastAsia="SimSun" w:hAnsi="PT Astra Serif" w:cs="Tahoma"/>
          <w:kern w:val="3"/>
          <w:sz w:val="23"/>
          <w:szCs w:val="23"/>
        </w:rPr>
        <w:br/>
      </w:r>
      <w:r w:rsidRPr="001E53DA">
        <w:rPr>
          <w:rFonts w:ascii="PT Astra Serif" w:eastAsia="SimSun" w:hAnsi="PT Astra Serif" w:cs="Tahoma"/>
          <w:kern w:val="3"/>
          <w:sz w:val="23"/>
          <w:szCs w:val="23"/>
        </w:rPr>
        <w:lastRenderedPageBreak/>
        <w:t xml:space="preserve">от 06.12.2018 № 06-321 </w:t>
      </w:r>
      <w:bookmarkStart w:id="2" w:name="_Hlk55215560"/>
      <w:r w:rsidRPr="001E53DA">
        <w:rPr>
          <w:rFonts w:ascii="PT Astra Serif" w:eastAsia="SimSun" w:hAnsi="PT Astra Serif" w:cs="Tahoma"/>
          <w:kern w:val="3"/>
          <w:sz w:val="23"/>
          <w:szCs w:val="23"/>
        </w:rPr>
        <w:t>(в редакции приказа от 15.12.2020 № 222-П)</w:t>
      </w:r>
      <w:bookmarkEnd w:id="2"/>
      <w:r w:rsidRPr="001E53DA">
        <w:rPr>
          <w:rFonts w:ascii="PT Astra Serif" w:eastAsia="SimSun" w:hAnsi="PT Astra Serif" w:cs="Tahoma"/>
          <w:kern w:val="3"/>
          <w:sz w:val="23"/>
          <w:szCs w:val="23"/>
        </w:rPr>
        <w:t xml:space="preserve"> были установлены долгосрочные параметры регулирования, а также тарифы на тепловую </w:t>
      </w:r>
      <w:r w:rsidRPr="001E53DA">
        <w:rPr>
          <w:rFonts w:ascii="PT Astra Serif" w:eastAsia="SimSun" w:hAnsi="PT Astra Serif" w:cs="Tahoma"/>
          <w:kern w:val="3"/>
          <w:sz w:val="23"/>
          <w:szCs w:val="23"/>
        </w:rPr>
        <w:br/>
        <w:t>энергию и топливные составляющие тарифа с календарной разбивкой:</w:t>
      </w:r>
      <w:proofErr w:type="gramEnd"/>
    </w:p>
    <w:p w:rsidR="007A6EF0" w:rsidRDefault="007A6EF0" w:rsidP="001E53DA">
      <w:pPr>
        <w:widowControl w:val="0"/>
        <w:suppressAutoHyphens/>
        <w:autoSpaceDE w:val="0"/>
        <w:autoSpaceDN w:val="0"/>
        <w:spacing w:line="240" w:lineRule="auto"/>
        <w:ind w:left="360"/>
        <w:jc w:val="right"/>
        <w:textAlignment w:val="baseline"/>
        <w:rPr>
          <w:rFonts w:ascii="PT Astra Serif" w:eastAsia="SimSun" w:hAnsi="PT Astra Serif" w:cs="Tahoma"/>
          <w:bCs/>
          <w:kern w:val="3"/>
          <w:sz w:val="23"/>
          <w:szCs w:val="23"/>
        </w:rPr>
      </w:pPr>
    </w:p>
    <w:p w:rsidR="001E53DA" w:rsidRPr="001E53DA" w:rsidRDefault="001E53DA" w:rsidP="001E53DA">
      <w:pPr>
        <w:widowControl w:val="0"/>
        <w:suppressAutoHyphens/>
        <w:autoSpaceDE w:val="0"/>
        <w:autoSpaceDN w:val="0"/>
        <w:spacing w:line="240" w:lineRule="auto"/>
        <w:ind w:left="360"/>
        <w:jc w:val="right"/>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руб./Гкал (без учета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260"/>
        <w:gridCol w:w="3119"/>
      </w:tblGrid>
      <w:tr w:rsidR="001E53DA" w:rsidRPr="001E53DA" w:rsidTr="001E53DA">
        <w:tc>
          <w:tcPr>
            <w:tcW w:w="3794"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p>
        </w:tc>
        <w:tc>
          <w:tcPr>
            <w:tcW w:w="326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с 01.01.2019  по 30.06.2019 </w:t>
            </w:r>
          </w:p>
        </w:tc>
        <w:tc>
          <w:tcPr>
            <w:tcW w:w="311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с 01.07.2019  по 31.12.2019 </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Тариф на тепловую энергию </w:t>
            </w:r>
          </w:p>
        </w:tc>
        <w:tc>
          <w:tcPr>
            <w:tcW w:w="326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1745,50</w:t>
            </w:r>
          </w:p>
        </w:tc>
        <w:tc>
          <w:tcPr>
            <w:tcW w:w="311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1779,68</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Топливная составляющая тарифа</w:t>
            </w:r>
          </w:p>
        </w:tc>
        <w:tc>
          <w:tcPr>
            <w:tcW w:w="326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815,41</w:t>
            </w:r>
          </w:p>
        </w:tc>
        <w:tc>
          <w:tcPr>
            <w:tcW w:w="311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826,83</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p>
        </w:tc>
        <w:tc>
          <w:tcPr>
            <w:tcW w:w="326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01.01.2020  по 30.06.2020</w:t>
            </w:r>
          </w:p>
        </w:tc>
        <w:tc>
          <w:tcPr>
            <w:tcW w:w="311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01.07.2020  по 31.12.2020</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Тариф на тепловую энергию</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Arial"/>
                <w:color w:val="1A1818"/>
                <w:spacing w:val="-20"/>
                <w:kern w:val="3"/>
                <w:sz w:val="23"/>
                <w:szCs w:val="23"/>
                <w:shd w:val="clear" w:color="auto" w:fill="FFFFFF"/>
              </w:rPr>
              <w:t>1779,68</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lang w:eastAsia="ar-SA"/>
              </w:rPr>
              <w:t>1835,73</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Топливная составляющая тарифа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751,94</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774,50</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p>
        </w:tc>
        <w:tc>
          <w:tcPr>
            <w:tcW w:w="326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01.01.2021 по 30.06.2021</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01.07.2021  по 31.12.2021</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Тариф на тепловую энергию</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lang w:eastAsia="ar-SA"/>
              </w:rPr>
              <w:t>1835,73</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color w:val="000000"/>
                <w:kern w:val="3"/>
                <w:sz w:val="23"/>
                <w:szCs w:val="23"/>
              </w:rPr>
              <w:t>1835,73</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Топливная составляющая тарифа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color w:val="000000"/>
                <w:kern w:val="3"/>
                <w:sz w:val="23"/>
                <w:szCs w:val="23"/>
              </w:rPr>
              <w:t>758,39</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color w:val="000000"/>
                <w:kern w:val="3"/>
                <w:sz w:val="23"/>
                <w:szCs w:val="23"/>
              </w:rPr>
              <w:t>781,14</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p>
        </w:tc>
        <w:tc>
          <w:tcPr>
            <w:tcW w:w="326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01.01.2022  по 30.06.2022</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01.07.2022  по 31.12.2022</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Тариф на тепловую энергию</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color w:val="000000"/>
                <w:kern w:val="3"/>
                <w:sz w:val="23"/>
                <w:szCs w:val="23"/>
              </w:rPr>
              <w:t>1835,73</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color w:val="000000"/>
                <w:kern w:val="3"/>
                <w:sz w:val="23"/>
                <w:szCs w:val="23"/>
              </w:rPr>
              <w:t>1871,13</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Топливная составляющая тарифа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color w:val="000000"/>
                <w:kern w:val="3"/>
                <w:sz w:val="23"/>
                <w:szCs w:val="23"/>
              </w:rPr>
              <w:t>781,14</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color w:val="000000"/>
                <w:kern w:val="3"/>
                <w:sz w:val="23"/>
                <w:szCs w:val="23"/>
              </w:rPr>
              <w:t>804,57</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p>
        </w:tc>
        <w:tc>
          <w:tcPr>
            <w:tcW w:w="326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01.01.2023  по 30.06.2023</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01.07.2023  по 31.12.2023</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Тариф на тепловую энергию</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color w:val="000000"/>
                <w:kern w:val="3"/>
                <w:sz w:val="23"/>
                <w:szCs w:val="23"/>
              </w:rPr>
              <w:t>1871,13</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color w:val="000000"/>
                <w:kern w:val="3"/>
                <w:sz w:val="23"/>
                <w:szCs w:val="23"/>
              </w:rPr>
              <w:t>1971,72</w:t>
            </w:r>
          </w:p>
        </w:tc>
      </w:tr>
      <w:tr w:rsidR="001E53DA" w:rsidRPr="001E53DA" w:rsidTr="001E53DA">
        <w:tc>
          <w:tcPr>
            <w:tcW w:w="37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Топливная составляющая тарифа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color w:val="000000"/>
                <w:kern w:val="3"/>
                <w:sz w:val="23"/>
                <w:szCs w:val="23"/>
              </w:rPr>
              <w:t>804,57</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color w:val="000000"/>
                <w:kern w:val="3"/>
                <w:sz w:val="23"/>
                <w:szCs w:val="23"/>
              </w:rPr>
              <w:t>828,71</w:t>
            </w:r>
          </w:p>
        </w:tc>
      </w:tr>
    </w:tbl>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Согласно Указу Губернатора Ульяновской области  от  13.03.2020  №  20 </w:t>
      </w:r>
      <w:r w:rsidRPr="001E53DA">
        <w:rPr>
          <w:rFonts w:ascii="PT Astra Serif" w:eastAsia="SimSun" w:hAnsi="PT Astra Serif" w:cs="Tahoma"/>
          <w:kern w:val="3"/>
          <w:sz w:val="23"/>
          <w:szCs w:val="23"/>
        </w:rPr>
        <w:br/>
        <w:t xml:space="preserve">с 01.04.2020 функции по установлению подлежащих государственному регулированию цен (тарифов) переданы от Министерства цифровой экономики и </w:t>
      </w:r>
      <w:proofErr w:type="gramStart"/>
      <w:r w:rsidRPr="001E53DA">
        <w:rPr>
          <w:rFonts w:ascii="PT Astra Serif" w:eastAsia="SimSun" w:hAnsi="PT Astra Serif" w:cs="Tahoma"/>
          <w:kern w:val="3"/>
          <w:sz w:val="23"/>
          <w:szCs w:val="23"/>
        </w:rPr>
        <w:t>конкуренции Ульяновской области Агентству</w:t>
      </w:r>
      <w:proofErr w:type="gramEnd"/>
      <w:r w:rsidRPr="001E53DA">
        <w:rPr>
          <w:rFonts w:ascii="PT Astra Serif" w:eastAsia="SimSun" w:hAnsi="PT Astra Serif" w:cs="Tahoma"/>
          <w:kern w:val="3"/>
          <w:sz w:val="23"/>
          <w:szCs w:val="23"/>
        </w:rPr>
        <w:t xml:space="preserve"> по регулированию цен и тарифов </w:t>
      </w:r>
      <w:r w:rsidRPr="001E53DA">
        <w:rPr>
          <w:rFonts w:ascii="PT Astra Serif" w:eastAsia="SimSun" w:hAnsi="PT Astra Serif" w:cs="Tahoma"/>
          <w:kern w:val="3"/>
          <w:sz w:val="23"/>
          <w:szCs w:val="23"/>
        </w:rPr>
        <w:br/>
        <w:t xml:space="preserve">Ульяновской области (далее – Агентство).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Предприятие  с предложением о корректировке тарифов на 2022-2023 годы </w:t>
      </w:r>
      <w:r w:rsidRPr="001E53DA">
        <w:rPr>
          <w:rFonts w:ascii="PT Astra Serif" w:eastAsia="SimSun" w:hAnsi="PT Astra Serif" w:cs="Tahoma"/>
          <w:kern w:val="3"/>
          <w:sz w:val="23"/>
          <w:szCs w:val="23"/>
        </w:rPr>
        <w:br/>
        <w:t xml:space="preserve">в орган тарифного регулирования не обращалось. </w:t>
      </w:r>
      <w:proofErr w:type="gramStart"/>
      <w:r w:rsidRPr="001E53DA">
        <w:rPr>
          <w:rFonts w:ascii="PT Astra Serif" w:eastAsia="SimSun" w:hAnsi="PT Astra Serif" w:cs="Tahoma"/>
          <w:kern w:val="3"/>
          <w:sz w:val="23"/>
          <w:szCs w:val="23"/>
        </w:rPr>
        <w:t xml:space="preserve">На основании п.52 «Основ </w:t>
      </w:r>
      <w:r w:rsidRPr="001E53DA">
        <w:rPr>
          <w:rFonts w:ascii="PT Astra Serif" w:eastAsia="SimSun" w:hAnsi="PT Astra Serif" w:cs="Tahoma"/>
          <w:kern w:val="3"/>
          <w:sz w:val="23"/>
          <w:szCs w:val="23"/>
        </w:rPr>
        <w:br/>
        <w:t xml:space="preserve">ценообразования в сфере теплоснабжения», утверждённых  постановлением </w:t>
      </w:r>
      <w:r w:rsidRPr="001E53DA">
        <w:rPr>
          <w:rFonts w:ascii="PT Astra Serif" w:eastAsia="SimSun" w:hAnsi="PT Astra Serif" w:cs="Tahoma"/>
          <w:kern w:val="3"/>
          <w:sz w:val="23"/>
          <w:szCs w:val="23"/>
        </w:rPr>
        <w:br/>
        <w:t xml:space="preserve">Правительства Российской Федерации от 22.10.2012 № 1075,  эксперты Агентства </w:t>
      </w:r>
      <w:r w:rsidRPr="001E53DA">
        <w:rPr>
          <w:rFonts w:ascii="PT Astra Serif" w:eastAsia="SimSun" w:hAnsi="PT Astra Serif" w:cs="Tahoma"/>
          <w:kern w:val="3"/>
          <w:sz w:val="23"/>
          <w:szCs w:val="23"/>
        </w:rPr>
        <w:br/>
        <w:t>осуществили корректировку долгосрочных тарифов, ранее установленных</w:t>
      </w:r>
      <w:r w:rsidRPr="001E53DA">
        <w:rPr>
          <w:rFonts w:ascii="PT Astra Serif" w:eastAsia="SimSun" w:hAnsi="PT Astra Serif" w:cs="Tahoma"/>
          <w:kern w:val="3"/>
          <w:sz w:val="23"/>
          <w:szCs w:val="23"/>
        </w:rPr>
        <w:br/>
        <w:t xml:space="preserve">на 2022-2023  годы, в соответствии с </w:t>
      </w:r>
      <w:hyperlink r:id="rId54" w:history="1">
        <w:r w:rsidRPr="001E53DA">
          <w:rPr>
            <w:rFonts w:ascii="PT Astra Serif" w:eastAsia="SimSun" w:hAnsi="PT Astra Serif" w:cs="Tahoma"/>
            <w:color w:val="0000FF"/>
            <w:kern w:val="3"/>
            <w:sz w:val="23"/>
            <w:szCs w:val="23"/>
            <w:u w:val="single"/>
          </w:rPr>
          <w:t>Методическими указаниями</w:t>
        </w:r>
      </w:hyperlink>
      <w:r w:rsidRPr="001E53DA">
        <w:rPr>
          <w:rFonts w:ascii="PT Astra Serif" w:eastAsia="SimSun" w:hAnsi="PT Astra Serif" w:cs="Tahoma"/>
          <w:kern w:val="3"/>
          <w:sz w:val="23"/>
          <w:szCs w:val="23"/>
        </w:rPr>
        <w:t xml:space="preserve">,  с учётом </w:t>
      </w:r>
      <w:r w:rsidRPr="001E53DA">
        <w:rPr>
          <w:rFonts w:ascii="PT Astra Serif" w:eastAsia="SimSun" w:hAnsi="PT Astra Serif" w:cs="Tahoma"/>
          <w:kern w:val="3"/>
          <w:sz w:val="23"/>
          <w:szCs w:val="23"/>
        </w:rPr>
        <w:br/>
        <w:t>отклонения значений параметров регулирования деятельности регулируемой</w:t>
      </w:r>
      <w:r w:rsidRPr="001E53DA">
        <w:rPr>
          <w:rFonts w:ascii="PT Astra Serif" w:eastAsia="SimSun" w:hAnsi="PT Astra Serif" w:cs="Tahoma"/>
          <w:kern w:val="3"/>
          <w:sz w:val="23"/>
          <w:szCs w:val="23"/>
        </w:rPr>
        <w:br/>
        <w:t>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w:t>
      </w:r>
      <w:proofErr w:type="gramEnd"/>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Состав экспертной группы Агентства: </w:t>
      </w:r>
      <w:proofErr w:type="spellStart"/>
      <w:r w:rsidRPr="001E53DA">
        <w:rPr>
          <w:rFonts w:ascii="PT Astra Serif" w:eastAsia="SimSun" w:hAnsi="PT Astra Serif" w:cs="Tahoma"/>
          <w:kern w:val="3"/>
          <w:sz w:val="23"/>
          <w:szCs w:val="23"/>
        </w:rPr>
        <w:t>Солодовникова</w:t>
      </w:r>
      <w:proofErr w:type="spellEnd"/>
      <w:r w:rsidRPr="001E53DA">
        <w:rPr>
          <w:rFonts w:ascii="PT Astra Serif" w:eastAsia="SimSun" w:hAnsi="PT Astra Serif" w:cs="Tahoma"/>
          <w:kern w:val="3"/>
          <w:sz w:val="23"/>
          <w:szCs w:val="23"/>
        </w:rPr>
        <w:t xml:space="preserve"> Е.Н.  – начальник </w:t>
      </w:r>
      <w:r w:rsidRPr="001E53DA">
        <w:rPr>
          <w:rFonts w:ascii="PT Astra Serif" w:eastAsia="SimSun" w:hAnsi="PT Astra Serif" w:cs="Tahoma"/>
          <w:kern w:val="3"/>
          <w:sz w:val="23"/>
          <w:szCs w:val="23"/>
        </w:rPr>
        <w:br/>
        <w:t xml:space="preserve">отдела регулирования теплоэнергетики и газоснабжения, Маслова О.Б. – ведущий консультант отдела регулирования теплоэнергетики и газоснабжения, Никитина Е.И. – главный консультант отдела регулирования теплоэнергетики и газоснабжения.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целях корректировки долгосрочных тарифов на 2022-2023 годы эксперты уточнили плановую необходимую валовую выручку с использованием уточнённых значений прогнозных параметров регулирования и данных о фактических ценах энергоресурсов в 2020 и 2021 годах.   </w:t>
      </w:r>
    </w:p>
    <w:p w:rsidR="007A6EF0" w:rsidRDefault="007A6EF0" w:rsidP="001E53DA">
      <w:pPr>
        <w:widowControl w:val="0"/>
        <w:tabs>
          <w:tab w:val="center" w:pos="4876"/>
        </w:tabs>
        <w:suppressAutoHyphens/>
        <w:autoSpaceDN w:val="0"/>
        <w:spacing w:after="0" w:line="240" w:lineRule="auto"/>
        <w:jc w:val="center"/>
        <w:textAlignment w:val="baseline"/>
        <w:rPr>
          <w:rFonts w:ascii="PT Astra Serif" w:eastAsia="SimSun" w:hAnsi="PT Astra Serif" w:cs="Tahoma"/>
          <w:b/>
          <w:kern w:val="3"/>
          <w:sz w:val="23"/>
          <w:szCs w:val="23"/>
        </w:rPr>
      </w:pPr>
    </w:p>
    <w:p w:rsidR="001E53DA" w:rsidRPr="001E53DA" w:rsidRDefault="001E53DA" w:rsidP="001E53DA">
      <w:pPr>
        <w:widowControl w:val="0"/>
        <w:tabs>
          <w:tab w:val="center" w:pos="4876"/>
        </w:tabs>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Отпуск тепловой энергии</w:t>
      </w:r>
    </w:p>
    <w:p w:rsidR="001E53DA" w:rsidRPr="001E53DA" w:rsidRDefault="001E53DA" w:rsidP="001E53DA">
      <w:pPr>
        <w:widowControl w:val="0"/>
        <w:suppressAutoHyphens/>
        <w:autoSpaceDE w:val="0"/>
        <w:autoSpaceDN w:val="0"/>
        <w:adjustRightInd w:val="0"/>
        <w:spacing w:after="0" w:line="240" w:lineRule="auto"/>
        <w:ind w:firstLine="709"/>
        <w:jc w:val="both"/>
        <w:textAlignment w:val="baseline"/>
        <w:rPr>
          <w:rFonts w:ascii="PT Astra Serif" w:eastAsia="SimSun" w:hAnsi="PT Astra Serif" w:cs="PT Astra Serif"/>
          <w:kern w:val="3"/>
          <w:sz w:val="23"/>
          <w:szCs w:val="23"/>
        </w:rPr>
      </w:pPr>
      <w:r w:rsidRPr="001E53DA">
        <w:rPr>
          <w:rFonts w:ascii="PT Astra Serif" w:eastAsia="SimSun" w:hAnsi="PT Astra Serif" w:cs="Tahoma"/>
          <w:kern w:val="3"/>
          <w:sz w:val="23"/>
          <w:szCs w:val="23"/>
        </w:rPr>
        <w:t xml:space="preserve">В соответствии с пунктом 22 Основ ценообразования </w:t>
      </w:r>
      <w:r w:rsidRPr="001E53DA">
        <w:rPr>
          <w:rFonts w:ascii="PT Astra Serif" w:eastAsia="SimSun" w:hAnsi="PT Astra Serif" w:cs="PT Astra Serif"/>
          <w:kern w:val="3"/>
          <w:sz w:val="23"/>
          <w:szCs w:val="23"/>
        </w:rPr>
        <w:t xml:space="preserve"> расчётный объем полезного отпуска тепловой энергии определяется органом регулирования в соответствии с методическими указаниями и с учётом фактического полезного отпуска тепловой энергии за </w:t>
      </w:r>
      <w:r w:rsidRPr="001E53DA">
        <w:rPr>
          <w:rFonts w:ascii="PT Astra Serif" w:eastAsia="SimSun" w:hAnsi="PT Astra Serif" w:cs="PT Astra Serif"/>
          <w:kern w:val="3"/>
          <w:sz w:val="23"/>
          <w:szCs w:val="23"/>
        </w:rPr>
        <w:lastRenderedPageBreak/>
        <w:t>последний отчетный год и динамики полезного отпуска тепловой энергии за последние 3 года.</w:t>
      </w:r>
    </w:p>
    <w:p w:rsidR="001E53DA" w:rsidRPr="001E53DA" w:rsidRDefault="001E53DA" w:rsidP="001E53DA">
      <w:pPr>
        <w:autoSpaceDN w:val="0"/>
        <w:spacing w:after="0" w:line="240" w:lineRule="auto"/>
        <w:ind w:firstLine="708"/>
        <w:jc w:val="both"/>
        <w:textAlignment w:val="baseline"/>
        <w:rPr>
          <w:rFonts w:ascii="PT Astra Serif" w:eastAsia="Times New Roman" w:hAnsi="PT Astra Serif" w:cs="PT Astra Serif"/>
          <w:sz w:val="23"/>
          <w:szCs w:val="23"/>
          <w:lang w:eastAsia="ru-RU"/>
        </w:rPr>
      </w:pPr>
      <w:r w:rsidRPr="001E53DA">
        <w:rPr>
          <w:rFonts w:ascii="PT Astra Serif" w:eastAsia="Times New Roman" w:hAnsi="PT Astra Serif" w:cs="PT Astra Serif"/>
          <w:sz w:val="23"/>
          <w:szCs w:val="23"/>
          <w:lang w:eastAsia="ru-RU"/>
        </w:rPr>
        <w:t xml:space="preserve">Учитывая динамику изменения полезного отпуска тепловой энергии в </w:t>
      </w:r>
      <w:r w:rsidRPr="001E53DA">
        <w:rPr>
          <w:rFonts w:ascii="PT Astra Serif" w:eastAsia="Times New Roman" w:hAnsi="PT Astra Serif" w:cs="PT Astra Serif"/>
          <w:sz w:val="23"/>
          <w:szCs w:val="23"/>
          <w:lang w:eastAsia="ru-RU"/>
        </w:rPr>
        <w:br/>
        <w:t xml:space="preserve">2018-2020 гг. и величину, принятую на 2021-2023 гг., эксперты предлагают учесть полезный отпуск тепловой энергии сторонним потребителям с коллекторов </w:t>
      </w:r>
      <w:r w:rsidRPr="001E53DA">
        <w:rPr>
          <w:rFonts w:ascii="PT Astra Serif" w:eastAsia="Times New Roman" w:hAnsi="PT Astra Serif" w:cs="PT Astra Serif"/>
          <w:sz w:val="23"/>
          <w:szCs w:val="23"/>
          <w:lang w:eastAsia="ru-RU"/>
        </w:rPr>
        <w:br/>
        <w:t xml:space="preserve">котельной АО «Спектр-Авиа» на 2022-2023 годы в размере 12815 Гкал в год </w:t>
      </w:r>
      <w:r w:rsidRPr="001E53DA">
        <w:rPr>
          <w:rFonts w:ascii="PT Astra Serif" w:eastAsia="Times New Roman" w:hAnsi="PT Astra Serif" w:cs="PT Astra Serif"/>
          <w:sz w:val="23"/>
          <w:szCs w:val="23"/>
          <w:lang w:eastAsia="ru-RU"/>
        </w:rPr>
        <w:br/>
      </w:r>
    </w:p>
    <w:p w:rsidR="001E53DA" w:rsidRPr="001E53DA" w:rsidRDefault="001E53DA" w:rsidP="001E53DA">
      <w:pPr>
        <w:autoSpaceDN w:val="0"/>
        <w:spacing w:after="0" w:line="240" w:lineRule="auto"/>
        <w:ind w:firstLine="708"/>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PT Astra Serif"/>
          <w:sz w:val="23"/>
          <w:szCs w:val="23"/>
          <w:lang w:eastAsia="ru-RU"/>
        </w:rPr>
        <w:t xml:space="preserve">                                                        .                                                                       </w:t>
      </w:r>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.Г</w:t>
      </w:r>
      <w:proofErr w:type="gramEnd"/>
      <w:r w:rsidRPr="001E53DA">
        <w:rPr>
          <w:rFonts w:ascii="PT Astra Serif" w:eastAsia="Times New Roman" w:hAnsi="PT Astra Serif" w:cs="Times New Roman"/>
          <w:sz w:val="23"/>
          <w:szCs w:val="23"/>
          <w:lang w:eastAsia="ru-RU"/>
        </w:rPr>
        <w:t>кал</w:t>
      </w:r>
      <w:proofErr w:type="spellEnd"/>
      <w:r w:rsidRPr="001E53DA">
        <w:rPr>
          <w:rFonts w:ascii="PT Astra Serif" w:eastAsia="Times New Roman" w:hAnsi="PT Astra Serif" w:cs="Times New Roman"/>
          <w:sz w:val="23"/>
          <w:szCs w:val="23"/>
          <w:lang w:eastAsia="ru-RU"/>
        </w:rPr>
        <w:t>.</w:t>
      </w:r>
    </w:p>
    <w:tbl>
      <w:tblPr>
        <w:tblW w:w="990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1700"/>
        <w:gridCol w:w="1276"/>
        <w:gridCol w:w="1558"/>
        <w:gridCol w:w="1417"/>
        <w:gridCol w:w="1842"/>
      </w:tblGrid>
      <w:tr w:rsidR="001E53DA" w:rsidRPr="001E53DA" w:rsidTr="001E53DA">
        <w:tc>
          <w:tcPr>
            <w:tcW w:w="2107"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Статья</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2021-2023 гг.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2018 г.</w:t>
            </w:r>
          </w:p>
        </w:tc>
        <w:tc>
          <w:tcPr>
            <w:tcW w:w="155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2019 г.</w:t>
            </w:r>
          </w:p>
        </w:tc>
        <w:tc>
          <w:tcPr>
            <w:tcW w:w="14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2020 г.</w:t>
            </w:r>
          </w:p>
        </w:tc>
        <w:tc>
          <w:tcPr>
            <w:tcW w:w="184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2022-2023 гг.</w:t>
            </w:r>
          </w:p>
        </w:tc>
      </w:tr>
      <w:tr w:rsidR="001E53DA" w:rsidRPr="001E53DA" w:rsidTr="001E53DA">
        <w:tc>
          <w:tcPr>
            <w:tcW w:w="210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Times New Roman" w:hAnsi="PT Astra Serif" w:cs="Times New Roman"/>
                <w:sz w:val="23"/>
                <w:szCs w:val="23"/>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Принято</w:t>
            </w:r>
          </w:p>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экспертами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факт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ind w:left="-108" w:right="-108"/>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факт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Скорректировано</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экспертами</w:t>
            </w:r>
          </w:p>
        </w:tc>
      </w:tr>
      <w:tr w:rsidR="001E53DA" w:rsidRPr="001E53DA" w:rsidTr="001E53DA">
        <w:tc>
          <w:tcPr>
            <w:tcW w:w="210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Объём отпуска тепловой энергии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12,815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14,589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12,815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11,580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12,815</w:t>
            </w:r>
          </w:p>
        </w:tc>
      </w:tr>
    </w:tbl>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Тарифы на производство тепловой энергии.</w:t>
      </w: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color w:val="000000"/>
          <w:kern w:val="3"/>
          <w:sz w:val="23"/>
          <w:szCs w:val="23"/>
        </w:rPr>
      </w:pPr>
      <w:r w:rsidRPr="001E53DA">
        <w:rPr>
          <w:rFonts w:ascii="PT Astra Serif" w:eastAsia="SimSun" w:hAnsi="PT Astra Serif" w:cs="Tahoma"/>
          <w:b/>
          <w:color w:val="000000"/>
          <w:kern w:val="3"/>
          <w:sz w:val="23"/>
          <w:szCs w:val="23"/>
        </w:rPr>
        <w:t>Корректировка необходимой валовой выручки</w:t>
      </w:r>
    </w:p>
    <w:p w:rsidR="001E53DA" w:rsidRPr="001E53DA" w:rsidRDefault="001E53DA" w:rsidP="001E53DA">
      <w:pPr>
        <w:widowControl w:val="0"/>
        <w:suppressAutoHyphens/>
        <w:autoSpaceDE w:val="0"/>
        <w:autoSpaceDN w:val="0"/>
        <w:adjustRightInd w:val="0"/>
        <w:spacing w:after="0" w:line="240" w:lineRule="auto"/>
        <w:jc w:val="both"/>
        <w:textAlignment w:val="baseline"/>
        <w:rPr>
          <w:rFonts w:ascii="PT Astra Serif" w:eastAsia="SimSun" w:hAnsi="PT Astra Serif" w:cs="PT Astra Serif"/>
          <w:kern w:val="3"/>
          <w:sz w:val="23"/>
          <w:szCs w:val="23"/>
        </w:rPr>
      </w:pPr>
      <w:r w:rsidRPr="001E53DA">
        <w:rPr>
          <w:rFonts w:ascii="PT Astra Serif" w:eastAsia="SimSun" w:hAnsi="PT Astra Serif" w:cs="Tahoma"/>
          <w:kern w:val="3"/>
          <w:sz w:val="23"/>
          <w:szCs w:val="23"/>
        </w:rPr>
        <w:t xml:space="preserve">            В соответствии с пунктом 49 Методических указаний в</w:t>
      </w:r>
      <w:r w:rsidRPr="001E53DA">
        <w:rPr>
          <w:rFonts w:ascii="PT Astra Serif" w:eastAsia="SimSun" w:hAnsi="PT Astra Serif" w:cs="PT Astra Serif"/>
          <w:kern w:val="3"/>
          <w:sz w:val="23"/>
          <w:szCs w:val="23"/>
        </w:rPr>
        <w:t xml:space="preserve"> целях </w:t>
      </w:r>
      <w:r w:rsidRPr="001E53DA">
        <w:rPr>
          <w:rFonts w:ascii="PT Astra Serif" w:eastAsia="SimSun" w:hAnsi="PT Astra Serif" w:cs="PT Astra Serif"/>
          <w:kern w:val="3"/>
          <w:sz w:val="23"/>
          <w:szCs w:val="23"/>
        </w:rPr>
        <w:br/>
        <w:t xml:space="preserve">корректировки долгосрочного тарифа орган регулирования ежегодно уточняет плановую необходимую валовую выручку на каждый i-й год до конца </w:t>
      </w:r>
      <w:r w:rsidRPr="001E53DA">
        <w:rPr>
          <w:rFonts w:ascii="PT Astra Serif" w:eastAsia="SimSun" w:hAnsi="PT Astra Serif" w:cs="PT Astra Serif"/>
          <w:kern w:val="3"/>
          <w:sz w:val="23"/>
          <w:szCs w:val="23"/>
        </w:rPr>
        <w:br/>
        <w:t xml:space="preserve">долгосрочного периода регулирования с использованием уточненных значений прогнозных параметров регулирования, </w:t>
      </w:r>
      <w:r w:rsidRPr="001E53DA">
        <w:rPr>
          <w:rFonts w:ascii="PT Astra Serif" w:eastAsia="SimSun" w:hAnsi="PT Astra Serif" w:cs="PT Astra Serif"/>
          <w:noProof/>
          <w:kern w:val="3"/>
          <w:position w:val="-12"/>
          <w:sz w:val="23"/>
          <w:szCs w:val="23"/>
          <w:lang w:eastAsia="ru-RU"/>
        </w:rPr>
        <w:drawing>
          <wp:inline distT="0" distB="0" distL="0" distR="0" wp14:anchorId="6117AAF6" wp14:editId="6406953A">
            <wp:extent cx="514350" cy="2952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по формуле:</w:t>
      </w: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6B97C78E" wp14:editId="38CF8B99">
            <wp:extent cx="4295775" cy="33337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1E53DA">
        <w:rPr>
          <w:rFonts w:ascii="PT Astra Serif" w:eastAsia="SimSun" w:hAnsi="PT Astra Serif" w:cs="PT Astra Serif"/>
          <w:noProof/>
          <w:kern w:val="3"/>
          <w:position w:val="-12"/>
          <w:sz w:val="23"/>
          <w:szCs w:val="23"/>
          <w:lang w:eastAsia="ru-RU"/>
        </w:rPr>
        <w:drawing>
          <wp:inline distT="0" distB="0" distL="0" distR="0" wp14:anchorId="0D2B2D8C" wp14:editId="4C7F19D8">
            <wp:extent cx="904875" cy="3429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где:</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430F3FF8" wp14:editId="3B15F864">
            <wp:extent cx="333375" cy="2476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операционные (подконтрольные) расходы в i-м </w:t>
      </w:r>
      <w:r w:rsidRPr="001E53DA">
        <w:rPr>
          <w:rFonts w:ascii="PT Astra Serif" w:eastAsia="SimSun" w:hAnsi="PT Astra Serif" w:cs="PT Astra Serif"/>
          <w:kern w:val="3"/>
          <w:sz w:val="23"/>
          <w:szCs w:val="23"/>
        </w:rPr>
        <w:br/>
        <w:t xml:space="preserve">году, определяемые в целях корректировки долгосрочного тарифа в соответствии </w:t>
      </w:r>
      <w:r w:rsidRPr="001E53DA">
        <w:rPr>
          <w:rFonts w:ascii="PT Astra Serif" w:eastAsia="SimSun" w:hAnsi="PT Astra Serif" w:cs="PT Astra Serif"/>
          <w:kern w:val="3"/>
          <w:sz w:val="23"/>
          <w:szCs w:val="23"/>
        </w:rPr>
        <w:br/>
        <w:t>с пунктом 52 Основ ценообразования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54E6F25D" wp14:editId="3AECB20D">
            <wp:extent cx="333375" cy="24765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неподконтрольные расходы в i-м году, определяемые в соответствии с пунктом 39 Методических указаний 760-э в целях </w:t>
      </w:r>
      <w:r w:rsidRPr="001E53DA">
        <w:rPr>
          <w:rFonts w:ascii="PT Astra Serif" w:eastAsia="SimSun" w:hAnsi="PT Astra Serif" w:cs="PT Astra Serif"/>
          <w:kern w:val="3"/>
          <w:sz w:val="23"/>
          <w:szCs w:val="23"/>
        </w:rPr>
        <w:br/>
        <w:t xml:space="preserve">корректировки долгосрочного тарифа в соответствии с пунктом 52 Основ </w:t>
      </w:r>
      <w:r w:rsidRPr="001E53DA">
        <w:rPr>
          <w:rFonts w:ascii="PT Astra Serif" w:eastAsia="SimSun" w:hAnsi="PT Astra Serif" w:cs="PT Astra Serif"/>
          <w:kern w:val="3"/>
          <w:sz w:val="23"/>
          <w:szCs w:val="23"/>
        </w:rPr>
        <w:br/>
        <w:t>ценообразования,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5777584" wp14:editId="72E405CB">
            <wp:extent cx="333375" cy="2476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r w:rsidRPr="001E53DA">
        <w:rPr>
          <w:rFonts w:ascii="PT Astra Serif" w:eastAsia="SimSun" w:hAnsi="PT Astra Serif" w:cs="PT Astra Serif"/>
          <w:kern w:val="3"/>
          <w:sz w:val="23"/>
          <w:szCs w:val="23"/>
        </w:rPr>
        <w:br/>
        <w:t>пунктом 50 Методических указаний в целях корректировки долгосрочного тарифа в соответствии с пунктом 52 Основ ценообразования,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30BF2978" wp14:editId="30A6A9A6">
            <wp:extent cx="276225" cy="2571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скорректированная нормативная прибыль, определяемая в целях корректировки долгосрочного тарифа в соответствии с пунктом 52 Основ </w:t>
      </w:r>
      <w:r w:rsidRPr="001E53DA">
        <w:rPr>
          <w:rFonts w:ascii="PT Astra Serif" w:eastAsia="SimSun" w:hAnsi="PT Astra Serif" w:cs="PT Astra Serif"/>
          <w:kern w:val="3"/>
          <w:sz w:val="23"/>
          <w:szCs w:val="23"/>
        </w:rPr>
        <w:br/>
        <w:t xml:space="preserve">ценообразования на i-й год с применением величины </w:t>
      </w:r>
      <w:r w:rsidRPr="001E53DA">
        <w:rPr>
          <w:rFonts w:ascii="PT Astra Serif" w:eastAsia="SimSun" w:hAnsi="PT Astra Serif" w:cs="PT Astra Serif"/>
          <w:noProof/>
          <w:kern w:val="3"/>
          <w:position w:val="-12"/>
          <w:sz w:val="23"/>
          <w:szCs w:val="23"/>
          <w:lang w:eastAsia="ru-RU"/>
        </w:rPr>
        <w:drawing>
          <wp:inline distT="0" distB="0" distL="0" distR="0" wp14:anchorId="04C722F8" wp14:editId="66953984">
            <wp:extent cx="419100" cy="2381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и скорректированной ставки налога на прибыль организаций в i-м году,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1"/>
          <w:sz w:val="23"/>
          <w:szCs w:val="23"/>
          <w:lang w:eastAsia="ru-RU"/>
        </w:rPr>
        <w:drawing>
          <wp:inline distT="0" distB="0" distL="0" distR="0" wp14:anchorId="05CC6A5A" wp14:editId="0E18B9AB">
            <wp:extent cx="381000" cy="2095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величина, учитывающая результаты деятельности регулируемой </w:t>
      </w:r>
      <w:r w:rsidRPr="001E53DA">
        <w:rPr>
          <w:rFonts w:ascii="PT Astra Serif" w:eastAsia="SimSun" w:hAnsi="PT Astra Serif" w:cs="PT Astra Serif"/>
          <w:kern w:val="3"/>
          <w:sz w:val="23"/>
          <w:szCs w:val="23"/>
        </w:rPr>
        <w:br/>
        <w:t>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Методических указаний,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proofErr w:type="spellStart"/>
      <w:r w:rsidRPr="001E53DA">
        <w:rPr>
          <w:rFonts w:ascii="PT Astra Serif" w:eastAsia="SimSun" w:hAnsi="PT Astra Serif" w:cs="PT Astra Serif"/>
          <w:kern w:val="3"/>
          <w:sz w:val="23"/>
          <w:szCs w:val="23"/>
        </w:rPr>
        <w:t>РПП</w:t>
      </w:r>
      <w:proofErr w:type="gramStart"/>
      <w:r w:rsidRPr="001E53DA">
        <w:rPr>
          <w:rFonts w:ascii="PT Astra Serif" w:eastAsia="SimSun" w:hAnsi="PT Astra Serif" w:cs="PT Astra Serif"/>
          <w:kern w:val="3"/>
          <w:sz w:val="23"/>
          <w:szCs w:val="23"/>
          <w:vertAlign w:val="subscript"/>
        </w:rPr>
        <w:t>i</w:t>
      </w:r>
      <w:proofErr w:type="spellEnd"/>
      <w:proofErr w:type="gramEnd"/>
      <w:r w:rsidRPr="001E53DA">
        <w:rPr>
          <w:rFonts w:ascii="PT Astra Serif" w:eastAsia="SimSun" w:hAnsi="PT Astra Serif" w:cs="PT Astra Serif"/>
          <w:kern w:val="3"/>
          <w:sz w:val="23"/>
          <w:szCs w:val="23"/>
        </w:rPr>
        <w:t xml:space="preserve"> - расчётная предпринимательская прибыль, определяемая в соответствии с пунктом 74(1) Основ ценообразования, тыс. руб.;</w:t>
      </w:r>
    </w:p>
    <w:p w:rsidR="001E53DA" w:rsidRPr="001E53DA" w:rsidRDefault="001E53DA" w:rsidP="001E53DA">
      <w:pPr>
        <w:widowControl w:val="0"/>
        <w:suppressAutoHyphens/>
        <w:autoSpaceDN w:val="0"/>
        <w:spacing w:after="0" w:line="240" w:lineRule="auto"/>
        <w:ind w:firstLine="540"/>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659786B9" wp14:editId="01184A7E">
            <wp:extent cx="600075" cy="2667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корректировка необходимой валовой выручки по результатам </w:t>
      </w:r>
      <w:r w:rsidRPr="001E53DA">
        <w:rPr>
          <w:rFonts w:ascii="PT Astra Serif" w:eastAsia="SimSun" w:hAnsi="PT Astra Serif" w:cs="PT Astra Serif"/>
          <w:kern w:val="3"/>
          <w:sz w:val="23"/>
          <w:szCs w:val="23"/>
        </w:rPr>
        <w:br/>
        <w:t xml:space="preserve">предшествующих расчётных периодов регулирования, учтённая в соответствии </w:t>
      </w:r>
      <w:r w:rsidRPr="001E53DA">
        <w:rPr>
          <w:rFonts w:ascii="PT Astra Serif" w:eastAsia="SimSun" w:hAnsi="PT Astra Serif" w:cs="PT Astra Serif"/>
          <w:kern w:val="3"/>
          <w:sz w:val="23"/>
          <w:szCs w:val="23"/>
        </w:rPr>
        <w:br/>
        <w:t>с пунктом 12 Методических указаний, тыс. руб.</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sz w:val="23"/>
          <w:szCs w:val="23"/>
          <w:lang w:eastAsia="ru-RU"/>
        </w:rPr>
      </w:pPr>
      <w:bookmarkStart w:id="3" w:name="_Hlk55215778"/>
      <w:r w:rsidRPr="001E53DA">
        <w:rPr>
          <w:rFonts w:ascii="PT Astra Serif" w:eastAsia="Times New Roman" w:hAnsi="PT Astra Serif" w:cs="Times New Roman"/>
          <w:sz w:val="23"/>
          <w:szCs w:val="23"/>
          <w:lang w:eastAsia="ru-RU"/>
        </w:rPr>
        <w:lastRenderedPageBreak/>
        <w:t xml:space="preserve">При корректировке тарифов эксперты применили следующие индексы-дефляторы, установленные  Минэкономразвития России в документе «Прогноз </w:t>
      </w:r>
      <w:r w:rsidRPr="001E53DA">
        <w:rPr>
          <w:rFonts w:ascii="PT Astra Serif" w:eastAsia="Times New Roman" w:hAnsi="PT Astra Serif" w:cs="Times New Roman"/>
          <w:sz w:val="23"/>
          <w:szCs w:val="23"/>
          <w:lang w:eastAsia="ru-RU"/>
        </w:rPr>
        <w:br/>
        <w:t xml:space="preserve">социально-экономического развития Российской Федерации на 2022 год и на </w:t>
      </w:r>
      <w:r w:rsidRPr="001E53DA">
        <w:rPr>
          <w:rFonts w:ascii="PT Astra Serif" w:eastAsia="Times New Roman" w:hAnsi="PT Astra Serif" w:cs="Times New Roman"/>
          <w:sz w:val="23"/>
          <w:szCs w:val="23"/>
          <w:lang w:eastAsia="ru-RU"/>
        </w:rPr>
        <w:br/>
        <w:t xml:space="preserve">плановый период 2023 и 2024 годов»: на 2020 год -103,4% (факт), на 2021 год – </w:t>
      </w:r>
      <w:r w:rsidRPr="001E53DA">
        <w:rPr>
          <w:rFonts w:ascii="PT Astra Serif" w:eastAsia="Times New Roman" w:hAnsi="PT Astra Serif" w:cs="Courier New"/>
          <w:color w:val="000000"/>
          <w:sz w:val="23"/>
          <w:szCs w:val="23"/>
          <w:lang w:eastAsia="ru-RU"/>
        </w:rPr>
        <w:t>106,0% (оценка), на 2022 год - 104,3%, на 2023 год - 104,0%.</w:t>
      </w:r>
    </w:p>
    <w:bookmarkEnd w:id="3"/>
    <w:p w:rsidR="007A6EF0" w:rsidRDefault="007A6EF0" w:rsidP="001E53DA">
      <w:pPr>
        <w:widowControl w:val="0"/>
        <w:suppressAutoHyphens/>
        <w:autoSpaceDN w:val="0"/>
        <w:spacing w:after="0" w:line="240" w:lineRule="auto"/>
        <w:ind w:left="360"/>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left="36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Определение операционных (подконтрольных) расходов </w:t>
      </w:r>
    </w:p>
    <w:p w:rsidR="001E53DA" w:rsidRPr="001E53DA" w:rsidRDefault="001E53DA" w:rsidP="001E53DA">
      <w:pPr>
        <w:widowControl w:val="0"/>
        <w:suppressAutoHyphens/>
        <w:autoSpaceDN w:val="0"/>
        <w:spacing w:after="0" w:line="240" w:lineRule="auto"/>
        <w:ind w:left="36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на 2022-2023 годы</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Операционные расходы устанавливаются на каждый год долгосрочного периода регулирования путем индексации базового уровня операционных расходов. Базовый уровень операционных (подконтр</w:t>
      </w:r>
      <w:r w:rsidR="007A6EF0">
        <w:rPr>
          <w:rFonts w:ascii="PT Astra Serif" w:eastAsia="SimSun" w:hAnsi="PT Astra Serif" w:cs="Tahoma"/>
          <w:kern w:val="3"/>
          <w:sz w:val="23"/>
          <w:szCs w:val="23"/>
        </w:rPr>
        <w:t xml:space="preserve">ольных) расходов на первый год </w:t>
      </w:r>
      <w:r w:rsidRPr="001E53DA">
        <w:rPr>
          <w:rFonts w:ascii="PT Astra Serif" w:eastAsia="SimSun" w:hAnsi="PT Astra Serif" w:cs="Tahoma"/>
          <w:kern w:val="3"/>
          <w:sz w:val="23"/>
          <w:szCs w:val="23"/>
        </w:rPr>
        <w:t xml:space="preserve">долгосрочного периода регулирования был утверждён в размере 6676,45 тыс. руб.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p>
    <w:tbl>
      <w:tblPr>
        <w:tblW w:w="11670" w:type="dxa"/>
        <w:tblInd w:w="93" w:type="dxa"/>
        <w:tblLayout w:type="fixed"/>
        <w:tblLook w:val="04A0" w:firstRow="1" w:lastRow="0" w:firstColumn="1" w:lastColumn="0" w:noHBand="0" w:noVBand="1"/>
      </w:tblPr>
      <w:tblGrid>
        <w:gridCol w:w="582"/>
        <w:gridCol w:w="3119"/>
        <w:gridCol w:w="850"/>
        <w:gridCol w:w="1134"/>
        <w:gridCol w:w="1134"/>
        <w:gridCol w:w="1134"/>
        <w:gridCol w:w="993"/>
        <w:gridCol w:w="992"/>
        <w:gridCol w:w="1493"/>
        <w:gridCol w:w="239"/>
      </w:tblGrid>
      <w:tr w:rsidR="001E53DA" w:rsidRPr="001E53DA" w:rsidTr="001E53DA">
        <w:trPr>
          <w:gridAfter w:val="2"/>
          <w:wAfter w:w="1732"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w:t>
            </w:r>
          </w:p>
        </w:tc>
        <w:tc>
          <w:tcPr>
            <w:tcW w:w="3119"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Параметры расчета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xml:space="preserve">Ед. </w:t>
            </w:r>
            <w:proofErr w:type="spellStart"/>
            <w:proofErr w:type="gramStart"/>
            <w:r w:rsidRPr="001E53DA">
              <w:rPr>
                <w:rFonts w:ascii="PT Astra Serif" w:eastAsia="SimSun" w:hAnsi="PT Astra Serif" w:cs="Tahoma"/>
                <w:kern w:val="3"/>
                <w:sz w:val="23"/>
                <w:szCs w:val="23"/>
                <w:lang w:eastAsia="ar-SA"/>
              </w:rPr>
              <w:t>изме</w:t>
            </w:r>
            <w:proofErr w:type="spellEnd"/>
            <w:r w:rsidRPr="001E53DA">
              <w:rPr>
                <w:rFonts w:ascii="PT Astra Serif" w:eastAsia="SimSun" w:hAnsi="PT Astra Serif" w:cs="Tahoma"/>
                <w:kern w:val="3"/>
                <w:sz w:val="23"/>
                <w:szCs w:val="23"/>
                <w:lang w:eastAsia="ar-SA"/>
              </w:rPr>
              <w:t>-рения</w:t>
            </w:r>
            <w:proofErr w:type="gramEnd"/>
          </w:p>
        </w:tc>
        <w:tc>
          <w:tcPr>
            <w:tcW w:w="5387" w:type="dxa"/>
            <w:gridSpan w:val="5"/>
            <w:tcBorders>
              <w:top w:val="single" w:sz="4" w:space="0" w:color="auto"/>
              <w:left w:val="single" w:sz="4" w:space="0" w:color="auto"/>
              <w:bottom w:val="single" w:sz="4" w:space="0" w:color="000000"/>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Долгосрочный период регулирования</w:t>
            </w:r>
          </w:p>
        </w:tc>
      </w:tr>
      <w:tr w:rsidR="001E53DA" w:rsidRPr="001E53DA" w:rsidTr="001E53DA">
        <w:trPr>
          <w:gridAfter w:val="2"/>
          <w:wAfter w:w="1732" w:type="dxa"/>
          <w:trHeight w:val="70"/>
        </w:trPr>
        <w:tc>
          <w:tcPr>
            <w:tcW w:w="582" w:type="dxa"/>
            <w:tcBorders>
              <w:top w:val="nil"/>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proofErr w:type="gramStart"/>
            <w:r w:rsidRPr="001E53DA">
              <w:rPr>
                <w:rFonts w:ascii="PT Astra Serif" w:eastAsia="SimSun" w:hAnsi="PT Astra Serif" w:cs="Tahoma"/>
                <w:kern w:val="3"/>
                <w:sz w:val="23"/>
                <w:szCs w:val="23"/>
                <w:lang w:eastAsia="ar-SA"/>
              </w:rPr>
              <w:t>п</w:t>
            </w:r>
            <w:proofErr w:type="gramEnd"/>
            <w:r w:rsidRPr="001E53DA">
              <w:rPr>
                <w:rFonts w:ascii="PT Astra Serif" w:eastAsia="SimSun" w:hAnsi="PT Astra Serif" w:cs="Tahoma"/>
                <w:kern w:val="3"/>
                <w:sz w:val="23"/>
                <w:szCs w:val="23"/>
                <w:lang w:eastAsia="ar-SA"/>
              </w:rPr>
              <w:t>/п </w:t>
            </w: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1134"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2019 г.</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2020 г.</w:t>
            </w:r>
          </w:p>
        </w:tc>
        <w:tc>
          <w:tcPr>
            <w:tcW w:w="1134" w:type="dxa"/>
            <w:vMerge w:val="restart"/>
            <w:tcBorders>
              <w:top w:val="single" w:sz="4" w:space="0" w:color="auto"/>
              <w:left w:val="single" w:sz="4" w:space="0" w:color="auto"/>
              <w:bottom w:val="nil"/>
              <w:right w:val="single" w:sz="4" w:space="0" w:color="auto"/>
            </w:tcBorders>
            <w:noWrap/>
            <w:vAlign w:val="center"/>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p>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2021 г.</w:t>
            </w:r>
          </w:p>
        </w:tc>
        <w:tc>
          <w:tcPr>
            <w:tcW w:w="993" w:type="dxa"/>
            <w:tcBorders>
              <w:top w:val="single" w:sz="4" w:space="0" w:color="auto"/>
              <w:left w:val="single" w:sz="4" w:space="0" w:color="auto"/>
              <w:bottom w:val="nil"/>
              <w:right w:val="single" w:sz="4" w:space="0" w:color="auto"/>
            </w:tcBorders>
            <w:vAlign w:val="center"/>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p>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2022 г.</w:t>
            </w:r>
          </w:p>
        </w:tc>
        <w:tc>
          <w:tcPr>
            <w:tcW w:w="992" w:type="dxa"/>
            <w:tcBorders>
              <w:top w:val="single" w:sz="4" w:space="0" w:color="auto"/>
              <w:left w:val="single" w:sz="4" w:space="0" w:color="auto"/>
              <w:bottom w:val="nil"/>
              <w:right w:val="single" w:sz="4" w:space="0" w:color="auto"/>
            </w:tcBorders>
            <w:vAlign w:val="bottom"/>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2023 г.</w:t>
            </w:r>
          </w:p>
        </w:tc>
      </w:tr>
      <w:tr w:rsidR="001E53DA" w:rsidRPr="001E53DA" w:rsidTr="001E53DA">
        <w:trPr>
          <w:trHeight w:val="70"/>
        </w:trPr>
        <w:tc>
          <w:tcPr>
            <w:tcW w:w="582" w:type="dxa"/>
            <w:tcBorders>
              <w:top w:val="nil"/>
              <w:left w:val="single" w:sz="4" w:space="0" w:color="auto"/>
              <w:bottom w:val="single" w:sz="4" w:space="0" w:color="auto"/>
              <w:right w:val="single" w:sz="4" w:space="0" w:color="000000"/>
            </w:tcBorders>
            <w:noWrap/>
            <w:vAlign w:val="center"/>
            <w:hideMark/>
          </w:tcPr>
          <w:p w:rsidR="001E53DA" w:rsidRPr="001E53DA" w:rsidRDefault="001E53DA" w:rsidP="001E53DA">
            <w:pPr>
              <w:spacing w:after="0" w:line="240" w:lineRule="auto"/>
              <w:textAlignment w:val="baseline"/>
              <w:rPr>
                <w:rFonts w:ascii="Calibri" w:eastAsia="SimSun" w:hAnsi="Calibri" w:cs="Times New Roman"/>
                <w:sz w:val="23"/>
                <w:szCs w:val="23"/>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5387"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993" w:type="dxa"/>
            <w:tcBorders>
              <w:top w:val="nil"/>
              <w:left w:val="single" w:sz="4" w:space="0" w:color="auto"/>
              <w:bottom w:val="nil"/>
              <w:right w:val="single" w:sz="4" w:space="0" w:color="auto"/>
            </w:tcBorders>
            <w:vAlign w:val="center"/>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lang w:eastAsia="ar-SA"/>
              </w:rPr>
            </w:pPr>
          </w:p>
        </w:tc>
        <w:tc>
          <w:tcPr>
            <w:tcW w:w="992" w:type="dxa"/>
            <w:tcBorders>
              <w:top w:val="nil"/>
              <w:left w:val="single" w:sz="4" w:space="0" w:color="auto"/>
              <w:bottom w:val="nil"/>
              <w:right w:val="single" w:sz="4" w:space="0" w:color="auto"/>
            </w:tcBorders>
            <w:vAlign w:val="center"/>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lang w:eastAsia="ar-SA"/>
              </w:rPr>
            </w:pPr>
          </w:p>
        </w:tc>
        <w:tc>
          <w:tcPr>
            <w:tcW w:w="1493" w:type="dxa"/>
            <w:tcBorders>
              <w:top w:val="nil"/>
              <w:left w:val="single" w:sz="4" w:space="0" w:color="auto"/>
              <w:bottom w:val="nil"/>
              <w:right w:val="nil"/>
            </w:tcBorders>
            <w:vAlign w:val="center"/>
            <w:hideMark/>
          </w:tcPr>
          <w:p w:rsidR="001E53DA" w:rsidRPr="001E53DA" w:rsidRDefault="001E53DA" w:rsidP="001E53DA">
            <w:pPr>
              <w:spacing w:after="0" w:line="240" w:lineRule="auto"/>
              <w:textAlignment w:val="baseline"/>
              <w:rPr>
                <w:rFonts w:ascii="Calibri" w:eastAsia="SimSun" w:hAnsi="Calibri" w:cs="Times New Roman"/>
                <w:sz w:val="23"/>
                <w:szCs w:val="23"/>
                <w:lang w:eastAsia="ru-RU"/>
              </w:rPr>
            </w:pPr>
          </w:p>
        </w:tc>
        <w:tc>
          <w:tcPr>
            <w:tcW w:w="239" w:type="dxa"/>
            <w:vAlign w:val="center"/>
            <w:hideMark/>
          </w:tcPr>
          <w:p w:rsidR="001E53DA" w:rsidRPr="001E53DA" w:rsidRDefault="001E53DA" w:rsidP="001E53DA">
            <w:pPr>
              <w:spacing w:after="0" w:line="240" w:lineRule="auto"/>
              <w:textAlignment w:val="baseline"/>
              <w:rPr>
                <w:rFonts w:ascii="Calibri" w:eastAsia="SimSun" w:hAnsi="Calibri" w:cs="Times New Roman"/>
                <w:sz w:val="23"/>
                <w:szCs w:val="23"/>
                <w:lang w:eastAsia="ru-RU"/>
              </w:rPr>
            </w:pPr>
          </w:p>
        </w:tc>
      </w:tr>
      <w:tr w:rsidR="001E53DA" w:rsidRPr="001E53DA" w:rsidTr="001E53DA">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w:t>
            </w:r>
          </w:p>
        </w:tc>
        <w:tc>
          <w:tcPr>
            <w:tcW w:w="3119"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Индекс потребительских цен на расчетный период 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104,6</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103,6</w:t>
            </w:r>
          </w:p>
        </w:tc>
        <w:tc>
          <w:tcPr>
            <w:tcW w:w="993"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104,3</w:t>
            </w:r>
          </w:p>
        </w:tc>
        <w:tc>
          <w:tcPr>
            <w:tcW w:w="99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104,0</w:t>
            </w:r>
          </w:p>
        </w:tc>
      </w:tr>
      <w:tr w:rsidR="001E53DA" w:rsidRPr="001E53DA" w:rsidTr="001E53DA">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w:t>
            </w:r>
          </w:p>
        </w:tc>
        <w:tc>
          <w:tcPr>
            <w:tcW w:w="3119"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color w:val="000000"/>
                <w:kern w:val="3"/>
                <w:sz w:val="23"/>
                <w:szCs w:val="23"/>
                <w:lang w:eastAsia="ar-SA"/>
              </w:rPr>
              <w:t>Индекс эффективности</w:t>
            </w:r>
            <w:r w:rsidRPr="001E53DA">
              <w:rPr>
                <w:rFonts w:ascii="PT Astra Serif" w:eastAsia="SimSun" w:hAnsi="PT Astra Serif" w:cs="Tahoma"/>
                <w:kern w:val="3"/>
                <w:sz w:val="23"/>
                <w:szCs w:val="23"/>
                <w:lang w:eastAsia="ar-SA"/>
              </w:rPr>
              <w:t xml:space="preserve">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993"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99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r>
      <w:tr w:rsidR="001E53DA" w:rsidRPr="001E53DA" w:rsidTr="001E53DA">
        <w:trPr>
          <w:gridAfter w:val="2"/>
          <w:wAfter w:w="1732"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3.</w:t>
            </w:r>
          </w:p>
        </w:tc>
        <w:tc>
          <w:tcPr>
            <w:tcW w:w="3119"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993"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99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r>
      <w:tr w:rsidR="001E53DA" w:rsidRPr="001E53DA" w:rsidTr="001E53DA">
        <w:trPr>
          <w:gridAfter w:val="2"/>
          <w:wAfter w:w="1732"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4.</w:t>
            </w:r>
          </w:p>
        </w:tc>
        <w:tc>
          <w:tcPr>
            <w:tcW w:w="3119" w:type="dxa"/>
            <w:tcBorders>
              <w:top w:val="single" w:sz="4" w:space="0" w:color="auto"/>
              <w:left w:val="nil"/>
              <w:bottom w:val="nil"/>
              <w:right w:val="single" w:sz="4" w:space="0" w:color="000000"/>
            </w:tcBorders>
            <w:noWrap/>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Коэффициент эластичности затрат по росту активов (</w:t>
            </w:r>
            <w:proofErr w:type="spellStart"/>
            <w:r w:rsidRPr="001E53DA">
              <w:rPr>
                <w:rFonts w:ascii="PT Astra Serif" w:eastAsia="SimSun" w:hAnsi="PT Astra Serif" w:cs="Tahoma"/>
                <w:kern w:val="3"/>
                <w:sz w:val="23"/>
                <w:szCs w:val="23"/>
                <w:lang w:eastAsia="ar-SA"/>
              </w:rPr>
              <w:t>К</w:t>
            </w:r>
            <w:r w:rsidRPr="001E53DA">
              <w:rPr>
                <w:rFonts w:ascii="PT Astra Serif" w:eastAsia="SimSun" w:hAnsi="PT Astra Serif" w:cs="Tahoma"/>
                <w:kern w:val="3"/>
                <w:sz w:val="23"/>
                <w:szCs w:val="23"/>
                <w:vertAlign w:val="subscript"/>
                <w:lang w:eastAsia="ar-SA"/>
              </w:rPr>
              <w:t>эл</w:t>
            </w:r>
            <w:proofErr w:type="spellEnd"/>
            <w:r w:rsidRPr="001E53DA">
              <w:rPr>
                <w:rFonts w:ascii="PT Astra Serif" w:eastAsia="SimSun" w:hAnsi="PT Astra Serif" w:cs="Tahoma"/>
                <w:kern w:val="3"/>
                <w:sz w:val="23"/>
                <w:szCs w:val="23"/>
                <w:lang w:eastAsia="ar-SA"/>
              </w:rPr>
              <w:t>)</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1134" w:type="dxa"/>
            <w:vMerge w:val="restart"/>
            <w:tcBorders>
              <w:top w:val="single" w:sz="4" w:space="0" w:color="auto"/>
              <w:left w:val="single" w:sz="4" w:space="0" w:color="auto"/>
              <w:bottom w:val="nil"/>
              <w:right w:val="single" w:sz="4" w:space="0" w:color="auto"/>
            </w:tcBorders>
            <w:noWrap/>
            <w:vAlign w:val="center"/>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134" w:type="dxa"/>
            <w:vMerge w:val="restart"/>
            <w:tcBorders>
              <w:top w:val="single" w:sz="4" w:space="0" w:color="auto"/>
              <w:left w:val="single" w:sz="4" w:space="0" w:color="auto"/>
              <w:bottom w:val="nil"/>
              <w:right w:val="single" w:sz="4" w:space="0" w:color="auto"/>
            </w:tcBorders>
            <w:noWrap/>
            <w:vAlign w:val="center"/>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993" w:type="dxa"/>
            <w:vMerge w:val="restart"/>
            <w:tcBorders>
              <w:top w:val="single" w:sz="4" w:space="0" w:color="auto"/>
              <w:left w:val="single" w:sz="4" w:space="0" w:color="auto"/>
              <w:bottom w:val="nil"/>
              <w:right w:val="single" w:sz="4" w:space="0" w:color="auto"/>
            </w:tcBorders>
            <w:vAlign w:val="center"/>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p>
        </w:tc>
        <w:tc>
          <w:tcPr>
            <w:tcW w:w="992" w:type="dxa"/>
            <w:vMerge w:val="restart"/>
            <w:tcBorders>
              <w:top w:val="single" w:sz="4" w:space="0" w:color="auto"/>
              <w:left w:val="single" w:sz="4" w:space="0" w:color="auto"/>
              <w:bottom w:val="nil"/>
              <w:right w:val="single" w:sz="4" w:space="0" w:color="auto"/>
            </w:tcBorders>
            <w:vAlign w:val="center"/>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p>
        </w:tc>
      </w:tr>
      <w:tr w:rsidR="001E53DA" w:rsidRPr="001E53DA" w:rsidTr="001E53DA">
        <w:trPr>
          <w:trHeight w:val="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3119" w:type="dxa"/>
            <w:tcBorders>
              <w:top w:val="nil"/>
              <w:left w:val="nil"/>
              <w:bottom w:val="single" w:sz="4" w:space="0" w:color="auto"/>
              <w:right w:val="single" w:sz="4" w:space="0" w:color="000000"/>
            </w:tcBorders>
            <w:noWrap/>
            <w:vAlign w:val="center"/>
            <w:hideMark/>
          </w:tcPr>
          <w:p w:rsidR="001E53DA" w:rsidRPr="001E53DA" w:rsidRDefault="001E53DA" w:rsidP="001E53DA">
            <w:pPr>
              <w:spacing w:after="0" w:line="240" w:lineRule="auto"/>
              <w:textAlignment w:val="baseline"/>
              <w:rPr>
                <w:rFonts w:ascii="Calibri" w:eastAsia="SimSun" w:hAnsi="Calibri" w:cs="Times New Roman"/>
                <w:sz w:val="23"/>
                <w:szCs w:val="23"/>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lang w:eastAsia="ar-SA"/>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rPr>
            </w:pPr>
          </w:p>
        </w:tc>
        <w:tc>
          <w:tcPr>
            <w:tcW w:w="993"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rPr>
            </w:pPr>
          </w:p>
        </w:tc>
        <w:tc>
          <w:tcPr>
            <w:tcW w:w="992"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spacing w:after="0" w:line="240" w:lineRule="auto"/>
              <w:textAlignment w:val="baseline"/>
              <w:rPr>
                <w:rFonts w:ascii="PT Astra Serif" w:eastAsia="SimSun" w:hAnsi="PT Astra Serif" w:cs="Tahoma"/>
                <w:kern w:val="3"/>
                <w:sz w:val="23"/>
                <w:szCs w:val="23"/>
              </w:rPr>
            </w:pPr>
          </w:p>
        </w:tc>
        <w:tc>
          <w:tcPr>
            <w:tcW w:w="1493" w:type="dxa"/>
            <w:tcBorders>
              <w:top w:val="nil"/>
              <w:left w:val="single" w:sz="4" w:space="0" w:color="auto"/>
              <w:bottom w:val="nil"/>
              <w:right w:val="nil"/>
            </w:tcBorders>
            <w:vAlign w:val="center"/>
            <w:hideMark/>
          </w:tcPr>
          <w:p w:rsidR="001E53DA" w:rsidRPr="001E53DA" w:rsidRDefault="001E53DA" w:rsidP="001E53DA">
            <w:pPr>
              <w:spacing w:after="0" w:line="240" w:lineRule="auto"/>
              <w:textAlignment w:val="baseline"/>
              <w:rPr>
                <w:rFonts w:ascii="Calibri" w:eastAsia="SimSun" w:hAnsi="Calibri" w:cs="Times New Roman"/>
                <w:sz w:val="23"/>
                <w:szCs w:val="23"/>
                <w:lang w:eastAsia="ru-RU"/>
              </w:rPr>
            </w:pPr>
          </w:p>
        </w:tc>
        <w:tc>
          <w:tcPr>
            <w:tcW w:w="239" w:type="dxa"/>
            <w:vAlign w:val="center"/>
            <w:hideMark/>
          </w:tcPr>
          <w:p w:rsidR="001E53DA" w:rsidRPr="001E53DA" w:rsidRDefault="001E53DA" w:rsidP="001E53DA">
            <w:pPr>
              <w:spacing w:after="0" w:line="240" w:lineRule="auto"/>
              <w:textAlignment w:val="baseline"/>
              <w:rPr>
                <w:rFonts w:ascii="Calibri" w:eastAsia="SimSun" w:hAnsi="Calibri" w:cs="Times New Roman"/>
                <w:sz w:val="23"/>
                <w:szCs w:val="23"/>
                <w:lang w:eastAsia="ru-RU"/>
              </w:rPr>
            </w:pPr>
          </w:p>
        </w:tc>
      </w:tr>
      <w:tr w:rsidR="001E53DA" w:rsidRPr="001E53DA" w:rsidTr="001E53DA">
        <w:trPr>
          <w:gridAfter w:val="2"/>
          <w:wAfter w:w="1732" w:type="dxa"/>
          <w:trHeight w:val="6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5.</w:t>
            </w:r>
          </w:p>
        </w:tc>
        <w:tc>
          <w:tcPr>
            <w:tcW w:w="3119"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Операционные (подконтрольные) расходы</w:t>
            </w:r>
          </w:p>
        </w:tc>
        <w:tc>
          <w:tcPr>
            <w:tcW w:w="85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тыс. руб.</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bCs/>
                <w:color w:val="000000"/>
                <w:kern w:val="3"/>
                <w:sz w:val="23"/>
                <w:szCs w:val="23"/>
              </w:rPr>
              <w:t>6 676,45</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bCs/>
                <w:color w:val="000000"/>
                <w:kern w:val="3"/>
                <w:sz w:val="23"/>
                <w:szCs w:val="23"/>
              </w:rPr>
              <w:t>6 807,98</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6 982,53</w:t>
            </w:r>
          </w:p>
        </w:tc>
        <w:tc>
          <w:tcPr>
            <w:tcW w:w="993"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7 209,95</w:t>
            </w:r>
          </w:p>
        </w:tc>
        <w:tc>
          <w:tcPr>
            <w:tcW w:w="992"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8" w:right="-108"/>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7 423,37</w:t>
            </w:r>
          </w:p>
        </w:tc>
      </w:tr>
    </w:tbl>
    <w:p w:rsidR="001E53DA" w:rsidRPr="001E53DA" w:rsidRDefault="001E53DA" w:rsidP="001E53DA">
      <w:pPr>
        <w:widowControl w:val="0"/>
        <w:suppressAutoHyphens/>
        <w:autoSpaceDE w:val="0"/>
        <w:autoSpaceDN w:val="0"/>
        <w:adjustRightInd w:val="0"/>
        <w:spacing w:after="0" w:line="240" w:lineRule="auto"/>
        <w:ind w:firstLine="708"/>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E w:val="0"/>
        <w:autoSpaceDN w:val="0"/>
        <w:adjustRightInd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Операционные (подконтрольные) расходы, определяемые в целях корректировки долгосрочного тарифа в соответствии с </w:t>
      </w:r>
      <w:hyperlink r:id="rId55" w:history="1">
        <w:r w:rsidRPr="001E53DA">
          <w:rPr>
            <w:rFonts w:ascii="PT Astra Serif" w:eastAsia="SimSun" w:hAnsi="PT Astra Serif" w:cs="Tahoma"/>
            <w:color w:val="0000FF"/>
            <w:kern w:val="3"/>
            <w:sz w:val="23"/>
            <w:szCs w:val="23"/>
            <w:u w:val="single"/>
          </w:rPr>
          <w:t>пунктом 52</w:t>
        </w:r>
      </w:hyperlink>
      <w:r w:rsidRPr="001E53DA">
        <w:rPr>
          <w:rFonts w:ascii="PT Astra Serif" w:eastAsia="SimSun" w:hAnsi="PT Astra Serif" w:cs="Tahoma"/>
          <w:kern w:val="3"/>
          <w:sz w:val="23"/>
          <w:szCs w:val="23"/>
        </w:rPr>
        <w:t xml:space="preserve"> Основ ценообразования, рассчитываются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Учтены: индексы потребительских цен на 2022 год – 104,3%, на 2023 год –104%, индекс эффективности операционных</w:t>
      </w:r>
      <w:r w:rsidR="007A6EF0">
        <w:rPr>
          <w:rFonts w:ascii="PT Astra Serif" w:eastAsia="SimSun" w:hAnsi="PT Astra Serif" w:cs="Tahoma"/>
          <w:kern w:val="3"/>
          <w:sz w:val="23"/>
          <w:szCs w:val="23"/>
        </w:rPr>
        <w:t xml:space="preserve"> расходов - 1,0 %, коэффициент </w:t>
      </w:r>
      <w:r w:rsidRPr="001E53DA">
        <w:rPr>
          <w:rFonts w:ascii="PT Astra Serif" w:eastAsia="SimSun" w:hAnsi="PT Astra Serif" w:cs="Tahoma"/>
          <w:kern w:val="3"/>
          <w:sz w:val="23"/>
          <w:szCs w:val="23"/>
        </w:rPr>
        <w:t>эластичности операционных расходов по к</w:t>
      </w:r>
      <w:r w:rsidR="007A6EF0">
        <w:rPr>
          <w:rFonts w:ascii="PT Astra Serif" w:eastAsia="SimSun" w:hAnsi="PT Astra Serif" w:cs="Tahoma"/>
          <w:kern w:val="3"/>
          <w:sz w:val="23"/>
          <w:szCs w:val="23"/>
        </w:rPr>
        <w:t xml:space="preserve">оличеству активов, необходимых </w:t>
      </w:r>
      <w:r w:rsidRPr="001E53DA">
        <w:rPr>
          <w:rFonts w:ascii="PT Astra Serif" w:eastAsia="SimSun" w:hAnsi="PT Astra Serif" w:cs="Tahoma"/>
          <w:kern w:val="3"/>
          <w:sz w:val="23"/>
          <w:szCs w:val="23"/>
        </w:rPr>
        <w:t xml:space="preserve">для осуществления регулируемой </w:t>
      </w:r>
      <w:r w:rsidR="007A6EF0">
        <w:rPr>
          <w:rFonts w:ascii="PT Astra Serif" w:eastAsia="SimSun" w:hAnsi="PT Astra Serif" w:cs="Tahoma"/>
          <w:kern w:val="3"/>
          <w:sz w:val="23"/>
          <w:szCs w:val="23"/>
        </w:rPr>
        <w:br/>
      </w:r>
      <w:r w:rsidRPr="001E53DA">
        <w:rPr>
          <w:rFonts w:ascii="PT Astra Serif" w:eastAsia="SimSun" w:hAnsi="PT Astra Serif" w:cs="Tahoma"/>
          <w:kern w:val="3"/>
          <w:sz w:val="23"/>
          <w:szCs w:val="23"/>
        </w:rPr>
        <w:t xml:space="preserve">деятельности, - 0,75.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изменения количества активов принят равным «0», так как в течение периода регулирования не планируется изменение установленной тепловой мощности источника тепловой энергии.</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Таким образом, скорректированные величины операционных расходов,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в 2022 г. – </w:t>
      </w:r>
      <w:r w:rsidRPr="001E53DA">
        <w:rPr>
          <w:rFonts w:ascii="PT Astra Serif" w:eastAsia="SimSun" w:hAnsi="PT Astra Serif" w:cs="Tahoma"/>
          <w:bCs/>
          <w:color w:val="000000"/>
          <w:kern w:val="3"/>
          <w:sz w:val="23"/>
          <w:szCs w:val="23"/>
        </w:rPr>
        <w:t xml:space="preserve">7 209,95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lastRenderedPageBreak/>
        <w:t>- в 2023 г. – 7 423,37 тыс. руб.</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left="2124"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Расчёт неподконтрольных расходов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Величина неподконтрольных расходов включает в себя расходы на оплату услуг, оказываемых организациями, осу</w:t>
      </w:r>
      <w:r w:rsidR="007A6EF0">
        <w:rPr>
          <w:rFonts w:ascii="PT Astra Serif" w:eastAsia="SimSun" w:hAnsi="PT Astra Serif" w:cs="Tahoma"/>
          <w:kern w:val="3"/>
          <w:sz w:val="23"/>
          <w:szCs w:val="23"/>
        </w:rPr>
        <w:t xml:space="preserve">ществляющими регулируемые виды </w:t>
      </w:r>
      <w:r w:rsidRPr="001E53DA">
        <w:rPr>
          <w:rFonts w:ascii="PT Astra Serif" w:eastAsia="SimSun" w:hAnsi="PT Astra Serif" w:cs="Tahoma"/>
          <w:kern w:val="3"/>
          <w:sz w:val="23"/>
          <w:szCs w:val="23"/>
        </w:rPr>
        <w:t>деятельности, расходы на уплату налогов, сборов и иных обязательных платежей, расходы по сомнительным долгам, арендную плату, отчисления на социальные нужды, а также величину амортизации основных средств и расходы на выплаты по договорам займа и кредитным договорам, включая проценты по ним.</w:t>
      </w:r>
      <w:proofErr w:type="gramEnd"/>
      <w:r w:rsidRPr="001E53DA">
        <w:rPr>
          <w:rFonts w:ascii="PT Astra Serif" w:eastAsia="SimSun" w:hAnsi="PT Astra Serif" w:cs="Tahoma"/>
          <w:kern w:val="3"/>
          <w:sz w:val="23"/>
          <w:szCs w:val="23"/>
        </w:rPr>
        <w:t xml:space="preserve"> Неподконтрольные расходы АО «Спектр-Авиа» включают в себя следующие затраты:</w:t>
      </w:r>
    </w:p>
    <w:p w:rsidR="001E53DA" w:rsidRPr="001E53DA" w:rsidRDefault="001E53DA" w:rsidP="001E53DA">
      <w:pPr>
        <w:widowControl w:val="0"/>
        <w:suppressAutoHyphens/>
        <w:autoSpaceDN w:val="0"/>
        <w:spacing w:after="0" w:line="240" w:lineRule="auto"/>
        <w:ind w:left="778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тыс. руб.</w:t>
      </w:r>
    </w:p>
    <w:tbl>
      <w:tblPr>
        <w:tblW w:w="10170" w:type="dxa"/>
        <w:tblLayout w:type="fixed"/>
        <w:tblLook w:val="04A0" w:firstRow="1" w:lastRow="0" w:firstColumn="1" w:lastColumn="0" w:noHBand="0" w:noVBand="1"/>
      </w:tblPr>
      <w:tblGrid>
        <w:gridCol w:w="440"/>
        <w:gridCol w:w="3777"/>
        <w:gridCol w:w="1418"/>
        <w:gridCol w:w="1275"/>
        <w:gridCol w:w="1700"/>
        <w:gridCol w:w="1560"/>
      </w:tblGrid>
      <w:tr w:rsidR="001E53DA" w:rsidRPr="001E53DA" w:rsidTr="001E53DA">
        <w:trPr>
          <w:trHeight w:val="1288"/>
        </w:trPr>
        <w:tc>
          <w:tcPr>
            <w:tcW w:w="441" w:type="dxa"/>
            <w:tcBorders>
              <w:top w:val="single" w:sz="4" w:space="0" w:color="auto"/>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3778"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1418"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108"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w:t>
            </w:r>
            <w:r w:rsidRPr="001E53DA">
              <w:rPr>
                <w:rFonts w:ascii="PT Astra Serif" w:eastAsia="SimSun" w:hAnsi="PT Astra Serif" w:cs="Tahoma"/>
                <w:kern w:val="3"/>
                <w:sz w:val="23"/>
                <w:szCs w:val="23"/>
              </w:rPr>
              <w:br/>
              <w:t xml:space="preserve">экспертами </w:t>
            </w:r>
            <w:r w:rsidRPr="001E53DA">
              <w:rPr>
                <w:rFonts w:ascii="PT Astra Serif" w:eastAsia="SimSun" w:hAnsi="PT Astra Serif" w:cs="Tahoma"/>
                <w:kern w:val="3"/>
                <w:sz w:val="23"/>
                <w:szCs w:val="23"/>
              </w:rPr>
              <w:br/>
              <w:t>на 2021 г.</w:t>
            </w:r>
          </w:p>
        </w:tc>
        <w:tc>
          <w:tcPr>
            <w:tcW w:w="1275" w:type="dxa"/>
            <w:tcBorders>
              <w:top w:val="single" w:sz="4" w:space="0" w:color="auto"/>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tc>
        <w:tc>
          <w:tcPr>
            <w:tcW w:w="1701" w:type="dxa"/>
            <w:tcBorders>
              <w:top w:val="single" w:sz="4" w:space="0" w:color="auto"/>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Скорректир</w:t>
            </w:r>
            <w:proofErr w:type="spellEnd"/>
            <w:r w:rsidRPr="001E53DA">
              <w:rPr>
                <w:rFonts w:ascii="PT Astra Serif" w:eastAsia="SimSun" w:hAnsi="PT Astra Serif" w:cs="Tahoma"/>
                <w:kern w:val="3"/>
                <w:sz w:val="23"/>
                <w:szCs w:val="23"/>
              </w:rPr>
              <w:t>. экспертами на 2022 г.</w:t>
            </w:r>
          </w:p>
        </w:tc>
        <w:tc>
          <w:tcPr>
            <w:tcW w:w="1560" w:type="dxa"/>
            <w:tcBorders>
              <w:top w:val="single" w:sz="4" w:space="0" w:color="auto"/>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Скорректир</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экспертами  на 2023 г.</w:t>
            </w:r>
          </w:p>
        </w:tc>
      </w:tr>
      <w:tr w:rsidR="001E53DA" w:rsidRPr="001E53DA" w:rsidTr="001E53DA">
        <w:trPr>
          <w:trHeight w:val="63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w:t>
            </w:r>
          </w:p>
        </w:tc>
        <w:tc>
          <w:tcPr>
            <w:tcW w:w="37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Арендная плата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c>
          <w:tcPr>
            <w:tcW w:w="156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r>
      <w:tr w:rsidR="001E53DA" w:rsidRPr="001E53DA" w:rsidTr="001E53DA">
        <w:trPr>
          <w:trHeight w:val="630"/>
        </w:trPr>
        <w:tc>
          <w:tcPr>
            <w:tcW w:w="441"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w:t>
            </w:r>
          </w:p>
        </w:tc>
        <w:tc>
          <w:tcPr>
            <w:tcW w:w="3778"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уплату налогов, сборов и других обязательных платежей</w:t>
            </w:r>
          </w:p>
        </w:tc>
        <w:tc>
          <w:tcPr>
            <w:tcW w:w="1418"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444,02</w:t>
            </w:r>
          </w:p>
        </w:tc>
        <w:tc>
          <w:tcPr>
            <w:tcW w:w="1275"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458,17</w:t>
            </w:r>
          </w:p>
        </w:tc>
        <w:tc>
          <w:tcPr>
            <w:tcW w:w="1701"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446,36</w:t>
            </w:r>
          </w:p>
        </w:tc>
        <w:tc>
          <w:tcPr>
            <w:tcW w:w="1560"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446,36</w:t>
            </w:r>
          </w:p>
        </w:tc>
      </w:tr>
      <w:tr w:rsidR="001E53DA" w:rsidRPr="001E53DA" w:rsidTr="001E53DA">
        <w:trPr>
          <w:trHeight w:val="630"/>
        </w:trPr>
        <w:tc>
          <w:tcPr>
            <w:tcW w:w="441"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2.1</w:t>
            </w:r>
          </w:p>
        </w:tc>
        <w:tc>
          <w:tcPr>
            <w:tcW w:w="3778"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лимитов </w:t>
            </w:r>
          </w:p>
        </w:tc>
        <w:tc>
          <w:tcPr>
            <w:tcW w:w="1418"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2,97</w:t>
            </w:r>
          </w:p>
        </w:tc>
        <w:tc>
          <w:tcPr>
            <w:tcW w:w="1275"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0,89</w:t>
            </w:r>
          </w:p>
        </w:tc>
        <w:tc>
          <w:tcPr>
            <w:tcW w:w="1701"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0,89</w:t>
            </w:r>
          </w:p>
        </w:tc>
        <w:tc>
          <w:tcPr>
            <w:tcW w:w="1560"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0,89</w:t>
            </w:r>
          </w:p>
        </w:tc>
      </w:tr>
      <w:tr w:rsidR="001E53DA" w:rsidRPr="001E53DA" w:rsidTr="001E53DA">
        <w:trPr>
          <w:trHeight w:val="630"/>
        </w:trPr>
        <w:tc>
          <w:tcPr>
            <w:tcW w:w="441"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2.2</w:t>
            </w:r>
          </w:p>
        </w:tc>
        <w:tc>
          <w:tcPr>
            <w:tcW w:w="3778"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Расходы на обязательное страхование </w:t>
            </w:r>
          </w:p>
        </w:tc>
        <w:tc>
          <w:tcPr>
            <w:tcW w:w="1418"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13,86</w:t>
            </w:r>
          </w:p>
        </w:tc>
        <w:tc>
          <w:tcPr>
            <w:tcW w:w="1275"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13,86</w:t>
            </w:r>
          </w:p>
        </w:tc>
        <w:tc>
          <w:tcPr>
            <w:tcW w:w="1701"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13,86</w:t>
            </w:r>
          </w:p>
        </w:tc>
        <w:tc>
          <w:tcPr>
            <w:tcW w:w="1560"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13,86</w:t>
            </w:r>
          </w:p>
        </w:tc>
      </w:tr>
      <w:tr w:rsidR="001E53DA" w:rsidRPr="001E53DA" w:rsidTr="001E53DA">
        <w:trPr>
          <w:trHeight w:val="630"/>
        </w:trPr>
        <w:tc>
          <w:tcPr>
            <w:tcW w:w="441"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2.3</w:t>
            </w:r>
          </w:p>
        </w:tc>
        <w:tc>
          <w:tcPr>
            <w:tcW w:w="3778"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Иные расходы </w:t>
            </w:r>
          </w:p>
        </w:tc>
        <w:tc>
          <w:tcPr>
            <w:tcW w:w="1418"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427,19</w:t>
            </w:r>
          </w:p>
        </w:tc>
        <w:tc>
          <w:tcPr>
            <w:tcW w:w="1275"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443,42</w:t>
            </w:r>
          </w:p>
        </w:tc>
        <w:tc>
          <w:tcPr>
            <w:tcW w:w="1701"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431,61</w:t>
            </w:r>
          </w:p>
        </w:tc>
        <w:tc>
          <w:tcPr>
            <w:tcW w:w="1560"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431,61</w:t>
            </w:r>
          </w:p>
        </w:tc>
      </w:tr>
      <w:tr w:rsidR="001E53DA" w:rsidRPr="001E53DA" w:rsidTr="001E53DA">
        <w:trPr>
          <w:trHeight w:val="364"/>
        </w:trPr>
        <w:tc>
          <w:tcPr>
            <w:tcW w:w="441"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w:t>
            </w:r>
          </w:p>
        </w:tc>
        <w:tc>
          <w:tcPr>
            <w:tcW w:w="3778"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Отчисления на социальные нужды (ЕСН)</w:t>
            </w:r>
          </w:p>
        </w:tc>
        <w:tc>
          <w:tcPr>
            <w:tcW w:w="1418"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1464,01</w:t>
            </w:r>
          </w:p>
        </w:tc>
        <w:tc>
          <w:tcPr>
            <w:tcW w:w="1275"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924,71</w:t>
            </w:r>
          </w:p>
        </w:tc>
        <w:tc>
          <w:tcPr>
            <w:tcW w:w="1701"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1719,37</w:t>
            </w:r>
          </w:p>
        </w:tc>
        <w:tc>
          <w:tcPr>
            <w:tcW w:w="1560"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1770,26</w:t>
            </w:r>
          </w:p>
        </w:tc>
      </w:tr>
      <w:tr w:rsidR="001E53DA" w:rsidRPr="001E53DA" w:rsidTr="001E53DA">
        <w:trPr>
          <w:trHeight w:val="315"/>
        </w:trPr>
        <w:tc>
          <w:tcPr>
            <w:tcW w:w="441"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w:t>
            </w:r>
          </w:p>
        </w:tc>
        <w:tc>
          <w:tcPr>
            <w:tcW w:w="3778"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по сомнительным долгам</w:t>
            </w:r>
          </w:p>
        </w:tc>
        <w:tc>
          <w:tcPr>
            <w:tcW w:w="1418" w:type="dxa"/>
            <w:tcBorders>
              <w:top w:val="nil"/>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c>
          <w:tcPr>
            <w:tcW w:w="1275" w:type="dxa"/>
            <w:tcBorders>
              <w:top w:val="nil"/>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tc>
        <w:tc>
          <w:tcPr>
            <w:tcW w:w="1701" w:type="dxa"/>
            <w:tcBorders>
              <w:top w:val="nil"/>
              <w:left w:val="nil"/>
              <w:bottom w:val="single" w:sz="4" w:space="0" w:color="auto"/>
              <w:right w:val="single" w:sz="8"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c>
          <w:tcPr>
            <w:tcW w:w="1560" w:type="dxa"/>
            <w:tcBorders>
              <w:top w:val="nil"/>
              <w:left w:val="nil"/>
              <w:bottom w:val="single" w:sz="4" w:space="0" w:color="auto"/>
              <w:right w:val="single" w:sz="8"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r>
      <w:tr w:rsidR="001E53DA" w:rsidRPr="001E53DA" w:rsidTr="001E53DA">
        <w:trPr>
          <w:trHeight w:val="315"/>
        </w:trPr>
        <w:tc>
          <w:tcPr>
            <w:tcW w:w="441"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w:t>
            </w:r>
          </w:p>
        </w:tc>
        <w:tc>
          <w:tcPr>
            <w:tcW w:w="3778" w:type="dxa"/>
            <w:tcBorders>
              <w:top w:val="single" w:sz="4" w:space="0" w:color="auto"/>
              <w:left w:val="nil"/>
              <w:bottom w:val="single" w:sz="4" w:space="0" w:color="auto"/>
              <w:right w:val="single" w:sz="4" w:space="0" w:color="000000"/>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Амортизация основных средств и нематериальных активов</w:t>
            </w:r>
          </w:p>
        </w:tc>
        <w:tc>
          <w:tcPr>
            <w:tcW w:w="1418"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1899,2</w:t>
            </w:r>
          </w:p>
        </w:tc>
        <w:tc>
          <w:tcPr>
            <w:tcW w:w="1275"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2121,08</w:t>
            </w:r>
          </w:p>
        </w:tc>
        <w:tc>
          <w:tcPr>
            <w:tcW w:w="1701"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1083,38</w:t>
            </w:r>
          </w:p>
        </w:tc>
        <w:tc>
          <w:tcPr>
            <w:tcW w:w="1560"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1083,38</w:t>
            </w:r>
          </w:p>
        </w:tc>
      </w:tr>
      <w:tr w:rsidR="001E53DA" w:rsidRPr="001E53DA" w:rsidTr="001E53DA">
        <w:trPr>
          <w:trHeight w:val="64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w:t>
            </w:r>
          </w:p>
        </w:tc>
        <w:tc>
          <w:tcPr>
            <w:tcW w:w="37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выплаты по договорам займа и кредитным договорам, включая проценты по ним</w:t>
            </w:r>
          </w:p>
        </w:tc>
        <w:tc>
          <w:tcPr>
            <w:tcW w:w="1418"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c>
          <w:tcPr>
            <w:tcW w:w="1560"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r>
      <w:tr w:rsidR="001E53DA" w:rsidRPr="001E53DA" w:rsidTr="001E53DA">
        <w:trPr>
          <w:trHeight w:val="421"/>
        </w:trPr>
        <w:tc>
          <w:tcPr>
            <w:tcW w:w="441"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 </w:t>
            </w:r>
          </w:p>
        </w:tc>
        <w:tc>
          <w:tcPr>
            <w:tcW w:w="377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ИТОГО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3807,23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3503,96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3249,11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3300,00</w:t>
            </w:r>
          </w:p>
        </w:tc>
      </w:tr>
      <w:tr w:rsidR="001E53DA" w:rsidRPr="001E53DA" w:rsidTr="001E53DA">
        <w:trPr>
          <w:trHeight w:val="310"/>
        </w:trPr>
        <w:tc>
          <w:tcPr>
            <w:tcW w:w="441"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w:t>
            </w:r>
          </w:p>
        </w:tc>
        <w:tc>
          <w:tcPr>
            <w:tcW w:w="3778"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Налог на прибыль</w:t>
            </w:r>
          </w:p>
        </w:tc>
        <w:tc>
          <w:tcPr>
            <w:tcW w:w="1418" w:type="dxa"/>
            <w:tcBorders>
              <w:top w:val="nil"/>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c>
          <w:tcPr>
            <w:tcW w:w="1275"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600,09</w:t>
            </w:r>
          </w:p>
        </w:tc>
        <w:tc>
          <w:tcPr>
            <w:tcW w:w="1701" w:type="dxa"/>
            <w:tcBorders>
              <w:top w:val="nil"/>
              <w:left w:val="nil"/>
              <w:bottom w:val="single" w:sz="4" w:space="0" w:color="auto"/>
              <w:right w:val="single" w:sz="8"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c>
          <w:tcPr>
            <w:tcW w:w="1560" w:type="dxa"/>
            <w:tcBorders>
              <w:top w:val="nil"/>
              <w:left w:val="nil"/>
              <w:bottom w:val="single" w:sz="4" w:space="0" w:color="auto"/>
              <w:right w:val="single" w:sz="8"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p>
        </w:tc>
      </w:tr>
      <w:tr w:rsidR="001E53DA" w:rsidRPr="001E53DA" w:rsidTr="001E53DA">
        <w:trPr>
          <w:trHeight w:val="315"/>
        </w:trPr>
        <w:tc>
          <w:tcPr>
            <w:tcW w:w="441"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w:t>
            </w:r>
          </w:p>
        </w:tc>
        <w:tc>
          <w:tcPr>
            <w:tcW w:w="3778"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ИТОГО неподконтрольных расходов</w:t>
            </w:r>
          </w:p>
        </w:tc>
        <w:tc>
          <w:tcPr>
            <w:tcW w:w="1418"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3807,23</w:t>
            </w:r>
          </w:p>
        </w:tc>
        <w:tc>
          <w:tcPr>
            <w:tcW w:w="1275"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4104,05</w:t>
            </w:r>
          </w:p>
        </w:tc>
        <w:tc>
          <w:tcPr>
            <w:tcW w:w="1701"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3249,11</w:t>
            </w:r>
          </w:p>
        </w:tc>
        <w:tc>
          <w:tcPr>
            <w:tcW w:w="1560"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3300,00</w:t>
            </w:r>
          </w:p>
        </w:tc>
      </w:tr>
    </w:tbl>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 xml:space="preserve">- </w:t>
      </w:r>
      <w:r w:rsidRPr="001E53DA">
        <w:rPr>
          <w:rFonts w:ascii="PT Astra Serif" w:eastAsia="SimSun" w:hAnsi="PT Astra Serif" w:cs="Tahoma"/>
          <w:b/>
          <w:kern w:val="3"/>
          <w:sz w:val="23"/>
          <w:szCs w:val="23"/>
        </w:rPr>
        <w:t>Расходы на уплату налогов, сборов и других обязательных платежей:</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эксперты включают в расчёт тарифа на 2022 год расходы по данной статье</w:t>
      </w:r>
      <w:r w:rsidRPr="001E53DA">
        <w:rPr>
          <w:rFonts w:ascii="PT Astra Serif" w:eastAsia="SimSun" w:hAnsi="PT Astra Serif" w:cs="Tahoma"/>
          <w:kern w:val="3"/>
          <w:sz w:val="23"/>
          <w:szCs w:val="23"/>
        </w:rPr>
        <w:br/>
        <w:t>в сумме 446,36</w:t>
      </w:r>
      <w:r w:rsidRPr="001E53DA">
        <w:rPr>
          <w:rFonts w:ascii="PT Astra Serif" w:eastAsia="SimSun" w:hAnsi="PT Astra Serif" w:cs="Tahoma"/>
          <w:b/>
          <w:kern w:val="3"/>
          <w:sz w:val="23"/>
          <w:szCs w:val="23"/>
        </w:rPr>
        <w:t xml:space="preserve"> </w:t>
      </w:r>
      <w:r w:rsidRPr="001E53DA">
        <w:rPr>
          <w:rFonts w:ascii="PT Astra Serif" w:eastAsia="SimSun" w:hAnsi="PT Astra Serif" w:cs="Tahoma"/>
          <w:kern w:val="3"/>
          <w:sz w:val="23"/>
          <w:szCs w:val="23"/>
        </w:rPr>
        <w:t>тыс. руб.</w:t>
      </w:r>
      <w:r w:rsidRPr="001E53DA">
        <w:rPr>
          <w:rFonts w:ascii="PT Astra Serif" w:eastAsia="SimSun" w:hAnsi="PT Astra Serif" w:cs="Tahoma"/>
          <w:b/>
          <w:kern w:val="3"/>
          <w:sz w:val="23"/>
          <w:szCs w:val="23"/>
        </w:rPr>
        <w:t xml:space="preserve"> </w:t>
      </w:r>
      <w:r w:rsidRPr="001E53DA">
        <w:rPr>
          <w:rFonts w:ascii="PT Astra Serif" w:eastAsia="SimSun" w:hAnsi="PT Astra Serif" w:cs="Tahoma"/>
          <w:kern w:val="3"/>
          <w:sz w:val="23"/>
          <w:szCs w:val="23"/>
        </w:rPr>
        <w:t>в том числе:</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плату за выбросы и сбросы загрязняющих веществ в окружающую среду </w:t>
      </w:r>
      <w:r w:rsidRPr="001E53DA">
        <w:rPr>
          <w:rFonts w:ascii="PT Astra Serif" w:eastAsia="SimSun" w:hAnsi="PT Astra Serif" w:cs="Tahoma"/>
          <w:kern w:val="3"/>
          <w:sz w:val="23"/>
          <w:szCs w:val="23"/>
        </w:rPr>
        <w:br/>
        <w:t>в размере 0,89 тыс. руб. – на уровне затрат, фактически произведённых в 2020 году;</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расходы на обязательное страхование в размере 13,86 тыс. руб. (страховые полисы);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иные расходы - налоговые платежи (налог на имущество, водный налог) </w:t>
      </w:r>
      <w:r w:rsidRPr="001E53DA">
        <w:rPr>
          <w:rFonts w:ascii="PT Astra Serif" w:eastAsia="SimSun" w:hAnsi="PT Astra Serif" w:cs="Tahoma"/>
          <w:kern w:val="3"/>
          <w:sz w:val="23"/>
          <w:szCs w:val="23"/>
        </w:rPr>
        <w:br/>
        <w:t>в размере 431,61 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 2023 год расходы на уплату налогов, сборов и других обязательных </w:t>
      </w:r>
      <w:r w:rsidRPr="001E53DA">
        <w:rPr>
          <w:rFonts w:ascii="PT Astra Serif" w:eastAsia="SimSun" w:hAnsi="PT Astra Serif" w:cs="Tahoma"/>
          <w:kern w:val="3"/>
          <w:sz w:val="23"/>
          <w:szCs w:val="23"/>
        </w:rPr>
        <w:br/>
      </w:r>
      <w:r w:rsidRPr="001E53DA">
        <w:rPr>
          <w:rFonts w:ascii="PT Astra Serif" w:eastAsia="SimSun" w:hAnsi="PT Astra Serif" w:cs="Tahoma"/>
          <w:kern w:val="3"/>
          <w:sz w:val="23"/>
          <w:szCs w:val="23"/>
        </w:rPr>
        <w:lastRenderedPageBreak/>
        <w:t>платежей учтены экспертами без индексации.</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sz w:val="23"/>
          <w:szCs w:val="23"/>
          <w:lang w:eastAsia="ru-RU"/>
        </w:rPr>
        <w:t xml:space="preserve">- </w:t>
      </w:r>
      <w:r w:rsidRPr="001E53DA">
        <w:rPr>
          <w:rFonts w:ascii="PT Astra Serif" w:eastAsia="Times New Roman" w:hAnsi="PT Astra Serif" w:cs="Times New Roman"/>
          <w:b/>
          <w:bCs/>
          <w:sz w:val="23"/>
          <w:szCs w:val="23"/>
          <w:lang w:eastAsia="ru-RU"/>
        </w:rPr>
        <w:t>Отчисления на социальные нужды:</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sz w:val="23"/>
          <w:szCs w:val="23"/>
          <w:lang w:eastAsia="ru-RU"/>
        </w:rPr>
        <w:t xml:space="preserve">в соответствии со ст. 425 Налогового  кодекса Российской Федерации </w:t>
      </w:r>
      <w:r w:rsidRPr="001E53DA">
        <w:rPr>
          <w:rFonts w:ascii="PT Astra Serif" w:eastAsia="Times New Roman" w:hAnsi="PT Astra Serif" w:cs="Times New Roman"/>
          <w:sz w:val="23"/>
          <w:szCs w:val="23"/>
          <w:lang w:eastAsia="ru-RU"/>
        </w:rPr>
        <w:br/>
        <w:t xml:space="preserve">предприятие уплачивает страховые взносы в размере 30,0%,  из них 22% - </w:t>
      </w:r>
      <w:r w:rsidRPr="001E53DA">
        <w:rPr>
          <w:rFonts w:ascii="PT Astra Serif" w:eastAsia="Times New Roman" w:hAnsi="PT Astra Serif" w:cs="Times New Roman"/>
          <w:sz w:val="23"/>
          <w:szCs w:val="23"/>
          <w:lang w:eastAsia="ru-RU"/>
        </w:rPr>
        <w:br/>
        <w:t xml:space="preserve">Пенсионный фонд, 2,9% – Фонд социального страхования, 5,1% - федеральный фонд обязательного медицинского страхования, к сумме затрат на оплату труда, </w:t>
      </w:r>
      <w:r w:rsidRPr="001E53DA">
        <w:rPr>
          <w:rFonts w:ascii="PT Astra Serif" w:eastAsia="Times New Roman" w:hAnsi="PT Astra Serif" w:cs="Times New Roman"/>
          <w:sz w:val="23"/>
          <w:szCs w:val="23"/>
          <w:lang w:eastAsia="ru-RU"/>
        </w:rPr>
        <w:br/>
        <w:t>а также в соответствии со ст.22 Федерального закона от 24.07.1998 №125-ФЗ «Об обязательном страховании от несчастных  случаев на производстве и профессиональных заболеваний</w:t>
      </w:r>
      <w:proofErr w:type="gramEnd"/>
      <w:r w:rsidRPr="001E53DA">
        <w:rPr>
          <w:rFonts w:ascii="PT Astra Serif" w:eastAsia="Times New Roman" w:hAnsi="PT Astra Serif" w:cs="Times New Roman"/>
          <w:sz w:val="23"/>
          <w:szCs w:val="23"/>
          <w:lang w:eastAsia="ru-RU"/>
        </w:rPr>
        <w:t xml:space="preserve">» расчёт страховых взносов в размере 1,82% к сумме затрат на оплату труда (приказ Ульяновского регионального отделения ФСС РФ от 31.08.2020 №742 об установлении надбавки к страховому тарифу на обязательное страхование от несчастных случаев на производстве и профессиональных заболеваний). </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Экспертами данная статья затрат на 2022 год рассчитана исходя из </w:t>
      </w:r>
      <w:r w:rsidRPr="001E53DA">
        <w:rPr>
          <w:rFonts w:ascii="PT Astra Serif" w:eastAsia="Times New Roman" w:hAnsi="PT Astra Serif" w:cs="Times New Roman"/>
          <w:sz w:val="23"/>
          <w:szCs w:val="23"/>
          <w:lang w:eastAsia="ru-RU"/>
        </w:rPr>
        <w:br/>
        <w:t xml:space="preserve">процентных ставок, установленных для взносов и величины расходов на оплату труда, принятой на 2021 г. с учетом коэффициента индексации 1,0326 (на 2022 год), рассчитанного для операционных расходов. Аналогично,  соответствующий порядок расчета осуществлен в отношении указанных расходов на 2023 год (с учетом коэффициента индексации 1,0296 на 2023 год).  </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Таким образом, планируемая   на 2022 год величина затрат  составит 1719,37 тыс. руб., на 2023 год – 1770,26 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Амортизация основных средств и нематериальных активов:</w:t>
      </w: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начисление амортизации по объектам основных средств осуществляется </w:t>
      </w:r>
      <w:r w:rsidRPr="001E53DA">
        <w:rPr>
          <w:rFonts w:ascii="PT Astra Serif" w:eastAsia="SimSun" w:hAnsi="PT Astra Serif" w:cs="Tahoma"/>
          <w:kern w:val="3"/>
          <w:sz w:val="23"/>
          <w:szCs w:val="23"/>
        </w:rPr>
        <w:br/>
        <w:t xml:space="preserve">линейным способом в порядке, предусмотренном Положением по бухгалтерскому учету «Учёт основных средств» ПБУ 6/01», утверждённым приказом Минфина России от 30.03.2001 № 26н, и Методическими указаниями по бухгалтерскому учёту основных средств, утверждёнными приказом Минфина России от 13.10.2003 № 91-н.  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методическими указаниями с учётом остаточной стоимости основных средств и нематериальных активов по данным бухгалтерского учета.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Учитывая отчеты по основным средствам за 2019 г., 9 месяцев 2020 г.,</w:t>
      </w:r>
      <w:r w:rsidRPr="001E53DA">
        <w:rPr>
          <w:rFonts w:ascii="PT Astra Serif" w:eastAsia="SimSun" w:hAnsi="PT Astra Serif" w:cs="Tahoma"/>
          <w:kern w:val="3"/>
          <w:sz w:val="23"/>
          <w:szCs w:val="23"/>
        </w:rPr>
        <w:br/>
        <w:t xml:space="preserve">а также дополнительно представленные к делу отчеты по основным средствам </w:t>
      </w:r>
      <w:r w:rsidRPr="001E53DA">
        <w:rPr>
          <w:rFonts w:ascii="PT Astra Serif" w:eastAsia="SimSun" w:hAnsi="PT Astra Serif" w:cs="Tahoma"/>
          <w:kern w:val="3"/>
          <w:sz w:val="23"/>
          <w:szCs w:val="23"/>
        </w:rPr>
        <w:br/>
        <w:t xml:space="preserve">за 9 месяцев 2021 года,  экспертами включены в расчет тарифов на 2022 год  </w:t>
      </w:r>
      <w:r w:rsidRPr="001E53DA">
        <w:rPr>
          <w:rFonts w:ascii="PT Astra Serif" w:eastAsia="SimSun" w:hAnsi="PT Astra Serif" w:cs="Tahoma"/>
          <w:kern w:val="3"/>
          <w:sz w:val="23"/>
          <w:szCs w:val="23"/>
        </w:rPr>
        <w:br/>
        <w:t xml:space="preserve">амортизационные отчисления в размере 1083,38 тыс. руб. В расчёт тарифов </w:t>
      </w:r>
      <w:r w:rsidRPr="001E53DA">
        <w:rPr>
          <w:rFonts w:ascii="PT Astra Serif" w:eastAsia="SimSun" w:hAnsi="PT Astra Serif" w:cs="Tahoma"/>
          <w:kern w:val="3"/>
          <w:sz w:val="23"/>
          <w:szCs w:val="23"/>
        </w:rPr>
        <w:br/>
        <w:t>на 2023 год указанная сумма включена без индексации.</w:t>
      </w:r>
      <w:proofErr w:type="gramEnd"/>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b/>
          <w:bCs/>
          <w:sz w:val="23"/>
          <w:szCs w:val="23"/>
          <w:lang w:eastAsia="ru-RU"/>
        </w:rPr>
      </w:pP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 xml:space="preserve">- Налог на прибыль: </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bCs/>
          <w:sz w:val="23"/>
          <w:szCs w:val="23"/>
          <w:lang w:eastAsia="ru-RU"/>
        </w:rPr>
      </w:pPr>
      <w:proofErr w:type="gramStart"/>
      <w:r w:rsidRPr="001E53DA">
        <w:rPr>
          <w:rFonts w:ascii="PT Astra Serif" w:eastAsia="Times New Roman" w:hAnsi="PT Astra Serif" w:cs="Times New Roman"/>
          <w:bCs/>
          <w:sz w:val="23"/>
          <w:szCs w:val="23"/>
          <w:lang w:eastAsia="ru-RU"/>
        </w:rPr>
        <w:t xml:space="preserve">налог на прибыль исключён экспертами из расчёта тарифов на тепловую энергию на 2022-2023 гг. ввиду того, что компенсация расходов на уплату налога на прибыль в отношении расчётной предпринимательской прибыли осуществляется за счёт регулируемой организации, несущей бремя налогоплательщика в соответствии с нормами налогового законодательства Российской Федерации, и не включается в состав расходов, учитываемых при установлении (корректировке) тарифов в сфере теплоснабжения.  </w:t>
      </w:r>
      <w:proofErr w:type="gramEnd"/>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b/>
          <w:sz w:val="23"/>
          <w:szCs w:val="23"/>
          <w:lang w:eastAsia="ru-RU"/>
        </w:rPr>
        <w:t xml:space="preserve">- Экономия, определённая в прошедшем долгосрочном периоде регулирования и подлежащая учету в текущем долгосрочном периоде регулирования: </w:t>
      </w:r>
      <w:r w:rsidRPr="001E53DA">
        <w:rPr>
          <w:rFonts w:ascii="PT Astra Serif" w:eastAsia="Times New Roman" w:hAnsi="PT Astra Serif" w:cs="Times New Roman"/>
          <w:sz w:val="23"/>
          <w:szCs w:val="23"/>
          <w:lang w:eastAsia="ru-RU"/>
        </w:rPr>
        <w:t>в соответствии с п. 43 Методических указаний по расчёту регулируемых цен (тарифов) в сфере теплоснабжения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w:t>
      </w:r>
      <w:proofErr w:type="gramEnd"/>
      <w:r w:rsidRPr="001E53DA">
        <w:rPr>
          <w:rFonts w:ascii="PT Astra Serif" w:eastAsia="Times New Roman" w:hAnsi="PT Astra Serif" w:cs="Times New Roman"/>
          <w:sz w:val="23"/>
          <w:szCs w:val="23"/>
          <w:lang w:eastAsia="ru-RU"/>
        </w:rPr>
        <w:t xml:space="preserve"> такой организации, в полном объёме. В случае если часть периода сохранения экономии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определённом Методическими указаниями. </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lastRenderedPageBreak/>
        <w:t xml:space="preserve">Аналогичным образом при расчёте тарифов учитывается экономия от </w:t>
      </w:r>
      <w:r w:rsidRPr="001E53DA">
        <w:rPr>
          <w:rFonts w:ascii="PT Astra Serif" w:eastAsia="Times New Roman" w:hAnsi="PT Astra Serif" w:cs="Times New Roman"/>
          <w:sz w:val="23"/>
          <w:szCs w:val="23"/>
          <w:lang w:eastAsia="ru-RU"/>
        </w:rPr>
        <w:br/>
        <w:t xml:space="preserve">снижения потребления энергетических ресурсов, холодной воды, теплоносителя при условии, что затраты на проведение мероприятий по их снижению не учтены </w:t>
      </w:r>
      <w:r w:rsidRPr="001E53DA">
        <w:rPr>
          <w:rFonts w:ascii="PT Astra Serif" w:eastAsia="Times New Roman" w:hAnsi="PT Astra Serif" w:cs="Times New Roman"/>
          <w:sz w:val="23"/>
          <w:szCs w:val="23"/>
          <w:lang w:eastAsia="ru-RU"/>
        </w:rPr>
        <w:br/>
        <w:t xml:space="preserve">и не будут учтены при установлении тарифов, не финансировались и не будут </w:t>
      </w:r>
      <w:r w:rsidRPr="001E53DA">
        <w:rPr>
          <w:rFonts w:ascii="PT Astra Serif" w:eastAsia="Times New Roman" w:hAnsi="PT Astra Serif" w:cs="Times New Roman"/>
          <w:sz w:val="23"/>
          <w:szCs w:val="23"/>
          <w:lang w:eastAsia="ru-RU"/>
        </w:rPr>
        <w:br/>
        <w:t>финансироваться за счёт бюджетных средств.</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Экономия, определённая в прошедшем долгосрочном периоде регулирования и подлежащая учёту в текущем долгосрочном периоде регулирования, рассчитана на долгосрочный период в соответствии с </w:t>
      </w:r>
      <w:proofErr w:type="spellStart"/>
      <w:r w:rsidRPr="001E53DA">
        <w:rPr>
          <w:rFonts w:ascii="PT Astra Serif" w:eastAsia="Times New Roman" w:hAnsi="PT Astra Serif" w:cs="Times New Roman"/>
          <w:sz w:val="23"/>
          <w:szCs w:val="23"/>
          <w:lang w:eastAsia="ru-RU"/>
        </w:rPr>
        <w:t>пп</w:t>
      </w:r>
      <w:proofErr w:type="spellEnd"/>
      <w:r w:rsidRPr="001E53DA">
        <w:rPr>
          <w:rFonts w:ascii="PT Astra Serif" w:eastAsia="Times New Roman" w:hAnsi="PT Astra Serif" w:cs="Times New Roman"/>
          <w:sz w:val="23"/>
          <w:szCs w:val="23"/>
          <w:lang w:eastAsia="ru-RU"/>
        </w:rPr>
        <w:t xml:space="preserve">. 43-48 Методических указаний по расчёту регулируемых цен (тарифов) в сфере теплоснабжения. </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sz w:val="23"/>
          <w:szCs w:val="23"/>
          <w:lang w:eastAsia="ru-RU"/>
        </w:rPr>
        <w:t xml:space="preserve">Суммарная экономия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w:t>
      </w:r>
      <w:r w:rsidRPr="001E53DA">
        <w:rPr>
          <w:rFonts w:ascii="PT Astra Serif" w:eastAsia="Times New Roman" w:hAnsi="PT Astra Serif" w:cs="Times New Roman"/>
          <w:sz w:val="23"/>
          <w:szCs w:val="23"/>
          <w:lang w:eastAsia="ru-RU"/>
        </w:rPr>
        <w:br/>
        <w:t xml:space="preserve">с учётом срока сохранения экономии, определённого в соответствии с пунктом 43 Методических указаний. </w:t>
      </w:r>
      <w:proofErr w:type="gramEnd"/>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По расчётам экспертов у предприятия на 2022 -2023 годы отсутствует </w:t>
      </w:r>
      <w:r w:rsidRPr="001E53DA">
        <w:rPr>
          <w:rFonts w:ascii="PT Astra Serif" w:eastAsia="Times New Roman" w:hAnsi="PT Astra Serif" w:cs="Times New Roman"/>
          <w:sz w:val="23"/>
          <w:szCs w:val="23"/>
          <w:lang w:eastAsia="ru-RU"/>
        </w:rPr>
        <w:br/>
        <w:t xml:space="preserve">экономия операционных расходов и от снижения потребления энергетических </w:t>
      </w:r>
      <w:r w:rsidRPr="001E53DA">
        <w:rPr>
          <w:rFonts w:ascii="PT Astra Serif" w:eastAsia="Times New Roman" w:hAnsi="PT Astra Serif" w:cs="Times New Roman"/>
          <w:sz w:val="23"/>
          <w:szCs w:val="23"/>
          <w:lang w:eastAsia="ru-RU"/>
        </w:rPr>
        <w:br/>
        <w:t>ресурсов:</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392"/>
        <w:gridCol w:w="1134"/>
        <w:gridCol w:w="1417"/>
        <w:gridCol w:w="1276"/>
        <w:gridCol w:w="1418"/>
      </w:tblGrid>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ind w:left="-142" w:right="-108"/>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w:t>
            </w:r>
            <w:proofErr w:type="gramStart"/>
            <w:r w:rsidRPr="001E53DA">
              <w:rPr>
                <w:rFonts w:ascii="PT Astra Serif" w:eastAsia="Times New Roman" w:hAnsi="PT Astra Serif" w:cs="Times New Roman"/>
                <w:sz w:val="23"/>
                <w:szCs w:val="23"/>
                <w:lang w:eastAsia="ru-RU"/>
              </w:rPr>
              <w:t>п</w:t>
            </w:r>
            <w:proofErr w:type="gramEnd"/>
            <w:r w:rsidRPr="001E53DA">
              <w:rPr>
                <w:rFonts w:ascii="PT Astra Serif" w:eastAsia="Times New Roman" w:hAnsi="PT Astra Serif" w:cs="Times New Roman"/>
                <w:sz w:val="23"/>
                <w:szCs w:val="23"/>
                <w:lang w:eastAsia="ru-RU"/>
              </w:rPr>
              <w:t>/п</w:t>
            </w:r>
          </w:p>
        </w:tc>
        <w:tc>
          <w:tcPr>
            <w:tcW w:w="4394"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Ед.</w:t>
            </w:r>
          </w:p>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изм.</w:t>
            </w:r>
          </w:p>
        </w:tc>
        <w:tc>
          <w:tcPr>
            <w:tcW w:w="141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2021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2022 г.</w:t>
            </w:r>
          </w:p>
        </w:tc>
        <w:tc>
          <w:tcPr>
            <w:tcW w:w="14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2023 г.</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ind w:left="-142" w:right="-108"/>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w:t>
            </w:r>
          </w:p>
        </w:tc>
        <w:tc>
          <w:tcPr>
            <w:tcW w:w="43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Экономия операционных расходов</w:t>
            </w:r>
          </w:p>
        </w:tc>
        <w:tc>
          <w:tcPr>
            <w:tcW w:w="11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тыс. руб.</w:t>
            </w:r>
          </w:p>
        </w:tc>
        <w:tc>
          <w:tcPr>
            <w:tcW w:w="141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ind w:left="-142" w:right="-108"/>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w:t>
            </w:r>
          </w:p>
        </w:tc>
        <w:tc>
          <w:tcPr>
            <w:tcW w:w="43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Экономия от снижения потребления холодной воды</w:t>
            </w:r>
          </w:p>
        </w:tc>
        <w:tc>
          <w:tcPr>
            <w:tcW w:w="11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тыс. руб.</w:t>
            </w:r>
          </w:p>
        </w:tc>
        <w:tc>
          <w:tcPr>
            <w:tcW w:w="141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ind w:left="-142" w:right="-108"/>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3.</w:t>
            </w:r>
          </w:p>
        </w:tc>
        <w:tc>
          <w:tcPr>
            <w:tcW w:w="43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Экономия от снижения потребления топлива</w:t>
            </w:r>
          </w:p>
        </w:tc>
        <w:tc>
          <w:tcPr>
            <w:tcW w:w="11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тыс. руб.</w:t>
            </w:r>
          </w:p>
        </w:tc>
        <w:tc>
          <w:tcPr>
            <w:tcW w:w="141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0,00</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autoSpaceDN w:val="0"/>
              <w:spacing w:after="0" w:line="240" w:lineRule="auto"/>
              <w:ind w:left="-142" w:right="-108"/>
              <w:jc w:val="both"/>
              <w:textAlignment w:val="baseline"/>
              <w:rPr>
                <w:rFonts w:ascii="PT Astra Serif" w:eastAsia="Times New Roman" w:hAnsi="PT Astra Serif" w:cs="Times New Roman"/>
                <w:b/>
                <w:sz w:val="23"/>
                <w:szCs w:val="23"/>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Суммарная экономия операционных расходов и от снижения потребления энергетических ресурсов</w:t>
            </w:r>
          </w:p>
        </w:tc>
        <w:tc>
          <w:tcPr>
            <w:tcW w:w="11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тыс. руб.</w:t>
            </w:r>
          </w:p>
        </w:tc>
        <w:tc>
          <w:tcPr>
            <w:tcW w:w="141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0,00</w:t>
            </w:r>
          </w:p>
        </w:tc>
      </w:tr>
    </w:tbl>
    <w:p w:rsidR="001E53DA" w:rsidRPr="001E53DA" w:rsidRDefault="001E53DA" w:rsidP="001E53DA">
      <w:pPr>
        <w:suppressAutoHyphens/>
        <w:autoSpaceDN w:val="0"/>
        <w:spacing w:after="0" w:line="240" w:lineRule="auto"/>
        <w:ind w:firstLine="567"/>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ind w:firstLine="567"/>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Итого скорректированные величины неподконтрольных расходов, </w:t>
      </w:r>
      <w:r w:rsidRPr="001E53DA">
        <w:rPr>
          <w:rFonts w:ascii="PT Astra Serif" w:eastAsia="Times New Roman" w:hAnsi="PT Astra Serif" w:cs="Times New Roman"/>
          <w:kern w:val="3"/>
          <w:sz w:val="23"/>
          <w:szCs w:val="23"/>
          <w:lang w:eastAsia="ru-RU"/>
        </w:rPr>
        <w:br/>
        <w:t xml:space="preserve">предлагаемые экспертами к учёту при расчёте тарифов на тепловую энергию </w:t>
      </w:r>
      <w:r w:rsidRPr="001E53DA">
        <w:rPr>
          <w:rFonts w:ascii="PT Astra Serif" w:eastAsia="Times New Roman" w:hAnsi="PT Astra Serif" w:cs="Times New Roman"/>
          <w:kern w:val="3"/>
          <w:sz w:val="23"/>
          <w:szCs w:val="23"/>
          <w:lang w:eastAsia="ru-RU"/>
        </w:rPr>
        <w:br/>
        <w:t>составят:</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3249,11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3300,00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kern w:val="3"/>
          <w:sz w:val="23"/>
          <w:szCs w:val="23"/>
          <w:lang w:eastAsia="ar-SA"/>
        </w:rPr>
        <w:t xml:space="preserve">Расчёт расходов на приобретение энергетических ресурсов, холодной воды и теплоносителя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lang w:eastAsia="ru-RU"/>
        </w:rPr>
      </w:pPr>
      <w:r w:rsidRPr="001E53DA">
        <w:rPr>
          <w:rFonts w:ascii="PT Astra Serif" w:eastAsia="SimSun" w:hAnsi="PT Astra Serif" w:cs="Tahoma"/>
          <w:kern w:val="3"/>
          <w:sz w:val="23"/>
          <w:szCs w:val="23"/>
        </w:rPr>
        <w:t>Расходы на приобретаемые энергетические ресурсы, холодную воду и теплоноситель  определяются как сумма произведений расчётных объемов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(расчётные) цены.</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В соответствии с п.50 Методических указаний по расчёту регулируемых тарифов (цен) сфере теплоснабжения при корректировке плановых значений расходов на приобретение энергетических ресурсов, холодной воды и теплоносителя стоимость покупки единицы энергетических ресурсов корректируется с учётом уточнения значений, установленных на очередной расчётный период регулирования цен (тарифов) и индексов изменения цен, определённых в прогнозе социально-экономического развития.</w:t>
      </w:r>
      <w:proofErr w:type="gramEnd"/>
    </w:p>
    <w:p w:rsidR="001E53DA" w:rsidRPr="001E53DA" w:rsidRDefault="001E53DA" w:rsidP="007A6EF0">
      <w:pPr>
        <w:widowControl w:val="0"/>
        <w:suppressAutoHyphens/>
        <w:autoSpaceDN w:val="0"/>
        <w:spacing w:after="0" w:line="240" w:lineRule="auto"/>
        <w:ind w:left="7788"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10080" w:type="dxa"/>
        <w:tblInd w:w="93" w:type="dxa"/>
        <w:tblLayout w:type="fixed"/>
        <w:tblLook w:val="04A0" w:firstRow="1" w:lastRow="0" w:firstColumn="1" w:lastColumn="0" w:noHBand="0" w:noVBand="1"/>
      </w:tblPr>
      <w:tblGrid>
        <w:gridCol w:w="582"/>
        <w:gridCol w:w="3969"/>
        <w:gridCol w:w="1418"/>
        <w:gridCol w:w="1276"/>
        <w:gridCol w:w="1417"/>
        <w:gridCol w:w="1418"/>
      </w:tblGrid>
      <w:tr w:rsidR="001E53DA" w:rsidRPr="001E53DA" w:rsidTr="001E53DA">
        <w:trPr>
          <w:trHeight w:val="831"/>
        </w:trPr>
        <w:tc>
          <w:tcPr>
            <w:tcW w:w="582" w:type="dxa"/>
            <w:tcBorders>
              <w:top w:val="single" w:sz="4" w:space="0" w:color="auto"/>
              <w:left w:val="single" w:sz="8" w:space="0" w:color="auto"/>
              <w:bottom w:val="single" w:sz="8" w:space="0" w:color="000000"/>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38" w:right="-108"/>
              <w:jc w:val="both"/>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ресурса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8"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w:t>
            </w:r>
          </w:p>
          <w:p w:rsidR="001E53DA" w:rsidRPr="001E53DA" w:rsidRDefault="001E53DA" w:rsidP="001E53DA">
            <w:pPr>
              <w:widowControl w:val="0"/>
              <w:suppressAutoHyphens/>
              <w:autoSpaceDN w:val="0"/>
              <w:spacing w:after="0" w:line="240" w:lineRule="auto"/>
              <w:ind w:left="-108"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экспертами </w:t>
            </w:r>
          </w:p>
          <w:p w:rsidR="001E53DA" w:rsidRPr="001E53DA" w:rsidRDefault="001E53DA" w:rsidP="001E53DA">
            <w:pPr>
              <w:widowControl w:val="0"/>
              <w:suppressAutoHyphens/>
              <w:autoSpaceDN w:val="0"/>
              <w:spacing w:after="0" w:line="240" w:lineRule="auto"/>
              <w:ind w:left="-108"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Скоррект</w:t>
            </w:r>
            <w:proofErr w:type="spellEnd"/>
            <w:r w:rsidRPr="001E53DA">
              <w:rPr>
                <w:rFonts w:ascii="PT Astra Serif" w:eastAsia="SimSun" w:hAnsi="PT Astra Serif" w:cs="Tahoma"/>
                <w:kern w:val="3"/>
                <w:sz w:val="23"/>
                <w:szCs w:val="23"/>
              </w:rPr>
              <w:t xml:space="preserve">. экспертами </w:t>
            </w:r>
            <w:r w:rsidRPr="001E53DA">
              <w:rPr>
                <w:rFonts w:ascii="PT Astra Serif" w:eastAsia="SimSun" w:hAnsi="PT Astra Serif" w:cs="Tahoma"/>
                <w:kern w:val="3"/>
                <w:sz w:val="23"/>
                <w:szCs w:val="23"/>
              </w:rPr>
              <w:br/>
              <w:t>на 2022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Скоррект</w:t>
            </w:r>
            <w:proofErr w:type="spellEnd"/>
            <w:r w:rsidRPr="001E53DA">
              <w:rPr>
                <w:rFonts w:ascii="PT Astra Serif" w:eastAsia="SimSun" w:hAnsi="PT Astra Serif" w:cs="Tahoma"/>
                <w:kern w:val="3"/>
                <w:sz w:val="23"/>
                <w:szCs w:val="23"/>
              </w:rPr>
              <w:t xml:space="preserve">. экспертами </w:t>
            </w:r>
            <w:r w:rsidRPr="001E53DA">
              <w:rPr>
                <w:rFonts w:ascii="PT Astra Serif" w:eastAsia="SimSun" w:hAnsi="PT Astra Serif" w:cs="Tahoma"/>
                <w:kern w:val="3"/>
                <w:sz w:val="23"/>
                <w:szCs w:val="23"/>
              </w:rPr>
              <w:br/>
              <w:t>на 2023 г.</w:t>
            </w:r>
          </w:p>
        </w:tc>
      </w:tr>
      <w:tr w:rsidR="001E53DA" w:rsidRPr="001E53DA" w:rsidTr="001E53DA">
        <w:trPr>
          <w:trHeight w:val="315"/>
        </w:trPr>
        <w:tc>
          <w:tcPr>
            <w:tcW w:w="582" w:type="dxa"/>
            <w:tcBorders>
              <w:top w:val="nil"/>
              <w:left w:val="single" w:sz="8" w:space="0" w:color="auto"/>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1.</w:t>
            </w:r>
          </w:p>
        </w:tc>
        <w:tc>
          <w:tcPr>
            <w:tcW w:w="3969" w:type="dxa"/>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ind w:left="-38" w:right="-108"/>
              <w:jc w:val="both"/>
              <w:textAlignment w:val="baseline"/>
              <w:rPr>
                <w:rFonts w:ascii="PT Astra Serif" w:eastAsia="SimSun" w:hAnsi="PT Astra Serif" w:cs="Arial"/>
                <w:kern w:val="3"/>
                <w:sz w:val="23"/>
                <w:szCs w:val="23"/>
              </w:rPr>
            </w:pPr>
            <w:r w:rsidRPr="001E53DA">
              <w:rPr>
                <w:rFonts w:ascii="PT Astra Serif" w:eastAsia="SimSun" w:hAnsi="PT Astra Serif" w:cs="Tahoma"/>
                <w:color w:val="000000"/>
                <w:kern w:val="3"/>
                <w:sz w:val="23"/>
                <w:szCs w:val="23"/>
              </w:rPr>
              <w:t>Расходы на топливо</w:t>
            </w:r>
          </w:p>
        </w:tc>
        <w:tc>
          <w:tcPr>
            <w:tcW w:w="1418" w:type="dxa"/>
            <w:tcBorders>
              <w:top w:val="nil"/>
              <w:left w:val="nil"/>
              <w:bottom w:val="single" w:sz="8"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9830,12</w:t>
            </w:r>
          </w:p>
        </w:tc>
        <w:tc>
          <w:tcPr>
            <w:tcW w:w="1276" w:type="dxa"/>
            <w:tcBorders>
              <w:top w:val="nil"/>
              <w:left w:val="single" w:sz="4" w:space="0" w:color="auto"/>
              <w:bottom w:val="single" w:sz="8"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8021,49</w:t>
            </w:r>
          </w:p>
        </w:tc>
        <w:tc>
          <w:tcPr>
            <w:tcW w:w="1417" w:type="dxa"/>
            <w:tcBorders>
              <w:top w:val="nil"/>
              <w:left w:val="nil"/>
              <w:bottom w:val="single" w:sz="8"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10222,97</w:t>
            </w:r>
          </w:p>
        </w:tc>
        <w:tc>
          <w:tcPr>
            <w:tcW w:w="1418" w:type="dxa"/>
            <w:tcBorders>
              <w:top w:val="nil"/>
              <w:left w:val="nil"/>
              <w:bottom w:val="single" w:sz="8"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10631,89</w:t>
            </w:r>
          </w:p>
        </w:tc>
      </w:tr>
      <w:tr w:rsidR="001E53DA" w:rsidRPr="001E53DA" w:rsidTr="001E53DA">
        <w:trPr>
          <w:trHeight w:val="315"/>
        </w:trPr>
        <w:tc>
          <w:tcPr>
            <w:tcW w:w="582" w:type="dxa"/>
            <w:tcBorders>
              <w:top w:val="nil"/>
              <w:left w:val="single" w:sz="8" w:space="0" w:color="auto"/>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w:t>
            </w:r>
          </w:p>
        </w:tc>
        <w:tc>
          <w:tcPr>
            <w:tcW w:w="3969" w:type="dxa"/>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ind w:left="-38" w:right="-108"/>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электрическую энергию</w:t>
            </w:r>
          </w:p>
        </w:tc>
        <w:tc>
          <w:tcPr>
            <w:tcW w:w="1418" w:type="dxa"/>
            <w:tcBorders>
              <w:top w:val="nil"/>
              <w:left w:val="nil"/>
              <w:bottom w:val="single" w:sz="8"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924,30</w:t>
            </w:r>
          </w:p>
        </w:tc>
        <w:tc>
          <w:tcPr>
            <w:tcW w:w="1276" w:type="dxa"/>
            <w:tcBorders>
              <w:top w:val="nil"/>
              <w:left w:val="single" w:sz="4" w:space="0" w:color="auto"/>
              <w:bottom w:val="single" w:sz="8"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870,11</w:t>
            </w:r>
          </w:p>
        </w:tc>
        <w:tc>
          <w:tcPr>
            <w:tcW w:w="1417" w:type="dxa"/>
            <w:tcBorders>
              <w:top w:val="nil"/>
              <w:left w:val="nil"/>
              <w:bottom w:val="single" w:sz="8"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1131,01</w:t>
            </w:r>
          </w:p>
        </w:tc>
        <w:tc>
          <w:tcPr>
            <w:tcW w:w="1418" w:type="dxa"/>
            <w:tcBorders>
              <w:top w:val="nil"/>
              <w:left w:val="nil"/>
              <w:bottom w:val="single" w:sz="8"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1173,99</w:t>
            </w:r>
          </w:p>
        </w:tc>
      </w:tr>
      <w:tr w:rsidR="001E53DA" w:rsidRPr="001E53DA" w:rsidTr="001E53DA">
        <w:trPr>
          <w:trHeight w:val="315"/>
        </w:trPr>
        <w:tc>
          <w:tcPr>
            <w:tcW w:w="582" w:type="dxa"/>
            <w:tcBorders>
              <w:top w:val="nil"/>
              <w:left w:val="single" w:sz="8" w:space="0" w:color="auto"/>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3.</w:t>
            </w:r>
          </w:p>
        </w:tc>
        <w:tc>
          <w:tcPr>
            <w:tcW w:w="3969" w:type="dxa"/>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ind w:left="-38" w:right="-108"/>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тепловую энергию</w:t>
            </w:r>
          </w:p>
        </w:tc>
        <w:tc>
          <w:tcPr>
            <w:tcW w:w="1418" w:type="dxa"/>
            <w:tcBorders>
              <w:top w:val="nil"/>
              <w:left w:val="nil"/>
              <w:bottom w:val="single" w:sz="8"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tc>
        <w:tc>
          <w:tcPr>
            <w:tcW w:w="1276" w:type="dxa"/>
            <w:tcBorders>
              <w:top w:val="nil"/>
              <w:left w:val="single" w:sz="4" w:space="0" w:color="auto"/>
              <w:bottom w:val="single" w:sz="8"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tc>
        <w:tc>
          <w:tcPr>
            <w:tcW w:w="1417" w:type="dxa"/>
            <w:tcBorders>
              <w:top w:val="nil"/>
              <w:left w:val="nil"/>
              <w:bottom w:val="single" w:sz="8" w:space="0" w:color="auto"/>
              <w:right w:val="single" w:sz="8"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tc>
        <w:tc>
          <w:tcPr>
            <w:tcW w:w="1418" w:type="dxa"/>
            <w:tcBorders>
              <w:top w:val="nil"/>
              <w:left w:val="nil"/>
              <w:bottom w:val="single" w:sz="8" w:space="0" w:color="auto"/>
              <w:right w:val="single" w:sz="8"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tc>
      </w:tr>
      <w:tr w:rsidR="001E53DA" w:rsidRPr="001E53DA" w:rsidTr="001E53DA">
        <w:trPr>
          <w:trHeight w:val="315"/>
        </w:trPr>
        <w:tc>
          <w:tcPr>
            <w:tcW w:w="582" w:type="dxa"/>
            <w:tcBorders>
              <w:top w:val="nil"/>
              <w:left w:val="single" w:sz="8" w:space="0" w:color="auto"/>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w:t>
            </w:r>
          </w:p>
        </w:tc>
        <w:tc>
          <w:tcPr>
            <w:tcW w:w="3969" w:type="dxa"/>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ind w:left="-38" w:right="-108"/>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холодную воду</w:t>
            </w:r>
          </w:p>
        </w:tc>
        <w:tc>
          <w:tcPr>
            <w:tcW w:w="1418" w:type="dxa"/>
            <w:tcBorders>
              <w:top w:val="nil"/>
              <w:left w:val="nil"/>
              <w:bottom w:val="single" w:sz="8"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tc>
        <w:tc>
          <w:tcPr>
            <w:tcW w:w="1276" w:type="dxa"/>
            <w:tcBorders>
              <w:top w:val="nil"/>
              <w:left w:val="single" w:sz="4" w:space="0" w:color="auto"/>
              <w:bottom w:val="single" w:sz="8"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tc>
        <w:tc>
          <w:tcPr>
            <w:tcW w:w="1417" w:type="dxa"/>
            <w:tcBorders>
              <w:top w:val="nil"/>
              <w:left w:val="nil"/>
              <w:bottom w:val="single" w:sz="8" w:space="0" w:color="auto"/>
              <w:right w:val="single" w:sz="8"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tc>
        <w:tc>
          <w:tcPr>
            <w:tcW w:w="1418" w:type="dxa"/>
            <w:tcBorders>
              <w:top w:val="nil"/>
              <w:left w:val="nil"/>
              <w:bottom w:val="single" w:sz="8" w:space="0" w:color="auto"/>
              <w:right w:val="single" w:sz="8" w:space="0" w:color="auto"/>
            </w:tcBorders>
            <w:vAlign w:val="center"/>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tc>
      </w:tr>
      <w:tr w:rsidR="001E53DA" w:rsidRPr="001E53DA" w:rsidTr="001E53DA">
        <w:trPr>
          <w:trHeight w:val="315"/>
        </w:trPr>
        <w:tc>
          <w:tcPr>
            <w:tcW w:w="582" w:type="dxa"/>
            <w:tcBorders>
              <w:top w:val="nil"/>
              <w:left w:val="single" w:sz="8" w:space="0" w:color="auto"/>
              <w:bottom w:val="single" w:sz="8" w:space="0" w:color="auto"/>
              <w:right w:val="single" w:sz="8" w:space="0" w:color="auto"/>
            </w:tcBorders>
            <w:noWrap/>
            <w:vAlign w:val="center"/>
            <w:hideMark/>
          </w:tcPr>
          <w:p w:rsidR="001E53DA" w:rsidRPr="001E53DA" w:rsidRDefault="001E53DA" w:rsidP="001E53DA">
            <w:pPr>
              <w:spacing w:after="0" w:line="240" w:lineRule="auto"/>
              <w:textAlignment w:val="baseline"/>
              <w:rPr>
                <w:rFonts w:ascii="Calibri" w:eastAsia="SimSun" w:hAnsi="Calibri" w:cs="Times New Roman"/>
                <w:sz w:val="23"/>
                <w:szCs w:val="23"/>
                <w:lang w:eastAsia="ru-RU"/>
              </w:rPr>
            </w:pPr>
          </w:p>
        </w:tc>
        <w:tc>
          <w:tcPr>
            <w:tcW w:w="3969" w:type="dxa"/>
            <w:tcBorders>
              <w:top w:val="nil"/>
              <w:left w:val="nil"/>
              <w:bottom w:val="single" w:sz="8" w:space="0" w:color="auto"/>
              <w:right w:val="single" w:sz="8" w:space="0" w:color="auto"/>
            </w:tcBorders>
            <w:noWrap/>
            <w:vAlign w:val="center"/>
            <w:hideMark/>
          </w:tcPr>
          <w:p w:rsidR="001E53DA" w:rsidRPr="001E53DA" w:rsidRDefault="001E53DA" w:rsidP="001E53DA">
            <w:pPr>
              <w:widowControl w:val="0"/>
              <w:suppressAutoHyphens/>
              <w:autoSpaceDN w:val="0"/>
              <w:spacing w:after="0" w:line="240" w:lineRule="auto"/>
              <w:ind w:left="-38" w:right="-108"/>
              <w:jc w:val="both"/>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ИТОГО</w:t>
            </w:r>
          </w:p>
        </w:tc>
        <w:tc>
          <w:tcPr>
            <w:tcW w:w="1418" w:type="dxa"/>
            <w:tcBorders>
              <w:top w:val="nil"/>
              <w:left w:val="nil"/>
              <w:bottom w:val="single" w:sz="8"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10754,42</w:t>
            </w:r>
          </w:p>
        </w:tc>
        <w:tc>
          <w:tcPr>
            <w:tcW w:w="1276"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8891,60</w:t>
            </w:r>
          </w:p>
        </w:tc>
        <w:tc>
          <w:tcPr>
            <w:tcW w:w="1417" w:type="dxa"/>
            <w:tcBorders>
              <w:top w:val="nil"/>
              <w:left w:val="nil"/>
              <w:bottom w:val="single" w:sz="8"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11353,97</w:t>
            </w:r>
          </w:p>
        </w:tc>
        <w:tc>
          <w:tcPr>
            <w:tcW w:w="1418" w:type="dxa"/>
            <w:tcBorders>
              <w:top w:val="nil"/>
              <w:left w:val="nil"/>
              <w:bottom w:val="single" w:sz="8" w:space="0" w:color="auto"/>
              <w:right w:val="single" w:sz="8"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11805,87</w:t>
            </w:r>
          </w:p>
        </w:tc>
      </w:tr>
    </w:tbl>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Расходы на топливо: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Calibri" w:hAnsi="PT Astra Serif" w:cs="Tahoma"/>
          <w:kern w:val="3"/>
          <w:sz w:val="23"/>
          <w:szCs w:val="23"/>
        </w:rPr>
      </w:pPr>
      <w:r w:rsidRPr="001E53DA">
        <w:rPr>
          <w:rFonts w:ascii="PT Astra Serif" w:eastAsia="SimSun" w:hAnsi="PT Astra Serif" w:cs="Tahoma"/>
          <w:kern w:val="3"/>
          <w:sz w:val="23"/>
          <w:szCs w:val="23"/>
        </w:rPr>
        <w:t xml:space="preserve">основным видом топлива является природный газ.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Times New Roman" w:hAnsi="PT Astra Serif" w:cs="Tahoma"/>
          <w:kern w:val="3"/>
          <w:sz w:val="23"/>
          <w:szCs w:val="23"/>
          <w:lang w:eastAsia="ru-RU"/>
        </w:rPr>
      </w:pPr>
      <w:r w:rsidRPr="001E53DA">
        <w:rPr>
          <w:rFonts w:ascii="PT Astra Serif" w:eastAsia="SimSun" w:hAnsi="PT Astra Serif" w:cs="Tahoma"/>
          <w:kern w:val="3"/>
          <w:sz w:val="23"/>
          <w:szCs w:val="23"/>
        </w:rPr>
        <w:t>При расчете тарифа для АО «Спектр-Авиа» экспертами учтено следующее:</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системой ценовых ставок, по которым осуществляются расчёты </w:t>
      </w:r>
      <w:r w:rsidRPr="001E53DA">
        <w:rPr>
          <w:rFonts w:ascii="PT Astra Serif" w:eastAsia="SimSun" w:hAnsi="PT Astra Serif" w:cs="Tahoma"/>
          <w:kern w:val="3"/>
          <w:sz w:val="23"/>
          <w:szCs w:val="23"/>
        </w:rPr>
        <w:br/>
        <w:t xml:space="preserve">за поставляемый газ коммерческим потребителям, являются: оптовая цена на газ, плата за снабженческо-сбытовые услуги, тариф на услуги по транспортировке газа, специальная надбавка к тарифу на транспортировку газа по газораспределительным сетям.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Экспертами учтена цена на природный газ с 01.01.2022 г. в размере  </w:t>
      </w:r>
      <w:r w:rsidRPr="001E53DA">
        <w:rPr>
          <w:rFonts w:ascii="PT Astra Serif" w:eastAsia="SimSun" w:hAnsi="PT Astra Serif" w:cs="Tahoma"/>
          <w:kern w:val="3"/>
          <w:sz w:val="23"/>
          <w:szCs w:val="23"/>
        </w:rPr>
        <w:br/>
        <w:t>составляет 5679,7 руб./тыс. м3 (без НДС), которая включает следующие ценовые ставки на природный газ:</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 оптовая цена на газ, добываемый ПАО «Газпром» и его аффилированными лицами, реализуемый потребителям РФ (кроме населения и потребителей Российской Федерации, указанных в пункте 15.1 Основных положений формирования </w:t>
      </w:r>
      <w:r w:rsidRPr="001E53DA">
        <w:rPr>
          <w:rFonts w:ascii="PT Astra Serif" w:eastAsia="SimSun" w:hAnsi="PT Astra Serif" w:cs="Tahoma"/>
          <w:kern w:val="3"/>
          <w:sz w:val="23"/>
          <w:szCs w:val="23"/>
        </w:rPr>
        <w:br/>
        <w:t>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утверждённых постановлением Правительства Российской Федерации от 29.12.2000</w:t>
      </w:r>
      <w:proofErr w:type="gramEnd"/>
      <w:r w:rsidRPr="001E53DA">
        <w:rPr>
          <w:rFonts w:ascii="PT Astra Serif" w:eastAsia="SimSun" w:hAnsi="PT Astra Serif" w:cs="Tahoma"/>
          <w:kern w:val="3"/>
          <w:sz w:val="23"/>
          <w:szCs w:val="23"/>
        </w:rPr>
        <w:t xml:space="preserve"> № 1021), </w:t>
      </w:r>
      <w:proofErr w:type="gramStart"/>
      <w:r w:rsidRPr="001E53DA">
        <w:rPr>
          <w:rFonts w:ascii="PT Astra Serif" w:eastAsia="SimSun" w:hAnsi="PT Astra Serif" w:cs="Tahoma"/>
          <w:kern w:val="3"/>
          <w:sz w:val="23"/>
          <w:szCs w:val="23"/>
        </w:rPr>
        <w:t>утверждённая</w:t>
      </w:r>
      <w:proofErr w:type="gramEnd"/>
      <w:r w:rsidRPr="001E53DA">
        <w:rPr>
          <w:rFonts w:ascii="PT Astra Serif" w:eastAsia="SimSun" w:hAnsi="PT Astra Serif" w:cs="Tahoma"/>
          <w:kern w:val="3"/>
          <w:sz w:val="23"/>
          <w:szCs w:val="23"/>
        </w:rPr>
        <w:t xml:space="preserve"> приказом Федеральной антимонопольной службы от 02.06.2021 № 545/21 в размере 4699,00 руб./тыс. м3 (без НДС);</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тариф на услуги по транспортировке газа, утверждённый Приказом Федеральной антимонопольной службы от 28.05.2019 № 665/19 для 4 группы </w:t>
      </w:r>
      <w:r w:rsidRPr="001E53DA">
        <w:rPr>
          <w:rFonts w:ascii="PT Astra Serif" w:eastAsia="SimSun" w:hAnsi="PT Astra Serif" w:cs="Tahoma"/>
          <w:kern w:val="3"/>
          <w:sz w:val="23"/>
          <w:szCs w:val="23"/>
        </w:rPr>
        <w:br/>
        <w:t>в размере 766,69 руб./тыс. м3 (без НДС);</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специальная надбавка к тарифам на транспортировку газа по сетям </w:t>
      </w:r>
      <w:r w:rsidRPr="001E53DA">
        <w:rPr>
          <w:rFonts w:ascii="PT Astra Serif" w:eastAsia="SimSun" w:hAnsi="PT Astra Serif" w:cs="Tahoma"/>
          <w:kern w:val="3"/>
          <w:sz w:val="23"/>
          <w:szCs w:val="23"/>
        </w:rPr>
        <w:br/>
        <w:t xml:space="preserve">ООО «Газпром газораспределение Ульяновск», утверждённая Приказом Агентства по регулированию цен и тарифов от 24.12.2020 № 348-П на 2021 год </w:t>
      </w:r>
      <w:r w:rsidRPr="001E53DA">
        <w:rPr>
          <w:rFonts w:ascii="PT Astra Serif" w:eastAsia="SimSun" w:hAnsi="PT Astra Serif" w:cs="Tahoma"/>
          <w:kern w:val="3"/>
          <w:sz w:val="23"/>
          <w:szCs w:val="23"/>
        </w:rPr>
        <w:br/>
        <w:t>и планируемая на 2022 год в размере 50,99 руб./тыс. м3 (без НДС);</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плата за снабженческо-сбытовые услуги для 4 группы в планируемом </w:t>
      </w:r>
      <w:r w:rsidRPr="001E53DA">
        <w:rPr>
          <w:rFonts w:ascii="PT Astra Serif" w:eastAsia="SimSun" w:hAnsi="PT Astra Serif" w:cs="Tahoma"/>
          <w:kern w:val="3"/>
          <w:sz w:val="23"/>
          <w:szCs w:val="23"/>
        </w:rPr>
        <w:br/>
        <w:t xml:space="preserve">размере 163,02 руб./ тыс. м3 (без НДС) (с индексом роста 103% к размеру платы, утверждённой Приказом Федеральной антимонопольной службы от 04.04.2016 </w:t>
      </w:r>
      <w:r w:rsidRPr="001E53DA">
        <w:rPr>
          <w:rFonts w:ascii="PT Astra Serif" w:eastAsia="SimSun" w:hAnsi="PT Astra Serif" w:cs="Tahoma"/>
          <w:kern w:val="3"/>
          <w:sz w:val="23"/>
          <w:szCs w:val="23"/>
        </w:rPr>
        <w:br/>
        <w:t xml:space="preserve">№ 397/16).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 01.07.2022  экспертами применены следующие индексы-дефляторы:</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оптовой цене на газ 105%;</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тарифу на услуги по транспортировке газа 110%;</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к специальной надбавке к тарифам на транспортировку газа по сетям </w:t>
      </w:r>
      <w:r w:rsidRPr="001E53DA">
        <w:rPr>
          <w:rFonts w:ascii="PT Astra Serif" w:eastAsia="SimSun" w:hAnsi="PT Astra Serif" w:cs="Tahoma"/>
          <w:kern w:val="3"/>
          <w:sz w:val="23"/>
          <w:szCs w:val="23"/>
        </w:rPr>
        <w:br/>
        <w:t>ООО «Газпром газораспределение Ульяновск» 100%;</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плате за снабженческо-сбытовые услуги 100%.</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Учтенная экспертами цена природного газа с 01.07.2022 г. составит </w:t>
      </w:r>
      <w:r w:rsidRPr="001E53DA">
        <w:rPr>
          <w:rFonts w:ascii="PT Astra Serif" w:eastAsia="SimSun" w:hAnsi="PT Astra Serif" w:cs="Tahoma"/>
          <w:kern w:val="3"/>
          <w:sz w:val="23"/>
          <w:szCs w:val="23"/>
        </w:rPr>
        <w:br/>
        <w:t>5991,32 руб./тыс</w:t>
      </w:r>
      <w:proofErr w:type="gramStart"/>
      <w:r w:rsidRPr="001E53DA">
        <w:rPr>
          <w:rFonts w:ascii="PT Astra Serif" w:eastAsia="SimSun" w:hAnsi="PT Astra Serif" w:cs="Tahoma"/>
          <w:kern w:val="3"/>
          <w:sz w:val="23"/>
          <w:szCs w:val="23"/>
        </w:rPr>
        <w:t>.м</w:t>
      </w:r>
      <w:proofErr w:type="gramEnd"/>
      <w:r w:rsidRPr="001E53DA">
        <w:rPr>
          <w:rFonts w:ascii="PT Astra Serif" w:eastAsia="SimSun" w:hAnsi="PT Astra Serif" w:cs="Tahoma"/>
          <w:kern w:val="3"/>
          <w:sz w:val="23"/>
          <w:szCs w:val="23"/>
          <w:vertAlign w:val="superscript"/>
        </w:rPr>
        <w:t xml:space="preserve">3 </w:t>
      </w:r>
      <w:r w:rsidRPr="001E53DA">
        <w:rPr>
          <w:rFonts w:ascii="PT Astra Serif" w:eastAsia="SimSun" w:hAnsi="PT Astra Serif" w:cs="Tahoma"/>
          <w:kern w:val="3"/>
          <w:sz w:val="23"/>
          <w:szCs w:val="23"/>
        </w:rPr>
        <w:t xml:space="preserve"> (без НДС), среднегодовая цена – 5800,12 руб./тыс.м</w:t>
      </w:r>
      <w:r w:rsidRPr="001E53DA">
        <w:rPr>
          <w:rFonts w:ascii="PT Astra Serif" w:eastAsia="SimSun" w:hAnsi="PT Astra Serif" w:cs="Tahoma"/>
          <w:kern w:val="3"/>
          <w:sz w:val="23"/>
          <w:szCs w:val="23"/>
          <w:vertAlign w:val="superscript"/>
        </w:rPr>
        <w:t xml:space="preserve">3 </w:t>
      </w:r>
      <w:r w:rsidRPr="001E53DA">
        <w:rPr>
          <w:rFonts w:ascii="PT Astra Serif" w:eastAsia="SimSun" w:hAnsi="PT Astra Serif" w:cs="Tahoma"/>
          <w:kern w:val="3"/>
          <w:sz w:val="23"/>
          <w:szCs w:val="23"/>
          <w:vertAlign w:val="superscript"/>
        </w:rPr>
        <w:br/>
      </w:r>
      <w:r w:rsidRPr="001E53DA">
        <w:rPr>
          <w:rFonts w:ascii="PT Astra Serif" w:eastAsia="SimSun" w:hAnsi="PT Astra Serif" w:cs="Tahoma"/>
          <w:kern w:val="3"/>
          <w:sz w:val="23"/>
          <w:szCs w:val="23"/>
        </w:rPr>
        <w:t>(без НДС).</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xml:space="preserve">Экспертами также учтены: объём отпуска тепловой энергии в размере </w:t>
      </w:r>
      <w:r w:rsidRPr="001E53DA">
        <w:rPr>
          <w:rFonts w:ascii="PT Astra Serif" w:eastAsia="SimSun" w:hAnsi="PT Astra Serif" w:cs="Tahoma"/>
          <w:kern w:val="3"/>
          <w:sz w:val="23"/>
          <w:szCs w:val="23"/>
        </w:rPr>
        <w:t xml:space="preserve">12,815 тыс. </w:t>
      </w:r>
      <w:r w:rsidRPr="001E53DA">
        <w:rPr>
          <w:rFonts w:ascii="PT Astra Serif" w:eastAsia="Calibri" w:hAnsi="PT Astra Serif" w:cs="Tahoma"/>
          <w:kern w:val="3"/>
          <w:sz w:val="23"/>
          <w:szCs w:val="23"/>
        </w:rPr>
        <w:t xml:space="preserve">Гкал в год, переводной коэффициент условного топлива в </w:t>
      </w:r>
      <w:proofErr w:type="gramStart"/>
      <w:r w:rsidRPr="001E53DA">
        <w:rPr>
          <w:rFonts w:ascii="PT Astra Serif" w:eastAsia="Calibri" w:hAnsi="PT Astra Serif" w:cs="Tahoma"/>
          <w:kern w:val="3"/>
          <w:sz w:val="23"/>
          <w:szCs w:val="23"/>
        </w:rPr>
        <w:t>натуральное</w:t>
      </w:r>
      <w:proofErr w:type="gramEnd"/>
      <w:r w:rsidRPr="001E53DA">
        <w:rPr>
          <w:rFonts w:ascii="PT Astra Serif" w:eastAsia="Calibri" w:hAnsi="PT Astra Serif" w:cs="Tahoma"/>
          <w:kern w:val="3"/>
          <w:sz w:val="23"/>
          <w:szCs w:val="23"/>
        </w:rPr>
        <w:t xml:space="preserve"> - 1,129 (при калорийности газа 7900 ккал), удельный расход условного топлива </w:t>
      </w:r>
      <w:r w:rsidRPr="001E53DA">
        <w:rPr>
          <w:rFonts w:ascii="PT Astra Serif" w:eastAsia="SimSun" w:hAnsi="PT Astra Serif" w:cs="Tahoma"/>
          <w:kern w:val="3"/>
          <w:sz w:val="23"/>
          <w:szCs w:val="23"/>
        </w:rPr>
        <w:t xml:space="preserve">на отпущенную тепловую энергию </w:t>
      </w:r>
      <w:r w:rsidRPr="001E53DA">
        <w:rPr>
          <w:rFonts w:ascii="PT Astra Serif" w:eastAsia="Calibri" w:hAnsi="PT Astra Serif" w:cs="Tahoma"/>
          <w:kern w:val="3"/>
          <w:sz w:val="23"/>
          <w:szCs w:val="23"/>
        </w:rPr>
        <w:t xml:space="preserve">в размере 155,28 кг </w:t>
      </w:r>
      <w:proofErr w:type="spellStart"/>
      <w:r w:rsidRPr="001E53DA">
        <w:rPr>
          <w:rFonts w:ascii="PT Astra Serif" w:eastAsia="Calibri" w:hAnsi="PT Astra Serif" w:cs="Tahoma"/>
          <w:kern w:val="3"/>
          <w:sz w:val="23"/>
          <w:szCs w:val="23"/>
        </w:rPr>
        <w:t>у.т</w:t>
      </w:r>
      <w:proofErr w:type="spellEnd"/>
      <w:r w:rsidRPr="001E53DA">
        <w:rPr>
          <w:rFonts w:ascii="PT Astra Serif" w:eastAsia="Calibri" w:hAnsi="PT Astra Serif" w:cs="Tahoma"/>
          <w:kern w:val="3"/>
          <w:sz w:val="23"/>
          <w:szCs w:val="23"/>
        </w:rPr>
        <w:t>./Гкал (</w:t>
      </w:r>
      <w:r w:rsidRPr="001E53DA">
        <w:rPr>
          <w:rFonts w:ascii="PT Astra Serif" w:eastAsia="SimSun" w:hAnsi="PT Astra Serif" w:cs="Tahoma"/>
          <w:kern w:val="3"/>
          <w:sz w:val="23"/>
          <w:szCs w:val="23"/>
        </w:rPr>
        <w:t>долгосрочный параметр регулирования)</w:t>
      </w:r>
      <w:r w:rsidRPr="001E53DA">
        <w:rPr>
          <w:rFonts w:ascii="PT Astra Serif" w:eastAsia="Calibri"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Times New Roman" w:hAnsi="PT Astra Serif" w:cs="Tahoma"/>
          <w:kern w:val="3"/>
          <w:sz w:val="23"/>
          <w:szCs w:val="23"/>
          <w:lang w:eastAsia="ru-RU"/>
        </w:rPr>
      </w:pPr>
      <w:r w:rsidRPr="001E53DA">
        <w:rPr>
          <w:rFonts w:ascii="PT Astra Serif" w:eastAsia="SimSun" w:hAnsi="PT Astra Serif" w:cs="Tahoma"/>
          <w:kern w:val="3"/>
          <w:sz w:val="23"/>
          <w:szCs w:val="23"/>
        </w:rPr>
        <w:t xml:space="preserve">С учётом удельного расхода топлива, цены газа, переводного коэффициента, объёма отпуска тепловой энергии расходы на газ в 2022 году учтены экспертами </w:t>
      </w:r>
      <w:r w:rsidRPr="001E53DA">
        <w:rPr>
          <w:rFonts w:ascii="PT Astra Serif" w:eastAsia="SimSun" w:hAnsi="PT Astra Serif" w:cs="Tahoma"/>
          <w:kern w:val="3"/>
          <w:sz w:val="23"/>
          <w:szCs w:val="23"/>
        </w:rPr>
        <w:br/>
        <w:t>в размере 10222,97</w:t>
      </w:r>
      <w:r w:rsidRPr="001E53DA">
        <w:rPr>
          <w:rFonts w:ascii="PT Astra Serif" w:eastAsia="SimSun" w:hAnsi="PT Astra Serif" w:cs="Tahoma"/>
          <w:b/>
          <w:kern w:val="3"/>
          <w:sz w:val="23"/>
          <w:szCs w:val="23"/>
        </w:rPr>
        <w:t xml:space="preserve">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 данной статье затрат на 2023 год к цене газа был применён индекс-дефлятор 104,0%, соответственно сумма затрат составит – 10631,89  тыс. руб.</w:t>
      </w:r>
    </w:p>
    <w:p w:rsid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
          <w:kern w:val="3"/>
          <w:sz w:val="23"/>
          <w:szCs w:val="23"/>
        </w:rPr>
      </w:pPr>
    </w:p>
    <w:p w:rsidR="007A6EF0" w:rsidRPr="001E53DA" w:rsidRDefault="007A6EF0" w:rsidP="001E53DA">
      <w:pPr>
        <w:widowControl w:val="0"/>
        <w:suppressAutoHyphens/>
        <w:autoSpaceDN w:val="0"/>
        <w:spacing w:after="0" w:line="240" w:lineRule="auto"/>
        <w:ind w:firstLine="709"/>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lastRenderedPageBreak/>
        <w:t xml:space="preserve">- Расходы на электрическую энергию: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удельный расход электроэнергии принят экспертами в расчёт на уровне фактически сложившегося по итогам 2020 года – 12,54 </w:t>
      </w:r>
      <w:proofErr w:type="spellStart"/>
      <w:r w:rsidRPr="001E53DA">
        <w:rPr>
          <w:rFonts w:ascii="PT Astra Serif" w:eastAsia="SimSun" w:hAnsi="PT Astra Serif" w:cs="Tahoma"/>
          <w:kern w:val="3"/>
          <w:sz w:val="23"/>
          <w:szCs w:val="23"/>
        </w:rPr>
        <w:t>к</w:t>
      </w:r>
      <w:proofErr w:type="gramStart"/>
      <w:r w:rsidRPr="001E53DA">
        <w:rPr>
          <w:rFonts w:ascii="PT Astra Serif" w:eastAsia="SimSun" w:hAnsi="PT Astra Serif" w:cs="Tahoma"/>
          <w:kern w:val="3"/>
          <w:sz w:val="23"/>
          <w:szCs w:val="23"/>
        </w:rPr>
        <w:t>Втч</w:t>
      </w:r>
      <w:proofErr w:type="spellEnd"/>
      <w:r w:rsidRPr="001E53DA">
        <w:rPr>
          <w:rFonts w:ascii="PT Astra Serif" w:eastAsia="SimSun" w:hAnsi="PT Astra Serif" w:cs="Tahoma"/>
          <w:kern w:val="3"/>
          <w:sz w:val="23"/>
          <w:szCs w:val="23"/>
        </w:rPr>
        <w:t>/Гк</w:t>
      </w:r>
      <w:proofErr w:type="gramEnd"/>
      <w:r w:rsidRPr="001E53DA">
        <w:rPr>
          <w:rFonts w:ascii="PT Astra Serif" w:eastAsia="SimSun" w:hAnsi="PT Astra Serif" w:cs="Tahoma"/>
          <w:kern w:val="3"/>
          <w:sz w:val="23"/>
          <w:szCs w:val="23"/>
        </w:rPr>
        <w:t>ал.</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Прогнозный тариф покупки электрической энергии на 2022 год рассчитан экспертами в размере 7,04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исходя </w:t>
      </w:r>
      <w:proofErr w:type="gramStart"/>
      <w:r w:rsidRPr="001E53DA">
        <w:rPr>
          <w:rFonts w:ascii="PT Astra Serif" w:eastAsia="SimSun" w:hAnsi="PT Astra Serif" w:cs="Tahoma"/>
          <w:kern w:val="3"/>
          <w:sz w:val="23"/>
          <w:szCs w:val="23"/>
        </w:rPr>
        <w:t>из</w:t>
      </w:r>
      <w:proofErr w:type="gram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стоимости электрической энергии, дополнительно представленным к </w:t>
      </w:r>
      <w:r w:rsidRPr="001E53DA">
        <w:rPr>
          <w:rFonts w:ascii="PT Astra Serif" w:eastAsia="SimSun" w:hAnsi="PT Astra Serif" w:cs="Tahoma"/>
          <w:kern w:val="3"/>
          <w:sz w:val="23"/>
          <w:szCs w:val="23"/>
        </w:rPr>
        <w:br/>
        <w:t>материалам дела счетам ООО «</w:t>
      </w:r>
      <w:proofErr w:type="spellStart"/>
      <w:r w:rsidRPr="001E53DA">
        <w:rPr>
          <w:rFonts w:ascii="PT Astra Serif" w:eastAsia="SimSun" w:hAnsi="PT Astra Serif" w:cs="Tahoma"/>
          <w:kern w:val="3"/>
          <w:sz w:val="23"/>
          <w:szCs w:val="23"/>
        </w:rPr>
        <w:t>СЭСНа</w:t>
      </w:r>
      <w:proofErr w:type="spellEnd"/>
      <w:r w:rsidRPr="001E53DA">
        <w:rPr>
          <w:rFonts w:ascii="PT Astra Serif" w:eastAsia="SimSun" w:hAnsi="PT Astra Serif" w:cs="Tahoma"/>
          <w:kern w:val="3"/>
          <w:sz w:val="23"/>
          <w:szCs w:val="23"/>
        </w:rPr>
        <w:t>» и АО «Авиастар – СП» за сентябрь-октябрь месяцы 2021 г. в размере 6,80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индекса-дефлятора к цене электроэнергии на 2022 год в размере 103,5%.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 xml:space="preserve">В соответствии с указанным, а также учитывая отпуск тепловой энергии </w:t>
      </w:r>
      <w:r w:rsidRPr="001E53DA">
        <w:rPr>
          <w:rFonts w:ascii="PT Astra Serif" w:eastAsia="SimSun" w:hAnsi="PT Astra Serif" w:cs="Tahoma"/>
          <w:kern w:val="3"/>
          <w:sz w:val="23"/>
          <w:szCs w:val="23"/>
        </w:rPr>
        <w:br/>
        <w:t>в размере 12,815 тыс. Гкал в год,  эксперты предлагают сумму затрат по электроэнергии на 2022 год в размере 1131,01 тыс. руб.</w:t>
      </w:r>
      <w:r w:rsidRPr="001E53DA">
        <w:rPr>
          <w:rFonts w:ascii="PT Astra Serif" w:eastAsia="SimSun" w:hAnsi="PT Astra Serif" w:cs="Tahoma"/>
          <w:b/>
          <w:kern w:val="3"/>
          <w:sz w:val="23"/>
          <w:szCs w:val="23"/>
        </w:rPr>
        <w:t xml:space="preserve">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Для расчёта затрат по данной статье на 2023 год к прогнозной цене </w:t>
      </w:r>
      <w:r w:rsidRPr="001E53DA">
        <w:rPr>
          <w:rFonts w:ascii="PT Astra Serif" w:eastAsia="SimSun" w:hAnsi="PT Astra Serif" w:cs="Tahoma"/>
          <w:kern w:val="3"/>
          <w:sz w:val="23"/>
          <w:szCs w:val="23"/>
        </w:rPr>
        <w:br/>
        <w:t>электрической энергии был применен индекс-дефлятор 103,8%, соответственно сумма затрат составит - 1173,99 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Расходы на холодную воду:</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подъём воды для нужд котельной АО «Спектр-Авиа» осуществляет </w:t>
      </w:r>
      <w:r w:rsidRPr="001E53DA">
        <w:rPr>
          <w:rFonts w:ascii="PT Astra Serif" w:eastAsia="SimSun" w:hAnsi="PT Astra Serif" w:cs="Tahoma"/>
          <w:kern w:val="3"/>
          <w:sz w:val="23"/>
          <w:szCs w:val="23"/>
        </w:rPr>
        <w:br/>
        <w:t xml:space="preserve">самостоятельно из водозаборной скважины, находящейся на балансе  предприятия.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Согласно отчётности предприятия в 2018-2020 годах АО «Спектр-Авиа» </w:t>
      </w:r>
      <w:r w:rsidRPr="001E53DA">
        <w:rPr>
          <w:rFonts w:ascii="PT Astra Serif" w:eastAsia="SimSun" w:hAnsi="PT Astra Serif" w:cs="Tahoma"/>
          <w:kern w:val="3"/>
          <w:sz w:val="23"/>
          <w:szCs w:val="23"/>
        </w:rPr>
        <w:br/>
        <w:t xml:space="preserve">не понесло расходов на холодную воду для нужд котельной, за исключением амортизационных отчислений по скважине и водопроводу, которые отражены в статье «Амортизация основных средств и нематериальных активов», и водного налога, отражённого в статье «Расходы на уплату налогов, сборов и других обязательных платежей». Исходя из </w:t>
      </w:r>
      <w:proofErr w:type="gramStart"/>
      <w:r w:rsidRPr="001E53DA">
        <w:rPr>
          <w:rFonts w:ascii="PT Astra Serif" w:eastAsia="SimSun" w:hAnsi="PT Astra Serif" w:cs="Tahoma"/>
          <w:kern w:val="3"/>
          <w:sz w:val="23"/>
          <w:szCs w:val="23"/>
        </w:rPr>
        <w:t>вышеизложенного</w:t>
      </w:r>
      <w:proofErr w:type="gramEnd"/>
      <w:r w:rsidRPr="001E53DA">
        <w:rPr>
          <w:rFonts w:ascii="PT Astra Serif" w:eastAsia="SimSun" w:hAnsi="PT Astra Serif" w:cs="Tahoma"/>
          <w:kern w:val="3"/>
          <w:sz w:val="23"/>
          <w:szCs w:val="23"/>
        </w:rPr>
        <w:t>, экспертами не учтены при расчете тарифов на 2022-2023 гг. расходы по данной статье затрат.</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Итого скорректированные величины расходов на приобретение энергетических ресурсов и воды, предлагаемые экспертами к учёту при расчёте тарифов </w:t>
      </w:r>
      <w:r w:rsidRPr="001E53DA">
        <w:rPr>
          <w:rFonts w:ascii="PT Astra Serif" w:eastAsia="SimSun" w:hAnsi="PT Astra Serif" w:cs="Tahoma"/>
          <w:kern w:val="3"/>
          <w:sz w:val="23"/>
          <w:szCs w:val="23"/>
        </w:rPr>
        <w:br/>
        <w:t>на тепловую энергию, составят:</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w:t>
      </w:r>
      <w:r w:rsidRPr="001E53DA">
        <w:rPr>
          <w:rFonts w:ascii="PT Astra Serif" w:eastAsia="SimSun" w:hAnsi="PT Astra Serif" w:cs="Tahoma"/>
          <w:bCs/>
          <w:kern w:val="3"/>
          <w:sz w:val="23"/>
          <w:szCs w:val="23"/>
        </w:rPr>
        <w:t>11353,97</w:t>
      </w:r>
      <w:r w:rsidRPr="001E53DA">
        <w:rPr>
          <w:rFonts w:ascii="PT Astra Serif" w:eastAsia="SimSun" w:hAnsi="PT Astra Serif" w:cs="Tahoma"/>
          <w:kern w:val="3"/>
          <w:sz w:val="23"/>
          <w:szCs w:val="23"/>
        </w:rPr>
        <w:t xml:space="preserve">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w:t>
      </w:r>
      <w:r w:rsidRPr="001E53DA">
        <w:rPr>
          <w:rFonts w:ascii="PT Astra Serif" w:eastAsia="SimSun" w:hAnsi="PT Astra Serif" w:cs="Tahoma"/>
          <w:bCs/>
          <w:kern w:val="3"/>
          <w:sz w:val="23"/>
          <w:szCs w:val="23"/>
        </w:rPr>
        <w:t>11805,87</w:t>
      </w:r>
      <w:r w:rsidRPr="001E53DA">
        <w:rPr>
          <w:rFonts w:ascii="PT Astra Serif" w:eastAsia="SimSun" w:hAnsi="PT Astra Serif" w:cs="Tahoma"/>
          <w:kern w:val="3"/>
          <w:sz w:val="23"/>
          <w:szCs w:val="23"/>
        </w:rPr>
        <w:t xml:space="preserve">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PT Astra Serif"/>
          <w:b/>
          <w:kern w:val="3"/>
          <w:sz w:val="23"/>
          <w:szCs w:val="23"/>
        </w:rPr>
      </w:pP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PT Astra Serif"/>
          <w:b/>
          <w:kern w:val="3"/>
          <w:sz w:val="23"/>
          <w:szCs w:val="23"/>
        </w:rPr>
      </w:pPr>
      <w:r w:rsidRPr="001E53DA">
        <w:rPr>
          <w:rFonts w:ascii="PT Astra Serif" w:eastAsia="SimSun" w:hAnsi="PT Astra Serif" w:cs="PT Astra Serif"/>
          <w:b/>
          <w:kern w:val="3"/>
          <w:sz w:val="23"/>
          <w:szCs w:val="23"/>
        </w:rPr>
        <w:t xml:space="preserve"> Корректировка необходимой валовой выручки по результатам предшествующего расчётного периода регулирования</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Размер корректировки необходимой валовой выручки на 2022 год, </w:t>
      </w:r>
      <w:r w:rsidRPr="001E53DA">
        <w:rPr>
          <w:rFonts w:ascii="PT Astra Serif" w:eastAsia="Times New Roman" w:hAnsi="PT Astra Serif" w:cs="Times New Roman"/>
          <w:sz w:val="23"/>
          <w:szCs w:val="23"/>
          <w:lang w:eastAsia="ru-RU"/>
        </w:rPr>
        <w:br/>
        <w:t xml:space="preserve">осуществляемой с целью </w:t>
      </w:r>
      <w:proofErr w:type="gramStart"/>
      <w:r w:rsidRPr="001E53DA">
        <w:rPr>
          <w:rFonts w:ascii="PT Astra Serif" w:eastAsia="Times New Roman" w:hAnsi="PT Astra Serif" w:cs="Times New Roman"/>
          <w:sz w:val="23"/>
          <w:szCs w:val="23"/>
          <w:lang w:eastAsia="ru-RU"/>
        </w:rPr>
        <w:t xml:space="preserve">учёта отклонения фактических значений параметров </w:t>
      </w:r>
      <w:r w:rsidRPr="001E53DA">
        <w:rPr>
          <w:rFonts w:ascii="PT Astra Serif" w:eastAsia="Times New Roman" w:hAnsi="PT Astra Serif" w:cs="Times New Roman"/>
          <w:sz w:val="23"/>
          <w:szCs w:val="23"/>
          <w:lang w:eastAsia="ru-RU"/>
        </w:rPr>
        <w:br/>
        <w:t>расчёта тарифов</w:t>
      </w:r>
      <w:proofErr w:type="gramEnd"/>
      <w:r w:rsidRPr="001E53DA">
        <w:rPr>
          <w:rFonts w:ascii="PT Astra Serif" w:eastAsia="Times New Roman" w:hAnsi="PT Astra Serif" w:cs="Times New Roman"/>
          <w:sz w:val="23"/>
          <w:szCs w:val="23"/>
          <w:lang w:eastAsia="ru-RU"/>
        </w:rPr>
        <w:t xml:space="preserve"> от значений, учтённых при установлении тарифов, рассчитывается с применением данных за последний расчётный период регулирования, по </w:t>
      </w:r>
      <w:r w:rsidRPr="001E53DA">
        <w:rPr>
          <w:rFonts w:ascii="PT Astra Serif" w:eastAsia="Times New Roman" w:hAnsi="PT Astra Serif" w:cs="Times New Roman"/>
          <w:sz w:val="23"/>
          <w:szCs w:val="23"/>
          <w:lang w:eastAsia="ru-RU"/>
        </w:rPr>
        <w:br/>
        <w:t>которому имеются фактические значения (2020 год):</w:t>
      </w:r>
    </w:p>
    <w:p w:rsidR="001E53DA" w:rsidRPr="001E53DA" w:rsidRDefault="001E53DA" w:rsidP="001E53DA">
      <w:pPr>
        <w:widowControl w:val="0"/>
        <w:suppressAutoHyphens/>
        <w:autoSpaceDE w:val="0"/>
        <w:autoSpaceDN w:val="0"/>
        <w:adjustRightInd w:val="0"/>
        <w:spacing w:after="0" w:line="240" w:lineRule="auto"/>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1BEE6ABD" wp14:editId="24819986">
            <wp:extent cx="2276475" cy="333375"/>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(тыс. руб.),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 xml:space="preserve">где: </w:t>
      </w:r>
      <w:r w:rsidRPr="001E53DA">
        <w:rPr>
          <w:rFonts w:ascii="PT Astra Serif" w:eastAsia="SimSun" w:hAnsi="PT Astra Serif" w:cs="PT Astra Serif"/>
          <w:noProof/>
          <w:kern w:val="3"/>
          <w:position w:val="-12"/>
          <w:sz w:val="23"/>
          <w:szCs w:val="23"/>
          <w:lang w:eastAsia="ru-RU"/>
        </w:rPr>
        <w:drawing>
          <wp:inline distT="0" distB="0" distL="0" distR="0" wp14:anchorId="1AEB65E3" wp14:editId="53B07A23">
            <wp:extent cx="819150" cy="3333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размер корректировки необходимой валовой выручки по </w:t>
      </w:r>
      <w:r w:rsidRPr="001E53DA">
        <w:rPr>
          <w:rFonts w:ascii="PT Astra Serif" w:eastAsia="SimSun" w:hAnsi="PT Astra Serif" w:cs="PT Astra Serif"/>
          <w:bCs/>
          <w:kern w:val="3"/>
          <w:sz w:val="23"/>
          <w:szCs w:val="23"/>
        </w:rPr>
        <w:br/>
        <w:t xml:space="preserve">результатам (i-2)-го года;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344A698B" wp14:editId="25BFCCF8">
            <wp:extent cx="695325" cy="333375"/>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фактическая величина необходимой валовой выручки в (i-2)-м </w:t>
      </w:r>
      <w:r w:rsidRPr="001E53DA">
        <w:rPr>
          <w:rFonts w:ascii="PT Astra Serif" w:eastAsia="SimSun" w:hAnsi="PT Astra Serif" w:cs="PT Astra Serif"/>
          <w:bCs/>
          <w:kern w:val="3"/>
          <w:sz w:val="23"/>
          <w:szCs w:val="23"/>
        </w:rPr>
        <w:br/>
        <w:t xml:space="preserve">году, определяемая на основе фактических значений параметров расчёта тарифов взамен прогнозных, в том числе с учётом фактического объёма полезного отпуска тепловой энергии, определяемая в соответствии с </w:t>
      </w:r>
      <w:hyperlink r:id="rId56" w:history="1">
        <w:r w:rsidRPr="001E53DA">
          <w:rPr>
            <w:rFonts w:ascii="PT Astra Serif" w:eastAsia="SimSun" w:hAnsi="PT Astra Serif" w:cs="PT Astra Serif"/>
            <w:bCs/>
            <w:color w:val="0000FF"/>
            <w:kern w:val="3"/>
            <w:sz w:val="23"/>
            <w:szCs w:val="23"/>
            <w:u w:val="single"/>
          </w:rPr>
          <w:t>пунктом 55</w:t>
        </w:r>
      </w:hyperlink>
      <w:r w:rsidRPr="001E53DA">
        <w:rPr>
          <w:rFonts w:ascii="PT Astra Serif" w:eastAsia="SimSun" w:hAnsi="PT Astra Serif" w:cs="PT Astra Serif"/>
          <w:bCs/>
          <w:kern w:val="3"/>
          <w:sz w:val="23"/>
          <w:szCs w:val="23"/>
        </w:rPr>
        <w:t xml:space="preserve"> Методических указаний;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ТВ</w:t>
      </w:r>
      <w:r w:rsidRPr="001E53DA">
        <w:rPr>
          <w:rFonts w:ascii="PT Astra Serif" w:eastAsia="SimSun" w:hAnsi="PT Astra Serif" w:cs="PT Astra Serif"/>
          <w:bCs/>
          <w:kern w:val="3"/>
          <w:sz w:val="23"/>
          <w:szCs w:val="23"/>
          <w:vertAlign w:val="subscript"/>
        </w:rPr>
        <w:t>i-2</w:t>
      </w:r>
      <w:r w:rsidRPr="001E53DA">
        <w:rPr>
          <w:rFonts w:ascii="PT Astra Serif" w:eastAsia="SimSun" w:hAnsi="PT Astra Serif" w:cs="PT Astra Serif"/>
          <w:bCs/>
          <w:kern w:val="3"/>
          <w:sz w:val="23"/>
          <w:szCs w:val="23"/>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57" w:history="1">
        <w:r w:rsidRPr="001E53DA">
          <w:rPr>
            <w:rFonts w:ascii="PT Astra Serif" w:eastAsia="SimSun" w:hAnsi="PT Astra Serif" w:cs="PT Astra Serif"/>
            <w:bCs/>
            <w:color w:val="0000FF"/>
            <w:kern w:val="3"/>
            <w:sz w:val="23"/>
            <w:szCs w:val="23"/>
            <w:u w:val="single"/>
          </w:rPr>
          <w:t>главой IX</w:t>
        </w:r>
      </w:hyperlink>
      <w:r w:rsidRPr="001E53DA">
        <w:rPr>
          <w:rFonts w:ascii="PT Astra Serif" w:eastAsia="SimSun" w:hAnsi="PT Astra Serif" w:cs="PT Astra Serif"/>
          <w:bCs/>
          <w:kern w:val="3"/>
          <w:sz w:val="23"/>
          <w:szCs w:val="23"/>
        </w:rPr>
        <w:t xml:space="preserve"> Методических указаний на (i-2)-й год, без учёта уровня собираемости платежей.</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PT Astra Serif"/>
          <w:bCs/>
          <w:sz w:val="23"/>
          <w:szCs w:val="23"/>
          <w:lang w:eastAsia="ru-RU"/>
        </w:rPr>
      </w:pPr>
      <w:r w:rsidRPr="001E53DA">
        <w:rPr>
          <w:rFonts w:ascii="PT Astra Serif" w:eastAsia="Times New Roman" w:hAnsi="PT Astra Serif" w:cs="PT Astra Serif"/>
          <w:bCs/>
          <w:sz w:val="23"/>
          <w:szCs w:val="23"/>
          <w:lang w:eastAsia="ru-RU"/>
        </w:rPr>
        <w:t xml:space="preserve">По расчётам экспертов фактическая величина НВВ в 2020 году должна была составить 21513,50 тыс. руб., выручка от реализации тепловой энергии – 20916,93 тыс. руб. Размер </w:t>
      </w:r>
      <w:r w:rsidRPr="001E53DA">
        <w:rPr>
          <w:rFonts w:ascii="PT Astra Serif" w:eastAsia="Times New Roman" w:hAnsi="PT Astra Serif" w:cs="PT Astra Serif"/>
          <w:bCs/>
          <w:sz w:val="23"/>
          <w:szCs w:val="23"/>
          <w:lang w:eastAsia="ru-RU"/>
        </w:rPr>
        <w:lastRenderedPageBreak/>
        <w:t xml:space="preserve">корректировки с учётом индексов-дефляторов на 2021 (106,0%) и 2022 годы (104,3%) составит 659,56 тыс. руб. </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PT Astra Serif"/>
          <w:bCs/>
          <w:sz w:val="23"/>
          <w:szCs w:val="23"/>
          <w:lang w:eastAsia="ru-RU"/>
        </w:rPr>
      </w:pPr>
      <w:r w:rsidRPr="001E53DA">
        <w:rPr>
          <w:rFonts w:ascii="PT Astra Serif" w:eastAsia="Times New Roman" w:hAnsi="PT Astra Serif" w:cs="PT Astra Serif"/>
          <w:bCs/>
          <w:sz w:val="23"/>
          <w:szCs w:val="23"/>
          <w:lang w:eastAsia="ru-RU"/>
        </w:rPr>
        <w:t xml:space="preserve">Указанная величина корректировки учтена экспертами при расчете тарифов на 2022 г. в размере 490,0 </w:t>
      </w:r>
      <w:proofErr w:type="spellStart"/>
      <w:r w:rsidRPr="001E53DA">
        <w:rPr>
          <w:rFonts w:ascii="PT Astra Serif" w:eastAsia="Times New Roman" w:hAnsi="PT Astra Serif" w:cs="PT Astra Serif"/>
          <w:bCs/>
          <w:sz w:val="23"/>
          <w:szCs w:val="23"/>
          <w:lang w:eastAsia="ru-RU"/>
        </w:rPr>
        <w:t>тыс</w:t>
      </w:r>
      <w:proofErr w:type="gramStart"/>
      <w:r w:rsidRPr="001E53DA">
        <w:rPr>
          <w:rFonts w:ascii="PT Astra Serif" w:eastAsia="Times New Roman" w:hAnsi="PT Astra Serif" w:cs="PT Astra Serif"/>
          <w:bCs/>
          <w:sz w:val="23"/>
          <w:szCs w:val="23"/>
          <w:lang w:eastAsia="ru-RU"/>
        </w:rPr>
        <w:t>.р</w:t>
      </w:r>
      <w:proofErr w:type="gramEnd"/>
      <w:r w:rsidRPr="001E53DA">
        <w:rPr>
          <w:rFonts w:ascii="PT Astra Serif" w:eastAsia="Times New Roman" w:hAnsi="PT Astra Serif" w:cs="PT Astra Serif"/>
          <w:bCs/>
          <w:sz w:val="23"/>
          <w:szCs w:val="23"/>
          <w:lang w:eastAsia="ru-RU"/>
        </w:rPr>
        <w:t>уб</w:t>
      </w:r>
      <w:proofErr w:type="spellEnd"/>
      <w:r w:rsidRPr="001E53DA">
        <w:rPr>
          <w:rFonts w:ascii="PT Astra Serif" w:eastAsia="Times New Roman" w:hAnsi="PT Astra Serif" w:cs="PT Astra Serif"/>
          <w:bCs/>
          <w:sz w:val="23"/>
          <w:szCs w:val="23"/>
          <w:lang w:eastAsia="ru-RU"/>
        </w:rPr>
        <w:t xml:space="preserve">., на 2023 г. в размере 169,56 </w:t>
      </w:r>
      <w:proofErr w:type="spellStart"/>
      <w:r w:rsidRPr="001E53DA">
        <w:rPr>
          <w:rFonts w:ascii="PT Astra Serif" w:eastAsia="Times New Roman" w:hAnsi="PT Astra Serif" w:cs="PT Astra Serif"/>
          <w:bCs/>
          <w:sz w:val="23"/>
          <w:szCs w:val="23"/>
          <w:lang w:eastAsia="ru-RU"/>
        </w:rPr>
        <w:t>тыс.руб</w:t>
      </w:r>
      <w:proofErr w:type="spellEnd"/>
      <w:r w:rsidRPr="001E53DA">
        <w:rPr>
          <w:rFonts w:ascii="PT Astra Serif" w:eastAsia="Times New Roman" w:hAnsi="PT Astra Serif" w:cs="PT Astra Serif"/>
          <w:bCs/>
          <w:sz w:val="23"/>
          <w:szCs w:val="23"/>
          <w:lang w:eastAsia="ru-RU"/>
        </w:rPr>
        <w:t>.</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sz w:val="23"/>
          <w:szCs w:val="23"/>
          <w:lang w:eastAsia="ru-RU"/>
        </w:rPr>
      </w:pPr>
    </w:p>
    <w:p w:rsidR="001E53DA" w:rsidRPr="001E53DA" w:rsidRDefault="001E53DA" w:rsidP="001E53DA">
      <w:pPr>
        <w:widowControl w:val="0"/>
        <w:suppressAutoHyphens/>
        <w:autoSpaceDN w:val="0"/>
        <w:spacing w:after="0" w:line="240" w:lineRule="auto"/>
        <w:ind w:left="1778" w:firstLine="346"/>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Расчётная предпринимательская прибыль</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color w:val="000000"/>
          <w:kern w:val="3"/>
          <w:sz w:val="23"/>
          <w:szCs w:val="23"/>
        </w:rPr>
        <w:t xml:space="preserve">Расчётная предпринимательская прибыль определена в размере 5 процентов объёма включаемых в необходимую валовую выручку расходов, </w:t>
      </w:r>
      <w:r w:rsidRPr="001E53DA">
        <w:rPr>
          <w:rFonts w:ascii="PT Astra Serif" w:eastAsia="SimSun" w:hAnsi="PT Astra Serif" w:cs="Tahoma"/>
          <w:kern w:val="3"/>
          <w:sz w:val="23"/>
          <w:szCs w:val="23"/>
        </w:rPr>
        <w:t xml:space="preserve">указанных </w:t>
      </w:r>
      <w:r w:rsidRPr="001E53DA">
        <w:rPr>
          <w:rFonts w:ascii="PT Astra Serif" w:eastAsia="SimSun" w:hAnsi="PT Astra Serif" w:cs="Tahoma"/>
          <w:kern w:val="3"/>
          <w:sz w:val="23"/>
          <w:szCs w:val="23"/>
        </w:rPr>
        <w:br/>
        <w:t xml:space="preserve">в </w:t>
      </w:r>
      <w:hyperlink r:id="rId58" w:anchor="P223" w:history="1">
        <w:r w:rsidRPr="001E53DA">
          <w:rPr>
            <w:rFonts w:ascii="PT Astra Serif" w:eastAsia="SimSun" w:hAnsi="PT Astra Serif" w:cs="Tahoma"/>
            <w:color w:val="0000FF"/>
            <w:kern w:val="3"/>
            <w:sz w:val="23"/>
            <w:szCs w:val="23"/>
            <w:u w:val="single"/>
          </w:rPr>
          <w:t>подпунктах 2</w:t>
        </w:r>
      </w:hyperlink>
      <w:r w:rsidRPr="001E53DA">
        <w:rPr>
          <w:rFonts w:ascii="PT Astra Serif" w:eastAsia="SimSun" w:hAnsi="PT Astra Serif" w:cs="Tahoma"/>
          <w:kern w:val="3"/>
          <w:sz w:val="23"/>
          <w:szCs w:val="23"/>
        </w:rPr>
        <w:t xml:space="preserve"> - </w:t>
      </w:r>
      <w:hyperlink r:id="rId59" w:anchor="P229" w:history="1">
        <w:r w:rsidRPr="001E53DA">
          <w:rPr>
            <w:rFonts w:ascii="PT Astra Serif" w:eastAsia="SimSun" w:hAnsi="PT Astra Serif" w:cs="Tahoma"/>
            <w:color w:val="0000FF"/>
            <w:kern w:val="3"/>
            <w:sz w:val="23"/>
            <w:szCs w:val="23"/>
            <w:u w:val="single"/>
          </w:rPr>
          <w:t>8 пункта 33</w:t>
        </w:r>
      </w:hyperlink>
      <w:r w:rsidRPr="001E53DA">
        <w:rPr>
          <w:rFonts w:ascii="PT Astra Serif" w:eastAsia="SimSun" w:hAnsi="PT Astra Serif" w:cs="Tahoma"/>
          <w:kern w:val="3"/>
          <w:sz w:val="23"/>
          <w:szCs w:val="23"/>
        </w:rPr>
        <w:t xml:space="preserve"> Основ ценообразования, за исключением расходов </w:t>
      </w:r>
      <w:r w:rsidRPr="001E53DA">
        <w:rPr>
          <w:rFonts w:ascii="PT Astra Serif" w:eastAsia="SimSun" w:hAnsi="PT Astra Serif" w:cs="Tahoma"/>
          <w:kern w:val="3"/>
          <w:sz w:val="23"/>
          <w:szCs w:val="23"/>
        </w:rPr>
        <w:br/>
        <w:t xml:space="preserve">на приобретение тепловой энергии (теплоносителя) и услуг по передаче тепловой энергии (теплоносителя).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color w:val="000000"/>
          <w:kern w:val="3"/>
          <w:sz w:val="23"/>
          <w:szCs w:val="23"/>
        </w:rPr>
      </w:pPr>
      <w:proofErr w:type="gramStart"/>
      <w:r w:rsidRPr="001E53DA">
        <w:rPr>
          <w:rFonts w:ascii="PT Astra Serif" w:eastAsia="SimSun" w:hAnsi="PT Astra Serif" w:cs="Tahoma"/>
          <w:kern w:val="3"/>
          <w:sz w:val="23"/>
          <w:szCs w:val="23"/>
        </w:rPr>
        <w:t>Величина предпр</w:t>
      </w:r>
      <w:r w:rsidRPr="001E53DA">
        <w:rPr>
          <w:rFonts w:ascii="PT Astra Serif" w:eastAsia="SimSun" w:hAnsi="PT Astra Serif" w:cs="Tahoma"/>
          <w:color w:val="000000"/>
          <w:kern w:val="3"/>
          <w:sz w:val="23"/>
          <w:szCs w:val="23"/>
        </w:rPr>
        <w:t>инимательской прибыли учтена экспертами без корректировки к ранее рассчитанной при установлении тарифов на 2019-2023 годы и составит: на 2022 год  - 1567,70 тыс. руб., на 2023 год – 1753,93 тыс. руб.</w:t>
      </w:r>
      <w:proofErr w:type="gramEnd"/>
    </w:p>
    <w:p w:rsidR="001E53DA" w:rsidRPr="001E53DA" w:rsidRDefault="001E53DA" w:rsidP="001E53DA">
      <w:pPr>
        <w:widowControl w:val="0"/>
        <w:suppressAutoHyphens/>
        <w:autoSpaceDN w:val="0"/>
        <w:spacing w:after="0" w:line="240" w:lineRule="auto"/>
        <w:ind w:left="2153"/>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w:t>
      </w:r>
    </w:p>
    <w:p w:rsidR="001E53DA" w:rsidRPr="001E53DA" w:rsidRDefault="001E53DA" w:rsidP="001E53DA">
      <w:pPr>
        <w:widowControl w:val="0"/>
        <w:suppressAutoHyphens/>
        <w:autoSpaceDN w:val="0"/>
        <w:spacing w:after="0" w:line="240" w:lineRule="auto"/>
        <w:ind w:left="2861"/>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Необходимая валовая выручка</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Отпуск тепловой энергии с коллекторов АО «Спектр-Авиа» на 2022-2023 годы учтён экспертами в размере 12,815 тыс. Гкал в год.</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bCs/>
          <w:kern w:val="3"/>
          <w:sz w:val="23"/>
          <w:szCs w:val="23"/>
        </w:rPr>
        <w:t xml:space="preserve">В соответствии с п. 15 Основ ценообразования тарифы на тепловую энергию определяются с календарной разбивкой,  предусматривающей, что тариф с 1 января по 30 июня устанавливается на уровне тарифа, действовавшего по состоянию на 31 декабря предыдущего года, а с 1 июля по 31 декабря - на уровне, определяемом </w:t>
      </w:r>
      <w:bookmarkStart w:id="4" w:name="_Hlk55229801"/>
      <w:r w:rsidRPr="001E53DA">
        <w:rPr>
          <w:rFonts w:ascii="PT Astra Serif" w:eastAsia="SimSun" w:hAnsi="PT Astra Serif" w:cs="Tahoma"/>
          <w:bCs/>
          <w:kern w:val="3"/>
          <w:sz w:val="23"/>
          <w:szCs w:val="23"/>
        </w:rPr>
        <w:t xml:space="preserve">согласно </w:t>
      </w:r>
      <w:r w:rsidRPr="001E53DA">
        <w:rPr>
          <w:rFonts w:ascii="PT Astra Serif" w:eastAsia="SimSun" w:hAnsi="PT Astra Serif" w:cs="Tahoma"/>
          <w:kern w:val="3"/>
          <w:sz w:val="23"/>
          <w:szCs w:val="23"/>
        </w:rPr>
        <w:t>прогнозу сценарных условий социально-экономического развития на 2022 год и на плановый период 2023</w:t>
      </w:r>
      <w:proofErr w:type="gramEnd"/>
      <w:r w:rsidRPr="001E53DA">
        <w:rPr>
          <w:rFonts w:ascii="PT Astra Serif" w:eastAsia="SimSun" w:hAnsi="PT Astra Serif" w:cs="Tahoma"/>
          <w:kern w:val="3"/>
          <w:sz w:val="23"/>
          <w:szCs w:val="23"/>
        </w:rPr>
        <w:t xml:space="preserve"> и 2024 годов.</w:t>
      </w:r>
      <w:bookmarkEnd w:id="4"/>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bCs/>
          <w:kern w:val="3"/>
          <w:sz w:val="23"/>
          <w:szCs w:val="23"/>
        </w:rPr>
      </w:pPr>
      <w:proofErr w:type="gramStart"/>
      <w:r w:rsidRPr="001E53DA">
        <w:rPr>
          <w:rFonts w:ascii="PT Astra Serif" w:eastAsia="SimSun" w:hAnsi="PT Astra Serif" w:cs="Tahoma"/>
          <w:bCs/>
          <w:kern w:val="3"/>
          <w:sz w:val="23"/>
          <w:szCs w:val="23"/>
        </w:rPr>
        <w:t xml:space="preserve">Исходя из вышеизложенного, скорректированные экспертами в результате постатейного анализа затрат величины НВВ эксперты предлагают учесть с календарной разбивкой:  </w:t>
      </w:r>
      <w:proofErr w:type="gramEnd"/>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 (без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592"/>
        <w:gridCol w:w="2366"/>
        <w:gridCol w:w="2367"/>
      </w:tblGrid>
      <w:tr w:rsidR="001E53DA" w:rsidRPr="001E53DA" w:rsidTr="001E53DA">
        <w:tc>
          <w:tcPr>
            <w:tcW w:w="230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Период </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регулирования</w:t>
            </w:r>
          </w:p>
        </w:tc>
        <w:tc>
          <w:tcPr>
            <w:tcW w:w="265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НВВ на 1-е </w:t>
            </w:r>
            <w:r w:rsidRPr="001E53DA">
              <w:rPr>
                <w:rFonts w:ascii="PT Astra Serif" w:eastAsia="SimSun" w:hAnsi="PT Astra Serif" w:cs="Tahoma"/>
                <w:bCs/>
                <w:kern w:val="3"/>
                <w:sz w:val="23"/>
                <w:szCs w:val="23"/>
              </w:rPr>
              <w:br/>
              <w:t>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НВВ на 2-е </w:t>
            </w:r>
            <w:r w:rsidRPr="001E53DA">
              <w:rPr>
                <w:rFonts w:ascii="PT Astra Serif" w:eastAsia="SimSun" w:hAnsi="PT Astra Serif" w:cs="Tahoma"/>
                <w:bCs/>
                <w:kern w:val="3"/>
                <w:sz w:val="23"/>
                <w:szCs w:val="23"/>
              </w:rPr>
              <w:br/>
              <w:t>полугодие</w:t>
            </w:r>
          </w:p>
        </w:tc>
      </w:tr>
      <w:tr w:rsidR="001E53DA" w:rsidRPr="001E53DA" w:rsidTr="001E53DA">
        <w:tc>
          <w:tcPr>
            <w:tcW w:w="230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23870,74</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14434,34</w:t>
            </w:r>
          </w:p>
        </w:tc>
        <w:tc>
          <w:tcPr>
            <w:tcW w:w="241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9436,40</w:t>
            </w:r>
          </w:p>
        </w:tc>
      </w:tr>
      <w:tr w:rsidR="001E53DA" w:rsidRPr="001E53DA" w:rsidTr="001E53DA">
        <w:tc>
          <w:tcPr>
            <w:tcW w:w="230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24452,73</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11585,87</w:t>
            </w:r>
          </w:p>
        </w:tc>
        <w:tc>
          <w:tcPr>
            <w:tcW w:w="241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12866,86</w:t>
            </w:r>
          </w:p>
        </w:tc>
      </w:tr>
    </w:tbl>
    <w:p w:rsidR="001E53DA" w:rsidRPr="001E53DA" w:rsidRDefault="001E53DA" w:rsidP="001E53DA">
      <w:pPr>
        <w:autoSpaceDN w:val="0"/>
        <w:spacing w:after="0" w:line="240" w:lineRule="auto"/>
        <w:jc w:val="both"/>
        <w:textAlignment w:val="baseline"/>
        <w:rPr>
          <w:rFonts w:ascii="PT Astra Serif" w:eastAsia="Times New Roman" w:hAnsi="PT Astra Serif" w:cs="Times New Roman"/>
          <w:b/>
          <w:sz w:val="23"/>
          <w:szCs w:val="23"/>
          <w:lang w:eastAsia="ru-RU"/>
        </w:rPr>
      </w:pPr>
    </w:p>
    <w:p w:rsidR="001E53DA" w:rsidRPr="001E53DA" w:rsidRDefault="001E53DA" w:rsidP="001E53DA">
      <w:pPr>
        <w:autoSpaceDN w:val="0"/>
        <w:spacing w:after="0" w:line="240" w:lineRule="auto"/>
        <w:ind w:left="2124" w:firstLine="708"/>
        <w:jc w:val="both"/>
        <w:textAlignment w:val="baseline"/>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Расчёт тарифов на тепловую энергию</w:t>
      </w:r>
    </w:p>
    <w:p w:rsidR="001E53DA" w:rsidRPr="001E53DA" w:rsidRDefault="001E53DA" w:rsidP="001E53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autoSpaceDE w:val="0"/>
        <w:autoSpaceDN w:val="0"/>
        <w:adjustRightInd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В соответствии с п. 22 Основ ценообразования в теплоэнергетике тарифы устанавливаются на основании необходимой валовой выручки, определённой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1E53DA" w:rsidRPr="001E53DA" w:rsidRDefault="001E53DA" w:rsidP="001E53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autoSpaceDE w:val="0"/>
        <w:autoSpaceDN w:val="0"/>
        <w:adjustRightInd w:val="0"/>
        <w:spacing w:after="0" w:line="240" w:lineRule="auto"/>
        <w:ind w:firstLine="709"/>
        <w:jc w:val="both"/>
        <w:textAlignment w:val="baseline"/>
        <w:rPr>
          <w:rFonts w:ascii="PT Astra Serif" w:eastAsia="SimSun" w:hAnsi="PT Astra Serif" w:cs="Tahoma"/>
          <w:iCs/>
          <w:color w:val="000000"/>
          <w:kern w:val="3"/>
          <w:sz w:val="23"/>
          <w:szCs w:val="23"/>
          <w:lang w:eastAsia="ar-SA"/>
        </w:rPr>
      </w:pPr>
      <w:r w:rsidRPr="001E53DA">
        <w:rPr>
          <w:rFonts w:ascii="PT Astra Serif" w:eastAsia="SimSun" w:hAnsi="PT Astra Serif" w:cs="Tahoma"/>
          <w:kern w:val="3"/>
          <w:sz w:val="23"/>
          <w:szCs w:val="23"/>
        </w:rPr>
        <w:t xml:space="preserve">Исходя из планируемых объёмов полезного отпуска тепловой энергии, отпускаемой АО «Спектр-Авиа» с коллекторов источника тепловой энергии в 2022-2023 годах в размере 12,815 тыс. Гкал в год, и указанных </w:t>
      </w:r>
      <w:r w:rsidRPr="001E53DA">
        <w:rPr>
          <w:rFonts w:ascii="PT Astra Serif" w:eastAsia="SimSun" w:hAnsi="PT Astra Serif" w:cs="Tahoma"/>
          <w:kern w:val="3"/>
          <w:sz w:val="23"/>
          <w:szCs w:val="23"/>
          <w:lang w:eastAsia="ar-SA"/>
        </w:rPr>
        <w:t xml:space="preserve">выше </w:t>
      </w:r>
      <w:r w:rsidRPr="001E53DA">
        <w:rPr>
          <w:rFonts w:ascii="PT Astra Serif" w:eastAsia="SimSun" w:hAnsi="PT Astra Serif" w:cs="Tahoma"/>
          <w:iCs/>
          <w:color w:val="000000"/>
          <w:kern w:val="3"/>
          <w:sz w:val="23"/>
          <w:szCs w:val="23"/>
          <w:lang w:eastAsia="ar-SA"/>
        </w:rPr>
        <w:t>скорректированных величин НВВ, тарифы на производство тепловой энергии составят:</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lang w:eastAsia="ru-RU"/>
        </w:rPr>
      </w:pPr>
      <w:r w:rsidRPr="001E53DA">
        <w:rPr>
          <w:rFonts w:ascii="PT Astra Serif" w:eastAsia="SimSun" w:hAnsi="PT Astra Serif" w:cs="Tahoma"/>
          <w:color w:val="000000"/>
          <w:kern w:val="3"/>
          <w:sz w:val="23"/>
          <w:szCs w:val="23"/>
        </w:rPr>
        <w:t xml:space="preserve">- на 2022 год: </w:t>
      </w:r>
    </w:p>
    <w:p w:rsidR="001E53DA" w:rsidRPr="001E53DA" w:rsidRDefault="001E53DA" w:rsidP="001E53DA">
      <w:pPr>
        <w:widowControl w:val="0"/>
        <w:suppressAutoHyphens/>
        <w:autoSpaceDE w:val="0"/>
        <w:autoSpaceDN w:val="0"/>
        <w:spacing w:after="0" w:line="240" w:lineRule="auto"/>
        <w:ind w:left="360"/>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руб./Гкал (без учета НДС)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60"/>
        <w:gridCol w:w="3119"/>
      </w:tblGrid>
      <w:tr w:rsidR="001E53DA" w:rsidRPr="001E53DA" w:rsidTr="001E53DA">
        <w:tc>
          <w:tcPr>
            <w:tcW w:w="3686"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p>
        </w:tc>
        <w:tc>
          <w:tcPr>
            <w:tcW w:w="326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01.01.2022  по 30.06.2022</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01.07.2022  по 31.12.2022</w:t>
            </w:r>
          </w:p>
        </w:tc>
      </w:tr>
      <w:tr w:rsidR="001E53DA" w:rsidRPr="001E53DA" w:rsidTr="001E53DA">
        <w:tc>
          <w:tcPr>
            <w:tcW w:w="36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Тариф на тепловую энергию</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lang w:eastAsia="ar-SA"/>
              </w:rPr>
              <w:t>1835,73</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1905,57</w:t>
            </w:r>
          </w:p>
        </w:tc>
      </w:tr>
      <w:tr w:rsidR="001E53DA" w:rsidRPr="001E53DA" w:rsidTr="001E53DA">
        <w:tc>
          <w:tcPr>
            <w:tcW w:w="36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Топливная составляющая тарифа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781,17</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824,03</w:t>
            </w:r>
          </w:p>
        </w:tc>
      </w:tr>
      <w:tr w:rsidR="001E53DA" w:rsidRPr="001E53DA" w:rsidTr="001E53DA">
        <w:tc>
          <w:tcPr>
            <w:tcW w:w="3686"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p>
        </w:tc>
        <w:tc>
          <w:tcPr>
            <w:tcW w:w="326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01.01.2023  по 30.06.2023</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01.07.2023  по 31.12.2023</w:t>
            </w:r>
          </w:p>
        </w:tc>
      </w:tr>
      <w:tr w:rsidR="001E53DA" w:rsidRPr="001E53DA" w:rsidTr="001E53DA">
        <w:tc>
          <w:tcPr>
            <w:tcW w:w="36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Тариф на тепловую энергию</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1905,57</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1910,45</w:t>
            </w:r>
          </w:p>
        </w:tc>
      </w:tr>
      <w:tr w:rsidR="001E53DA" w:rsidRPr="001E53DA" w:rsidTr="001E53DA">
        <w:tc>
          <w:tcPr>
            <w:tcW w:w="36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Топливная составляющая тарифа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824,03</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856,99</w:t>
            </w:r>
          </w:p>
        </w:tc>
      </w:tr>
    </w:tbl>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kern w:val="3"/>
          <w:sz w:val="23"/>
          <w:szCs w:val="23"/>
        </w:rPr>
      </w:pPr>
    </w:p>
    <w:p w:rsidR="001E53DA" w:rsidRDefault="001E53DA" w:rsidP="001E53DA">
      <w:pPr>
        <w:widowControl w:val="0"/>
        <w:suppressAutoHyphens/>
        <w:autoSpaceDN w:val="0"/>
        <w:spacing w:after="0" w:line="240" w:lineRule="auto"/>
        <w:jc w:val="both"/>
        <w:textAlignment w:val="baseline"/>
        <w:rPr>
          <w:rFonts w:ascii="PT Astra Serif" w:eastAsia="Times New Roman" w:hAnsi="PT Astra Serif" w:cs="Times New Roman"/>
          <w:noProof/>
          <w:kern w:val="3"/>
          <w:sz w:val="23"/>
          <w:szCs w:val="23"/>
          <w:lang w:eastAsia="ru-RU"/>
        </w:rPr>
      </w:pPr>
      <w:r w:rsidRPr="001E53DA">
        <w:rPr>
          <w:rFonts w:ascii="PT Astra Serif" w:eastAsia="Times New Roman" w:hAnsi="PT Astra Serif" w:cs="Times New Roman"/>
          <w:noProof/>
          <w:kern w:val="3"/>
          <w:sz w:val="23"/>
          <w:szCs w:val="23"/>
          <w:lang w:eastAsia="ru-RU"/>
        </w:rPr>
        <w:t xml:space="preserve">            </w:t>
      </w:r>
      <w:proofErr w:type="gramStart"/>
      <w:r w:rsidRPr="001E53DA">
        <w:rPr>
          <w:rFonts w:ascii="PT Astra Serif" w:eastAsia="Times New Roman" w:hAnsi="PT Astra Serif" w:cs="Times New Roman"/>
          <w:noProof/>
          <w:kern w:val="3"/>
          <w:sz w:val="23"/>
          <w:szCs w:val="23"/>
          <w:lang w:eastAsia="ru-RU"/>
        </w:rPr>
        <w:t xml:space="preserve">Скорректированые экспертами тарифы на услуги по передаче  тепловой энергии, теплоносителя, оказываемые </w:t>
      </w:r>
      <w:r w:rsidRPr="001E53DA">
        <w:rPr>
          <w:rFonts w:ascii="PT Astra Serif" w:eastAsia="Times New Roman" w:hAnsi="PT Astra Serif" w:cs="Arial"/>
          <w:bCs/>
          <w:kern w:val="3"/>
          <w:sz w:val="23"/>
          <w:szCs w:val="23"/>
          <w:lang w:eastAsia="ru-RU"/>
        </w:rPr>
        <w:t>Филиалом Публичного акционерного общества «Авиационный комплекс им. С.В. Ильюшина»- Авиастар</w:t>
      </w:r>
      <w:r w:rsidRPr="001E53DA">
        <w:rPr>
          <w:rFonts w:ascii="PT Astra Serif" w:eastAsia="Times New Roman" w:hAnsi="PT Astra Serif" w:cs="Times New Roman"/>
          <w:noProof/>
          <w:kern w:val="3"/>
          <w:sz w:val="23"/>
          <w:szCs w:val="23"/>
          <w:lang w:eastAsia="ru-RU"/>
        </w:rPr>
        <w:t xml:space="preserve"> (проект приказа </w:t>
      </w:r>
      <w:r w:rsidRPr="001E53DA">
        <w:rPr>
          <w:rFonts w:ascii="PT Astra Serif" w:eastAsia="Times New Roman" w:hAnsi="PT Astra Serif" w:cs="Arial"/>
          <w:bCs/>
          <w:kern w:val="3"/>
          <w:sz w:val="23"/>
          <w:szCs w:val="23"/>
          <w:lang w:eastAsia="ru-RU"/>
        </w:rPr>
        <w:t>Агентства по регулированию цен и тарифов</w:t>
      </w:r>
      <w:r w:rsidRPr="001E53DA">
        <w:rPr>
          <w:rFonts w:ascii="PT Astra Serif" w:eastAsia="Times New Roman" w:hAnsi="PT Astra Serif" w:cs="Arial"/>
          <w:b/>
          <w:bCs/>
          <w:kern w:val="3"/>
          <w:sz w:val="23"/>
          <w:szCs w:val="23"/>
          <w:lang w:eastAsia="ru-RU"/>
        </w:rPr>
        <w:t xml:space="preserve"> </w:t>
      </w:r>
      <w:r w:rsidRPr="001E53DA">
        <w:rPr>
          <w:rFonts w:ascii="PT Astra Serif" w:eastAsia="Times New Roman" w:hAnsi="PT Astra Serif" w:cs="Arial"/>
          <w:kern w:val="3"/>
          <w:sz w:val="23"/>
          <w:szCs w:val="23"/>
          <w:lang w:eastAsia="ru-RU"/>
        </w:rPr>
        <w:t>Ульяновской области «О внесении изменений в приказ Министерства развития конкуренции и экономики Ульяновской области от 06.12.2018  № 06-320»)</w:t>
      </w:r>
      <w:r w:rsidRPr="001E53DA">
        <w:rPr>
          <w:rFonts w:ascii="PT Astra Serif" w:eastAsia="Times New Roman" w:hAnsi="PT Astra Serif" w:cs="Times New Roman"/>
          <w:noProof/>
          <w:kern w:val="3"/>
          <w:sz w:val="23"/>
          <w:szCs w:val="23"/>
          <w:lang w:eastAsia="ru-RU"/>
        </w:rPr>
        <w:t xml:space="preserve">, составляют: </w:t>
      </w:r>
      <w:proofErr w:type="gramEnd"/>
    </w:p>
    <w:p w:rsidR="007A6EF0" w:rsidRPr="001E53DA" w:rsidRDefault="007A6EF0" w:rsidP="001E53DA">
      <w:pPr>
        <w:widowControl w:val="0"/>
        <w:suppressAutoHyphens/>
        <w:autoSpaceDN w:val="0"/>
        <w:spacing w:after="0" w:line="240" w:lineRule="auto"/>
        <w:jc w:val="both"/>
        <w:textAlignment w:val="baseline"/>
        <w:rPr>
          <w:rFonts w:ascii="PT Astra Serif" w:eastAsia="Times New Roman" w:hAnsi="PT Astra Serif" w:cs="Times New Roman"/>
          <w:noProof/>
          <w:kern w:val="3"/>
          <w:sz w:val="23"/>
          <w:szCs w:val="23"/>
          <w:lang w:eastAsia="ru-RU"/>
        </w:rPr>
      </w:pPr>
    </w:p>
    <w:p w:rsidR="001E53DA" w:rsidRPr="001E53DA" w:rsidRDefault="001E53DA" w:rsidP="001E53DA">
      <w:pPr>
        <w:widowControl w:val="0"/>
        <w:tabs>
          <w:tab w:val="left" w:pos="0"/>
        </w:tabs>
        <w:suppressAutoHyphens/>
        <w:autoSpaceDN w:val="0"/>
        <w:spacing w:after="0" w:line="240" w:lineRule="auto"/>
        <w:ind w:firstLine="709"/>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kern w:val="3"/>
          <w:sz w:val="23"/>
          <w:szCs w:val="23"/>
        </w:rPr>
        <w:lastRenderedPageBreak/>
        <w:t xml:space="preserve">                                              руб./Гкал без учета НДС</w:t>
      </w:r>
    </w:p>
    <w:tbl>
      <w:tblPr>
        <w:tblpPr w:leftFromText="180" w:rightFromText="180" w:vertAnchor="text" w:horzAnchor="margin" w:tblpX="1534" w:tblpY="75"/>
        <w:tblW w:w="3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15"/>
        <w:gridCol w:w="2678"/>
      </w:tblGrid>
      <w:tr w:rsidR="001E53DA" w:rsidRPr="001E53DA" w:rsidTr="001E53DA">
        <w:tc>
          <w:tcPr>
            <w:tcW w:w="3085"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с 01.01.2022 по 30.06.2022</w:t>
            </w:r>
          </w:p>
        </w:tc>
        <w:tc>
          <w:tcPr>
            <w:tcW w:w="1915"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noProof/>
                <w:kern w:val="3"/>
                <w:sz w:val="23"/>
                <w:szCs w:val="23"/>
              </w:rPr>
            </w:pPr>
            <w:r w:rsidRPr="001E53DA">
              <w:rPr>
                <w:rFonts w:ascii="PT Astra Serif" w:eastAsia="SimSun" w:hAnsi="PT Astra Serif" w:cs="Tahoma"/>
                <w:spacing w:val="-20"/>
                <w:kern w:val="3"/>
                <w:sz w:val="23"/>
                <w:szCs w:val="23"/>
              </w:rPr>
              <w:t>203,13</w:t>
            </w:r>
          </w:p>
        </w:tc>
      </w:tr>
      <w:tr w:rsidR="001E53DA" w:rsidRPr="001E53DA" w:rsidTr="001E53DA">
        <w:tc>
          <w:tcPr>
            <w:tcW w:w="3085"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с 01.07.2022 по 31.12.2022</w:t>
            </w:r>
          </w:p>
        </w:tc>
        <w:tc>
          <w:tcPr>
            <w:tcW w:w="191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215,01</w:t>
            </w:r>
          </w:p>
        </w:tc>
      </w:tr>
      <w:tr w:rsidR="001E53DA" w:rsidRPr="001E53DA" w:rsidTr="001E53DA">
        <w:tc>
          <w:tcPr>
            <w:tcW w:w="3085"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с 01.01.2023 по 30.06.2023</w:t>
            </w:r>
          </w:p>
        </w:tc>
        <w:tc>
          <w:tcPr>
            <w:tcW w:w="191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215,01</w:t>
            </w:r>
          </w:p>
        </w:tc>
      </w:tr>
      <w:tr w:rsidR="001E53DA" w:rsidRPr="001E53DA" w:rsidTr="001E53DA">
        <w:tc>
          <w:tcPr>
            <w:tcW w:w="3085"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с 01.07.2023 по 31.12.2023</w:t>
            </w:r>
          </w:p>
        </w:tc>
        <w:tc>
          <w:tcPr>
            <w:tcW w:w="191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217,03</w:t>
            </w:r>
          </w:p>
        </w:tc>
      </w:tr>
    </w:tbl>
    <w:p w:rsidR="001E53DA" w:rsidRPr="001E53DA" w:rsidRDefault="001E53DA" w:rsidP="001E53DA">
      <w:pPr>
        <w:widowControl w:val="0"/>
        <w:suppressAutoHyphens/>
        <w:autoSpaceDN w:val="0"/>
        <w:spacing w:after="0" w:line="240" w:lineRule="auto"/>
        <w:jc w:val="both"/>
        <w:textAlignment w:val="baseline"/>
        <w:rPr>
          <w:rFonts w:ascii="PT Astra Serif" w:eastAsia="Times New Roman" w:hAnsi="PT Astra Serif" w:cs="Times New Roman"/>
          <w:noProof/>
          <w:kern w:val="3"/>
          <w:sz w:val="23"/>
          <w:szCs w:val="23"/>
          <w:lang w:eastAsia="ru-RU"/>
        </w:rPr>
      </w:pPr>
    </w:p>
    <w:p w:rsidR="001E53DA" w:rsidRPr="001E53DA" w:rsidRDefault="001E53DA" w:rsidP="001E53DA">
      <w:pPr>
        <w:widowControl w:val="0"/>
        <w:suppressAutoHyphens/>
        <w:autoSpaceDN w:val="0"/>
        <w:spacing w:after="0" w:line="240" w:lineRule="auto"/>
        <w:jc w:val="both"/>
        <w:textAlignment w:val="baseline"/>
        <w:rPr>
          <w:rFonts w:ascii="PT Astra Serif" w:eastAsia="Times New Roman" w:hAnsi="PT Astra Serif" w:cs="Times New Roman"/>
          <w:noProof/>
          <w:kern w:val="3"/>
          <w:sz w:val="23"/>
          <w:szCs w:val="23"/>
          <w:lang w:eastAsia="ru-RU"/>
        </w:rPr>
      </w:pPr>
    </w:p>
    <w:p w:rsidR="001E53DA" w:rsidRPr="001E53DA" w:rsidRDefault="001E53DA" w:rsidP="001E53DA">
      <w:pPr>
        <w:widowControl w:val="0"/>
        <w:suppressAutoHyphens/>
        <w:autoSpaceDN w:val="0"/>
        <w:spacing w:after="0" w:line="240" w:lineRule="auto"/>
        <w:jc w:val="both"/>
        <w:textAlignment w:val="baseline"/>
        <w:rPr>
          <w:rFonts w:ascii="PT Astra Serif" w:eastAsia="Times New Roman" w:hAnsi="PT Astra Serif" w:cs="Times New Roman"/>
          <w:noProof/>
          <w:kern w:val="3"/>
          <w:sz w:val="23"/>
          <w:szCs w:val="23"/>
          <w:lang w:eastAsia="ru-RU"/>
        </w:rPr>
      </w:pPr>
    </w:p>
    <w:p w:rsidR="001E53DA" w:rsidRPr="001E53DA" w:rsidRDefault="001E53DA" w:rsidP="001E53DA">
      <w:pPr>
        <w:widowControl w:val="0"/>
        <w:suppressAutoHyphens/>
        <w:autoSpaceDN w:val="0"/>
        <w:spacing w:after="0" w:line="240" w:lineRule="auto"/>
        <w:jc w:val="both"/>
        <w:textAlignment w:val="baseline"/>
        <w:rPr>
          <w:rFonts w:ascii="PT Astra Serif" w:eastAsia="Times New Roman" w:hAnsi="PT Astra Serif" w:cs="Times New Roman"/>
          <w:noProof/>
          <w:kern w:val="3"/>
          <w:sz w:val="23"/>
          <w:szCs w:val="23"/>
          <w:lang w:eastAsia="ru-RU"/>
        </w:rPr>
      </w:pPr>
    </w:p>
    <w:p w:rsidR="001E53DA" w:rsidRPr="001E53DA" w:rsidRDefault="001E53DA" w:rsidP="001E53DA">
      <w:pPr>
        <w:widowControl w:val="0"/>
        <w:suppressAutoHyphens/>
        <w:autoSpaceDN w:val="0"/>
        <w:spacing w:after="0" w:line="240" w:lineRule="auto"/>
        <w:jc w:val="both"/>
        <w:textAlignment w:val="baseline"/>
        <w:rPr>
          <w:rFonts w:ascii="PT Astra Serif" w:eastAsia="Times New Roman" w:hAnsi="PT Astra Serif" w:cs="Times New Roman"/>
          <w:noProof/>
          <w:kern w:val="3"/>
          <w:sz w:val="23"/>
          <w:szCs w:val="23"/>
          <w:lang w:eastAsia="ru-RU"/>
        </w:rPr>
      </w:pPr>
    </w:p>
    <w:p w:rsidR="001E53DA" w:rsidRPr="001E53DA" w:rsidRDefault="001E53DA" w:rsidP="001E53DA">
      <w:pPr>
        <w:widowControl w:val="0"/>
        <w:tabs>
          <w:tab w:val="left" w:pos="993"/>
        </w:tabs>
        <w:suppressAutoHyphens/>
        <w:autoSpaceDN w:val="0"/>
        <w:spacing w:after="0" w:line="240" w:lineRule="auto"/>
        <w:ind w:firstLine="709"/>
        <w:jc w:val="both"/>
        <w:textAlignment w:val="baseline"/>
        <w:rPr>
          <w:rFonts w:ascii="PT Astra Serif" w:eastAsia="SimSun" w:hAnsi="PT Astra Serif" w:cs="Times New Roman"/>
          <w:noProof/>
          <w:kern w:val="3"/>
          <w:sz w:val="23"/>
          <w:szCs w:val="23"/>
        </w:rPr>
      </w:pPr>
      <w:proofErr w:type="gramStart"/>
      <w:r w:rsidRPr="001E53DA">
        <w:rPr>
          <w:rFonts w:ascii="PT Astra Serif" w:eastAsia="SimSun" w:hAnsi="PT Astra Serif" w:cs="Tahoma"/>
          <w:kern w:val="3"/>
          <w:sz w:val="23"/>
          <w:szCs w:val="23"/>
        </w:rPr>
        <w:t xml:space="preserve">Согласно п.93 Основ ценообразования в сфере теплоснабжения, утверждённых постановлением Правительства Российской Федерации от 22.10.2012 № 1075, тарифы на тепловую энергию (мощность) для потребителей сформированы экспертами как сумма следующих составляющих: стоимость производимой единицы тепловой энергии </w:t>
      </w:r>
      <w:r w:rsidRPr="001E53DA">
        <w:rPr>
          <w:rFonts w:ascii="PT Astra Serif" w:eastAsia="SimSun" w:hAnsi="PT Astra Serif" w:cs="Tahoma"/>
          <w:kern w:val="3"/>
          <w:sz w:val="23"/>
          <w:szCs w:val="23"/>
        </w:rPr>
        <w:br/>
        <w:t>АО «Спектр-Авиа» и стоимость оказываемых услуг по передаче единицы тепловой энергии Филиалом Публичного акционерного общества «Авиационный комплекс им. С.В. Ильюшина»- Авиастар, утверждённые приказами Агентства по</w:t>
      </w:r>
      <w:proofErr w:type="gramEnd"/>
      <w:r w:rsidRPr="001E53DA">
        <w:rPr>
          <w:rFonts w:ascii="PT Astra Serif" w:eastAsia="SimSun" w:hAnsi="PT Astra Serif" w:cs="Tahoma"/>
          <w:kern w:val="3"/>
          <w:sz w:val="23"/>
          <w:szCs w:val="23"/>
        </w:rPr>
        <w:t xml:space="preserve"> регулированию цен и тарифов Ульяновской области на 2022-2023 годы.</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Times New Roman" w:hAnsi="PT Astra Serif" w:cs="Times New Roman"/>
          <w:bCs/>
          <w:iCs/>
          <w:color w:val="000000"/>
          <w:kern w:val="3"/>
          <w:sz w:val="23"/>
          <w:szCs w:val="23"/>
          <w:lang w:eastAsia="ru-RU"/>
        </w:rPr>
      </w:pPr>
      <w:r w:rsidRPr="001E53DA">
        <w:rPr>
          <w:rFonts w:ascii="PT Astra Serif" w:eastAsia="Times New Roman" w:hAnsi="PT Astra Serif" w:cs="Times New Roman"/>
          <w:bCs/>
          <w:iCs/>
          <w:color w:val="000000"/>
          <w:kern w:val="3"/>
          <w:sz w:val="23"/>
          <w:szCs w:val="23"/>
          <w:lang w:eastAsia="ru-RU"/>
        </w:rPr>
        <w:t xml:space="preserve"> На основании вышеизложенного, экспертная группа Агентства </w:t>
      </w:r>
      <w:r w:rsidRPr="001E53DA">
        <w:rPr>
          <w:rFonts w:ascii="PT Astra Serif" w:eastAsia="Times New Roman" w:hAnsi="PT Astra Serif" w:cs="Times New Roman"/>
          <w:bCs/>
          <w:iCs/>
          <w:color w:val="000000"/>
          <w:kern w:val="3"/>
          <w:sz w:val="23"/>
          <w:szCs w:val="23"/>
          <w:lang w:eastAsia="ru-RU"/>
        </w:rPr>
        <w:br/>
        <w:t xml:space="preserve">по регулированию цен и тарифов предлагает установить следующие тарифы на тепловую энергию, поставляемую потребителям АО «Спектр-Авиа» по тепловым сетям </w:t>
      </w:r>
      <w:r w:rsidRPr="001E53DA">
        <w:rPr>
          <w:rFonts w:ascii="PT Astra Serif" w:eastAsia="Times New Roman" w:hAnsi="PT Astra Serif" w:cs="Arial"/>
          <w:bCs/>
          <w:kern w:val="3"/>
          <w:sz w:val="23"/>
          <w:szCs w:val="23"/>
          <w:lang w:eastAsia="ru-RU"/>
        </w:rPr>
        <w:t>Филиала Публичного акционерного общества «Авиационный комплекс им. С.В. Ильюшина»- Авиастар</w:t>
      </w:r>
      <w:r w:rsidRPr="001E53DA">
        <w:rPr>
          <w:rFonts w:ascii="PT Astra Serif" w:eastAsia="Times New Roman" w:hAnsi="PT Astra Serif" w:cs="Times New Roman"/>
          <w:bCs/>
          <w:iCs/>
          <w:color w:val="000000"/>
          <w:kern w:val="3"/>
          <w:sz w:val="23"/>
          <w:szCs w:val="23"/>
          <w:lang w:eastAsia="ru-RU"/>
        </w:rPr>
        <w:t>, на 2022-2023 годы: </w:t>
      </w:r>
    </w:p>
    <w:p w:rsidR="001E53DA" w:rsidRPr="001E53DA" w:rsidRDefault="001E53DA" w:rsidP="001E53DA">
      <w:pPr>
        <w:widowControl w:val="0"/>
        <w:tabs>
          <w:tab w:val="left" w:pos="0"/>
        </w:tabs>
        <w:suppressAutoHyphens/>
        <w:autoSpaceDN w:val="0"/>
        <w:spacing w:after="0" w:line="240" w:lineRule="auto"/>
        <w:ind w:firstLine="709"/>
        <w:textAlignment w:val="baseline"/>
        <w:rPr>
          <w:rFonts w:ascii="PT Astra Serif" w:eastAsia="SimSun" w:hAnsi="PT Astra Serif" w:cs="Times New Roman"/>
          <w:b/>
          <w:bCs/>
          <w:kern w:val="3"/>
          <w:sz w:val="23"/>
          <w:szCs w:val="23"/>
        </w:rPr>
      </w:pPr>
      <w:r w:rsidRPr="001E53DA">
        <w:rPr>
          <w:rFonts w:ascii="PT Astra Serif" w:eastAsia="SimSun" w:hAnsi="PT Astra Serif" w:cs="Tahoma"/>
          <w:kern w:val="3"/>
          <w:sz w:val="23"/>
          <w:szCs w:val="23"/>
        </w:rPr>
        <w:t xml:space="preserve">                                                                  руб./Гкал без учета НДС</w:t>
      </w:r>
    </w:p>
    <w:tbl>
      <w:tblPr>
        <w:tblpPr w:leftFromText="180" w:rightFromText="180" w:vertAnchor="text" w:horzAnchor="margin" w:tblpX="1534" w:tblpY="75"/>
        <w:tblW w:w="3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15"/>
        <w:gridCol w:w="2678"/>
      </w:tblGrid>
      <w:tr w:rsidR="001E53DA" w:rsidRPr="001E53DA" w:rsidTr="001E53DA">
        <w:tc>
          <w:tcPr>
            <w:tcW w:w="3085"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с 01.01.2022 по 30.06.2022</w:t>
            </w:r>
          </w:p>
        </w:tc>
        <w:tc>
          <w:tcPr>
            <w:tcW w:w="1915"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noProof/>
                <w:kern w:val="3"/>
                <w:sz w:val="23"/>
                <w:szCs w:val="23"/>
              </w:rPr>
            </w:pPr>
            <w:r w:rsidRPr="001E53DA">
              <w:rPr>
                <w:rFonts w:ascii="PT Astra Serif" w:eastAsia="SimSun" w:hAnsi="PT Astra Serif" w:cs="Tahoma"/>
                <w:spacing w:val="-20"/>
                <w:kern w:val="3"/>
                <w:sz w:val="23"/>
                <w:szCs w:val="23"/>
              </w:rPr>
              <w:t>2038,86</w:t>
            </w:r>
          </w:p>
        </w:tc>
      </w:tr>
      <w:tr w:rsidR="001E53DA" w:rsidRPr="001E53DA" w:rsidTr="001E53DA">
        <w:tc>
          <w:tcPr>
            <w:tcW w:w="3085"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с 01.07.2022 по 31.12.2022</w:t>
            </w:r>
          </w:p>
        </w:tc>
        <w:tc>
          <w:tcPr>
            <w:tcW w:w="191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2120,58</w:t>
            </w:r>
          </w:p>
        </w:tc>
      </w:tr>
      <w:tr w:rsidR="001E53DA" w:rsidRPr="001E53DA" w:rsidTr="001E53DA">
        <w:tc>
          <w:tcPr>
            <w:tcW w:w="3085"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с 01.01.2023 по 30.06.2023</w:t>
            </w:r>
          </w:p>
        </w:tc>
        <w:tc>
          <w:tcPr>
            <w:tcW w:w="191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2120,58</w:t>
            </w:r>
          </w:p>
        </w:tc>
      </w:tr>
      <w:tr w:rsidR="001E53DA" w:rsidRPr="001E53DA" w:rsidTr="001E53DA">
        <w:tc>
          <w:tcPr>
            <w:tcW w:w="3085"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с 01.07.2023 по 31.12.2023</w:t>
            </w:r>
          </w:p>
        </w:tc>
        <w:tc>
          <w:tcPr>
            <w:tcW w:w="191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noProof/>
                <w:spacing w:val="-20"/>
                <w:kern w:val="3"/>
                <w:sz w:val="23"/>
                <w:szCs w:val="23"/>
              </w:rPr>
            </w:pPr>
            <w:r w:rsidRPr="001E53DA">
              <w:rPr>
                <w:rFonts w:ascii="PT Astra Serif" w:eastAsia="SimSun" w:hAnsi="PT Astra Serif" w:cs="Tahoma"/>
                <w:spacing w:val="-20"/>
                <w:kern w:val="3"/>
                <w:sz w:val="23"/>
                <w:szCs w:val="23"/>
              </w:rPr>
              <w:t>2127,48</w:t>
            </w:r>
          </w:p>
        </w:tc>
      </w:tr>
    </w:tbl>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kern w:val="3"/>
          <w:sz w:val="23"/>
          <w:szCs w:val="23"/>
        </w:rPr>
      </w:pPr>
    </w:p>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kern w:val="3"/>
          <w:sz w:val="23"/>
          <w:szCs w:val="23"/>
        </w:rPr>
      </w:pPr>
    </w:p>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kern w:val="3"/>
          <w:sz w:val="23"/>
          <w:szCs w:val="23"/>
        </w:rPr>
      </w:pPr>
    </w:p>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kern w:val="3"/>
          <w:sz w:val="23"/>
          <w:szCs w:val="23"/>
        </w:rPr>
      </w:pPr>
    </w:p>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kern w:val="3"/>
          <w:sz w:val="23"/>
          <w:szCs w:val="23"/>
        </w:rPr>
      </w:pPr>
    </w:p>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kern w:val="3"/>
          <w:sz w:val="23"/>
          <w:szCs w:val="23"/>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В адрес Агентства по регулированию цен и тарифов Ульяновской области предприятие направило  ходатайство с просьбой рассмотрения вопроса об установлении (корректировки) тарифов в сфере теплоснабжения без участия представителя АО «Спектр-Авиа»  (письмо от 01.12.2021 №1284 прилагается).</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color w:val="C00000"/>
          <w:kern w:val="3"/>
          <w:sz w:val="23"/>
          <w:szCs w:val="23"/>
          <w:lang w:eastAsia="ru-RU"/>
        </w:rPr>
      </w:pPr>
      <w:r w:rsidRPr="001E53DA">
        <w:rPr>
          <w:rFonts w:ascii="PT Astra Serif" w:eastAsia="Times New Roman" w:hAnsi="PT Astra Serif" w:cs="Times New Roman"/>
          <w:kern w:val="3"/>
          <w:sz w:val="23"/>
          <w:szCs w:val="23"/>
          <w:lang w:eastAsia="ru-RU"/>
        </w:rPr>
        <w:t>8.1.</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06-321»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8.2.</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настоящего приказа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9. СЛУШАЛИ: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roofErr w:type="spellStart"/>
      <w:r w:rsidRPr="001E53DA">
        <w:rPr>
          <w:rFonts w:ascii="PT Astra Serif" w:eastAsia="Times New Roman" w:hAnsi="PT Astra Serif" w:cs="Times New Roman"/>
          <w:kern w:val="3"/>
          <w:sz w:val="23"/>
          <w:szCs w:val="23"/>
          <w:lang w:eastAsia="ru-RU"/>
        </w:rPr>
        <w:t>Солодовникову</w:t>
      </w:r>
      <w:proofErr w:type="spellEnd"/>
      <w:r w:rsidRPr="001E53DA">
        <w:rPr>
          <w:rFonts w:ascii="PT Astra Serif" w:eastAsia="Times New Roman" w:hAnsi="PT Astra Serif" w:cs="Times New Roman"/>
          <w:kern w:val="3"/>
          <w:sz w:val="23"/>
          <w:szCs w:val="23"/>
          <w:lang w:eastAsia="ru-RU"/>
        </w:rPr>
        <w:t xml:space="preserve"> Е.Н. – по вопросу о корректировки тарифов на передачу тепловой энергии для АО «Авиастар СП» на 2022год.</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PT Astra Serif"/>
          <w:kern w:val="3"/>
          <w:sz w:val="23"/>
          <w:szCs w:val="23"/>
        </w:rPr>
        <w:t>Солодовникова</w:t>
      </w:r>
      <w:proofErr w:type="spellEnd"/>
      <w:r w:rsidRPr="001E53DA">
        <w:rPr>
          <w:rFonts w:ascii="PT Astra Serif" w:eastAsia="SimSun" w:hAnsi="PT Astra Serif" w:cs="PT Astra Serif"/>
          <w:kern w:val="3"/>
          <w:sz w:val="23"/>
          <w:szCs w:val="23"/>
        </w:rPr>
        <w:t xml:space="preserve"> Е.Н. доложила, что в</w:t>
      </w:r>
      <w:r w:rsidRPr="001E53DA">
        <w:rPr>
          <w:rFonts w:ascii="PT Astra Serif" w:eastAsia="SimSun" w:hAnsi="PT Astra Serif" w:cs="Tahoma"/>
          <w:kern w:val="3"/>
          <w:sz w:val="23"/>
          <w:szCs w:val="23"/>
        </w:rPr>
        <w:t xml:space="preserve"> Агентство по регулированию цен и тарифов Ульяновской области от регулируемой организации поступило уведомление и выписка из Единого государственного реестра юридических лиц (далее – ЕГРЮЛ) о прекращении деятельности АО «Авиастар-СП» путем реорганизации в форме присоединения </w:t>
      </w:r>
      <w:r w:rsidRPr="001E53DA">
        <w:rPr>
          <w:rFonts w:ascii="PT Astra Serif" w:eastAsia="SimSun" w:hAnsi="PT Astra Serif" w:cs="Tahoma"/>
          <w:kern w:val="3"/>
          <w:sz w:val="23"/>
          <w:szCs w:val="23"/>
        </w:rPr>
        <w:br/>
        <w:t>к ПАО «Ил».</w:t>
      </w:r>
    </w:p>
    <w:p w:rsidR="001E53DA" w:rsidRPr="001E53DA" w:rsidRDefault="001E53DA" w:rsidP="001E53DA">
      <w:pPr>
        <w:widowControl w:val="0"/>
        <w:suppressAutoHyphens/>
        <w:autoSpaceDN w:val="0"/>
        <w:spacing w:after="0" w:line="240" w:lineRule="auto"/>
        <w:ind w:firstLine="54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соответствии со ст.58 Гражданского Кодекса РФ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1E53DA" w:rsidRPr="001E53DA" w:rsidRDefault="001E53DA" w:rsidP="001E53DA">
      <w:pPr>
        <w:widowControl w:val="0"/>
        <w:tabs>
          <w:tab w:val="left" w:pos="567"/>
          <w:tab w:val="left" w:pos="709"/>
        </w:tabs>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Согласно выписке из ЕГРЮЛ:</w:t>
      </w:r>
    </w:p>
    <w:p w:rsidR="001E53DA" w:rsidRPr="001E53DA" w:rsidRDefault="001E53DA" w:rsidP="001E53DA">
      <w:pPr>
        <w:widowControl w:val="0"/>
        <w:tabs>
          <w:tab w:val="left" w:pos="567"/>
          <w:tab w:val="left" w:pos="709"/>
        </w:tabs>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наименование юридического лица - Публичное акционерное общество «Авиационный комплекс им. С.В. Ильюшина» (сокращенное наименование ПАО «Ил»), ИНН 7714027882, ОГРН 1027739118659, место нахождения юридического лица – 125190, г. Москва, пр. Ленинградский, д.45Г;</w:t>
      </w:r>
    </w:p>
    <w:p w:rsidR="001E53DA" w:rsidRPr="001E53DA" w:rsidRDefault="001E53DA" w:rsidP="001E53DA">
      <w:pPr>
        <w:widowControl w:val="0"/>
        <w:tabs>
          <w:tab w:val="left" w:pos="567"/>
          <w:tab w:val="left" w:pos="709"/>
        </w:tabs>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xml:space="preserve">наименование филиала - Филиал Публичного акционерного общества «Авиационный комплекс им. С.В. Ильюшина» </w:t>
      </w:r>
      <w:proofErr w:type="gramStart"/>
      <w:r w:rsidRPr="001E53DA">
        <w:rPr>
          <w:rFonts w:ascii="PT Astra Serif" w:eastAsia="SimSun" w:hAnsi="PT Astra Serif" w:cs="Tahoma"/>
          <w:kern w:val="3"/>
          <w:sz w:val="23"/>
          <w:szCs w:val="23"/>
        </w:rPr>
        <w:t>-А</w:t>
      </w:r>
      <w:proofErr w:type="gramEnd"/>
      <w:r w:rsidRPr="001E53DA">
        <w:rPr>
          <w:rFonts w:ascii="PT Astra Serif" w:eastAsia="SimSun" w:hAnsi="PT Astra Serif" w:cs="Tahoma"/>
          <w:kern w:val="3"/>
          <w:sz w:val="23"/>
          <w:szCs w:val="23"/>
        </w:rPr>
        <w:t xml:space="preserve">виастар,  ИНН  7714027882 КПП 732843001, адрес места нахождения филиала 432072, г. Ульяновск, пр. Антонова, д.1 (дата внесения записи </w:t>
      </w:r>
      <w:r w:rsidRPr="001E53DA">
        <w:rPr>
          <w:rFonts w:ascii="PT Astra Serif" w:eastAsia="SimSun" w:hAnsi="PT Astra Serif" w:cs="Tahoma"/>
          <w:kern w:val="3"/>
          <w:sz w:val="23"/>
          <w:szCs w:val="23"/>
        </w:rPr>
        <w:br/>
        <w:t>в ЕГРЮЛ – 26.10.2021 г.).</w:t>
      </w:r>
    </w:p>
    <w:p w:rsidR="001E53DA" w:rsidRPr="001E53DA" w:rsidRDefault="001E53DA" w:rsidP="001E53DA">
      <w:pPr>
        <w:widowControl w:val="0"/>
        <w:tabs>
          <w:tab w:val="left" w:pos="567"/>
          <w:tab w:val="left" w:pos="709"/>
        </w:tabs>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Директор филиала -  </w:t>
      </w:r>
      <w:proofErr w:type="spellStart"/>
      <w:r w:rsidRPr="001E53DA">
        <w:rPr>
          <w:rFonts w:ascii="PT Astra Serif" w:eastAsia="SimSun" w:hAnsi="PT Astra Serif" w:cs="Tahoma"/>
          <w:kern w:val="3"/>
          <w:sz w:val="23"/>
          <w:szCs w:val="23"/>
        </w:rPr>
        <w:t>Шереметов</w:t>
      </w:r>
      <w:proofErr w:type="spellEnd"/>
      <w:r w:rsidRPr="001E53DA">
        <w:rPr>
          <w:rFonts w:ascii="PT Astra Serif" w:eastAsia="SimSun" w:hAnsi="PT Astra Serif" w:cs="Tahoma"/>
          <w:kern w:val="3"/>
          <w:sz w:val="23"/>
          <w:szCs w:val="23"/>
        </w:rPr>
        <w:t xml:space="preserve"> Сергей Константинович.</w:t>
      </w:r>
    </w:p>
    <w:p w:rsidR="001E53DA" w:rsidRPr="001E53DA" w:rsidRDefault="001E53DA" w:rsidP="001E53DA">
      <w:pPr>
        <w:widowControl w:val="0"/>
        <w:tabs>
          <w:tab w:val="left" w:pos="567"/>
          <w:tab w:val="left" w:pos="709"/>
        </w:tabs>
        <w:suppressAutoHyphens/>
        <w:autoSpaceDN w:val="0"/>
        <w:spacing w:after="12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bCs/>
          <w:kern w:val="3"/>
          <w:sz w:val="23"/>
          <w:szCs w:val="23"/>
        </w:rPr>
        <w:t xml:space="preserve">Основной вид деятельности </w:t>
      </w:r>
      <w:r w:rsidRPr="001E53DA">
        <w:rPr>
          <w:rFonts w:ascii="PT Astra Serif" w:eastAsia="SimSun" w:hAnsi="PT Astra Serif" w:cs="Tahoma"/>
          <w:kern w:val="3"/>
          <w:sz w:val="23"/>
          <w:szCs w:val="23"/>
        </w:rPr>
        <w:t xml:space="preserve">Филиала ПАО «Авиационный комплекс </w:t>
      </w:r>
      <w:r w:rsidRPr="001E53DA">
        <w:rPr>
          <w:rFonts w:ascii="PT Astra Serif" w:eastAsia="SimSun" w:hAnsi="PT Astra Serif" w:cs="Tahoma"/>
          <w:kern w:val="3"/>
          <w:sz w:val="23"/>
          <w:szCs w:val="23"/>
        </w:rPr>
        <w:br/>
        <w:t xml:space="preserve">им. С.В. Ильюшина» </w:t>
      </w:r>
      <w:proofErr w:type="gramStart"/>
      <w:r w:rsidRPr="001E53DA">
        <w:rPr>
          <w:rFonts w:ascii="PT Astra Serif" w:eastAsia="SimSun" w:hAnsi="PT Astra Serif" w:cs="Tahoma"/>
          <w:kern w:val="3"/>
          <w:sz w:val="23"/>
          <w:szCs w:val="23"/>
        </w:rPr>
        <w:t>-А</w:t>
      </w:r>
      <w:proofErr w:type="gramEnd"/>
      <w:r w:rsidRPr="001E53DA">
        <w:rPr>
          <w:rFonts w:ascii="PT Astra Serif" w:eastAsia="SimSun" w:hAnsi="PT Astra Serif" w:cs="Tahoma"/>
          <w:kern w:val="3"/>
          <w:sz w:val="23"/>
          <w:szCs w:val="23"/>
        </w:rPr>
        <w:t xml:space="preserve">виастар  в части подразделения «Международный аэропорт «Ульяновск-Восточный» (адрес: 433400, г. Ульяновская область, </w:t>
      </w:r>
      <w:proofErr w:type="spellStart"/>
      <w:r w:rsidRPr="001E53DA">
        <w:rPr>
          <w:rFonts w:ascii="PT Astra Serif" w:eastAsia="SimSun" w:hAnsi="PT Astra Serif" w:cs="Tahoma"/>
          <w:kern w:val="3"/>
          <w:sz w:val="23"/>
          <w:szCs w:val="23"/>
        </w:rPr>
        <w:t>Чердаклинский</w:t>
      </w:r>
      <w:proofErr w:type="spellEnd"/>
      <w:r w:rsidRPr="001E53DA">
        <w:rPr>
          <w:rFonts w:ascii="PT Astra Serif" w:eastAsia="SimSun" w:hAnsi="PT Astra Serif" w:cs="Tahoma"/>
          <w:kern w:val="3"/>
          <w:sz w:val="23"/>
          <w:szCs w:val="23"/>
        </w:rPr>
        <w:t xml:space="preserve"> район, аэропорт)  - производство, реализация и ремонт авиационной техники, а также обеспечение экспериментальных полётов, удовлетворение потребностей пассажиров и других клиентов-потребителей </w:t>
      </w:r>
      <w:proofErr w:type="spellStart"/>
      <w:r w:rsidRPr="001E53DA">
        <w:rPr>
          <w:rFonts w:ascii="PT Astra Serif" w:eastAsia="SimSun" w:hAnsi="PT Astra Serif" w:cs="Tahoma"/>
          <w:kern w:val="3"/>
          <w:sz w:val="23"/>
          <w:szCs w:val="23"/>
        </w:rPr>
        <w:t>авиауслуг</w:t>
      </w:r>
      <w:proofErr w:type="spellEnd"/>
      <w:r w:rsidRPr="001E53DA">
        <w:rPr>
          <w:rFonts w:ascii="PT Astra Serif" w:eastAsia="SimSun" w:hAnsi="PT Astra Serif" w:cs="Tahoma"/>
          <w:kern w:val="3"/>
          <w:sz w:val="23"/>
          <w:szCs w:val="23"/>
        </w:rPr>
        <w:t>, а также субъектов авиатранспортного рынка, непосредственно осуществляющих авиационные перевозки, либо способствующие их осуществлению, транспортировка электрической и тепловой энергии.</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Услуги по передаче тепловой энергии по сетям предприятие оказывает </w:t>
      </w:r>
      <w:r w:rsidRPr="001E53DA">
        <w:rPr>
          <w:rFonts w:ascii="PT Astra Serif" w:eastAsia="SimSun" w:hAnsi="PT Astra Serif" w:cs="Tahoma"/>
          <w:kern w:val="3"/>
          <w:sz w:val="23"/>
          <w:szCs w:val="23"/>
        </w:rPr>
        <w:br/>
        <w:t xml:space="preserve">АО «Спектр-Авиа».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Из материалов тарифного дела следует, что регулируемая организация применяет общую систему налогообложения.</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Экспертной группой была проведена экспертиза тарифов на услуги </w:t>
      </w:r>
      <w:r w:rsidRPr="001E53DA">
        <w:rPr>
          <w:rFonts w:ascii="PT Astra Serif" w:eastAsia="SimSun" w:hAnsi="PT Astra Serif" w:cs="Tahoma"/>
          <w:kern w:val="3"/>
          <w:sz w:val="23"/>
          <w:szCs w:val="23"/>
        </w:rPr>
        <w:br/>
        <w:t>по передаче тепловой энергии по сетям Филиала ПАО «Авиационный комплекс им. С.В. Ильюшина» - Авиастар (подразделение «Международный аэропорт «Ульяновск-Восточный»), находящимся в аренде, присоединенным к котельной АО «Спектр-Авиа» и приказом Министерства развития конкуренции и экономики Ульяновской области от 06.12.2018 № 06-320 (в редакции приказа от 15.12.2020 № 217-П) были установлены следующие тарифы с календарной разбивкой:</w:t>
      </w:r>
      <w:proofErr w:type="gramEnd"/>
    </w:p>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руб./Гкал (без НДС)</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260"/>
      </w:tblGrid>
      <w:tr w:rsidR="001E53DA" w:rsidRPr="001E53DA" w:rsidTr="001E53DA">
        <w:tc>
          <w:tcPr>
            <w:tcW w:w="396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с 01.01.2019  по 30.06.2019 </w:t>
            </w:r>
          </w:p>
        </w:tc>
        <w:tc>
          <w:tcPr>
            <w:tcW w:w="326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с 01.07.2019  по 31.12.2019 </w:t>
            </w:r>
          </w:p>
        </w:tc>
      </w:tr>
      <w:tr w:rsidR="001E53DA" w:rsidRPr="001E53DA" w:rsidTr="001E53DA">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val="en-US" w:eastAsia="ru-RU"/>
              </w:rPr>
            </w:pPr>
            <w:r w:rsidRPr="001E53DA">
              <w:rPr>
                <w:rFonts w:ascii="PT Astra Serif" w:eastAsia="Times New Roman" w:hAnsi="PT Astra Serif" w:cs="Times New Roman"/>
                <w:sz w:val="23"/>
                <w:szCs w:val="23"/>
                <w:lang w:val="en-US" w:eastAsia="ru-RU"/>
              </w:rPr>
              <w:t>194</w:t>
            </w:r>
            <w:r w:rsidRPr="001E53DA">
              <w:rPr>
                <w:rFonts w:ascii="PT Astra Serif" w:eastAsia="Times New Roman" w:hAnsi="PT Astra Serif" w:cs="Times New Roman"/>
                <w:sz w:val="23"/>
                <w:szCs w:val="23"/>
                <w:lang w:eastAsia="ru-RU"/>
              </w:rPr>
              <w:t>,</w:t>
            </w:r>
            <w:r w:rsidRPr="001E53DA">
              <w:rPr>
                <w:rFonts w:ascii="PT Astra Serif" w:eastAsia="Times New Roman" w:hAnsi="PT Astra Serif" w:cs="Times New Roman"/>
                <w:sz w:val="23"/>
                <w:szCs w:val="23"/>
                <w:lang w:val="en-US" w:eastAsia="ru-RU"/>
              </w:rPr>
              <w:t>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198,38</w:t>
            </w:r>
          </w:p>
        </w:tc>
      </w:tr>
      <w:tr w:rsidR="001E53DA" w:rsidRPr="001E53DA" w:rsidTr="001E53DA">
        <w:tc>
          <w:tcPr>
            <w:tcW w:w="396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01.01.2020  по 30.06.2020</w:t>
            </w:r>
          </w:p>
        </w:tc>
        <w:tc>
          <w:tcPr>
            <w:tcW w:w="326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01.07.2020  по 31.12.2020</w:t>
            </w:r>
          </w:p>
        </w:tc>
      </w:tr>
      <w:tr w:rsidR="001E53DA" w:rsidRPr="001E53DA" w:rsidTr="001E53DA">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198,38</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203,13</w:t>
            </w:r>
          </w:p>
        </w:tc>
      </w:tr>
      <w:tr w:rsidR="001E53DA" w:rsidRPr="001E53DA" w:rsidTr="001E53DA">
        <w:tc>
          <w:tcPr>
            <w:tcW w:w="396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01.01.2021 по 30.06.2021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01.07.2021  по 31.12.2021</w:t>
            </w:r>
          </w:p>
        </w:tc>
      </w:tr>
      <w:tr w:rsidR="001E53DA" w:rsidRPr="001E53DA" w:rsidTr="001E53DA">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203,13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203,13</w:t>
            </w:r>
          </w:p>
        </w:tc>
      </w:tr>
      <w:tr w:rsidR="001E53DA" w:rsidRPr="001E53DA" w:rsidTr="001E53DA">
        <w:tc>
          <w:tcPr>
            <w:tcW w:w="396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01.01.2022  по 30.06.2022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01.07.2022  по 31.12.2022</w:t>
            </w:r>
          </w:p>
        </w:tc>
      </w:tr>
      <w:tr w:rsidR="001E53DA" w:rsidRPr="001E53DA" w:rsidTr="001E53DA">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203,13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213,81</w:t>
            </w:r>
          </w:p>
        </w:tc>
      </w:tr>
      <w:tr w:rsidR="001E53DA" w:rsidRPr="001E53DA" w:rsidTr="001E53DA">
        <w:tc>
          <w:tcPr>
            <w:tcW w:w="396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01.01.2023  по 30.06.2023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01.07.2023  по 31.12.2023</w:t>
            </w:r>
          </w:p>
        </w:tc>
      </w:tr>
      <w:tr w:rsidR="001E53DA" w:rsidRPr="001E53DA" w:rsidTr="001E53DA">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213,81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217,83</w:t>
            </w:r>
          </w:p>
        </w:tc>
      </w:tr>
    </w:tbl>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Согласно Указу Губернатора Ульяновской области  от  13.03.2020  №  20 </w:t>
      </w:r>
      <w:r w:rsidRPr="001E53DA">
        <w:rPr>
          <w:rFonts w:ascii="PT Astra Serif" w:eastAsia="SimSun" w:hAnsi="PT Astra Serif" w:cs="Tahoma"/>
          <w:kern w:val="3"/>
          <w:sz w:val="23"/>
          <w:szCs w:val="23"/>
        </w:rPr>
        <w:br/>
        <w:t xml:space="preserve">с 01.04.2020 функции по установлению подлежащих государственному регулированию цен (тарифов) переданы от Министерства цифровой экономики и </w:t>
      </w:r>
      <w:proofErr w:type="gramStart"/>
      <w:r w:rsidRPr="001E53DA">
        <w:rPr>
          <w:rFonts w:ascii="PT Astra Serif" w:eastAsia="SimSun" w:hAnsi="PT Astra Serif" w:cs="Tahoma"/>
          <w:kern w:val="3"/>
          <w:sz w:val="23"/>
          <w:szCs w:val="23"/>
        </w:rPr>
        <w:t>конкуренции Ульяновской области Агентству</w:t>
      </w:r>
      <w:proofErr w:type="gramEnd"/>
      <w:r w:rsidRPr="001E53DA">
        <w:rPr>
          <w:rFonts w:ascii="PT Astra Serif" w:eastAsia="SimSun" w:hAnsi="PT Astra Serif" w:cs="Tahoma"/>
          <w:kern w:val="3"/>
          <w:sz w:val="23"/>
          <w:szCs w:val="23"/>
        </w:rPr>
        <w:t xml:space="preserve"> по регулированию цен и тарифов Ульяновской области (далее – Агентство).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Предприятие обратилось с предложением о корректировке тарифов на 2022-2023 годы в связи с  изменением затрат по регулируемому виду деятельности.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Проанализировав представленные предприятием документы и на основании п.52 Основ ценообразования, эксперты Агентства осуществили корректировку долгосрочных тарифов, ранее установленных на 2022-2023  годы, в соответствии с </w:t>
      </w:r>
      <w:hyperlink r:id="rId60" w:history="1">
        <w:r w:rsidRPr="001E53DA">
          <w:rPr>
            <w:rFonts w:ascii="PT Astra Serif" w:eastAsia="SimSun" w:hAnsi="PT Astra Serif" w:cs="Tahoma"/>
            <w:color w:val="0000FF"/>
            <w:kern w:val="3"/>
            <w:sz w:val="23"/>
            <w:szCs w:val="23"/>
            <w:u w:val="single"/>
          </w:rPr>
          <w:t>Методическими указаниями</w:t>
        </w:r>
      </w:hyperlink>
      <w:r w:rsidRPr="001E53DA">
        <w:rPr>
          <w:rFonts w:ascii="PT Astra Serif" w:eastAsia="SimSun" w:hAnsi="PT Astra Serif" w:cs="Tahoma"/>
          <w:kern w:val="3"/>
          <w:sz w:val="23"/>
          <w:szCs w:val="23"/>
        </w:rPr>
        <w:t xml:space="preserve">,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roofErr w:type="gramEnd"/>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Состав экспертной группы Агентства: </w:t>
      </w:r>
      <w:proofErr w:type="spellStart"/>
      <w:r w:rsidRPr="001E53DA">
        <w:rPr>
          <w:rFonts w:ascii="PT Astra Serif" w:eastAsia="SimSun" w:hAnsi="PT Astra Serif" w:cs="Tahoma"/>
          <w:kern w:val="3"/>
          <w:sz w:val="23"/>
          <w:szCs w:val="23"/>
        </w:rPr>
        <w:t>Солодовникова</w:t>
      </w:r>
      <w:proofErr w:type="spellEnd"/>
      <w:r w:rsidRPr="001E53DA">
        <w:rPr>
          <w:rFonts w:ascii="PT Astra Serif" w:eastAsia="SimSun" w:hAnsi="PT Astra Serif" w:cs="Tahoma"/>
          <w:kern w:val="3"/>
          <w:sz w:val="23"/>
          <w:szCs w:val="23"/>
        </w:rPr>
        <w:t xml:space="preserve"> Е.Н.  – начальник отдела регулирования теплоэнергетики и газоснабжения, Маслова О.Б. – ведущий консультант отдела регулирования теплоэнергетики и газоснабжения, Никитина Е.И. – главный консультант отдела регулирования теплоэнергетики и газоснабжения. </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 xml:space="preserve">В целях корректировки долгосрочных тарифов на 2022-2023 годы эксперты уточнили </w:t>
      </w:r>
      <w:r w:rsidRPr="001E53DA">
        <w:rPr>
          <w:rFonts w:ascii="PT Astra Serif" w:eastAsia="SimSun" w:hAnsi="PT Astra Serif" w:cs="Tahoma"/>
          <w:kern w:val="3"/>
          <w:sz w:val="23"/>
          <w:szCs w:val="23"/>
        </w:rPr>
        <w:lastRenderedPageBreak/>
        <w:t xml:space="preserve">плановую необходимую валовую выручку с использованием уточнённых значений прогнозных параметров регулирования и данных о фактических расходах предприятия в 2020 году.     </w:t>
      </w:r>
      <w:r w:rsidRPr="001E53DA">
        <w:rPr>
          <w:rFonts w:ascii="PT Astra Serif" w:eastAsia="SimSun" w:hAnsi="PT Astra Serif" w:cs="Tahoma"/>
          <w:kern w:val="3"/>
          <w:sz w:val="23"/>
          <w:szCs w:val="23"/>
        </w:rPr>
        <w:tab/>
      </w:r>
    </w:p>
    <w:p w:rsidR="001E53DA" w:rsidRPr="001E53DA" w:rsidRDefault="001E53DA" w:rsidP="001E53DA">
      <w:pPr>
        <w:widowControl w:val="0"/>
        <w:tabs>
          <w:tab w:val="center" w:pos="4876"/>
        </w:tabs>
        <w:suppressAutoHyphens/>
        <w:autoSpaceDN w:val="0"/>
        <w:spacing w:after="0" w:line="240" w:lineRule="auto"/>
        <w:jc w:val="center"/>
        <w:textAlignment w:val="baseline"/>
        <w:rPr>
          <w:rFonts w:ascii="PT Astra Serif" w:eastAsia="SimSun" w:hAnsi="PT Astra Serif" w:cs="Tahoma"/>
          <w:b/>
          <w:kern w:val="3"/>
          <w:sz w:val="23"/>
          <w:szCs w:val="23"/>
        </w:rPr>
      </w:pPr>
    </w:p>
    <w:p w:rsidR="001E53DA" w:rsidRPr="001E53DA" w:rsidRDefault="001E53DA" w:rsidP="001E53DA">
      <w:pPr>
        <w:widowControl w:val="0"/>
        <w:tabs>
          <w:tab w:val="center" w:pos="4876"/>
        </w:tabs>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Отпуск тепловой энергии</w:t>
      </w:r>
    </w:p>
    <w:p w:rsidR="001E53DA" w:rsidRPr="001E53DA" w:rsidRDefault="001E53DA" w:rsidP="001E53DA">
      <w:pPr>
        <w:widowControl w:val="0"/>
        <w:suppressAutoHyphens/>
        <w:autoSpaceDE w:val="0"/>
        <w:autoSpaceDN w:val="0"/>
        <w:adjustRightInd w:val="0"/>
        <w:spacing w:after="0" w:line="240" w:lineRule="auto"/>
        <w:ind w:firstLine="709"/>
        <w:jc w:val="both"/>
        <w:textAlignment w:val="baseline"/>
        <w:rPr>
          <w:rFonts w:ascii="PT Astra Serif" w:eastAsia="SimSun" w:hAnsi="PT Astra Serif" w:cs="PT Astra Serif"/>
          <w:kern w:val="3"/>
          <w:sz w:val="23"/>
          <w:szCs w:val="23"/>
        </w:rPr>
      </w:pPr>
      <w:r w:rsidRPr="001E53DA">
        <w:rPr>
          <w:rFonts w:ascii="PT Astra Serif" w:eastAsia="SimSun" w:hAnsi="PT Astra Serif" w:cs="Tahoma"/>
          <w:kern w:val="3"/>
          <w:sz w:val="23"/>
          <w:szCs w:val="23"/>
        </w:rPr>
        <w:t xml:space="preserve">В соответствии с пунктом 22 Основ ценообразования </w:t>
      </w:r>
      <w:r w:rsidRPr="001E53DA">
        <w:rPr>
          <w:rFonts w:ascii="PT Astra Serif" w:eastAsia="SimSun" w:hAnsi="PT Astra Serif" w:cs="PT Astra Serif"/>
          <w:kern w:val="3"/>
          <w:sz w:val="23"/>
          <w:szCs w:val="23"/>
        </w:rPr>
        <w:t xml:space="preserve"> расчётный объём полезного отпуска тепловой энергии определяется органом регулирования в соответствии с методическими указаниями и с учётом фактического полезного отпуска тепловой энергии за последний отчетный год и динамики полезного отпуска тепловой энергии за последние 3 года.</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Экспертами был проанализирован фактический полезный отпуск тепловой энергии из сетей Филиала ПАО «Авиационный комплекс им. С.В. Ильюшина» - Авиастар за последний отчётный год и динамика полезного отпуска тепловой энергии за последние 3 года. </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Экспертами в расчёт тарифа на 2022-2023 годы объём передачи тепловой энергии по сетям включён без корректировки – в размере 6,8365 тыс./Гкал в год. Потери в сетях предприятием не заявлены. Полезный отпуск тепловой энергии из сетей - 6,8365 тыс./Гкал.</w:t>
      </w:r>
    </w:p>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.Г</w:t>
      </w:r>
      <w:proofErr w:type="gramEnd"/>
      <w:r w:rsidRPr="001E53DA">
        <w:rPr>
          <w:rFonts w:ascii="PT Astra Serif" w:eastAsia="Times New Roman" w:hAnsi="PT Astra Serif" w:cs="Times New Roman"/>
          <w:sz w:val="23"/>
          <w:szCs w:val="23"/>
          <w:lang w:eastAsia="ru-RU"/>
        </w:rPr>
        <w:t>кал</w:t>
      </w:r>
      <w:proofErr w:type="spellEnd"/>
    </w:p>
    <w:tbl>
      <w:tblPr>
        <w:tblW w:w="948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1702"/>
        <w:gridCol w:w="1276"/>
        <w:gridCol w:w="1276"/>
        <w:gridCol w:w="1417"/>
        <w:gridCol w:w="1701"/>
      </w:tblGrid>
      <w:tr w:rsidR="001E53DA" w:rsidRPr="001E53DA" w:rsidTr="001E53DA">
        <w:tc>
          <w:tcPr>
            <w:tcW w:w="2108"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Статья</w:t>
            </w:r>
          </w:p>
        </w:tc>
        <w:tc>
          <w:tcPr>
            <w:tcW w:w="170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2019-2023</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2019</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2020</w:t>
            </w:r>
          </w:p>
        </w:tc>
        <w:tc>
          <w:tcPr>
            <w:tcW w:w="141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2021</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2019-2023</w:t>
            </w:r>
          </w:p>
        </w:tc>
      </w:tr>
      <w:tr w:rsidR="001E53DA" w:rsidRPr="001E53DA" w:rsidTr="001E53DA">
        <w:tc>
          <w:tcPr>
            <w:tcW w:w="2108"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textAlignment w:val="baseline"/>
              <w:rPr>
                <w:rFonts w:ascii="PT Astra Serif" w:eastAsia="Times New Roman" w:hAnsi="PT Astra Serif" w:cs="Times New Roman"/>
                <w:sz w:val="23"/>
                <w:szCs w:val="23"/>
                <w:lang w:eastAsia="ru-RU"/>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autoSpaceDN w:val="0"/>
              <w:spacing w:after="0" w:line="240" w:lineRule="auto"/>
              <w:ind w:left="-108" w:right="-108"/>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ожидаемый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w:t>
            </w:r>
          </w:p>
        </w:tc>
      </w:tr>
      <w:tr w:rsidR="001E53DA" w:rsidRPr="001E53DA" w:rsidTr="001E53DA">
        <w:tc>
          <w:tcPr>
            <w:tcW w:w="210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Объём передачи тепловой энергии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6,8365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5,48546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4,79380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6,8365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6,8365</w:t>
            </w:r>
          </w:p>
        </w:tc>
      </w:tr>
      <w:tr w:rsidR="001E53DA" w:rsidRPr="001E53DA" w:rsidTr="001E53DA">
        <w:tc>
          <w:tcPr>
            <w:tcW w:w="210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Потери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0</w:t>
            </w:r>
          </w:p>
        </w:tc>
      </w:tr>
      <w:tr w:rsidR="001E53DA" w:rsidRPr="001E53DA" w:rsidTr="001E53DA">
        <w:tc>
          <w:tcPr>
            <w:tcW w:w="210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Полезный отпуск  тепловой энергии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6,8365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5,48546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4,79380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6,8365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6,8365</w:t>
            </w:r>
          </w:p>
        </w:tc>
      </w:tr>
    </w:tbl>
    <w:p w:rsidR="001E53DA" w:rsidRPr="001E53DA" w:rsidRDefault="001E53DA" w:rsidP="001E53DA">
      <w:pPr>
        <w:autoSpaceDN w:val="0"/>
        <w:spacing w:after="0" w:line="240" w:lineRule="auto"/>
        <w:ind w:firstLine="708"/>
        <w:jc w:val="center"/>
        <w:textAlignment w:val="baseline"/>
        <w:rPr>
          <w:rFonts w:ascii="PT Astra Serif" w:eastAsia="Times New Roman" w:hAnsi="PT Astra Serif" w:cs="Times New Roman"/>
          <w:b/>
          <w:sz w:val="23"/>
          <w:szCs w:val="23"/>
          <w:lang w:eastAsia="ru-RU"/>
        </w:rPr>
      </w:pPr>
    </w:p>
    <w:p w:rsidR="001E53DA" w:rsidRPr="001E53DA" w:rsidRDefault="001E53DA" w:rsidP="001E53DA">
      <w:pPr>
        <w:autoSpaceDN w:val="0"/>
        <w:spacing w:after="0" w:line="240" w:lineRule="auto"/>
        <w:ind w:firstLine="708"/>
        <w:jc w:val="center"/>
        <w:textAlignment w:val="baseline"/>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Тариф на услуги по передаче тепловой энергии.</w:t>
      </w:r>
    </w:p>
    <w:p w:rsidR="001E53DA" w:rsidRPr="001E53DA" w:rsidRDefault="001E53DA" w:rsidP="001E53DA">
      <w:pPr>
        <w:widowControl w:val="0"/>
        <w:suppressAutoHyphens/>
        <w:autoSpaceDN w:val="0"/>
        <w:spacing w:after="120" w:line="240" w:lineRule="auto"/>
        <w:ind w:firstLine="708"/>
        <w:jc w:val="center"/>
        <w:textAlignment w:val="baseline"/>
        <w:rPr>
          <w:rFonts w:ascii="PT Astra Serif" w:eastAsia="SimSun" w:hAnsi="PT Astra Serif" w:cs="Tahoma"/>
          <w:b/>
          <w:color w:val="000000"/>
          <w:kern w:val="3"/>
          <w:sz w:val="23"/>
          <w:szCs w:val="23"/>
        </w:rPr>
      </w:pPr>
      <w:r w:rsidRPr="001E53DA">
        <w:rPr>
          <w:rFonts w:ascii="PT Astra Serif" w:eastAsia="SimSun" w:hAnsi="PT Astra Serif" w:cs="Tahoma"/>
          <w:b/>
          <w:color w:val="000000"/>
          <w:kern w:val="3"/>
          <w:sz w:val="23"/>
          <w:szCs w:val="23"/>
        </w:rPr>
        <w:t>Корректировка необходимой валовой выручки</w:t>
      </w:r>
    </w:p>
    <w:p w:rsidR="001E53DA" w:rsidRPr="001E53DA" w:rsidRDefault="001E53DA" w:rsidP="001E53DA">
      <w:pPr>
        <w:autoSpaceDN w:val="0"/>
        <w:spacing w:after="0" w:line="240" w:lineRule="auto"/>
        <w:jc w:val="both"/>
        <w:textAlignment w:val="baseline"/>
        <w:rPr>
          <w:rFonts w:ascii="PT Astra Serif" w:eastAsia="Times New Roman" w:hAnsi="PT Astra Serif" w:cs="PT Astra Serif"/>
          <w:sz w:val="23"/>
          <w:szCs w:val="23"/>
          <w:lang w:eastAsia="ru-RU"/>
        </w:rPr>
      </w:pPr>
      <w:r w:rsidRPr="001E53DA">
        <w:rPr>
          <w:rFonts w:ascii="PT Astra Serif" w:eastAsia="Times New Roman" w:hAnsi="PT Astra Serif" w:cs="Times New Roman"/>
          <w:sz w:val="23"/>
          <w:szCs w:val="23"/>
          <w:lang w:eastAsia="ru-RU"/>
        </w:rPr>
        <w:t xml:space="preserve">            В соответствии с пунктом 49 Методических указаний в</w:t>
      </w:r>
      <w:r w:rsidRPr="001E53DA">
        <w:rPr>
          <w:rFonts w:ascii="PT Astra Serif" w:eastAsia="Times New Roman" w:hAnsi="PT Astra Serif" w:cs="PT Astra Serif"/>
          <w:sz w:val="23"/>
          <w:szCs w:val="23"/>
          <w:lang w:eastAsia="ru-RU"/>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w:t>
      </w:r>
      <w:r w:rsidRPr="001E53DA">
        <w:rPr>
          <w:rFonts w:ascii="PT Astra Serif" w:eastAsia="Times New Roman" w:hAnsi="PT Astra Serif" w:cs="PT Astra Serif"/>
          <w:noProof/>
          <w:position w:val="-12"/>
          <w:sz w:val="23"/>
          <w:szCs w:val="23"/>
          <w:lang w:eastAsia="ru-RU"/>
        </w:rPr>
        <w:drawing>
          <wp:inline distT="0" distB="0" distL="0" distR="0" wp14:anchorId="4A2706E8" wp14:editId="5640D0B1">
            <wp:extent cx="514350" cy="2952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1E53DA">
        <w:rPr>
          <w:rFonts w:ascii="PT Astra Serif" w:eastAsia="Times New Roman" w:hAnsi="PT Astra Serif" w:cs="PT Astra Serif"/>
          <w:sz w:val="23"/>
          <w:szCs w:val="23"/>
          <w:lang w:eastAsia="ru-RU"/>
        </w:rPr>
        <w:t>, по формуле:</w:t>
      </w:r>
    </w:p>
    <w:p w:rsidR="001E53DA" w:rsidRPr="001E53DA" w:rsidRDefault="001E53DA" w:rsidP="001E53DA">
      <w:pPr>
        <w:widowControl w:val="0"/>
        <w:suppressAutoHyphens/>
        <w:autoSpaceDE w:val="0"/>
        <w:autoSpaceDN w:val="0"/>
        <w:adjustRightInd w:val="0"/>
        <w:spacing w:line="240" w:lineRule="auto"/>
        <w:jc w:val="center"/>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0F92EB0C" wp14:editId="124FEF8C">
            <wp:extent cx="4295775" cy="333375"/>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1E53DA">
        <w:rPr>
          <w:rFonts w:ascii="PT Astra Serif" w:eastAsia="SimSun" w:hAnsi="PT Astra Serif" w:cs="PT Astra Serif"/>
          <w:noProof/>
          <w:kern w:val="3"/>
          <w:position w:val="-12"/>
          <w:sz w:val="23"/>
          <w:szCs w:val="23"/>
          <w:lang w:eastAsia="ru-RU"/>
        </w:rPr>
        <w:drawing>
          <wp:inline distT="0" distB="0" distL="0" distR="0" wp14:anchorId="1FA58C94" wp14:editId="2D0EBE84">
            <wp:extent cx="904875" cy="3429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где:</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9AFA300" wp14:editId="520CF0B2">
            <wp:extent cx="333375" cy="24765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операционные (подконтрольные) расходы в i-м году, определяемые в целях корректировки долгосрочного тарифа </w:t>
      </w:r>
      <w:r w:rsidRPr="001E53DA">
        <w:rPr>
          <w:rFonts w:ascii="PT Astra Serif" w:eastAsia="SimSun" w:hAnsi="PT Astra Serif" w:cs="PT Astra Serif"/>
          <w:kern w:val="3"/>
          <w:sz w:val="23"/>
          <w:szCs w:val="23"/>
        </w:rPr>
        <w:br/>
        <w:t>в соответствии с пунктом 52 Основ ценообразования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557AB142" wp14:editId="5EEF0D96">
            <wp:extent cx="333375" cy="24765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13E920D1" wp14:editId="719CA5EC">
            <wp:extent cx="333375" cy="24765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в целях корректировки долгосрочного тарифа в соответствии с пунктом 52 Основ ценообразования,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lastRenderedPageBreak/>
        <w:drawing>
          <wp:inline distT="0" distB="0" distL="0" distR="0" wp14:anchorId="21965130" wp14:editId="1EB55B0F">
            <wp:extent cx="276225" cy="2571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на i-й год с применением величины </w:t>
      </w:r>
      <w:r w:rsidRPr="001E53DA">
        <w:rPr>
          <w:rFonts w:ascii="PT Astra Serif" w:eastAsia="SimSun" w:hAnsi="PT Astra Serif" w:cs="PT Astra Serif"/>
          <w:noProof/>
          <w:kern w:val="3"/>
          <w:position w:val="-12"/>
          <w:sz w:val="23"/>
          <w:szCs w:val="23"/>
          <w:lang w:eastAsia="ru-RU"/>
        </w:rPr>
        <w:drawing>
          <wp:inline distT="0" distB="0" distL="0" distR="0" wp14:anchorId="2E72FFE7" wp14:editId="0CD01644">
            <wp:extent cx="419100" cy="2381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и скорректированной ставки налога на прибыль организаций в i-м году,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1"/>
          <w:sz w:val="23"/>
          <w:szCs w:val="23"/>
          <w:lang w:eastAsia="ru-RU"/>
        </w:rPr>
        <w:drawing>
          <wp:inline distT="0" distB="0" distL="0" distR="0" wp14:anchorId="25F2DDE9" wp14:editId="7137F7C0">
            <wp:extent cx="381000" cy="2095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Методических указаний, тыс. руб.;</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proofErr w:type="spellStart"/>
      <w:r w:rsidRPr="001E53DA">
        <w:rPr>
          <w:rFonts w:ascii="PT Astra Serif" w:eastAsia="SimSun" w:hAnsi="PT Astra Serif" w:cs="PT Astra Serif"/>
          <w:kern w:val="3"/>
          <w:sz w:val="23"/>
          <w:szCs w:val="23"/>
        </w:rPr>
        <w:t>РПП</w:t>
      </w:r>
      <w:proofErr w:type="gramStart"/>
      <w:r w:rsidRPr="001E53DA">
        <w:rPr>
          <w:rFonts w:ascii="PT Astra Serif" w:eastAsia="SimSun" w:hAnsi="PT Astra Serif" w:cs="PT Astra Serif"/>
          <w:kern w:val="3"/>
          <w:sz w:val="23"/>
          <w:szCs w:val="23"/>
          <w:vertAlign w:val="subscript"/>
        </w:rPr>
        <w:t>i</w:t>
      </w:r>
      <w:proofErr w:type="spellEnd"/>
      <w:proofErr w:type="gramEnd"/>
      <w:r w:rsidRPr="001E53DA">
        <w:rPr>
          <w:rFonts w:ascii="PT Astra Serif" w:eastAsia="SimSun" w:hAnsi="PT Astra Serif" w:cs="PT Astra Serif"/>
          <w:kern w:val="3"/>
          <w:sz w:val="23"/>
          <w:szCs w:val="23"/>
        </w:rPr>
        <w:t xml:space="preserve"> - расчётная предпринимательская прибыль, определяемая </w:t>
      </w:r>
      <w:r w:rsidRPr="001E53DA">
        <w:rPr>
          <w:rFonts w:ascii="PT Astra Serif" w:eastAsia="SimSun" w:hAnsi="PT Astra Serif" w:cs="PT Astra Serif"/>
          <w:kern w:val="3"/>
          <w:sz w:val="23"/>
          <w:szCs w:val="23"/>
        </w:rPr>
        <w:br/>
        <w:t>в соответствии с пунктом 74(1) Основ ценообразования, тыс. руб.;</w:t>
      </w:r>
    </w:p>
    <w:p w:rsidR="001E53DA" w:rsidRPr="001E53DA" w:rsidRDefault="001E53DA" w:rsidP="001E53DA">
      <w:pPr>
        <w:widowControl w:val="0"/>
        <w:suppressAutoHyphens/>
        <w:autoSpaceDN w:val="0"/>
        <w:spacing w:after="12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0B28853A" wp14:editId="2C8BBAF1">
            <wp:extent cx="600075" cy="2667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тыс. руб.</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2022 год и на плановый период 2023 и 2024 годов»:  на 2020 год – </w:t>
      </w:r>
      <w:r w:rsidRPr="001E53DA">
        <w:rPr>
          <w:rFonts w:ascii="PT Astra Serif" w:eastAsia="Times New Roman" w:hAnsi="PT Astra Serif" w:cs="Courier New"/>
          <w:sz w:val="23"/>
          <w:szCs w:val="23"/>
          <w:lang w:eastAsia="ru-RU"/>
        </w:rPr>
        <w:t>103,4% (факт), на 2021 год - 106,0% (оценка), на 2022 год - 104,3%, на 2023 год - 104,0%.</w:t>
      </w:r>
    </w:p>
    <w:p w:rsidR="001E53DA" w:rsidRPr="001E53DA" w:rsidRDefault="001E53DA" w:rsidP="001E53DA">
      <w:pPr>
        <w:widowControl w:val="0"/>
        <w:suppressAutoHyphens/>
        <w:autoSpaceDN w:val="0"/>
        <w:spacing w:after="0" w:line="240" w:lineRule="auto"/>
        <w:ind w:left="36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Определение операционных (подконтрольных) расходов </w:t>
      </w:r>
    </w:p>
    <w:p w:rsidR="001E53DA" w:rsidRPr="001E53DA" w:rsidRDefault="001E53DA" w:rsidP="001E53DA">
      <w:pPr>
        <w:widowControl w:val="0"/>
        <w:suppressAutoHyphens/>
        <w:autoSpaceDN w:val="0"/>
        <w:spacing w:after="0" w:line="240" w:lineRule="auto"/>
        <w:ind w:left="36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на 2022-2023 годы</w:t>
      </w:r>
    </w:p>
    <w:p w:rsidR="001E53DA" w:rsidRPr="001E53DA" w:rsidRDefault="001E53DA" w:rsidP="001E53DA">
      <w:pPr>
        <w:widowControl w:val="0"/>
        <w:tabs>
          <w:tab w:val="center" w:pos="4819"/>
          <w:tab w:val="left" w:pos="7755"/>
        </w:tabs>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Операционные расходы устанавливаются на каждый год долгосрочного периода регулирования путем индексации базового уровня операционных расходов. Базовый уровень операционных (подконтрольных) расходов на первый год долгосрочного периода регулирования был утверждён в размере 983,53 тыс. руб. </w:t>
      </w:r>
    </w:p>
    <w:p w:rsidR="001E53DA" w:rsidRPr="001E53DA" w:rsidRDefault="001E53DA" w:rsidP="001E53DA">
      <w:pPr>
        <w:widowControl w:val="0"/>
        <w:tabs>
          <w:tab w:val="center" w:pos="4819"/>
          <w:tab w:val="left" w:pos="7755"/>
        </w:tabs>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 индексации применяются индексы потребительских цен, определённые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 </w:t>
      </w:r>
    </w:p>
    <w:p w:rsidR="001E53DA" w:rsidRDefault="001E53DA" w:rsidP="001E53DA">
      <w:pPr>
        <w:widowControl w:val="0"/>
        <w:tabs>
          <w:tab w:val="center" w:pos="4819"/>
          <w:tab w:val="left" w:pos="7755"/>
        </w:tabs>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Для расчёта операционных (подконтрольных) расходов на каждый год долгосрочного периода регулирования для сетей Филиала ПАО «Авиационный комплекс им. С.В. Ильюшина» - Авиастар применены следующие параметры:</w:t>
      </w:r>
    </w:p>
    <w:tbl>
      <w:tblPr>
        <w:tblW w:w="11670" w:type="dxa"/>
        <w:tblInd w:w="93" w:type="dxa"/>
        <w:tblLayout w:type="fixed"/>
        <w:tblLook w:val="04A0" w:firstRow="1" w:lastRow="0" w:firstColumn="1" w:lastColumn="0" w:noHBand="0" w:noVBand="1"/>
      </w:tblPr>
      <w:tblGrid>
        <w:gridCol w:w="724"/>
        <w:gridCol w:w="2977"/>
        <w:gridCol w:w="709"/>
        <w:gridCol w:w="850"/>
        <w:gridCol w:w="1134"/>
        <w:gridCol w:w="1134"/>
        <w:gridCol w:w="992"/>
        <w:gridCol w:w="1134"/>
        <w:gridCol w:w="1777"/>
        <w:gridCol w:w="239"/>
      </w:tblGrid>
      <w:tr w:rsidR="001E53DA" w:rsidRPr="007A6EF0" w:rsidTr="001E53DA">
        <w:trPr>
          <w:gridAfter w:val="2"/>
          <w:wAfter w:w="2016" w:type="dxa"/>
          <w:trHeight w:val="349"/>
        </w:trPr>
        <w:tc>
          <w:tcPr>
            <w:tcW w:w="724" w:type="dxa"/>
            <w:tcBorders>
              <w:top w:val="single" w:sz="4" w:space="0" w:color="auto"/>
              <w:left w:val="single" w:sz="4" w:space="0" w:color="auto"/>
              <w:bottom w:val="nil"/>
              <w:right w:val="single" w:sz="4" w:space="0" w:color="000000"/>
            </w:tcBorders>
            <w:noWrap/>
            <w:vAlign w:val="center"/>
            <w:hideMark/>
          </w:tcPr>
          <w:p w:rsidR="001E53DA" w:rsidRPr="007A6EF0" w:rsidRDefault="001E53DA" w:rsidP="001E53DA">
            <w:pPr>
              <w:widowControl w:val="0"/>
              <w:tabs>
                <w:tab w:val="center" w:pos="4819"/>
                <w:tab w:val="left" w:pos="7755"/>
              </w:tabs>
              <w:suppressAutoHyphens/>
              <w:autoSpaceDE w:val="0"/>
              <w:autoSpaceDN w:val="0"/>
              <w:spacing w:after="0"/>
              <w:ind w:firstLine="709"/>
              <w:jc w:val="both"/>
              <w:textAlignment w:val="baseline"/>
              <w:rPr>
                <w:rFonts w:ascii="PT Astra Serif" w:eastAsia="SimSun" w:hAnsi="PT Astra Serif" w:cs="Tahoma"/>
                <w:kern w:val="3"/>
              </w:rPr>
            </w:pPr>
            <w:r w:rsidRPr="007A6EF0">
              <w:rPr>
                <w:rFonts w:ascii="PT Astra Serif" w:eastAsia="SimSun" w:hAnsi="PT Astra Serif" w:cs="Tahoma"/>
                <w:kern w:val="3"/>
              </w:rPr>
              <w:t>№   №</w:t>
            </w:r>
          </w:p>
        </w:tc>
        <w:tc>
          <w:tcPr>
            <w:tcW w:w="2977"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7A6EF0" w:rsidRDefault="001E53DA" w:rsidP="001E53DA">
            <w:pPr>
              <w:widowControl w:val="0"/>
              <w:tabs>
                <w:tab w:val="center" w:pos="4819"/>
                <w:tab w:val="left" w:pos="7755"/>
              </w:tabs>
              <w:suppressAutoHyphens/>
              <w:autoSpaceDE w:val="0"/>
              <w:autoSpaceDN w:val="0"/>
              <w:spacing w:after="0"/>
              <w:textAlignment w:val="baseline"/>
              <w:rPr>
                <w:rFonts w:ascii="PT Astra Serif" w:eastAsia="SimSun" w:hAnsi="PT Astra Serif" w:cs="Tahoma"/>
                <w:kern w:val="3"/>
              </w:rPr>
            </w:pPr>
            <w:r w:rsidRPr="007A6EF0">
              <w:rPr>
                <w:rFonts w:ascii="PT Astra Serif" w:eastAsia="SimSun" w:hAnsi="PT Astra Serif" w:cs="Tahoma"/>
                <w:kern w:val="3"/>
                <w:lang w:eastAsia="ar-SA"/>
              </w:rPr>
              <w:t>Параметры расчёта расходов</w:t>
            </w:r>
          </w:p>
        </w:tc>
        <w:tc>
          <w:tcPr>
            <w:tcW w:w="709" w:type="dxa"/>
            <w:vMerge w:val="restart"/>
            <w:tcBorders>
              <w:top w:val="single" w:sz="4" w:space="0" w:color="auto"/>
              <w:left w:val="single" w:sz="4" w:space="0" w:color="auto"/>
              <w:bottom w:val="single" w:sz="4" w:space="0" w:color="000000"/>
              <w:right w:val="single" w:sz="4" w:space="0" w:color="000000"/>
            </w:tcBorders>
            <w:vAlign w:val="center"/>
            <w:hideMark/>
          </w:tcPr>
          <w:p w:rsidR="001E53DA" w:rsidRPr="007A6EF0" w:rsidRDefault="001E53DA" w:rsidP="001E53DA">
            <w:pPr>
              <w:widowControl w:val="0"/>
              <w:tabs>
                <w:tab w:val="center" w:pos="4819"/>
                <w:tab w:val="left" w:pos="7755"/>
              </w:tabs>
              <w:suppressAutoHyphens/>
              <w:autoSpaceDE w:val="0"/>
              <w:autoSpaceDN w:val="0"/>
              <w:spacing w:after="0"/>
              <w:jc w:val="both"/>
              <w:textAlignment w:val="baseline"/>
              <w:rPr>
                <w:rFonts w:ascii="PT Astra Serif" w:eastAsia="SimSun" w:hAnsi="PT Astra Serif" w:cs="Tahoma"/>
                <w:kern w:val="3"/>
              </w:rPr>
            </w:pPr>
            <w:r w:rsidRPr="007A6EF0">
              <w:rPr>
                <w:rFonts w:ascii="PT Astra Serif" w:eastAsia="SimSun" w:hAnsi="PT Astra Serif" w:cs="Tahoma"/>
                <w:kern w:val="3"/>
                <w:lang w:eastAsia="ar-SA"/>
              </w:rPr>
              <w:t xml:space="preserve">  Ед.    </w:t>
            </w:r>
            <w:proofErr w:type="spellStart"/>
            <w:proofErr w:type="gramStart"/>
            <w:r w:rsidRPr="007A6EF0">
              <w:rPr>
                <w:rFonts w:ascii="PT Astra Serif" w:eastAsia="SimSun" w:hAnsi="PT Astra Serif" w:cs="Tahoma"/>
                <w:kern w:val="3"/>
                <w:lang w:eastAsia="ar-SA"/>
              </w:rPr>
              <w:t>измере-ния</w:t>
            </w:r>
            <w:proofErr w:type="spellEnd"/>
            <w:proofErr w:type="gramEnd"/>
          </w:p>
        </w:tc>
        <w:tc>
          <w:tcPr>
            <w:tcW w:w="5244" w:type="dxa"/>
            <w:gridSpan w:val="5"/>
            <w:tcBorders>
              <w:top w:val="single" w:sz="4" w:space="0" w:color="auto"/>
              <w:left w:val="single" w:sz="4" w:space="0" w:color="auto"/>
              <w:bottom w:val="single" w:sz="4" w:space="0" w:color="000000"/>
              <w:right w:val="single" w:sz="4" w:space="0" w:color="auto"/>
            </w:tcBorders>
            <w:vAlign w:val="center"/>
            <w:hideMark/>
          </w:tcPr>
          <w:p w:rsidR="001E53DA" w:rsidRPr="007A6EF0" w:rsidRDefault="001E53DA" w:rsidP="001E53DA">
            <w:pPr>
              <w:widowControl w:val="0"/>
              <w:tabs>
                <w:tab w:val="center" w:pos="4819"/>
                <w:tab w:val="left" w:pos="7755"/>
              </w:tabs>
              <w:suppressAutoHyphens/>
              <w:autoSpaceDE w:val="0"/>
              <w:autoSpaceDN w:val="0"/>
              <w:spacing w:after="0"/>
              <w:ind w:firstLine="709"/>
              <w:jc w:val="both"/>
              <w:textAlignment w:val="baseline"/>
              <w:rPr>
                <w:rFonts w:ascii="PT Astra Serif" w:eastAsia="SimSun" w:hAnsi="PT Astra Serif" w:cs="Tahoma"/>
                <w:kern w:val="3"/>
              </w:rPr>
            </w:pPr>
            <w:r w:rsidRPr="007A6EF0">
              <w:rPr>
                <w:rFonts w:ascii="PT Astra Serif" w:eastAsia="SimSun" w:hAnsi="PT Astra Serif" w:cs="Tahoma"/>
                <w:kern w:val="3"/>
                <w:lang w:eastAsia="ar-SA"/>
              </w:rPr>
              <w:t xml:space="preserve">  Долгосрочный период регулирования</w:t>
            </w:r>
          </w:p>
        </w:tc>
      </w:tr>
      <w:tr w:rsidR="001E53DA" w:rsidRPr="007A6EF0" w:rsidTr="001E53DA">
        <w:trPr>
          <w:gridAfter w:val="2"/>
          <w:wAfter w:w="2016" w:type="dxa"/>
          <w:trHeight w:val="70"/>
        </w:trPr>
        <w:tc>
          <w:tcPr>
            <w:tcW w:w="724" w:type="dxa"/>
            <w:tcBorders>
              <w:top w:val="nil"/>
              <w:left w:val="single" w:sz="4" w:space="0" w:color="auto"/>
              <w:bottom w:val="nil"/>
              <w:right w:val="single" w:sz="4" w:space="0" w:color="000000"/>
            </w:tcBorders>
            <w:noWrap/>
            <w:vAlign w:val="center"/>
            <w:hideMark/>
          </w:tcPr>
          <w:p w:rsidR="001E53DA" w:rsidRPr="007A6EF0" w:rsidRDefault="001E53DA" w:rsidP="001E53DA">
            <w:pPr>
              <w:widowControl w:val="0"/>
              <w:tabs>
                <w:tab w:val="center" w:pos="4819"/>
                <w:tab w:val="left" w:pos="7755"/>
              </w:tabs>
              <w:suppressAutoHyphens/>
              <w:autoSpaceDE w:val="0"/>
              <w:autoSpaceDN w:val="0"/>
              <w:spacing w:after="0"/>
              <w:ind w:firstLine="709"/>
              <w:jc w:val="both"/>
              <w:textAlignment w:val="baseline"/>
              <w:rPr>
                <w:rFonts w:ascii="PT Astra Serif" w:eastAsia="SimSun" w:hAnsi="PT Astra Serif" w:cs="Tahoma"/>
                <w:kern w:val="3"/>
              </w:rPr>
            </w:pPr>
            <w:r w:rsidRPr="007A6EF0">
              <w:rPr>
                <w:rFonts w:ascii="PT Astra Serif" w:eastAsia="SimSun" w:hAnsi="PT Astra Serif" w:cs="Tahoma"/>
                <w:kern w:val="3"/>
              </w:rPr>
              <w:t xml:space="preserve">№  </w:t>
            </w:r>
            <w:proofErr w:type="gramStart"/>
            <w:r w:rsidRPr="007A6EF0">
              <w:rPr>
                <w:rFonts w:ascii="PT Astra Serif" w:eastAsia="SimSun" w:hAnsi="PT Astra Serif" w:cs="Tahoma"/>
                <w:kern w:val="3"/>
              </w:rPr>
              <w:t>п</w:t>
            </w:r>
            <w:proofErr w:type="gramEnd"/>
            <w:r w:rsidRPr="007A6EF0">
              <w:rPr>
                <w:rFonts w:ascii="PT Astra Serif" w:eastAsia="SimSun" w:hAnsi="PT Astra Serif" w:cs="Tahoma"/>
                <w:kern w:val="3"/>
              </w:rPr>
              <w:t>/п</w:t>
            </w:r>
          </w:p>
        </w:tc>
        <w:tc>
          <w:tcPr>
            <w:tcW w:w="2977" w:type="dxa"/>
            <w:vMerge/>
            <w:tcBorders>
              <w:top w:val="single" w:sz="4" w:space="0" w:color="auto"/>
              <w:left w:val="single" w:sz="4" w:space="0" w:color="auto"/>
              <w:bottom w:val="single" w:sz="4" w:space="0" w:color="000000"/>
              <w:right w:val="single" w:sz="4" w:space="0" w:color="000000"/>
            </w:tcBorders>
            <w:vAlign w:val="center"/>
            <w:hideMark/>
          </w:tcPr>
          <w:p w:rsidR="001E53DA" w:rsidRPr="007A6EF0" w:rsidRDefault="001E53DA" w:rsidP="001E53DA">
            <w:pPr>
              <w:spacing w:after="0" w:line="240" w:lineRule="auto"/>
              <w:textAlignment w:val="baseline"/>
              <w:rPr>
                <w:rFonts w:ascii="PT Astra Serif" w:eastAsia="SimSun" w:hAnsi="PT Astra Serif" w:cs="Tahoma"/>
                <w:kern w:val="3"/>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1E53DA" w:rsidRPr="007A6EF0" w:rsidRDefault="001E53DA" w:rsidP="001E53DA">
            <w:pPr>
              <w:spacing w:after="0" w:line="240" w:lineRule="auto"/>
              <w:textAlignment w:val="baseline"/>
              <w:rPr>
                <w:rFonts w:ascii="PT Astra Serif" w:eastAsia="SimSun" w:hAnsi="PT Astra Serif" w:cs="Tahoma"/>
                <w:kern w:val="3"/>
              </w:rPr>
            </w:pPr>
          </w:p>
        </w:tc>
        <w:tc>
          <w:tcPr>
            <w:tcW w:w="850"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7A6EF0" w:rsidRDefault="001E53DA" w:rsidP="001E53DA">
            <w:pPr>
              <w:widowControl w:val="0"/>
              <w:tabs>
                <w:tab w:val="center" w:pos="4819"/>
                <w:tab w:val="left" w:pos="7755"/>
              </w:tabs>
              <w:suppressAutoHyphens/>
              <w:autoSpaceDE w:val="0"/>
              <w:autoSpaceDN w:val="0"/>
              <w:spacing w:after="0"/>
              <w:jc w:val="center"/>
              <w:textAlignment w:val="baseline"/>
              <w:rPr>
                <w:rFonts w:ascii="PT Astra Serif" w:eastAsia="SimSun" w:hAnsi="PT Astra Serif" w:cs="Tahoma"/>
                <w:kern w:val="3"/>
              </w:rPr>
            </w:pPr>
            <w:r w:rsidRPr="007A6EF0">
              <w:rPr>
                <w:rFonts w:ascii="PT Astra Serif" w:eastAsia="SimSun" w:hAnsi="PT Astra Serif" w:cs="Tahoma"/>
                <w:kern w:val="3"/>
                <w:lang w:eastAsia="ar-SA"/>
              </w:rPr>
              <w:t xml:space="preserve">2019 </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7A6EF0" w:rsidRDefault="001E53DA" w:rsidP="001E53DA">
            <w:pPr>
              <w:widowControl w:val="0"/>
              <w:tabs>
                <w:tab w:val="center" w:pos="4819"/>
                <w:tab w:val="left" w:pos="7755"/>
              </w:tabs>
              <w:suppressAutoHyphens/>
              <w:autoSpaceDE w:val="0"/>
              <w:autoSpaceDN w:val="0"/>
              <w:spacing w:after="0"/>
              <w:jc w:val="center"/>
              <w:textAlignment w:val="baseline"/>
              <w:rPr>
                <w:rFonts w:ascii="PT Astra Serif" w:eastAsia="SimSun" w:hAnsi="PT Astra Serif" w:cs="Tahoma"/>
                <w:kern w:val="3"/>
              </w:rPr>
            </w:pPr>
            <w:r w:rsidRPr="007A6EF0">
              <w:rPr>
                <w:rFonts w:ascii="PT Astra Serif" w:eastAsia="SimSun" w:hAnsi="PT Astra Serif" w:cs="Tahoma"/>
                <w:kern w:val="3"/>
              </w:rPr>
              <w:t>2020</w:t>
            </w:r>
          </w:p>
        </w:tc>
        <w:tc>
          <w:tcPr>
            <w:tcW w:w="1134" w:type="dxa"/>
            <w:vMerge w:val="restart"/>
            <w:tcBorders>
              <w:top w:val="single" w:sz="4" w:space="0" w:color="auto"/>
              <w:left w:val="single" w:sz="4" w:space="0" w:color="auto"/>
              <w:bottom w:val="nil"/>
              <w:right w:val="single" w:sz="4" w:space="0" w:color="auto"/>
            </w:tcBorders>
            <w:noWrap/>
            <w:vAlign w:val="center"/>
            <w:hideMark/>
          </w:tcPr>
          <w:p w:rsidR="001E53DA" w:rsidRPr="007A6EF0" w:rsidRDefault="001E53DA" w:rsidP="001E53DA">
            <w:pPr>
              <w:widowControl w:val="0"/>
              <w:tabs>
                <w:tab w:val="center" w:pos="4819"/>
                <w:tab w:val="left" w:pos="7755"/>
              </w:tabs>
              <w:suppressAutoHyphens/>
              <w:autoSpaceDE w:val="0"/>
              <w:autoSpaceDN w:val="0"/>
              <w:spacing w:after="0"/>
              <w:jc w:val="center"/>
              <w:textAlignment w:val="baseline"/>
              <w:rPr>
                <w:rFonts w:ascii="PT Astra Serif" w:eastAsia="SimSun" w:hAnsi="PT Astra Serif" w:cs="Tahoma"/>
                <w:kern w:val="3"/>
              </w:rPr>
            </w:pPr>
            <w:r w:rsidRPr="007A6EF0">
              <w:rPr>
                <w:rFonts w:ascii="PT Astra Serif" w:eastAsia="SimSun" w:hAnsi="PT Astra Serif" w:cs="Tahoma"/>
                <w:kern w:val="3"/>
              </w:rPr>
              <w:t>2021</w:t>
            </w:r>
          </w:p>
        </w:tc>
        <w:tc>
          <w:tcPr>
            <w:tcW w:w="992" w:type="dxa"/>
            <w:tcBorders>
              <w:top w:val="single" w:sz="4" w:space="0" w:color="auto"/>
              <w:left w:val="single" w:sz="4" w:space="0" w:color="auto"/>
              <w:bottom w:val="nil"/>
              <w:right w:val="single" w:sz="4" w:space="0" w:color="auto"/>
            </w:tcBorders>
            <w:vAlign w:val="center"/>
          </w:tcPr>
          <w:p w:rsidR="001E53DA" w:rsidRPr="007A6EF0" w:rsidRDefault="001E53DA" w:rsidP="001E53DA">
            <w:pPr>
              <w:widowControl w:val="0"/>
              <w:tabs>
                <w:tab w:val="center" w:pos="4819"/>
                <w:tab w:val="left" w:pos="7755"/>
              </w:tabs>
              <w:suppressAutoHyphens/>
              <w:autoSpaceDE w:val="0"/>
              <w:autoSpaceDN w:val="0"/>
              <w:spacing w:after="0"/>
              <w:jc w:val="center"/>
              <w:textAlignment w:val="baseline"/>
              <w:rPr>
                <w:rFonts w:ascii="PT Astra Serif" w:eastAsia="SimSun" w:hAnsi="PT Astra Serif" w:cs="Tahoma"/>
                <w:kern w:val="3"/>
              </w:rPr>
            </w:pPr>
          </w:p>
          <w:p w:rsidR="001E53DA" w:rsidRPr="007A6EF0" w:rsidRDefault="001E53DA" w:rsidP="001E53DA">
            <w:pPr>
              <w:widowControl w:val="0"/>
              <w:tabs>
                <w:tab w:val="center" w:pos="4819"/>
                <w:tab w:val="left" w:pos="7755"/>
              </w:tabs>
              <w:suppressAutoHyphens/>
              <w:autoSpaceDE w:val="0"/>
              <w:autoSpaceDN w:val="0"/>
              <w:spacing w:after="0"/>
              <w:jc w:val="center"/>
              <w:textAlignment w:val="baseline"/>
              <w:rPr>
                <w:rFonts w:ascii="PT Astra Serif" w:eastAsia="SimSun" w:hAnsi="PT Astra Serif" w:cs="Tahoma"/>
                <w:kern w:val="3"/>
              </w:rPr>
            </w:pPr>
            <w:r w:rsidRPr="007A6EF0">
              <w:rPr>
                <w:rFonts w:ascii="PT Astra Serif" w:eastAsia="SimSun" w:hAnsi="PT Astra Serif" w:cs="Tahoma"/>
                <w:kern w:val="3"/>
              </w:rPr>
              <w:t>2022</w:t>
            </w:r>
          </w:p>
        </w:tc>
        <w:tc>
          <w:tcPr>
            <w:tcW w:w="1134" w:type="dxa"/>
            <w:tcBorders>
              <w:top w:val="single" w:sz="4" w:space="0" w:color="auto"/>
              <w:left w:val="single" w:sz="4" w:space="0" w:color="auto"/>
              <w:bottom w:val="nil"/>
              <w:right w:val="single" w:sz="4" w:space="0" w:color="auto"/>
            </w:tcBorders>
            <w:vAlign w:val="center"/>
          </w:tcPr>
          <w:p w:rsidR="001E53DA" w:rsidRPr="007A6EF0" w:rsidRDefault="001E53DA" w:rsidP="001E53DA">
            <w:pPr>
              <w:widowControl w:val="0"/>
              <w:tabs>
                <w:tab w:val="center" w:pos="4819"/>
                <w:tab w:val="left" w:pos="7755"/>
              </w:tabs>
              <w:suppressAutoHyphens/>
              <w:autoSpaceDE w:val="0"/>
              <w:autoSpaceDN w:val="0"/>
              <w:spacing w:after="0"/>
              <w:ind w:firstLine="709"/>
              <w:jc w:val="center"/>
              <w:textAlignment w:val="baseline"/>
              <w:rPr>
                <w:rFonts w:ascii="PT Astra Serif" w:eastAsia="SimSun" w:hAnsi="PT Astra Serif" w:cs="Tahoma"/>
                <w:kern w:val="3"/>
              </w:rPr>
            </w:pPr>
          </w:p>
          <w:p w:rsidR="001E53DA" w:rsidRPr="007A6EF0" w:rsidRDefault="001E53DA" w:rsidP="001E53DA">
            <w:pPr>
              <w:widowControl w:val="0"/>
              <w:tabs>
                <w:tab w:val="center" w:pos="4819"/>
                <w:tab w:val="left" w:pos="7755"/>
              </w:tabs>
              <w:suppressAutoHyphens/>
              <w:autoSpaceDE w:val="0"/>
              <w:autoSpaceDN w:val="0"/>
              <w:spacing w:after="0"/>
              <w:ind w:firstLine="34"/>
              <w:jc w:val="center"/>
              <w:textAlignment w:val="baseline"/>
              <w:rPr>
                <w:rFonts w:ascii="PT Astra Serif" w:eastAsia="SimSun" w:hAnsi="PT Astra Serif" w:cs="Tahoma"/>
                <w:kern w:val="3"/>
              </w:rPr>
            </w:pPr>
            <w:r w:rsidRPr="007A6EF0">
              <w:rPr>
                <w:rFonts w:ascii="PT Astra Serif" w:eastAsia="SimSun" w:hAnsi="PT Astra Serif" w:cs="Tahoma"/>
                <w:kern w:val="3"/>
              </w:rPr>
              <w:t>2023</w:t>
            </w:r>
          </w:p>
        </w:tc>
      </w:tr>
      <w:tr w:rsidR="001E53DA" w:rsidRPr="007A6EF0" w:rsidTr="007A6EF0">
        <w:trPr>
          <w:trHeight w:val="70"/>
        </w:trPr>
        <w:tc>
          <w:tcPr>
            <w:tcW w:w="724" w:type="dxa"/>
            <w:tcBorders>
              <w:top w:val="nil"/>
              <w:left w:val="single" w:sz="4" w:space="0" w:color="auto"/>
              <w:bottom w:val="single" w:sz="4" w:space="0" w:color="auto"/>
              <w:right w:val="single" w:sz="4" w:space="0" w:color="000000"/>
            </w:tcBorders>
            <w:noWrap/>
            <w:vAlign w:val="center"/>
          </w:tcPr>
          <w:p w:rsidR="001E53DA" w:rsidRPr="007A6EF0" w:rsidRDefault="001E53DA" w:rsidP="001E53DA">
            <w:pPr>
              <w:widowControl w:val="0"/>
              <w:tabs>
                <w:tab w:val="center" w:pos="4819"/>
                <w:tab w:val="left" w:pos="7755"/>
              </w:tabs>
              <w:suppressAutoHyphens/>
              <w:autoSpaceDE w:val="0"/>
              <w:autoSpaceDN w:val="0"/>
              <w:spacing w:after="0"/>
              <w:ind w:firstLine="709"/>
              <w:jc w:val="both"/>
              <w:textAlignment w:val="baseline"/>
              <w:rPr>
                <w:rFonts w:ascii="PT Astra Serif" w:eastAsia="SimSun" w:hAnsi="PT Astra Serif" w:cs="Tahoma"/>
                <w:kern w:val="3"/>
              </w:rPr>
            </w:pPr>
          </w:p>
        </w:tc>
        <w:tc>
          <w:tcPr>
            <w:tcW w:w="2977" w:type="dxa"/>
            <w:vMerge/>
            <w:tcBorders>
              <w:top w:val="single" w:sz="4" w:space="0" w:color="auto"/>
              <w:left w:val="single" w:sz="4" w:space="0" w:color="auto"/>
              <w:bottom w:val="single" w:sz="4" w:space="0" w:color="000000"/>
              <w:right w:val="single" w:sz="4" w:space="0" w:color="000000"/>
            </w:tcBorders>
            <w:vAlign w:val="center"/>
            <w:hideMark/>
          </w:tcPr>
          <w:p w:rsidR="001E53DA" w:rsidRPr="007A6EF0" w:rsidRDefault="001E53DA" w:rsidP="001E53DA">
            <w:pPr>
              <w:spacing w:after="0" w:line="240" w:lineRule="auto"/>
              <w:textAlignment w:val="baseline"/>
              <w:rPr>
                <w:rFonts w:ascii="PT Astra Serif" w:eastAsia="SimSun" w:hAnsi="PT Astra Serif" w:cs="Tahoma"/>
                <w:kern w:val="3"/>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1E53DA" w:rsidRPr="007A6EF0" w:rsidRDefault="001E53DA" w:rsidP="001E53DA">
            <w:pPr>
              <w:spacing w:after="0" w:line="240" w:lineRule="auto"/>
              <w:textAlignment w:val="baseline"/>
              <w:rPr>
                <w:rFonts w:ascii="PT Astra Serif" w:eastAsia="SimSun" w:hAnsi="PT Astra Serif" w:cs="Tahoma"/>
                <w:kern w:val="3"/>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1E53DA" w:rsidRPr="007A6EF0" w:rsidRDefault="001E53DA" w:rsidP="001E53DA">
            <w:pPr>
              <w:spacing w:after="0" w:line="240" w:lineRule="auto"/>
              <w:textAlignment w:val="baseline"/>
              <w:rPr>
                <w:rFonts w:ascii="PT Astra Serif" w:eastAsia="SimSun" w:hAnsi="PT Astra Serif" w:cs="Tahoma"/>
                <w:kern w:val="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7A6EF0" w:rsidRDefault="001E53DA" w:rsidP="001E53DA">
            <w:pPr>
              <w:spacing w:after="0" w:line="240" w:lineRule="auto"/>
              <w:textAlignment w:val="baseline"/>
              <w:rPr>
                <w:rFonts w:ascii="PT Astra Serif" w:eastAsia="SimSun" w:hAnsi="PT Astra Serif" w:cs="Tahoma"/>
                <w:kern w:val="3"/>
              </w:rPr>
            </w:pPr>
          </w:p>
        </w:tc>
        <w:tc>
          <w:tcPr>
            <w:tcW w:w="1134" w:type="dxa"/>
            <w:vMerge/>
            <w:tcBorders>
              <w:top w:val="single" w:sz="4" w:space="0" w:color="auto"/>
              <w:left w:val="single" w:sz="4" w:space="0" w:color="auto"/>
              <w:bottom w:val="nil"/>
              <w:right w:val="single" w:sz="4" w:space="0" w:color="auto"/>
            </w:tcBorders>
            <w:vAlign w:val="center"/>
            <w:hideMark/>
          </w:tcPr>
          <w:p w:rsidR="001E53DA" w:rsidRPr="007A6EF0" w:rsidRDefault="001E53DA" w:rsidP="001E53DA">
            <w:pPr>
              <w:spacing w:after="0" w:line="240" w:lineRule="auto"/>
              <w:textAlignment w:val="baseline"/>
              <w:rPr>
                <w:rFonts w:ascii="PT Astra Serif" w:eastAsia="SimSun" w:hAnsi="PT Astra Serif" w:cs="Tahoma"/>
                <w:kern w:val="3"/>
              </w:rPr>
            </w:pPr>
          </w:p>
        </w:tc>
        <w:tc>
          <w:tcPr>
            <w:tcW w:w="992" w:type="dxa"/>
            <w:tcBorders>
              <w:top w:val="nil"/>
              <w:left w:val="single" w:sz="4" w:space="0" w:color="auto"/>
              <w:bottom w:val="nil"/>
              <w:right w:val="single" w:sz="4" w:space="0" w:color="auto"/>
            </w:tcBorders>
            <w:vAlign w:val="center"/>
          </w:tcPr>
          <w:p w:rsidR="001E53DA" w:rsidRPr="007A6EF0" w:rsidRDefault="001E53DA" w:rsidP="001E53DA">
            <w:pPr>
              <w:widowControl w:val="0"/>
              <w:tabs>
                <w:tab w:val="center" w:pos="4819"/>
                <w:tab w:val="left" w:pos="7755"/>
              </w:tabs>
              <w:suppressAutoHyphens/>
              <w:autoSpaceDE w:val="0"/>
              <w:autoSpaceDN w:val="0"/>
              <w:spacing w:after="0"/>
              <w:ind w:firstLine="709"/>
              <w:jc w:val="both"/>
              <w:textAlignment w:val="baseline"/>
              <w:rPr>
                <w:rFonts w:ascii="PT Astra Serif" w:eastAsia="SimSun" w:hAnsi="PT Astra Serif" w:cs="Tahoma"/>
                <w:kern w:val="3"/>
              </w:rPr>
            </w:pPr>
          </w:p>
        </w:tc>
        <w:tc>
          <w:tcPr>
            <w:tcW w:w="1134" w:type="dxa"/>
            <w:tcBorders>
              <w:top w:val="nil"/>
              <w:left w:val="single" w:sz="4" w:space="0" w:color="auto"/>
              <w:bottom w:val="nil"/>
              <w:right w:val="single" w:sz="4" w:space="0" w:color="auto"/>
            </w:tcBorders>
            <w:vAlign w:val="center"/>
          </w:tcPr>
          <w:p w:rsidR="001E53DA" w:rsidRPr="007A6EF0" w:rsidRDefault="001E53DA" w:rsidP="001E53DA">
            <w:pPr>
              <w:widowControl w:val="0"/>
              <w:tabs>
                <w:tab w:val="center" w:pos="4819"/>
                <w:tab w:val="left" w:pos="7755"/>
              </w:tabs>
              <w:suppressAutoHyphens/>
              <w:autoSpaceDE w:val="0"/>
              <w:autoSpaceDN w:val="0"/>
              <w:spacing w:after="0"/>
              <w:ind w:firstLine="709"/>
              <w:jc w:val="both"/>
              <w:textAlignment w:val="baseline"/>
              <w:rPr>
                <w:rFonts w:ascii="PT Astra Serif" w:eastAsia="SimSun" w:hAnsi="PT Astra Serif" w:cs="Tahoma"/>
                <w:kern w:val="3"/>
              </w:rPr>
            </w:pPr>
          </w:p>
        </w:tc>
        <w:tc>
          <w:tcPr>
            <w:tcW w:w="1777" w:type="dxa"/>
            <w:tcBorders>
              <w:top w:val="nil"/>
              <w:left w:val="single" w:sz="4" w:space="0" w:color="auto"/>
              <w:bottom w:val="nil"/>
              <w:right w:val="nil"/>
            </w:tcBorders>
            <w:vAlign w:val="center"/>
          </w:tcPr>
          <w:p w:rsidR="001E53DA" w:rsidRPr="007A6EF0" w:rsidRDefault="001E53DA" w:rsidP="001E53DA">
            <w:pPr>
              <w:widowControl w:val="0"/>
              <w:tabs>
                <w:tab w:val="center" w:pos="4819"/>
                <w:tab w:val="left" w:pos="7755"/>
              </w:tabs>
              <w:suppressAutoHyphens/>
              <w:autoSpaceDE w:val="0"/>
              <w:autoSpaceDN w:val="0"/>
              <w:spacing w:after="0"/>
              <w:ind w:firstLine="709"/>
              <w:jc w:val="both"/>
              <w:textAlignment w:val="baseline"/>
              <w:rPr>
                <w:rFonts w:ascii="PT Astra Serif" w:eastAsia="SimSun" w:hAnsi="PT Astra Serif" w:cs="Tahoma"/>
                <w:kern w:val="3"/>
              </w:rPr>
            </w:pPr>
          </w:p>
        </w:tc>
        <w:tc>
          <w:tcPr>
            <w:tcW w:w="239" w:type="dxa"/>
            <w:vAlign w:val="center"/>
          </w:tcPr>
          <w:p w:rsidR="001E53DA" w:rsidRPr="007A6EF0" w:rsidRDefault="001E53DA" w:rsidP="001E53DA">
            <w:pPr>
              <w:widowControl w:val="0"/>
              <w:tabs>
                <w:tab w:val="center" w:pos="4819"/>
                <w:tab w:val="left" w:pos="7755"/>
              </w:tabs>
              <w:suppressAutoHyphens/>
              <w:autoSpaceDE w:val="0"/>
              <w:autoSpaceDN w:val="0"/>
              <w:spacing w:after="0"/>
              <w:ind w:firstLine="709"/>
              <w:jc w:val="both"/>
              <w:textAlignment w:val="baseline"/>
              <w:rPr>
                <w:rFonts w:ascii="PT Astra Serif" w:eastAsia="SimSun" w:hAnsi="PT Astra Serif" w:cs="Tahoma"/>
                <w:kern w:val="3"/>
              </w:rPr>
            </w:pPr>
          </w:p>
        </w:tc>
      </w:tr>
      <w:tr w:rsidR="001E53DA" w:rsidRPr="007A6EF0" w:rsidTr="001E53DA">
        <w:trPr>
          <w:gridAfter w:val="2"/>
          <w:wAfter w:w="2016" w:type="dxa"/>
          <w:trHeight w:val="31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1.</w:t>
            </w:r>
          </w:p>
        </w:tc>
        <w:tc>
          <w:tcPr>
            <w:tcW w:w="2977" w:type="dxa"/>
            <w:tcBorders>
              <w:top w:val="single" w:sz="4" w:space="0" w:color="auto"/>
              <w:left w:val="nil"/>
              <w:bottom w:val="single" w:sz="4" w:space="0" w:color="auto"/>
              <w:right w:val="single" w:sz="4" w:space="0" w:color="000000"/>
            </w:tcBorders>
            <w:noWrap/>
            <w:vAlign w:val="center"/>
            <w:hideMark/>
          </w:tcPr>
          <w:p w:rsidR="001E53DA" w:rsidRPr="007A6EF0" w:rsidRDefault="001E53DA" w:rsidP="001E53DA">
            <w:pPr>
              <w:widowControl w:val="0"/>
              <w:suppressAutoHyphens/>
              <w:autoSpaceDN w:val="0"/>
              <w:spacing w:after="0"/>
              <w:jc w:val="both"/>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Индекс потребительских цен на расчетный период регулирования (ИПЦ)</w:t>
            </w:r>
          </w:p>
        </w:tc>
        <w:tc>
          <w:tcPr>
            <w:tcW w:w="709" w:type="dxa"/>
            <w:tcBorders>
              <w:top w:val="single" w:sz="4" w:space="0" w:color="auto"/>
              <w:left w:val="nil"/>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w:t>
            </w:r>
          </w:p>
        </w:tc>
        <w:tc>
          <w:tcPr>
            <w:tcW w:w="850" w:type="dxa"/>
            <w:tcBorders>
              <w:top w:val="single" w:sz="4" w:space="0" w:color="auto"/>
              <w:left w:val="nil"/>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rPr>
            </w:pPr>
            <w:r w:rsidRPr="007A6EF0">
              <w:rPr>
                <w:rFonts w:ascii="PT Astra Serif" w:eastAsia="SimSun" w:hAnsi="PT Astra Serif" w:cs="Tahoma"/>
                <w:kern w:val="3"/>
              </w:rPr>
              <w:t>104,7</w:t>
            </w:r>
          </w:p>
        </w:tc>
        <w:tc>
          <w:tcPr>
            <w:tcW w:w="1134" w:type="dxa"/>
            <w:tcBorders>
              <w:top w:val="single" w:sz="4" w:space="0" w:color="auto"/>
              <w:left w:val="nil"/>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rPr>
            </w:pPr>
            <w:r w:rsidRPr="007A6EF0">
              <w:rPr>
                <w:rFonts w:ascii="PT Astra Serif" w:eastAsia="SimSun" w:hAnsi="PT Astra Serif" w:cs="Tahoma"/>
                <w:kern w:val="3"/>
              </w:rPr>
              <w:t>103,0</w:t>
            </w:r>
          </w:p>
        </w:tc>
        <w:tc>
          <w:tcPr>
            <w:tcW w:w="1134" w:type="dxa"/>
            <w:tcBorders>
              <w:top w:val="single" w:sz="4" w:space="0" w:color="auto"/>
              <w:left w:val="nil"/>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rPr>
            </w:pPr>
            <w:r w:rsidRPr="007A6EF0">
              <w:rPr>
                <w:rFonts w:ascii="PT Astra Serif" w:eastAsia="SimSun" w:hAnsi="PT Astra Serif" w:cs="Tahoma"/>
                <w:kern w:val="3"/>
              </w:rPr>
              <w:t>103,6</w:t>
            </w:r>
          </w:p>
        </w:tc>
        <w:tc>
          <w:tcPr>
            <w:tcW w:w="992" w:type="dxa"/>
            <w:tcBorders>
              <w:top w:val="single" w:sz="4" w:space="0" w:color="auto"/>
              <w:left w:val="nil"/>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r w:rsidRPr="007A6EF0">
              <w:rPr>
                <w:rFonts w:ascii="PT Astra Serif" w:eastAsia="SimSun" w:hAnsi="PT Astra Serif" w:cs="Tahoma"/>
                <w:kern w:val="3"/>
              </w:rPr>
              <w:t>104,3</w:t>
            </w:r>
          </w:p>
        </w:tc>
        <w:tc>
          <w:tcPr>
            <w:tcW w:w="1134" w:type="dxa"/>
            <w:tcBorders>
              <w:top w:val="single" w:sz="4" w:space="0" w:color="auto"/>
              <w:left w:val="nil"/>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r w:rsidRPr="007A6EF0">
              <w:rPr>
                <w:rFonts w:ascii="PT Astra Serif" w:eastAsia="SimSun" w:hAnsi="PT Astra Serif" w:cs="Tahoma"/>
                <w:kern w:val="3"/>
              </w:rPr>
              <w:t>104,0</w:t>
            </w:r>
          </w:p>
        </w:tc>
      </w:tr>
      <w:tr w:rsidR="001E53DA" w:rsidRPr="007A6EF0" w:rsidTr="001E53DA">
        <w:trPr>
          <w:gridAfter w:val="2"/>
          <w:wAfter w:w="2016" w:type="dxa"/>
          <w:trHeight w:val="31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2.</w:t>
            </w:r>
          </w:p>
        </w:tc>
        <w:tc>
          <w:tcPr>
            <w:tcW w:w="2977" w:type="dxa"/>
            <w:tcBorders>
              <w:top w:val="single" w:sz="4" w:space="0" w:color="auto"/>
              <w:left w:val="nil"/>
              <w:bottom w:val="single" w:sz="4" w:space="0" w:color="auto"/>
              <w:right w:val="single" w:sz="4" w:space="0" w:color="000000"/>
            </w:tcBorders>
            <w:noWrap/>
            <w:vAlign w:val="center"/>
            <w:hideMark/>
          </w:tcPr>
          <w:p w:rsidR="001E53DA" w:rsidRPr="007A6EF0" w:rsidRDefault="001E53DA" w:rsidP="001E53DA">
            <w:pPr>
              <w:widowControl w:val="0"/>
              <w:suppressAutoHyphens/>
              <w:autoSpaceDN w:val="0"/>
              <w:spacing w:after="0"/>
              <w:jc w:val="both"/>
              <w:textAlignment w:val="baseline"/>
              <w:rPr>
                <w:rFonts w:ascii="PT Astra Serif" w:eastAsia="SimSun" w:hAnsi="PT Astra Serif" w:cs="Tahoma"/>
                <w:kern w:val="3"/>
                <w:lang w:eastAsia="ar-SA"/>
              </w:rPr>
            </w:pPr>
            <w:r w:rsidRPr="007A6EF0">
              <w:rPr>
                <w:rFonts w:ascii="PT Astra Serif" w:eastAsia="SimSun" w:hAnsi="PT Astra Serif" w:cs="Tahoma"/>
                <w:color w:val="000000"/>
                <w:kern w:val="3"/>
                <w:lang w:eastAsia="ar-SA"/>
              </w:rPr>
              <w:t>Индекс эффективности</w:t>
            </w:r>
            <w:r w:rsidRPr="007A6EF0">
              <w:rPr>
                <w:rFonts w:ascii="PT Astra Serif" w:eastAsia="SimSun" w:hAnsi="PT Astra Serif" w:cs="Tahoma"/>
                <w:kern w:val="3"/>
                <w:lang w:eastAsia="ar-SA"/>
              </w:rPr>
              <w:t xml:space="preserve"> операционных расходов (ИР)</w:t>
            </w:r>
          </w:p>
        </w:tc>
        <w:tc>
          <w:tcPr>
            <w:tcW w:w="709" w:type="dxa"/>
            <w:tcBorders>
              <w:top w:val="single" w:sz="4" w:space="0" w:color="auto"/>
              <w:left w:val="nil"/>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w:t>
            </w:r>
          </w:p>
        </w:tc>
        <w:tc>
          <w:tcPr>
            <w:tcW w:w="850" w:type="dxa"/>
            <w:tcBorders>
              <w:top w:val="single" w:sz="4" w:space="0" w:color="auto"/>
              <w:left w:val="nil"/>
              <w:bottom w:val="single" w:sz="4" w:space="0" w:color="auto"/>
              <w:right w:val="single" w:sz="4" w:space="0" w:color="auto"/>
            </w:tcBorders>
            <w:noWrap/>
            <w:vAlign w:val="center"/>
          </w:tcPr>
          <w:p w:rsidR="001E53DA" w:rsidRPr="007A6EF0"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rPr>
            </w:pPr>
          </w:p>
        </w:tc>
        <w:tc>
          <w:tcPr>
            <w:tcW w:w="1134" w:type="dxa"/>
            <w:tcBorders>
              <w:top w:val="single" w:sz="4" w:space="0" w:color="auto"/>
              <w:left w:val="nil"/>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rPr>
            </w:pPr>
            <w:r w:rsidRPr="007A6EF0">
              <w:rPr>
                <w:rFonts w:ascii="PT Astra Serif" w:eastAsia="SimSun" w:hAnsi="PT Astra Serif" w:cs="Tahoma"/>
                <w:kern w:val="3"/>
              </w:rPr>
              <w:t>1,00</w:t>
            </w:r>
          </w:p>
        </w:tc>
        <w:tc>
          <w:tcPr>
            <w:tcW w:w="1134" w:type="dxa"/>
            <w:tcBorders>
              <w:top w:val="single" w:sz="4" w:space="0" w:color="auto"/>
              <w:left w:val="nil"/>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rPr>
            </w:pPr>
            <w:r w:rsidRPr="007A6EF0">
              <w:rPr>
                <w:rFonts w:ascii="PT Astra Serif" w:eastAsia="SimSun" w:hAnsi="PT Astra Serif" w:cs="Tahoma"/>
                <w:kern w:val="3"/>
              </w:rPr>
              <w:t>1,00</w:t>
            </w:r>
          </w:p>
        </w:tc>
        <w:tc>
          <w:tcPr>
            <w:tcW w:w="992" w:type="dxa"/>
            <w:tcBorders>
              <w:top w:val="single" w:sz="4" w:space="0" w:color="auto"/>
              <w:left w:val="nil"/>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r w:rsidRPr="007A6EF0">
              <w:rPr>
                <w:rFonts w:ascii="PT Astra Serif" w:eastAsia="SimSun" w:hAnsi="PT Astra Serif" w:cs="Tahoma"/>
                <w:kern w:val="3"/>
              </w:rPr>
              <w:t>1,00</w:t>
            </w:r>
          </w:p>
        </w:tc>
        <w:tc>
          <w:tcPr>
            <w:tcW w:w="1134" w:type="dxa"/>
            <w:tcBorders>
              <w:top w:val="single" w:sz="4" w:space="0" w:color="auto"/>
              <w:left w:val="nil"/>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r w:rsidRPr="007A6EF0">
              <w:rPr>
                <w:rFonts w:ascii="PT Astra Serif" w:eastAsia="SimSun" w:hAnsi="PT Astra Serif" w:cs="Tahoma"/>
                <w:kern w:val="3"/>
              </w:rPr>
              <w:t>1,00</w:t>
            </w:r>
          </w:p>
        </w:tc>
      </w:tr>
      <w:tr w:rsidR="001E53DA" w:rsidRPr="007A6EF0" w:rsidTr="001E53DA">
        <w:trPr>
          <w:gridAfter w:val="2"/>
          <w:wAfter w:w="2016" w:type="dxa"/>
          <w:trHeight w:val="585"/>
        </w:trPr>
        <w:tc>
          <w:tcPr>
            <w:tcW w:w="724" w:type="dxa"/>
            <w:tcBorders>
              <w:top w:val="single" w:sz="4" w:space="0" w:color="auto"/>
              <w:left w:val="single" w:sz="4" w:space="0" w:color="auto"/>
              <w:bottom w:val="single" w:sz="4" w:space="0" w:color="auto"/>
              <w:right w:val="single" w:sz="4" w:space="0" w:color="000000"/>
            </w:tcBorders>
            <w:noWrap/>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3.</w:t>
            </w:r>
          </w:p>
        </w:tc>
        <w:tc>
          <w:tcPr>
            <w:tcW w:w="2977" w:type="dxa"/>
            <w:tcBorders>
              <w:top w:val="single" w:sz="4" w:space="0" w:color="auto"/>
              <w:left w:val="nil"/>
              <w:bottom w:val="single" w:sz="4" w:space="0" w:color="auto"/>
              <w:right w:val="single" w:sz="4" w:space="0" w:color="000000"/>
            </w:tcBorders>
            <w:noWrap/>
            <w:vAlign w:val="center"/>
            <w:hideMark/>
          </w:tcPr>
          <w:p w:rsidR="001E53DA" w:rsidRPr="007A6EF0" w:rsidRDefault="001E53DA" w:rsidP="001E53DA">
            <w:pPr>
              <w:widowControl w:val="0"/>
              <w:suppressAutoHyphens/>
              <w:autoSpaceDN w:val="0"/>
              <w:spacing w:after="0"/>
              <w:jc w:val="both"/>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Индекс изменения количества активов (ИКА)</w:t>
            </w:r>
          </w:p>
        </w:tc>
        <w:tc>
          <w:tcPr>
            <w:tcW w:w="709" w:type="dxa"/>
            <w:tcBorders>
              <w:top w:val="single" w:sz="4" w:space="0" w:color="auto"/>
              <w:left w:val="nil"/>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 </w:t>
            </w:r>
          </w:p>
        </w:tc>
        <w:tc>
          <w:tcPr>
            <w:tcW w:w="850" w:type="dxa"/>
            <w:tcBorders>
              <w:top w:val="single" w:sz="4" w:space="0" w:color="auto"/>
              <w:left w:val="nil"/>
              <w:bottom w:val="single" w:sz="4" w:space="0" w:color="auto"/>
              <w:right w:val="single" w:sz="4" w:space="0" w:color="auto"/>
            </w:tcBorders>
            <w:noWrap/>
            <w:vAlign w:val="center"/>
          </w:tcPr>
          <w:p w:rsidR="001E53DA" w:rsidRPr="007A6EF0"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rPr>
            </w:pPr>
          </w:p>
        </w:tc>
        <w:tc>
          <w:tcPr>
            <w:tcW w:w="1134" w:type="dxa"/>
            <w:tcBorders>
              <w:top w:val="single" w:sz="4" w:space="0" w:color="auto"/>
              <w:left w:val="nil"/>
              <w:bottom w:val="single" w:sz="4" w:space="0" w:color="auto"/>
              <w:right w:val="single" w:sz="4" w:space="0" w:color="auto"/>
            </w:tcBorders>
            <w:noWrap/>
            <w:vAlign w:val="center"/>
          </w:tcPr>
          <w:p w:rsidR="001E53DA" w:rsidRPr="007A6EF0"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rPr>
            </w:pPr>
          </w:p>
        </w:tc>
        <w:tc>
          <w:tcPr>
            <w:tcW w:w="1134" w:type="dxa"/>
            <w:tcBorders>
              <w:top w:val="single" w:sz="4" w:space="0" w:color="auto"/>
              <w:left w:val="nil"/>
              <w:bottom w:val="single" w:sz="4" w:space="0" w:color="auto"/>
              <w:right w:val="single" w:sz="4" w:space="0" w:color="auto"/>
            </w:tcBorders>
            <w:noWrap/>
            <w:vAlign w:val="center"/>
          </w:tcPr>
          <w:p w:rsidR="001E53DA" w:rsidRPr="007A6EF0"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rPr>
            </w:pPr>
          </w:p>
        </w:tc>
        <w:tc>
          <w:tcPr>
            <w:tcW w:w="992" w:type="dxa"/>
            <w:tcBorders>
              <w:top w:val="single" w:sz="4" w:space="0" w:color="auto"/>
              <w:left w:val="nil"/>
              <w:bottom w:val="single" w:sz="4" w:space="0" w:color="auto"/>
              <w:right w:val="single" w:sz="4" w:space="0" w:color="auto"/>
            </w:tcBorders>
            <w:vAlign w:val="center"/>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p>
        </w:tc>
        <w:tc>
          <w:tcPr>
            <w:tcW w:w="1134" w:type="dxa"/>
            <w:tcBorders>
              <w:top w:val="single" w:sz="4" w:space="0" w:color="auto"/>
              <w:left w:val="nil"/>
              <w:bottom w:val="single" w:sz="4" w:space="0" w:color="auto"/>
              <w:right w:val="single" w:sz="4" w:space="0" w:color="auto"/>
            </w:tcBorders>
            <w:vAlign w:val="center"/>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p>
        </w:tc>
      </w:tr>
      <w:tr w:rsidR="001E53DA" w:rsidRPr="007A6EF0" w:rsidTr="001E53DA">
        <w:trPr>
          <w:gridAfter w:val="2"/>
          <w:wAfter w:w="2016" w:type="dxa"/>
          <w:trHeight w:val="31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4.</w:t>
            </w:r>
          </w:p>
        </w:tc>
        <w:tc>
          <w:tcPr>
            <w:tcW w:w="2977" w:type="dxa"/>
            <w:tcBorders>
              <w:top w:val="single" w:sz="4" w:space="0" w:color="auto"/>
              <w:left w:val="nil"/>
              <w:bottom w:val="nil"/>
              <w:right w:val="single" w:sz="4" w:space="0" w:color="000000"/>
            </w:tcBorders>
            <w:noWrap/>
            <w:vAlign w:val="center"/>
            <w:hideMark/>
          </w:tcPr>
          <w:p w:rsidR="001E53DA" w:rsidRPr="007A6EF0" w:rsidRDefault="001E53DA" w:rsidP="001E53DA">
            <w:pPr>
              <w:widowControl w:val="0"/>
              <w:suppressAutoHyphens/>
              <w:autoSpaceDN w:val="0"/>
              <w:spacing w:after="0"/>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Коэффициент эластичности затрат по росту активов (</w:t>
            </w:r>
            <w:proofErr w:type="spellStart"/>
            <w:r w:rsidRPr="007A6EF0">
              <w:rPr>
                <w:rFonts w:ascii="PT Astra Serif" w:eastAsia="SimSun" w:hAnsi="PT Astra Serif" w:cs="Tahoma"/>
                <w:kern w:val="3"/>
                <w:lang w:eastAsia="ar-SA"/>
              </w:rPr>
              <w:t>К</w:t>
            </w:r>
            <w:r w:rsidRPr="007A6EF0">
              <w:rPr>
                <w:rFonts w:ascii="PT Astra Serif" w:eastAsia="SimSun" w:hAnsi="PT Astra Serif" w:cs="Tahoma"/>
                <w:kern w:val="3"/>
                <w:vertAlign w:val="subscript"/>
                <w:lang w:eastAsia="ar-SA"/>
              </w:rPr>
              <w:t>эл</w:t>
            </w:r>
            <w:proofErr w:type="spellEnd"/>
            <w:r w:rsidRPr="007A6EF0">
              <w:rPr>
                <w:rFonts w:ascii="PT Astra Serif" w:eastAsia="SimSun" w:hAnsi="PT Astra Serif" w:cs="Tahoma"/>
                <w:kern w:val="3"/>
                <w:lang w:eastAsia="ar-SA"/>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 </w:t>
            </w:r>
          </w:p>
        </w:tc>
        <w:tc>
          <w:tcPr>
            <w:tcW w:w="850" w:type="dxa"/>
            <w:tcBorders>
              <w:top w:val="single" w:sz="4" w:space="0" w:color="auto"/>
              <w:left w:val="single" w:sz="4" w:space="0" w:color="auto"/>
              <w:bottom w:val="single" w:sz="4" w:space="0" w:color="auto"/>
              <w:right w:val="single" w:sz="4" w:space="0" w:color="auto"/>
            </w:tcBorders>
            <w:noWrap/>
            <w:vAlign w:val="center"/>
          </w:tcPr>
          <w:p w:rsidR="001E53DA" w:rsidRPr="007A6EF0"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rPr>
            </w:pPr>
          </w:p>
        </w:tc>
        <w:tc>
          <w:tcPr>
            <w:tcW w:w="1134" w:type="dxa"/>
            <w:tcBorders>
              <w:top w:val="single" w:sz="4" w:space="0" w:color="auto"/>
              <w:left w:val="single" w:sz="4" w:space="0" w:color="auto"/>
              <w:bottom w:val="nil"/>
              <w:right w:val="single" w:sz="4" w:space="0" w:color="auto"/>
            </w:tcBorders>
            <w:noWrap/>
            <w:vAlign w:val="center"/>
            <w:hideMark/>
          </w:tcPr>
          <w:p w:rsidR="001E53DA" w:rsidRPr="007A6EF0" w:rsidRDefault="001E53DA" w:rsidP="001E53DA">
            <w:pPr>
              <w:widowControl w:val="0"/>
              <w:suppressAutoHyphens/>
              <w:autoSpaceDN w:val="0"/>
              <w:spacing w:after="0"/>
              <w:ind w:right="-108"/>
              <w:textAlignment w:val="baseline"/>
              <w:rPr>
                <w:rFonts w:ascii="PT Astra Serif" w:eastAsia="SimSun" w:hAnsi="PT Astra Serif" w:cs="Tahoma"/>
                <w:kern w:val="3"/>
              </w:rPr>
            </w:pPr>
            <w:r w:rsidRPr="007A6EF0">
              <w:rPr>
                <w:rFonts w:ascii="PT Astra Serif" w:eastAsia="SimSun" w:hAnsi="PT Astra Serif" w:cs="Tahoma"/>
                <w:kern w:val="3"/>
              </w:rPr>
              <w:t xml:space="preserve">     0,75</w:t>
            </w:r>
          </w:p>
        </w:tc>
        <w:tc>
          <w:tcPr>
            <w:tcW w:w="1134" w:type="dxa"/>
            <w:tcBorders>
              <w:top w:val="single" w:sz="4" w:space="0" w:color="auto"/>
              <w:left w:val="single" w:sz="4" w:space="0" w:color="auto"/>
              <w:bottom w:val="nil"/>
              <w:right w:val="single" w:sz="4" w:space="0" w:color="auto"/>
            </w:tcBorders>
            <w:noWrap/>
            <w:vAlign w:val="center"/>
            <w:hideMark/>
          </w:tcPr>
          <w:p w:rsidR="001E53DA" w:rsidRPr="007A6EF0" w:rsidRDefault="001E53DA" w:rsidP="001E53DA">
            <w:pPr>
              <w:widowControl w:val="0"/>
              <w:suppressAutoHyphens/>
              <w:autoSpaceDN w:val="0"/>
              <w:spacing w:after="0"/>
              <w:ind w:right="-108"/>
              <w:textAlignment w:val="baseline"/>
              <w:rPr>
                <w:rFonts w:ascii="PT Astra Serif" w:eastAsia="SimSun" w:hAnsi="PT Astra Serif" w:cs="Tahoma"/>
                <w:kern w:val="3"/>
              </w:rPr>
            </w:pPr>
            <w:r w:rsidRPr="007A6EF0">
              <w:rPr>
                <w:rFonts w:ascii="PT Astra Serif" w:eastAsia="SimSun" w:hAnsi="PT Astra Serif" w:cs="Tahoma"/>
                <w:kern w:val="3"/>
              </w:rPr>
              <w:t xml:space="preserve">     0,75</w:t>
            </w:r>
          </w:p>
        </w:tc>
        <w:tc>
          <w:tcPr>
            <w:tcW w:w="992" w:type="dxa"/>
            <w:tcBorders>
              <w:top w:val="single" w:sz="4" w:space="0" w:color="auto"/>
              <w:left w:val="single" w:sz="4" w:space="0" w:color="auto"/>
              <w:bottom w:val="nil"/>
              <w:right w:val="single" w:sz="4" w:space="0" w:color="auto"/>
            </w:tcBorders>
            <w:vAlign w:val="center"/>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p>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r w:rsidRPr="007A6EF0">
              <w:rPr>
                <w:rFonts w:ascii="PT Astra Serif" w:eastAsia="SimSun" w:hAnsi="PT Astra Serif" w:cs="Tahoma"/>
                <w:kern w:val="3"/>
              </w:rPr>
              <w:t>0,75</w:t>
            </w:r>
          </w:p>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p>
        </w:tc>
        <w:tc>
          <w:tcPr>
            <w:tcW w:w="1134" w:type="dxa"/>
            <w:tcBorders>
              <w:top w:val="single" w:sz="4" w:space="0" w:color="auto"/>
              <w:left w:val="single" w:sz="4" w:space="0" w:color="auto"/>
              <w:bottom w:val="nil"/>
              <w:right w:val="single" w:sz="4" w:space="0" w:color="auto"/>
            </w:tcBorders>
            <w:vAlign w:val="center"/>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p>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r w:rsidRPr="007A6EF0">
              <w:rPr>
                <w:rFonts w:ascii="PT Astra Serif" w:eastAsia="SimSun" w:hAnsi="PT Astra Serif" w:cs="Tahoma"/>
                <w:kern w:val="3"/>
              </w:rPr>
              <w:t>0,75</w:t>
            </w:r>
          </w:p>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p>
        </w:tc>
      </w:tr>
      <w:tr w:rsidR="001E53DA" w:rsidRPr="007A6EF0" w:rsidTr="001E53DA">
        <w:trPr>
          <w:gridAfter w:val="2"/>
          <w:wAfter w:w="2016" w:type="dxa"/>
          <w:trHeight w:val="615"/>
        </w:trPr>
        <w:tc>
          <w:tcPr>
            <w:tcW w:w="724"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5.</w:t>
            </w:r>
          </w:p>
        </w:tc>
        <w:tc>
          <w:tcPr>
            <w:tcW w:w="2977" w:type="dxa"/>
            <w:tcBorders>
              <w:top w:val="single" w:sz="4" w:space="0" w:color="auto"/>
              <w:left w:val="nil"/>
              <w:bottom w:val="single" w:sz="4" w:space="0" w:color="auto"/>
              <w:right w:val="single" w:sz="4" w:space="0" w:color="000000"/>
            </w:tcBorders>
            <w:noWrap/>
            <w:vAlign w:val="center"/>
            <w:hideMark/>
          </w:tcPr>
          <w:p w:rsidR="001E53DA" w:rsidRPr="007A6EF0" w:rsidRDefault="001E53DA" w:rsidP="001E53DA">
            <w:pPr>
              <w:widowControl w:val="0"/>
              <w:suppressAutoHyphens/>
              <w:autoSpaceDN w:val="0"/>
              <w:spacing w:after="0"/>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Операционные (подконтрольные) расходы</w:t>
            </w:r>
          </w:p>
        </w:tc>
        <w:tc>
          <w:tcPr>
            <w:tcW w:w="709" w:type="dxa"/>
            <w:tcBorders>
              <w:top w:val="single" w:sz="4" w:space="0" w:color="auto"/>
              <w:left w:val="nil"/>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lang w:eastAsia="ar-SA"/>
              </w:rPr>
            </w:pPr>
            <w:r w:rsidRPr="007A6EF0">
              <w:rPr>
                <w:rFonts w:ascii="PT Astra Serif" w:eastAsia="SimSun" w:hAnsi="PT Astra Serif" w:cs="Tahoma"/>
                <w:kern w:val="3"/>
                <w:lang w:eastAsia="ar-SA"/>
              </w:rPr>
              <w:t>тыс. руб.</w:t>
            </w:r>
          </w:p>
        </w:tc>
        <w:tc>
          <w:tcPr>
            <w:tcW w:w="850" w:type="dxa"/>
            <w:tcBorders>
              <w:top w:val="single" w:sz="4" w:space="0" w:color="auto"/>
              <w:left w:val="nil"/>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rPr>
            </w:pPr>
            <w:r w:rsidRPr="007A6EF0">
              <w:rPr>
                <w:rFonts w:ascii="PT Astra Serif" w:eastAsia="SimSun" w:hAnsi="PT Astra Serif" w:cs="Tahoma"/>
                <w:kern w:val="3"/>
              </w:rPr>
              <w:t>983,53</w:t>
            </w:r>
          </w:p>
        </w:tc>
        <w:tc>
          <w:tcPr>
            <w:tcW w:w="1134" w:type="dxa"/>
            <w:tcBorders>
              <w:top w:val="single" w:sz="4" w:space="0" w:color="auto"/>
              <w:left w:val="nil"/>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rPr>
            </w:pPr>
            <w:r w:rsidRPr="007A6EF0">
              <w:rPr>
                <w:rFonts w:ascii="PT Astra Serif" w:eastAsia="SimSun" w:hAnsi="PT Astra Serif" w:cs="Tahoma"/>
                <w:kern w:val="3"/>
              </w:rPr>
              <w:t>1006,80</w:t>
            </w:r>
          </w:p>
        </w:tc>
        <w:tc>
          <w:tcPr>
            <w:tcW w:w="1134" w:type="dxa"/>
            <w:tcBorders>
              <w:top w:val="single" w:sz="4" w:space="0" w:color="auto"/>
              <w:left w:val="nil"/>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r w:rsidRPr="007A6EF0">
              <w:rPr>
                <w:rFonts w:ascii="PT Astra Serif" w:eastAsia="SimSun" w:hAnsi="PT Astra Serif" w:cs="Tahoma"/>
                <w:kern w:val="3"/>
              </w:rPr>
              <w:t>1028,62</w:t>
            </w:r>
          </w:p>
        </w:tc>
        <w:tc>
          <w:tcPr>
            <w:tcW w:w="992" w:type="dxa"/>
            <w:tcBorders>
              <w:top w:val="single" w:sz="4" w:space="0" w:color="auto"/>
              <w:left w:val="nil"/>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r w:rsidRPr="007A6EF0">
              <w:rPr>
                <w:rFonts w:ascii="PT Astra Serif" w:eastAsia="SimSun" w:hAnsi="PT Astra Serif" w:cs="Tahoma"/>
                <w:kern w:val="3"/>
              </w:rPr>
              <w:t>1062,12</w:t>
            </w:r>
          </w:p>
        </w:tc>
        <w:tc>
          <w:tcPr>
            <w:tcW w:w="1134" w:type="dxa"/>
            <w:tcBorders>
              <w:top w:val="single" w:sz="4" w:space="0" w:color="auto"/>
              <w:left w:val="nil"/>
              <w:bottom w:val="single" w:sz="4" w:space="0" w:color="auto"/>
              <w:right w:val="single" w:sz="4" w:space="0" w:color="auto"/>
            </w:tcBorders>
          </w:tcPr>
          <w:p w:rsidR="001E53DA" w:rsidRPr="007A6EF0" w:rsidRDefault="001E53DA" w:rsidP="001E53DA">
            <w:pPr>
              <w:widowControl w:val="0"/>
              <w:suppressAutoHyphens/>
              <w:autoSpaceDN w:val="0"/>
              <w:spacing w:after="0"/>
              <w:textAlignment w:val="baseline"/>
              <w:rPr>
                <w:rFonts w:ascii="PT Astra Serif" w:eastAsia="SimSun" w:hAnsi="PT Astra Serif" w:cs="Tahoma"/>
                <w:kern w:val="3"/>
              </w:rPr>
            </w:pPr>
          </w:p>
          <w:p w:rsidR="001E53DA" w:rsidRPr="007A6EF0" w:rsidRDefault="001E53DA" w:rsidP="001E53DA">
            <w:pPr>
              <w:widowControl w:val="0"/>
              <w:suppressAutoHyphens/>
              <w:autoSpaceDN w:val="0"/>
              <w:spacing w:after="0"/>
              <w:textAlignment w:val="baseline"/>
              <w:rPr>
                <w:rFonts w:ascii="PT Astra Serif" w:eastAsia="SimSun" w:hAnsi="PT Astra Serif" w:cs="Tahoma"/>
                <w:kern w:val="3"/>
              </w:rPr>
            </w:pPr>
            <w:r w:rsidRPr="007A6EF0">
              <w:rPr>
                <w:rFonts w:ascii="PT Astra Serif" w:eastAsia="SimSun" w:hAnsi="PT Astra Serif" w:cs="Tahoma"/>
                <w:kern w:val="3"/>
              </w:rPr>
              <w:t>1093,56</w:t>
            </w:r>
          </w:p>
          <w:p w:rsidR="001E53DA" w:rsidRPr="007A6EF0" w:rsidRDefault="001E53DA" w:rsidP="001E53DA">
            <w:pPr>
              <w:widowControl w:val="0"/>
              <w:suppressAutoHyphens/>
              <w:autoSpaceDN w:val="0"/>
              <w:spacing w:after="0"/>
              <w:jc w:val="center"/>
              <w:textAlignment w:val="baseline"/>
              <w:rPr>
                <w:rFonts w:ascii="PT Astra Serif" w:eastAsia="SimSun" w:hAnsi="PT Astra Serif" w:cs="Tahoma"/>
                <w:kern w:val="3"/>
              </w:rPr>
            </w:pPr>
          </w:p>
        </w:tc>
      </w:tr>
    </w:tbl>
    <w:p w:rsidR="001E53DA" w:rsidRPr="001E53DA" w:rsidRDefault="001E53DA" w:rsidP="001E53DA">
      <w:pPr>
        <w:widowControl w:val="0"/>
        <w:tabs>
          <w:tab w:val="center" w:pos="4819"/>
          <w:tab w:val="left" w:pos="7755"/>
        </w:tabs>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xml:space="preserve">Учтены: индексы потребительских цен на 2022 год – 104,3%, на 2023 год – 104%, индекс эффективности операционных расходов - 1,0 %, коэффициент эластичности операционных расходов по количеству активов, необходимых для осуществления регулируемой деятельности, - 0,75. </w:t>
      </w:r>
    </w:p>
    <w:p w:rsidR="001E53DA" w:rsidRPr="001E53DA" w:rsidRDefault="001E53DA" w:rsidP="001E53DA">
      <w:pPr>
        <w:widowControl w:val="0"/>
        <w:tabs>
          <w:tab w:val="center" w:pos="4819"/>
          <w:tab w:val="left" w:pos="7755"/>
        </w:tabs>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Индекс изменения количества активов принят равным «0», так как в 2022-2023 годах не планируется изменение количества условных единиц, относящихся к активам, необходимым для осуществления регулируемой деятельности. </w:t>
      </w:r>
    </w:p>
    <w:p w:rsidR="001E53DA" w:rsidRPr="001E53DA" w:rsidRDefault="001E53DA" w:rsidP="001E53DA">
      <w:pPr>
        <w:widowControl w:val="0"/>
        <w:tabs>
          <w:tab w:val="center" w:pos="4819"/>
          <w:tab w:val="left" w:pos="7755"/>
        </w:tabs>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Таким образом, скорректированные величины операционных расходов, предлагаемые экспертами к учёту при расчёте тарифов на тепловую энергию, составят:</w:t>
      </w:r>
    </w:p>
    <w:p w:rsidR="001E53DA" w:rsidRPr="001E53DA" w:rsidRDefault="001E53DA" w:rsidP="001E53DA">
      <w:pPr>
        <w:widowControl w:val="0"/>
        <w:tabs>
          <w:tab w:val="center" w:pos="4819"/>
          <w:tab w:val="left" w:pos="7755"/>
        </w:tabs>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1062,12</w:t>
      </w:r>
      <w:r w:rsidRPr="001E53DA">
        <w:rPr>
          <w:rFonts w:ascii="PT Astra Serif" w:eastAsia="SimSun" w:hAnsi="PT Astra Serif" w:cs="Tahoma"/>
          <w:bCs/>
          <w:kern w:val="3"/>
          <w:sz w:val="23"/>
          <w:szCs w:val="23"/>
        </w:rPr>
        <w:t xml:space="preserve"> </w:t>
      </w:r>
      <w:r w:rsidRPr="001E53DA">
        <w:rPr>
          <w:rFonts w:ascii="PT Astra Serif" w:eastAsia="SimSun" w:hAnsi="PT Astra Serif" w:cs="Tahoma"/>
          <w:kern w:val="3"/>
          <w:sz w:val="23"/>
          <w:szCs w:val="23"/>
        </w:rPr>
        <w:t>тыс. руб.</w:t>
      </w:r>
    </w:p>
    <w:p w:rsidR="001E53DA" w:rsidRPr="001E53DA" w:rsidRDefault="001E53DA" w:rsidP="001E53DA">
      <w:pPr>
        <w:widowControl w:val="0"/>
        <w:tabs>
          <w:tab w:val="center" w:pos="4819"/>
          <w:tab w:val="left" w:pos="7755"/>
        </w:tabs>
        <w:suppressAutoHyphens/>
        <w:autoSpaceDE w:val="0"/>
        <w:autoSpaceDN w:val="0"/>
        <w:spacing w:after="0" w:line="240" w:lineRule="auto"/>
        <w:ind w:firstLine="709"/>
        <w:jc w:val="both"/>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 в 2023 г. – 1093,56 тыс. руб.</w:t>
      </w: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Корректировка неподконтрольных расходов</w:t>
      </w: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Филиала ПАО «Авиационный комплекс им. С.В. Ильюшина» - Авиастар</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Величина неподконтрольных расходов включает в себя расходы на оплату услуг, оказываемых организациями, осуществляющими регулируемые виды деятельности, расходы на уплату налогов, сборов и иных обязательных платежей, расходы по сомнительным долгам, арендную плату, отчисления на социальные нужды, а также величину амортизации основных средств и расходы на выплаты по договорам займа и кредитным договорам, включая проценты по ним. </w:t>
      </w:r>
      <w:proofErr w:type="gramEnd"/>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Неподконтрольные расходы Филиала ПАО «Авиационный комплекс им. С.В. Ильюшина» - Авиастар (подразделение «Международный аэропорт «</w:t>
      </w:r>
      <w:proofErr w:type="gramStart"/>
      <w:r w:rsidRPr="001E53DA">
        <w:rPr>
          <w:rFonts w:ascii="PT Astra Serif" w:eastAsia="SimSun" w:hAnsi="PT Astra Serif" w:cs="Tahoma"/>
          <w:kern w:val="3"/>
          <w:sz w:val="23"/>
          <w:szCs w:val="23"/>
        </w:rPr>
        <w:t>Ульяновск-Восточный</w:t>
      </w:r>
      <w:proofErr w:type="gramEnd"/>
      <w:r w:rsidRPr="001E53DA">
        <w:rPr>
          <w:rFonts w:ascii="PT Astra Serif" w:eastAsia="SimSun" w:hAnsi="PT Astra Serif" w:cs="Tahoma"/>
          <w:kern w:val="3"/>
          <w:sz w:val="23"/>
          <w:szCs w:val="23"/>
        </w:rPr>
        <w:t>») включают в себя следующие затраты:</w:t>
      </w:r>
    </w:p>
    <w:tbl>
      <w:tblPr>
        <w:tblW w:w="9885" w:type="dxa"/>
        <w:tblLayout w:type="fixed"/>
        <w:tblLook w:val="04A0" w:firstRow="1" w:lastRow="0" w:firstColumn="1" w:lastColumn="0" w:noHBand="0" w:noVBand="1"/>
      </w:tblPr>
      <w:tblGrid>
        <w:gridCol w:w="442"/>
        <w:gridCol w:w="3351"/>
        <w:gridCol w:w="709"/>
        <w:gridCol w:w="1416"/>
        <w:gridCol w:w="1134"/>
        <w:gridCol w:w="1417"/>
        <w:gridCol w:w="1416"/>
      </w:tblGrid>
      <w:tr w:rsidR="001E53DA" w:rsidRPr="001E53DA" w:rsidTr="001E53DA">
        <w:trPr>
          <w:trHeight w:val="675"/>
        </w:trPr>
        <w:tc>
          <w:tcPr>
            <w:tcW w:w="442" w:type="dxa"/>
            <w:tcBorders>
              <w:top w:val="single" w:sz="4" w:space="0" w:color="auto"/>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335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709"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Ед.</w:t>
            </w:r>
          </w:p>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изм.</w:t>
            </w:r>
          </w:p>
        </w:tc>
        <w:tc>
          <w:tcPr>
            <w:tcW w:w="1416"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экспертами </w:t>
            </w:r>
            <w:proofErr w:type="gramStart"/>
            <w:r w:rsidRPr="001E53DA">
              <w:rPr>
                <w:rFonts w:ascii="PT Astra Serif" w:eastAsia="SimSun" w:hAnsi="PT Astra Serif" w:cs="Tahoma"/>
                <w:kern w:val="3"/>
                <w:sz w:val="23"/>
                <w:szCs w:val="23"/>
              </w:rPr>
              <w:t>на</w:t>
            </w:r>
            <w:proofErr w:type="gramEnd"/>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2021 г.</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 2020 г.</w:t>
            </w:r>
          </w:p>
        </w:tc>
        <w:tc>
          <w:tcPr>
            <w:tcW w:w="1417" w:type="dxa"/>
            <w:tcBorders>
              <w:top w:val="single" w:sz="4" w:space="0" w:color="auto"/>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Скоррект</w:t>
            </w:r>
            <w:proofErr w:type="spellEnd"/>
            <w:r w:rsidRPr="001E53DA">
              <w:rPr>
                <w:rFonts w:ascii="PT Astra Serif" w:eastAsia="SimSun" w:hAnsi="PT Astra Serif" w:cs="Tahoma"/>
                <w:kern w:val="3"/>
                <w:sz w:val="23"/>
                <w:szCs w:val="23"/>
              </w:rPr>
              <w:t xml:space="preserve">. экспертами </w:t>
            </w:r>
            <w:proofErr w:type="gramStart"/>
            <w:r w:rsidRPr="001E53DA">
              <w:rPr>
                <w:rFonts w:ascii="PT Astra Serif" w:eastAsia="SimSun" w:hAnsi="PT Astra Serif" w:cs="Tahoma"/>
                <w:kern w:val="3"/>
                <w:sz w:val="23"/>
                <w:szCs w:val="23"/>
              </w:rPr>
              <w:t>на</w:t>
            </w:r>
            <w:proofErr w:type="gramEnd"/>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 г.</w:t>
            </w:r>
          </w:p>
        </w:tc>
        <w:tc>
          <w:tcPr>
            <w:tcW w:w="1416" w:type="dxa"/>
            <w:tcBorders>
              <w:top w:val="single" w:sz="4" w:space="0" w:color="auto"/>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Скоррект</w:t>
            </w:r>
            <w:proofErr w:type="spellEnd"/>
            <w:r w:rsidRPr="001E53DA">
              <w:rPr>
                <w:rFonts w:ascii="PT Astra Serif" w:eastAsia="SimSun" w:hAnsi="PT Astra Serif" w:cs="Tahoma"/>
                <w:kern w:val="3"/>
                <w:sz w:val="23"/>
                <w:szCs w:val="23"/>
              </w:rPr>
              <w:t xml:space="preserve">. экспертами </w:t>
            </w:r>
            <w:proofErr w:type="gramStart"/>
            <w:r w:rsidRPr="001E53DA">
              <w:rPr>
                <w:rFonts w:ascii="PT Astra Serif" w:eastAsia="SimSun" w:hAnsi="PT Astra Serif" w:cs="Tahoma"/>
                <w:kern w:val="3"/>
                <w:sz w:val="23"/>
                <w:szCs w:val="23"/>
              </w:rPr>
              <w:t>на</w:t>
            </w:r>
            <w:proofErr w:type="gramEnd"/>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2023 г.</w:t>
            </w:r>
          </w:p>
        </w:tc>
      </w:tr>
      <w:tr w:rsidR="001E53DA" w:rsidRPr="001E53DA" w:rsidTr="001E53DA">
        <w:trPr>
          <w:trHeight w:val="630"/>
        </w:trPr>
        <w:tc>
          <w:tcPr>
            <w:tcW w:w="442"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w:t>
            </w:r>
          </w:p>
        </w:tc>
        <w:tc>
          <w:tcPr>
            <w:tcW w:w="335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Арендная плата, лизинг</w:t>
            </w:r>
          </w:p>
        </w:tc>
        <w:tc>
          <w:tcPr>
            <w:tcW w:w="709" w:type="dxa"/>
            <w:tcBorders>
              <w:top w:val="nil"/>
              <w:left w:val="nil"/>
              <w:bottom w:val="single" w:sz="4" w:space="0" w:color="auto"/>
              <w:right w:val="single" w:sz="4" w:space="0" w:color="auto"/>
            </w:tcBorders>
            <w:vAlign w:val="center"/>
          </w:tcPr>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p>
        </w:tc>
        <w:tc>
          <w:tcPr>
            <w:tcW w:w="1416"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15,57</w:t>
            </w:r>
          </w:p>
        </w:tc>
        <w:tc>
          <w:tcPr>
            <w:tcW w:w="1134" w:type="dxa"/>
            <w:tcBorders>
              <w:top w:val="nil"/>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15,57</w:t>
            </w:r>
          </w:p>
        </w:tc>
        <w:tc>
          <w:tcPr>
            <w:tcW w:w="1417"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15,57</w:t>
            </w:r>
          </w:p>
        </w:tc>
        <w:tc>
          <w:tcPr>
            <w:tcW w:w="1416"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15,57</w:t>
            </w:r>
          </w:p>
        </w:tc>
      </w:tr>
      <w:tr w:rsidR="001E53DA" w:rsidRPr="001E53DA" w:rsidTr="001E53DA">
        <w:trPr>
          <w:trHeight w:val="630"/>
        </w:trPr>
        <w:tc>
          <w:tcPr>
            <w:tcW w:w="442"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w:t>
            </w:r>
          </w:p>
        </w:tc>
        <w:tc>
          <w:tcPr>
            <w:tcW w:w="335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уплату налогов, сборов и других обязательных платежей</w:t>
            </w:r>
          </w:p>
        </w:tc>
        <w:tc>
          <w:tcPr>
            <w:tcW w:w="70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тыс.</w:t>
            </w:r>
          </w:p>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руб.</w:t>
            </w:r>
          </w:p>
        </w:tc>
        <w:tc>
          <w:tcPr>
            <w:tcW w:w="1416" w:type="dxa"/>
            <w:tcBorders>
              <w:top w:val="nil"/>
              <w:left w:val="nil"/>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nil"/>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417" w:type="dxa"/>
            <w:tcBorders>
              <w:top w:val="nil"/>
              <w:left w:val="nil"/>
              <w:bottom w:val="single" w:sz="4" w:space="0" w:color="auto"/>
              <w:right w:val="single" w:sz="8"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416" w:type="dxa"/>
            <w:tcBorders>
              <w:top w:val="nil"/>
              <w:left w:val="nil"/>
              <w:bottom w:val="single" w:sz="4" w:space="0" w:color="auto"/>
              <w:right w:val="single" w:sz="8"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r>
      <w:tr w:rsidR="001E53DA" w:rsidRPr="001E53DA" w:rsidTr="001E53DA">
        <w:trPr>
          <w:trHeight w:val="364"/>
        </w:trPr>
        <w:tc>
          <w:tcPr>
            <w:tcW w:w="442"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w:t>
            </w:r>
          </w:p>
        </w:tc>
        <w:tc>
          <w:tcPr>
            <w:tcW w:w="335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Отчисления на социальные нужды (ЕСН)</w:t>
            </w:r>
          </w:p>
        </w:tc>
        <w:tc>
          <w:tcPr>
            <w:tcW w:w="70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тыс.</w:t>
            </w:r>
          </w:p>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руб.</w:t>
            </w:r>
          </w:p>
        </w:tc>
        <w:tc>
          <w:tcPr>
            <w:tcW w:w="1416"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295,99</w:t>
            </w:r>
          </w:p>
        </w:tc>
        <w:tc>
          <w:tcPr>
            <w:tcW w:w="1134" w:type="dxa"/>
            <w:tcBorders>
              <w:top w:val="nil"/>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268,42</w:t>
            </w:r>
          </w:p>
        </w:tc>
        <w:tc>
          <w:tcPr>
            <w:tcW w:w="1417"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274,42</w:t>
            </w:r>
          </w:p>
        </w:tc>
        <w:tc>
          <w:tcPr>
            <w:tcW w:w="1416"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282,54</w:t>
            </w:r>
          </w:p>
        </w:tc>
      </w:tr>
      <w:tr w:rsidR="001E53DA" w:rsidRPr="001E53DA" w:rsidTr="001E53DA">
        <w:trPr>
          <w:trHeight w:val="315"/>
        </w:trPr>
        <w:tc>
          <w:tcPr>
            <w:tcW w:w="442"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w:t>
            </w:r>
          </w:p>
        </w:tc>
        <w:tc>
          <w:tcPr>
            <w:tcW w:w="335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по сомнительным долгам</w:t>
            </w:r>
          </w:p>
        </w:tc>
        <w:tc>
          <w:tcPr>
            <w:tcW w:w="70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тыс.</w:t>
            </w:r>
          </w:p>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руб.</w:t>
            </w:r>
          </w:p>
        </w:tc>
        <w:tc>
          <w:tcPr>
            <w:tcW w:w="1416" w:type="dxa"/>
            <w:tcBorders>
              <w:top w:val="nil"/>
              <w:left w:val="nil"/>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nil"/>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417" w:type="dxa"/>
            <w:tcBorders>
              <w:top w:val="nil"/>
              <w:left w:val="nil"/>
              <w:bottom w:val="single" w:sz="4" w:space="0" w:color="auto"/>
              <w:right w:val="single" w:sz="8"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416" w:type="dxa"/>
            <w:tcBorders>
              <w:top w:val="nil"/>
              <w:left w:val="nil"/>
              <w:bottom w:val="single" w:sz="4" w:space="0" w:color="auto"/>
              <w:right w:val="single" w:sz="8"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r>
      <w:tr w:rsidR="001E53DA" w:rsidRPr="001E53DA" w:rsidTr="001E53DA">
        <w:trPr>
          <w:trHeight w:val="315"/>
        </w:trPr>
        <w:tc>
          <w:tcPr>
            <w:tcW w:w="442"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w:t>
            </w:r>
          </w:p>
        </w:tc>
        <w:tc>
          <w:tcPr>
            <w:tcW w:w="3351" w:type="dxa"/>
            <w:tcBorders>
              <w:top w:val="single" w:sz="4" w:space="0" w:color="auto"/>
              <w:left w:val="nil"/>
              <w:bottom w:val="single" w:sz="4" w:space="0" w:color="auto"/>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Амортизация основных средств и нематериальных активов</w:t>
            </w:r>
          </w:p>
        </w:tc>
        <w:tc>
          <w:tcPr>
            <w:tcW w:w="70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тыс.</w:t>
            </w:r>
          </w:p>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руб.</w:t>
            </w:r>
          </w:p>
        </w:tc>
        <w:tc>
          <w:tcPr>
            <w:tcW w:w="1416" w:type="dxa"/>
            <w:tcBorders>
              <w:top w:val="nil"/>
              <w:left w:val="nil"/>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nil"/>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10,31</w:t>
            </w:r>
          </w:p>
        </w:tc>
        <w:tc>
          <w:tcPr>
            <w:tcW w:w="1417"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13,75</w:t>
            </w:r>
          </w:p>
        </w:tc>
        <w:tc>
          <w:tcPr>
            <w:tcW w:w="1416"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13,75</w:t>
            </w:r>
          </w:p>
        </w:tc>
      </w:tr>
      <w:tr w:rsidR="001E53DA" w:rsidRPr="001E53DA" w:rsidTr="001E53DA">
        <w:trPr>
          <w:trHeight w:val="645"/>
        </w:trPr>
        <w:tc>
          <w:tcPr>
            <w:tcW w:w="44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w:t>
            </w:r>
          </w:p>
        </w:tc>
        <w:tc>
          <w:tcPr>
            <w:tcW w:w="33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выплаты по договорам займа и кредитным договорам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тыс.</w:t>
            </w:r>
          </w:p>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руб.</w:t>
            </w:r>
          </w:p>
        </w:tc>
        <w:tc>
          <w:tcPr>
            <w:tcW w:w="141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41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r>
      <w:tr w:rsidR="001E53DA" w:rsidRPr="001E53DA" w:rsidTr="001E53DA">
        <w:trPr>
          <w:trHeight w:val="421"/>
        </w:trPr>
        <w:tc>
          <w:tcPr>
            <w:tcW w:w="44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 </w:t>
            </w:r>
          </w:p>
        </w:tc>
        <w:tc>
          <w:tcPr>
            <w:tcW w:w="33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тыс.</w:t>
            </w:r>
          </w:p>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295,99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294,3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303,74</w:t>
            </w:r>
          </w:p>
        </w:tc>
        <w:tc>
          <w:tcPr>
            <w:tcW w:w="141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311,86</w:t>
            </w:r>
          </w:p>
        </w:tc>
      </w:tr>
      <w:tr w:rsidR="001E53DA" w:rsidRPr="001E53DA" w:rsidTr="001E53DA">
        <w:trPr>
          <w:trHeight w:val="310"/>
        </w:trPr>
        <w:tc>
          <w:tcPr>
            <w:tcW w:w="442"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w:t>
            </w:r>
          </w:p>
        </w:tc>
        <w:tc>
          <w:tcPr>
            <w:tcW w:w="335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Налог на прибыль</w:t>
            </w:r>
          </w:p>
        </w:tc>
        <w:tc>
          <w:tcPr>
            <w:tcW w:w="70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тыс.</w:t>
            </w:r>
          </w:p>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руб.</w:t>
            </w:r>
          </w:p>
        </w:tc>
        <w:tc>
          <w:tcPr>
            <w:tcW w:w="1416" w:type="dxa"/>
            <w:tcBorders>
              <w:top w:val="nil"/>
              <w:left w:val="nil"/>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nil"/>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16,85</w:t>
            </w:r>
          </w:p>
        </w:tc>
        <w:tc>
          <w:tcPr>
            <w:tcW w:w="1417" w:type="dxa"/>
            <w:tcBorders>
              <w:top w:val="nil"/>
              <w:left w:val="nil"/>
              <w:bottom w:val="single" w:sz="4" w:space="0" w:color="auto"/>
              <w:right w:val="single" w:sz="8"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416" w:type="dxa"/>
            <w:tcBorders>
              <w:top w:val="nil"/>
              <w:left w:val="nil"/>
              <w:bottom w:val="single" w:sz="4" w:space="0" w:color="auto"/>
              <w:right w:val="single" w:sz="8"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r>
      <w:tr w:rsidR="001E53DA" w:rsidRPr="001E53DA" w:rsidTr="001E53DA">
        <w:trPr>
          <w:trHeight w:val="315"/>
        </w:trPr>
        <w:tc>
          <w:tcPr>
            <w:tcW w:w="442"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8.</w:t>
            </w:r>
          </w:p>
        </w:tc>
        <w:tc>
          <w:tcPr>
            <w:tcW w:w="335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Экономия, определенная в прошедшем долгосрочном периоде регулирования </w:t>
            </w:r>
          </w:p>
        </w:tc>
        <w:tc>
          <w:tcPr>
            <w:tcW w:w="70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тыс.</w:t>
            </w:r>
          </w:p>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руб.</w:t>
            </w:r>
          </w:p>
        </w:tc>
        <w:tc>
          <w:tcPr>
            <w:tcW w:w="1416" w:type="dxa"/>
            <w:tcBorders>
              <w:top w:val="nil"/>
              <w:left w:val="nil"/>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134" w:type="dxa"/>
            <w:tcBorders>
              <w:top w:val="nil"/>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417" w:type="dxa"/>
            <w:tcBorders>
              <w:top w:val="nil"/>
              <w:left w:val="nil"/>
              <w:bottom w:val="single" w:sz="4" w:space="0" w:color="auto"/>
              <w:right w:val="single" w:sz="8"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416" w:type="dxa"/>
            <w:tcBorders>
              <w:top w:val="nil"/>
              <w:left w:val="nil"/>
              <w:bottom w:val="single" w:sz="4" w:space="0" w:color="auto"/>
              <w:right w:val="single" w:sz="8"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r>
      <w:tr w:rsidR="001E53DA" w:rsidRPr="001E53DA" w:rsidTr="001E53DA">
        <w:trPr>
          <w:trHeight w:val="315"/>
        </w:trPr>
        <w:tc>
          <w:tcPr>
            <w:tcW w:w="442"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w:t>
            </w:r>
          </w:p>
        </w:tc>
        <w:tc>
          <w:tcPr>
            <w:tcW w:w="335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ИТОГО неподконтрольных расходов</w:t>
            </w:r>
          </w:p>
        </w:tc>
        <w:tc>
          <w:tcPr>
            <w:tcW w:w="70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тыс.</w:t>
            </w:r>
          </w:p>
          <w:p w:rsidR="001E53DA" w:rsidRPr="001E53DA" w:rsidRDefault="001E53DA" w:rsidP="001E53DA">
            <w:pPr>
              <w:widowControl w:val="0"/>
              <w:suppressAutoHyphens/>
              <w:autoSpaceDN w:val="0"/>
              <w:spacing w:after="0"/>
              <w:ind w:left="-108" w:right="-137"/>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руб.</w:t>
            </w:r>
          </w:p>
        </w:tc>
        <w:tc>
          <w:tcPr>
            <w:tcW w:w="1416"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295,99</w:t>
            </w:r>
          </w:p>
        </w:tc>
        <w:tc>
          <w:tcPr>
            <w:tcW w:w="1134" w:type="dxa"/>
            <w:tcBorders>
              <w:top w:val="nil"/>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311,15</w:t>
            </w:r>
          </w:p>
        </w:tc>
        <w:tc>
          <w:tcPr>
            <w:tcW w:w="1417"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303,74</w:t>
            </w:r>
          </w:p>
        </w:tc>
        <w:tc>
          <w:tcPr>
            <w:tcW w:w="1416" w:type="dxa"/>
            <w:tcBorders>
              <w:top w:val="nil"/>
              <w:left w:val="nil"/>
              <w:bottom w:val="single" w:sz="4" w:space="0" w:color="auto"/>
              <w:right w:val="single" w:sz="8"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311,86</w:t>
            </w:r>
          </w:p>
        </w:tc>
      </w:tr>
    </w:tbl>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w:t>
      </w:r>
      <w:r w:rsidRPr="001E53DA">
        <w:rPr>
          <w:rFonts w:ascii="PT Astra Serif" w:eastAsia="SimSun" w:hAnsi="PT Astra Serif" w:cs="Tahoma"/>
          <w:b/>
          <w:kern w:val="3"/>
          <w:sz w:val="23"/>
          <w:szCs w:val="23"/>
        </w:rPr>
        <w:t xml:space="preserve"> Арендная плата: </w:t>
      </w:r>
      <w:r w:rsidRPr="001E53DA">
        <w:rPr>
          <w:rFonts w:ascii="PT Astra Serif" w:eastAsia="SimSun" w:hAnsi="PT Astra Serif" w:cs="Tahoma"/>
          <w:kern w:val="3"/>
          <w:sz w:val="23"/>
          <w:szCs w:val="23"/>
        </w:rPr>
        <w:t xml:space="preserve">по статье заложены затраты в соответствии с договором о передаче в аренду федерального недвижимого имущества от 28.09.2015 </w:t>
      </w:r>
      <w:r w:rsidRPr="001E53DA">
        <w:rPr>
          <w:rFonts w:ascii="PT Astra Serif" w:eastAsia="SimSun" w:hAnsi="PT Astra Serif" w:cs="Tahoma"/>
          <w:kern w:val="3"/>
          <w:sz w:val="23"/>
          <w:szCs w:val="23"/>
        </w:rPr>
        <w:br/>
        <w:t>№ 2015/188-р между АО «Авиастар-СП» и ФГУП «</w:t>
      </w:r>
      <w:proofErr w:type="spellStart"/>
      <w:r w:rsidRPr="001E53DA">
        <w:rPr>
          <w:rFonts w:ascii="PT Astra Serif" w:eastAsia="SimSun" w:hAnsi="PT Astra Serif" w:cs="Tahoma"/>
          <w:kern w:val="3"/>
          <w:sz w:val="23"/>
          <w:szCs w:val="23"/>
        </w:rPr>
        <w:t>Авиакомплект</w:t>
      </w:r>
      <w:proofErr w:type="spellEnd"/>
      <w:r w:rsidRPr="001E53DA">
        <w:rPr>
          <w:rFonts w:ascii="PT Astra Serif" w:eastAsia="SimSun" w:hAnsi="PT Astra Serif" w:cs="Tahoma"/>
          <w:kern w:val="3"/>
          <w:sz w:val="23"/>
          <w:szCs w:val="23"/>
        </w:rPr>
        <w:t>» - за аренду сетей, присоединенных к котельной АО «Спектр-Авиа», в сумме 15,57 тыс. руб. без индексации на все годы долгосрочного периода регулирования.</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b/>
          <w:kern w:val="3"/>
          <w:sz w:val="23"/>
          <w:szCs w:val="23"/>
        </w:rPr>
        <w:t xml:space="preserve">- </w:t>
      </w:r>
      <w:r w:rsidRPr="001E53DA">
        <w:rPr>
          <w:rFonts w:ascii="PT Astra Serif" w:eastAsia="SimSun" w:hAnsi="PT Astra Serif" w:cs="Tahoma"/>
          <w:b/>
          <w:bCs/>
          <w:kern w:val="3"/>
          <w:sz w:val="23"/>
          <w:szCs w:val="23"/>
        </w:rPr>
        <w:t>Отчисления на социальные нужды:</w:t>
      </w:r>
      <w:r w:rsidRPr="001E53DA">
        <w:rPr>
          <w:rFonts w:ascii="PT Astra Serif" w:eastAsia="SimSun" w:hAnsi="PT Astra Serif" w:cs="Tahoma"/>
          <w:kern w:val="3"/>
          <w:sz w:val="23"/>
          <w:szCs w:val="23"/>
        </w:rPr>
        <w:t xml:space="preserve"> в соответствии со ст. 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w:t>
      </w:r>
      <w:r w:rsidRPr="001E53DA">
        <w:rPr>
          <w:rFonts w:ascii="PT Astra Serif" w:eastAsia="SimSun" w:hAnsi="PT Astra Serif" w:cs="Tahoma"/>
          <w:kern w:val="3"/>
          <w:sz w:val="23"/>
          <w:szCs w:val="23"/>
        </w:rPr>
        <w:br/>
        <w:t>«Об обязательном страховании от несчастных  случаев</w:t>
      </w:r>
      <w:proofErr w:type="gramEnd"/>
      <w:r w:rsidRPr="001E53DA">
        <w:rPr>
          <w:rFonts w:ascii="PT Astra Serif" w:eastAsia="SimSun" w:hAnsi="PT Astra Serif" w:cs="Tahoma"/>
          <w:kern w:val="3"/>
          <w:sz w:val="23"/>
          <w:szCs w:val="23"/>
        </w:rPr>
        <w:t xml:space="preserve"> на производстве </w:t>
      </w:r>
      <w:r w:rsidRPr="001E53DA">
        <w:rPr>
          <w:rFonts w:ascii="PT Astra Serif" w:eastAsia="SimSun" w:hAnsi="PT Astra Serif" w:cs="Tahoma"/>
          <w:kern w:val="3"/>
          <w:sz w:val="23"/>
          <w:szCs w:val="23"/>
        </w:rPr>
        <w:br/>
        <w:t xml:space="preserve">и профессиональных заболеваний» расчёт страховых взносов в размере 0,4% </w:t>
      </w:r>
      <w:r w:rsidRPr="001E53DA">
        <w:rPr>
          <w:rFonts w:ascii="PT Astra Serif" w:eastAsia="SimSun" w:hAnsi="PT Astra Serif" w:cs="Tahoma"/>
          <w:kern w:val="3"/>
          <w:sz w:val="23"/>
          <w:szCs w:val="23"/>
        </w:rPr>
        <w:br/>
        <w:t>к сумме затрат на оплату труда.</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Таким образом, в расчёт приняты суммы затрат: на 2022 год – 274,42  тыс. руб., на 2023 год – 282,54 тыс. руб. </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Амортизация основных средств: </w:t>
      </w:r>
      <w:r w:rsidRPr="001E53DA">
        <w:rPr>
          <w:rFonts w:ascii="PT Astra Serif" w:eastAsia="SimSun" w:hAnsi="PT Astra Serif" w:cs="Tahoma"/>
          <w:kern w:val="3"/>
          <w:sz w:val="23"/>
          <w:szCs w:val="23"/>
        </w:rPr>
        <w:t xml:space="preserve">по данной статье затрат экспертами учтены  расходы в сумме 13,75 тыс. руб. </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Порядок начисления амортизации организациями по объектам основных средств, находящимся в организации на праве собственности, хозяйственного ведения, оперативного управления, установлен Положением по бухгалтерскому учету «Учет основных средств» ПБУ 6/01, утвержденным приказом Министерства финансов Российской Федерации от 30.03.2001 № 26н, и Методическими указаниями по бухгалтерскому учете основных средств, утвержденными приказом Министерства финансов Российской Федерации от 13.10.2003 № 91н.</w:t>
      </w:r>
      <w:proofErr w:type="gramEnd"/>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В соответствии с пунктом 17 ПБУ 6/01 посредством начисления амортизации погашается стоимость объекта основных средств, используемого для осуществления регулируемых видов деятельности в сфере теплоснабжения, выраженная как сумма фактических затрат организации на приобретение, сооружение и изготовление данного объекта, которые компенсируются посредством включения амортизации по такому объекту в необходимую валовую выручку организации, на основании которой рассчитываются тарифы в сфере теплоснабжения. </w:t>
      </w:r>
      <w:proofErr w:type="gramEnd"/>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Если объекты основных средств (объекты теплоснабжения) созданы собственником за счет бюджетных средств и переданы организации по договору хозяйственного ведения, не предусматривающему возврат указанных средств (получены на безвозмездной основе), включение расходов на амортизацию объектов теплоснабжения, рассчитанную исходя из стоимости строительства объектов теплоснабжения, финансируемых за счет бюджетных средств, приведет к получению организацией необоснованного дохода в размере амортизации и соответственно, несоблюдению принципов, предусмотренных</w:t>
      </w:r>
      <w:proofErr w:type="gramEnd"/>
      <w:r w:rsidRPr="001E53DA">
        <w:rPr>
          <w:rFonts w:ascii="PT Astra Serif" w:eastAsia="SimSun" w:hAnsi="PT Astra Serif" w:cs="Tahoma"/>
          <w:kern w:val="3"/>
          <w:sz w:val="23"/>
          <w:szCs w:val="23"/>
        </w:rPr>
        <w:t xml:space="preserve"> пунктом 5 части 1 статьи 3 Закона о теплоснабжении.</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Исходя из изложенного и проанализировав представленные регулируемой организацией материалы, экспертами амортизация объекта (наименование объекта «тепловые сети</w:t>
      </w:r>
      <w:proofErr w:type="gramStart"/>
      <w:r w:rsidRPr="001E53DA">
        <w:rPr>
          <w:rFonts w:ascii="PT Astra Serif" w:eastAsia="SimSun" w:hAnsi="PT Astra Serif" w:cs="Tahoma"/>
          <w:kern w:val="3"/>
          <w:sz w:val="23"/>
          <w:szCs w:val="23"/>
        </w:rPr>
        <w:t>.</w:t>
      </w:r>
      <w:proofErr w:type="gramEnd"/>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т</w:t>
      </w:r>
      <w:proofErr w:type="gramEnd"/>
      <w:r w:rsidRPr="001E53DA">
        <w:rPr>
          <w:rFonts w:ascii="PT Astra Serif" w:eastAsia="SimSun" w:hAnsi="PT Astra Serif" w:cs="Tahoma"/>
          <w:kern w:val="3"/>
          <w:sz w:val="23"/>
          <w:szCs w:val="23"/>
        </w:rPr>
        <w:t>ехническое перевооружение системы теплоснабжения», инвентарный № 0-907210) исключены из расчета тарифов на услуги по передаче тепловой энергии</w:t>
      </w:r>
    </w:p>
    <w:p w:rsidR="001E53DA" w:rsidRPr="001E53DA" w:rsidRDefault="001E53DA" w:rsidP="001E53DA">
      <w:pPr>
        <w:widowControl w:val="0"/>
        <w:suppressAutoHyphens/>
        <w:autoSpaceDE w:val="0"/>
        <w:autoSpaceDN w:val="0"/>
        <w:spacing w:after="0" w:line="240" w:lineRule="auto"/>
        <w:ind w:firstLine="709"/>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Проанализировав представленные регулируемой организацией материалы и величину утвержденных Агентством затрат за предыдущие периоды, экспертами исключена сумма амортизационных отчислений в размере 1001,83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autoSpaceDN w:val="0"/>
        <w:spacing w:after="0" w:line="240" w:lineRule="auto"/>
        <w:ind w:firstLine="567"/>
        <w:jc w:val="both"/>
        <w:textAlignment w:val="baseline"/>
        <w:rPr>
          <w:rFonts w:ascii="PT Astra Serif" w:eastAsia="Times New Roman" w:hAnsi="PT Astra Serif" w:cs="Times New Roman"/>
          <w:bCs/>
          <w:sz w:val="23"/>
          <w:szCs w:val="23"/>
          <w:lang w:eastAsia="ru-RU"/>
        </w:rPr>
      </w:pPr>
      <w:proofErr w:type="gramStart"/>
      <w:r w:rsidRPr="001E53DA">
        <w:rPr>
          <w:rFonts w:ascii="PT Astra Serif" w:eastAsia="Times New Roman" w:hAnsi="PT Astra Serif" w:cs="Times New Roman"/>
          <w:b/>
          <w:bCs/>
          <w:sz w:val="23"/>
          <w:szCs w:val="23"/>
          <w:lang w:eastAsia="ru-RU"/>
        </w:rPr>
        <w:t xml:space="preserve">- Налог на прибыль: </w:t>
      </w:r>
      <w:r w:rsidRPr="001E53DA">
        <w:rPr>
          <w:rFonts w:ascii="PT Astra Serif" w:eastAsia="Times New Roman" w:hAnsi="PT Astra Serif" w:cs="Times New Roman"/>
          <w:bCs/>
          <w:sz w:val="23"/>
          <w:szCs w:val="23"/>
          <w:lang w:eastAsia="ru-RU"/>
        </w:rPr>
        <w:t>налог на прибыль исключён экспертами из расчёта тарифов на тепловую энергию на 2022-2023 гг. ввиду того, что компенсация расходов на уплату налога на прибыль в отношении расчётной предпринимательской прибыли осуществляется за счёт регулируемой организации, несущей бремя налогоплательщика в соответствии с нормами налогового законодательства Российской Федерации, и не включается в состав расходов, учитываемых при установлении (корректировке) тарифов в</w:t>
      </w:r>
      <w:proofErr w:type="gramEnd"/>
      <w:r w:rsidRPr="001E53DA">
        <w:rPr>
          <w:rFonts w:ascii="PT Astra Serif" w:eastAsia="Times New Roman" w:hAnsi="PT Astra Serif" w:cs="Times New Roman"/>
          <w:bCs/>
          <w:sz w:val="23"/>
          <w:szCs w:val="23"/>
          <w:lang w:eastAsia="ru-RU"/>
        </w:rPr>
        <w:t xml:space="preserve"> сфере теплоснабжения.  </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b/>
          <w:kern w:val="3"/>
          <w:sz w:val="23"/>
          <w:szCs w:val="23"/>
        </w:rPr>
        <w:t xml:space="preserve">- Экономия, определённая в прошедшем долгосрочном периоде регулирования и подлежащая учету в текущем долгосрочном периоде регулирования: </w:t>
      </w:r>
      <w:r w:rsidRPr="001E53DA">
        <w:rPr>
          <w:rFonts w:ascii="PT Astra Serif" w:eastAsia="SimSun" w:hAnsi="PT Astra Serif" w:cs="Tahoma"/>
          <w:kern w:val="3"/>
          <w:sz w:val="23"/>
          <w:szCs w:val="23"/>
        </w:rPr>
        <w:t xml:space="preserve">в соответствии с п. 43 Методических указаний по расчёту регулируемых цен (тарифов) в сфере теплоснабжения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w:t>
      </w:r>
      <w:r w:rsidRPr="001E53DA">
        <w:rPr>
          <w:rFonts w:ascii="PT Astra Serif" w:eastAsia="SimSun" w:hAnsi="PT Astra Serif" w:cs="Tahoma"/>
          <w:kern w:val="3"/>
          <w:sz w:val="23"/>
          <w:szCs w:val="23"/>
        </w:rPr>
        <w:lastRenderedPageBreak/>
        <w:t>условии, что регулируемая организация исполняет обязательства, предусмотренные при установлении тарифов</w:t>
      </w:r>
      <w:proofErr w:type="gramEnd"/>
      <w:r w:rsidRPr="001E53DA">
        <w:rPr>
          <w:rFonts w:ascii="PT Astra Serif" w:eastAsia="SimSun" w:hAnsi="PT Astra Serif" w:cs="Tahoma"/>
          <w:kern w:val="3"/>
          <w:sz w:val="23"/>
          <w:szCs w:val="23"/>
        </w:rPr>
        <w:t xml:space="preserve"> такой организации, в полном объёме.</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В случае если часть периода сохранения экономии приходится </w:t>
      </w:r>
      <w:r w:rsidRPr="001E53DA">
        <w:rPr>
          <w:rFonts w:ascii="PT Astra Serif" w:eastAsia="SimSun" w:hAnsi="PT Astra Serif" w:cs="Tahoma"/>
          <w:kern w:val="3"/>
          <w:sz w:val="23"/>
          <w:szCs w:val="23"/>
        </w:rPr>
        <w:br/>
        <w:t xml:space="preserve">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 </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Аналогичным образом при расчёте тарифов учитывается экономия </w:t>
      </w:r>
      <w:r w:rsidRPr="001E53DA">
        <w:rPr>
          <w:rFonts w:ascii="PT Astra Serif" w:eastAsia="SimSun" w:hAnsi="PT Astra Serif" w:cs="Tahoma"/>
          <w:kern w:val="3"/>
          <w:sz w:val="23"/>
          <w:szCs w:val="23"/>
        </w:rPr>
        <w:br/>
        <w:t>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w:t>
      </w:r>
      <w:proofErr w:type="gramEnd"/>
      <w:r w:rsidRPr="001E53DA">
        <w:rPr>
          <w:rFonts w:ascii="PT Astra Serif" w:eastAsia="SimSun" w:hAnsi="PT Astra Serif" w:cs="Tahoma"/>
          <w:kern w:val="3"/>
          <w:sz w:val="23"/>
          <w:szCs w:val="23"/>
        </w:rPr>
        <w:t xml:space="preserve"> и не будут финансироваться за счет бюджетных средств.</w:t>
      </w:r>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Экономия, определенная в прошедшем долгосрочном периоде регулирования и подлежащая учёту в текущем долгосрочном периоде регулирования, рассчитана на долгосрочный период в соответствии с </w:t>
      </w:r>
      <w:proofErr w:type="spellStart"/>
      <w:r w:rsidRPr="001E53DA">
        <w:rPr>
          <w:rFonts w:ascii="PT Astra Serif" w:eastAsia="SimSun" w:hAnsi="PT Astra Serif" w:cs="Tahoma"/>
          <w:kern w:val="3"/>
          <w:sz w:val="23"/>
          <w:szCs w:val="23"/>
        </w:rPr>
        <w:t>пп</w:t>
      </w:r>
      <w:proofErr w:type="spellEnd"/>
      <w:r w:rsidRPr="001E53DA">
        <w:rPr>
          <w:rFonts w:ascii="PT Astra Serif" w:eastAsia="SimSun" w:hAnsi="PT Astra Serif" w:cs="Tahoma"/>
          <w:kern w:val="3"/>
          <w:sz w:val="23"/>
          <w:szCs w:val="23"/>
        </w:rPr>
        <w:t xml:space="preserve">. 43-48 Методических указаний по расчёту регулируемых цен (тарифов) в сфере теплоснабжения. </w:t>
      </w:r>
      <w:proofErr w:type="gramStart"/>
      <w:r w:rsidRPr="001E53DA">
        <w:rPr>
          <w:rFonts w:ascii="PT Astra Serif" w:eastAsia="SimSun" w:hAnsi="PT Astra Serif" w:cs="Tahoma"/>
          <w:kern w:val="3"/>
          <w:sz w:val="23"/>
          <w:szCs w:val="23"/>
        </w:rPr>
        <w:t xml:space="preserve">Суммарная экономия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учётом срока сохранения экономии, определенного в соответствии с пунктом 43 Методических указаний. </w:t>
      </w:r>
      <w:proofErr w:type="gramEnd"/>
    </w:p>
    <w:p w:rsidR="001E53DA" w:rsidRPr="001E53DA" w:rsidRDefault="001E53DA" w:rsidP="001E53DA">
      <w:pPr>
        <w:autoSpaceDN w:val="0"/>
        <w:spacing w:after="0" w:line="240" w:lineRule="auto"/>
        <w:ind w:firstLine="567"/>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Предприятие не несёт затрат на  энергоресурсы при передаче тепловой энергии по сетям. Экономия операционных расходов по расчётам экспертов </w:t>
      </w:r>
      <w:r w:rsidRPr="001E53DA">
        <w:rPr>
          <w:rFonts w:ascii="PT Astra Serif" w:eastAsia="Times New Roman" w:hAnsi="PT Astra Serif" w:cs="Times New Roman"/>
          <w:sz w:val="23"/>
          <w:szCs w:val="23"/>
          <w:lang w:eastAsia="ru-RU"/>
        </w:rPr>
        <w:br/>
        <w:t>у предприятия отсутствует:</w:t>
      </w:r>
    </w:p>
    <w:p w:rsidR="001E53DA" w:rsidRPr="001E53DA" w:rsidRDefault="001E53DA" w:rsidP="001E53DA">
      <w:pPr>
        <w:autoSpaceDN w:val="0"/>
        <w:spacing w:after="0" w:line="240" w:lineRule="auto"/>
        <w:ind w:firstLine="709"/>
        <w:jc w:val="both"/>
        <w:textAlignment w:val="baseline"/>
        <w:rPr>
          <w:rFonts w:ascii="PT Astra Serif" w:eastAsia="Times New Roman" w:hAnsi="PT Astra Serif" w:cs="Times New Roman"/>
          <w:sz w:val="23"/>
          <w:szCs w:val="23"/>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709"/>
        <w:gridCol w:w="1417"/>
        <w:gridCol w:w="1276"/>
        <w:gridCol w:w="1276"/>
        <w:gridCol w:w="1276"/>
      </w:tblGrid>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ind w:left="-142" w:right="-108"/>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w:t>
            </w:r>
            <w:proofErr w:type="gramStart"/>
            <w:r w:rsidRPr="001E53DA">
              <w:rPr>
                <w:rFonts w:ascii="PT Astra Serif" w:eastAsia="Times New Roman" w:hAnsi="PT Astra Serif" w:cs="Times New Roman"/>
                <w:sz w:val="23"/>
                <w:szCs w:val="23"/>
                <w:lang w:eastAsia="ru-RU"/>
              </w:rPr>
              <w:t>п</w:t>
            </w:r>
            <w:proofErr w:type="gramEnd"/>
            <w:r w:rsidRPr="001E53DA">
              <w:rPr>
                <w:rFonts w:ascii="PT Astra Serif" w:eastAsia="Times New Roman" w:hAnsi="PT Astra Serif" w:cs="Times New Roman"/>
                <w:sz w:val="23"/>
                <w:szCs w:val="23"/>
                <w:lang w:eastAsia="ru-RU"/>
              </w:rPr>
              <w:t>/п</w:t>
            </w:r>
          </w:p>
        </w:tc>
        <w:tc>
          <w:tcPr>
            <w:tcW w:w="3118"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Ед.</w:t>
            </w:r>
          </w:p>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изм.</w:t>
            </w:r>
          </w:p>
        </w:tc>
        <w:tc>
          <w:tcPr>
            <w:tcW w:w="141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2021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2022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2023 г.</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ind w:left="-142" w:right="-108"/>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Экономия операционных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тыс. руб.</w:t>
            </w:r>
          </w:p>
        </w:tc>
        <w:tc>
          <w:tcPr>
            <w:tcW w:w="141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ind w:left="-142" w:right="-108"/>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w:t>
            </w:r>
          </w:p>
        </w:tc>
        <w:tc>
          <w:tcPr>
            <w:tcW w:w="31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Экономия от снижения потребления холодной воды</w:t>
            </w: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тыс. руб.</w:t>
            </w:r>
          </w:p>
        </w:tc>
        <w:tc>
          <w:tcPr>
            <w:tcW w:w="141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ind w:left="-142" w:right="-108"/>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3.</w:t>
            </w:r>
          </w:p>
        </w:tc>
        <w:tc>
          <w:tcPr>
            <w:tcW w:w="31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Экономия от снижения потребления топлива</w:t>
            </w: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тыс. руб.</w:t>
            </w:r>
          </w:p>
        </w:tc>
        <w:tc>
          <w:tcPr>
            <w:tcW w:w="141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0,00</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autoSpaceDN w:val="0"/>
              <w:spacing w:after="0" w:line="240" w:lineRule="auto"/>
              <w:ind w:left="-142" w:right="-108"/>
              <w:jc w:val="center"/>
              <w:textAlignment w:val="baseline"/>
              <w:rPr>
                <w:rFonts w:ascii="PT Astra Serif" w:eastAsia="Times New Roman" w:hAnsi="PT Astra Serif" w:cs="Times New Roman"/>
                <w:b/>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both"/>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Суммарная экономия операционных расходов и от снижения потребления энергетических ресурсов</w:t>
            </w: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тыс. руб.</w:t>
            </w:r>
          </w:p>
        </w:tc>
        <w:tc>
          <w:tcPr>
            <w:tcW w:w="1417"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p>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p>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p>
          <w:p w:rsidR="001E53DA" w:rsidRPr="001E53DA" w:rsidRDefault="001E53DA" w:rsidP="001E53DA">
            <w:pPr>
              <w:autoSpaceDN w:val="0"/>
              <w:spacing w:after="0" w:line="240" w:lineRule="auto"/>
              <w:jc w:val="center"/>
              <w:textAlignment w:val="baseline"/>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0,00</w:t>
            </w:r>
          </w:p>
        </w:tc>
      </w:tr>
    </w:tbl>
    <w:p w:rsidR="001E53DA" w:rsidRPr="001E53DA" w:rsidRDefault="001E53DA" w:rsidP="001E53DA">
      <w:pPr>
        <w:suppressAutoHyphens/>
        <w:autoSpaceDN w:val="0"/>
        <w:spacing w:after="0" w:line="240" w:lineRule="auto"/>
        <w:ind w:firstLine="567"/>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ind w:firstLine="567"/>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Итого скорректированные величины неподконтрольных расходов, предлагаемые экспертами к учёту при расчёте тарифов на услуги по передаче тепловой энергии, составят:</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303,74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311,86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kern w:val="3"/>
          <w:sz w:val="23"/>
          <w:szCs w:val="23"/>
          <w:lang w:eastAsia="ar-SA"/>
        </w:rPr>
        <w:t xml:space="preserve">Расчёт расходов на приобретение энергетических ресурсов, холодной воды и теплоносителя </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xml:space="preserve">         Расходы на приобретение энергетических ресурсов, холодной воды и теплоносителя при оказании услуг по передаче тепловой энергии по тепловым сетям у </w:t>
      </w:r>
      <w:r w:rsidRPr="001E53DA">
        <w:rPr>
          <w:rFonts w:ascii="PT Astra Serif" w:eastAsia="SimSun" w:hAnsi="PT Astra Serif" w:cs="Tahoma"/>
          <w:kern w:val="3"/>
          <w:sz w:val="23"/>
          <w:szCs w:val="23"/>
        </w:rPr>
        <w:t>Филиала ПАО «Авиационный комплекс им. С.В. Ильюшина» - Авиастар (подразделение «Международный аэропорт «</w:t>
      </w:r>
      <w:proofErr w:type="gramStart"/>
      <w:r w:rsidRPr="001E53DA">
        <w:rPr>
          <w:rFonts w:ascii="PT Astra Serif" w:eastAsia="SimSun" w:hAnsi="PT Astra Serif" w:cs="Tahoma"/>
          <w:kern w:val="3"/>
          <w:sz w:val="23"/>
          <w:szCs w:val="23"/>
        </w:rPr>
        <w:t>Ульяновск-Восточный</w:t>
      </w:r>
      <w:proofErr w:type="gramEnd"/>
      <w:r w:rsidRPr="001E53DA">
        <w:rPr>
          <w:rFonts w:ascii="PT Astra Serif" w:eastAsia="SimSun" w:hAnsi="PT Astra Serif" w:cs="Tahoma"/>
          <w:kern w:val="3"/>
          <w:sz w:val="23"/>
          <w:szCs w:val="23"/>
        </w:rPr>
        <w:t>»)</w:t>
      </w:r>
      <w:r w:rsidRPr="001E53DA">
        <w:rPr>
          <w:rFonts w:ascii="PT Astra Serif" w:eastAsia="SimSun" w:hAnsi="PT Astra Serif" w:cs="Tahoma"/>
          <w:kern w:val="3"/>
          <w:sz w:val="23"/>
          <w:szCs w:val="23"/>
          <w:lang w:eastAsia="ar-SA"/>
        </w:rPr>
        <w:t xml:space="preserve"> отсутствуют. </w:t>
      </w:r>
    </w:p>
    <w:p w:rsidR="001E53DA" w:rsidRPr="001E53DA" w:rsidRDefault="001E53DA" w:rsidP="001E53DA">
      <w:pPr>
        <w:widowControl w:val="0"/>
        <w:tabs>
          <w:tab w:val="left" w:pos="7950"/>
        </w:tabs>
        <w:suppressAutoHyphens/>
        <w:autoSpaceDN w:val="0"/>
        <w:spacing w:after="0" w:line="240" w:lineRule="auto"/>
        <w:ind w:left="1778"/>
        <w:textAlignment w:val="baseline"/>
        <w:rPr>
          <w:rFonts w:ascii="PT Astra Serif" w:eastAsia="SimSun" w:hAnsi="PT Astra Serif" w:cs="Tahoma"/>
          <w:b/>
          <w:kern w:val="3"/>
          <w:sz w:val="23"/>
          <w:szCs w:val="23"/>
          <w:lang w:eastAsia="ru-RU"/>
        </w:rPr>
      </w:pPr>
    </w:p>
    <w:p w:rsidR="001E53DA" w:rsidRPr="001E53DA" w:rsidRDefault="001E53DA" w:rsidP="001E53DA">
      <w:pPr>
        <w:widowControl w:val="0"/>
        <w:tabs>
          <w:tab w:val="left" w:pos="7950"/>
        </w:tabs>
        <w:suppressAutoHyphens/>
        <w:autoSpaceDN w:val="0"/>
        <w:spacing w:after="0" w:line="240" w:lineRule="auto"/>
        <w:ind w:left="1778"/>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Расчётная предпринимательская прибыль</w:t>
      </w:r>
      <w:r w:rsidRPr="001E53DA">
        <w:rPr>
          <w:rFonts w:ascii="PT Astra Serif" w:eastAsia="SimSun" w:hAnsi="PT Astra Serif" w:cs="Tahoma"/>
          <w:b/>
          <w:kern w:val="3"/>
          <w:sz w:val="23"/>
          <w:szCs w:val="23"/>
        </w:rPr>
        <w:tab/>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Расчётная предпринимательская прибыль включена экспертами в расчёт тарифов на услуги по передаче тепловой энергии в следующих размерах: на 2022 год – 56,13 тыс. руб., на 2023 год – 70,14 тыс. руб.</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
          <w:kern w:val="3"/>
          <w:sz w:val="23"/>
          <w:szCs w:val="23"/>
        </w:rPr>
        <w:lastRenderedPageBreak/>
        <w:t>Необходимая валовая выручка</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Полезный отпуск тепловой энергии из сетей </w:t>
      </w:r>
      <w:r w:rsidRPr="001E53DA">
        <w:rPr>
          <w:rFonts w:ascii="PT Astra Serif" w:eastAsia="SimSun" w:hAnsi="PT Astra Serif" w:cs="Tahoma"/>
          <w:kern w:val="3"/>
          <w:sz w:val="23"/>
          <w:szCs w:val="23"/>
        </w:rPr>
        <w:t xml:space="preserve">Филиала ПАО «Авиационный комплекс им. С.В. Ильюшина» - Авиастар </w:t>
      </w:r>
      <w:r w:rsidRPr="001E53DA">
        <w:rPr>
          <w:rFonts w:ascii="PT Astra Serif" w:eastAsia="SimSun" w:hAnsi="PT Astra Serif" w:cs="Tahoma"/>
          <w:bCs/>
          <w:kern w:val="3"/>
          <w:sz w:val="23"/>
          <w:szCs w:val="23"/>
        </w:rPr>
        <w:t xml:space="preserve"> на 2022-2023 годы учтён экспертами в размере 6,8365 тыс. Гкал в год (4,0345 тыс. Гкал в 1 полугодии, 2,8020 тыс. Гкал – во 2 полугодии).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kern w:val="3"/>
          <w:sz w:val="23"/>
          <w:szCs w:val="23"/>
        </w:rPr>
      </w:pPr>
      <w:proofErr w:type="gramStart"/>
      <w:r w:rsidRPr="001E53DA">
        <w:rPr>
          <w:rFonts w:ascii="PT Astra Serif" w:eastAsia="SimSun" w:hAnsi="PT Astra Serif" w:cs="Tahoma"/>
          <w:bCs/>
          <w:kern w:val="3"/>
          <w:sz w:val="23"/>
          <w:szCs w:val="23"/>
        </w:rPr>
        <w:t xml:space="preserve">В соответствии с п. 15 Основ ценообразования тарифы на услуги  </w:t>
      </w:r>
      <w:r w:rsidRPr="001E53DA">
        <w:rPr>
          <w:rFonts w:ascii="PT Astra Serif" w:eastAsia="SimSun" w:hAnsi="PT Astra Serif" w:cs="Tahoma"/>
          <w:bCs/>
          <w:kern w:val="3"/>
          <w:sz w:val="23"/>
          <w:szCs w:val="23"/>
        </w:rPr>
        <w:br/>
        <w:t xml:space="preserve">по передаче тепловой энергии определяются с календарной разбивкой,  предусматривающей, что тариф с 1 января по 30 июня устанавливается на уровне тарифа, действовавшего по состоянию на 31 декабря предыдущего года, а с 1 июля по 31 декабря - на уровне, определяемом согласно </w:t>
      </w:r>
      <w:r w:rsidRPr="001E53DA">
        <w:rPr>
          <w:rFonts w:ascii="PT Astra Serif" w:eastAsia="SimSun" w:hAnsi="PT Astra Serif" w:cs="Tahoma"/>
          <w:kern w:val="3"/>
          <w:sz w:val="23"/>
          <w:szCs w:val="23"/>
        </w:rPr>
        <w:t>прогнозу сценарных условий социально-экономического развития на 2022 год и на</w:t>
      </w:r>
      <w:proofErr w:type="gramEnd"/>
      <w:r w:rsidRPr="001E53DA">
        <w:rPr>
          <w:rFonts w:ascii="PT Astra Serif" w:eastAsia="SimSun" w:hAnsi="PT Astra Serif" w:cs="Tahoma"/>
          <w:kern w:val="3"/>
          <w:sz w:val="23"/>
          <w:szCs w:val="23"/>
        </w:rPr>
        <w:t xml:space="preserve"> плановый период 2023 и 2024 годов. </w:t>
      </w:r>
      <w:r w:rsidRPr="001E53DA">
        <w:rPr>
          <w:rFonts w:ascii="PT Astra Serif" w:eastAsia="SimSun" w:hAnsi="PT Astra Serif" w:cs="Tahoma"/>
          <w:bCs/>
          <w:kern w:val="3"/>
          <w:sz w:val="23"/>
          <w:szCs w:val="23"/>
        </w:rPr>
        <w:t xml:space="preserve"> </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kern w:val="3"/>
          <w:sz w:val="23"/>
          <w:szCs w:val="23"/>
        </w:rPr>
      </w:pPr>
      <w:proofErr w:type="gramStart"/>
      <w:r w:rsidRPr="001E53DA">
        <w:rPr>
          <w:rFonts w:ascii="PT Astra Serif" w:eastAsia="SimSun" w:hAnsi="PT Astra Serif" w:cs="Tahoma"/>
          <w:bCs/>
          <w:kern w:val="3"/>
          <w:sz w:val="23"/>
          <w:szCs w:val="23"/>
        </w:rPr>
        <w:t xml:space="preserve">Исходя из вышеуказанного скорректированные экспертами в результате постатейного анализа затрат величины НВВ эксперты предлагают учесть с календарной разбивкой:  </w:t>
      </w:r>
      <w:proofErr w:type="gramEnd"/>
    </w:p>
    <w:p w:rsidR="001E53DA" w:rsidRPr="001E53DA" w:rsidRDefault="001E53DA" w:rsidP="001E53DA">
      <w:pPr>
        <w:widowControl w:val="0"/>
        <w:suppressAutoHyphens/>
        <w:autoSpaceDN w:val="0"/>
        <w:spacing w:after="0" w:line="240" w:lineRule="auto"/>
        <w:ind w:firstLine="708"/>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                                                                                        тыс. руб.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602"/>
        <w:gridCol w:w="2376"/>
        <w:gridCol w:w="2377"/>
      </w:tblGrid>
      <w:tr w:rsidR="001E53DA" w:rsidRPr="001E53DA" w:rsidTr="001E53DA">
        <w:tc>
          <w:tcPr>
            <w:tcW w:w="241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2-е полугодие</w:t>
            </w:r>
          </w:p>
        </w:tc>
      </w:tr>
      <w:tr w:rsidR="001E53DA" w:rsidRPr="001E53DA" w:rsidTr="001E53DA">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1421,99</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819,53</w:t>
            </w:r>
          </w:p>
        </w:tc>
        <w:tc>
          <w:tcPr>
            <w:tcW w:w="241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602,46</w:t>
            </w:r>
          </w:p>
        </w:tc>
      </w:tr>
      <w:tr w:rsidR="001E53DA" w:rsidRPr="001E53DA" w:rsidTr="001E53DA">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1475,56</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867,45</w:t>
            </w:r>
          </w:p>
        </w:tc>
        <w:tc>
          <w:tcPr>
            <w:tcW w:w="241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608,11</w:t>
            </w:r>
          </w:p>
        </w:tc>
      </w:tr>
    </w:tbl>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Расчёт тарифов на услуги по передаче тепловой энергии</w:t>
      </w:r>
    </w:p>
    <w:p w:rsidR="001E53DA" w:rsidRPr="001E53DA" w:rsidRDefault="001E53DA" w:rsidP="001E53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autoSpaceDE w:val="0"/>
        <w:autoSpaceDN w:val="0"/>
        <w:adjustRightInd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соответствии с п. 22 Основ ценообразования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iCs/>
          <w:color w:val="000000"/>
          <w:kern w:val="3"/>
          <w:sz w:val="23"/>
          <w:szCs w:val="23"/>
          <w:lang w:eastAsia="ar-SA"/>
        </w:rPr>
      </w:pPr>
      <w:proofErr w:type="gramStart"/>
      <w:r w:rsidRPr="001E53DA">
        <w:rPr>
          <w:rFonts w:ascii="PT Astra Serif" w:eastAsia="SimSun" w:hAnsi="PT Astra Serif" w:cs="Tahoma"/>
          <w:kern w:val="3"/>
          <w:sz w:val="23"/>
          <w:szCs w:val="23"/>
        </w:rPr>
        <w:t xml:space="preserve">Исходя из оценки обоснованности объёмов полезного отпуска тепловой энергии, передаваемого по сетям Филиала ПАО «Авиационный комплекс </w:t>
      </w:r>
      <w:r w:rsidRPr="001E53DA">
        <w:rPr>
          <w:rFonts w:ascii="PT Astra Serif" w:eastAsia="SimSun" w:hAnsi="PT Astra Serif" w:cs="Tahoma"/>
          <w:kern w:val="3"/>
          <w:sz w:val="23"/>
          <w:szCs w:val="23"/>
        </w:rPr>
        <w:br/>
        <w:t xml:space="preserve">им. С.В. Ильюшина» - Авиастар </w:t>
      </w:r>
      <w:r w:rsidRPr="001E53DA">
        <w:rPr>
          <w:rFonts w:ascii="PT Astra Serif" w:eastAsia="SimSun" w:hAnsi="PT Astra Serif" w:cs="Tahoma"/>
          <w:kern w:val="3"/>
          <w:sz w:val="23"/>
          <w:szCs w:val="23"/>
          <w:lang w:eastAsia="ar-SA"/>
        </w:rPr>
        <w:t xml:space="preserve"> </w:t>
      </w:r>
      <w:r w:rsidRPr="001E53DA">
        <w:rPr>
          <w:rFonts w:ascii="PT Astra Serif" w:eastAsia="SimSun" w:hAnsi="PT Astra Serif" w:cs="Tahoma"/>
          <w:kern w:val="3"/>
          <w:sz w:val="23"/>
          <w:szCs w:val="23"/>
        </w:rPr>
        <w:t xml:space="preserve">в 2022-2023 годах в размере </w:t>
      </w:r>
      <w:r w:rsidRPr="001E53DA">
        <w:rPr>
          <w:rFonts w:ascii="PT Astra Serif" w:eastAsia="SimSun" w:hAnsi="PT Astra Serif" w:cs="Tahoma"/>
          <w:bCs/>
          <w:kern w:val="3"/>
          <w:sz w:val="23"/>
          <w:szCs w:val="23"/>
        </w:rPr>
        <w:t xml:space="preserve">6,8365 тыс. Гкал </w:t>
      </w:r>
      <w:r w:rsidRPr="001E53DA">
        <w:rPr>
          <w:rFonts w:ascii="PT Astra Serif" w:eastAsia="SimSun" w:hAnsi="PT Astra Serif" w:cs="Tahoma"/>
          <w:bCs/>
          <w:kern w:val="3"/>
          <w:sz w:val="23"/>
          <w:szCs w:val="23"/>
        </w:rPr>
        <w:br/>
        <w:t>в год (4,0345 тыс. Гкал в 1 полугодии, 2,802 тыс. Гкал – во 2 полугодии)</w:t>
      </w:r>
      <w:r w:rsidRPr="001E53DA">
        <w:rPr>
          <w:rFonts w:ascii="PT Astra Serif" w:eastAsia="SimSun" w:hAnsi="PT Astra Serif" w:cs="Tahoma"/>
          <w:kern w:val="3"/>
          <w:sz w:val="23"/>
          <w:szCs w:val="23"/>
        </w:rPr>
        <w:t xml:space="preserve">, </w:t>
      </w:r>
      <w:r w:rsidRPr="001E53DA">
        <w:rPr>
          <w:rFonts w:ascii="PT Astra Serif" w:eastAsia="SimSun" w:hAnsi="PT Astra Serif" w:cs="Tahoma"/>
          <w:iCs/>
          <w:color w:val="000000"/>
          <w:kern w:val="3"/>
          <w:sz w:val="23"/>
          <w:szCs w:val="23"/>
          <w:lang w:eastAsia="ar-SA"/>
        </w:rPr>
        <w:t xml:space="preserve">и </w:t>
      </w:r>
      <w:r w:rsidRPr="001E53DA">
        <w:rPr>
          <w:rFonts w:ascii="PT Astra Serif" w:eastAsia="SimSun" w:hAnsi="PT Astra Serif" w:cs="Tahoma"/>
          <w:kern w:val="3"/>
          <w:sz w:val="23"/>
          <w:szCs w:val="23"/>
          <w:lang w:eastAsia="ar-SA"/>
        </w:rPr>
        <w:t xml:space="preserve">указанных выше </w:t>
      </w:r>
      <w:r w:rsidRPr="001E53DA">
        <w:rPr>
          <w:rFonts w:ascii="PT Astra Serif" w:eastAsia="SimSun" w:hAnsi="PT Astra Serif" w:cs="Tahoma"/>
          <w:iCs/>
          <w:color w:val="000000"/>
          <w:kern w:val="3"/>
          <w:sz w:val="23"/>
          <w:szCs w:val="23"/>
          <w:lang w:eastAsia="ar-SA"/>
        </w:rPr>
        <w:t>скорректированных величин НВВ, тарифы на услуги по передаче тепловой энергии составят:</w:t>
      </w:r>
      <w:proofErr w:type="gramEnd"/>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color w:val="000000"/>
          <w:kern w:val="3"/>
          <w:sz w:val="23"/>
          <w:szCs w:val="23"/>
          <w:lang w:eastAsia="ru-RU"/>
        </w:rPr>
      </w:pPr>
      <w:r w:rsidRPr="001E53DA">
        <w:rPr>
          <w:rFonts w:ascii="PT Astra Serif" w:eastAsia="SimSun" w:hAnsi="PT Astra Serif" w:cs="Tahoma"/>
          <w:color w:val="000000"/>
          <w:kern w:val="3"/>
          <w:sz w:val="23"/>
          <w:szCs w:val="23"/>
        </w:rPr>
        <w:t xml:space="preserve">- на 2022 год: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 полугодие – 819,53 тыс</w:t>
      </w:r>
      <w:r w:rsidRPr="001E53DA">
        <w:rPr>
          <w:rFonts w:ascii="PT Astra Serif" w:eastAsia="SimSun" w:hAnsi="PT Astra Serif" w:cs="Tahoma"/>
          <w:bCs/>
          <w:color w:val="000000"/>
          <w:kern w:val="3"/>
          <w:sz w:val="23"/>
          <w:szCs w:val="23"/>
        </w:rPr>
        <w:t>. руб.</w:t>
      </w:r>
      <w:r w:rsidRPr="001E53DA">
        <w:rPr>
          <w:rFonts w:ascii="PT Astra Serif" w:eastAsia="SimSun" w:hAnsi="PT Astra Serif" w:cs="Tahoma"/>
          <w:color w:val="000000"/>
          <w:kern w:val="3"/>
          <w:sz w:val="23"/>
          <w:szCs w:val="23"/>
        </w:rPr>
        <w:t>/</w:t>
      </w:r>
      <w:r w:rsidRPr="001E53DA">
        <w:rPr>
          <w:rFonts w:ascii="PT Astra Serif" w:eastAsia="SimSun" w:hAnsi="PT Astra Serif" w:cs="Tahoma"/>
          <w:bCs/>
          <w:kern w:val="3"/>
          <w:sz w:val="23"/>
          <w:szCs w:val="23"/>
        </w:rPr>
        <w:t xml:space="preserve"> 4,0345 </w:t>
      </w:r>
      <w:r w:rsidRPr="001E53DA">
        <w:rPr>
          <w:rFonts w:ascii="PT Astra Serif" w:eastAsia="SimSun" w:hAnsi="PT Astra Serif" w:cs="Tahoma"/>
          <w:bCs/>
          <w:color w:val="000000"/>
          <w:kern w:val="3"/>
          <w:sz w:val="23"/>
          <w:szCs w:val="23"/>
        </w:rPr>
        <w:t xml:space="preserve">тыс. </w:t>
      </w:r>
      <w:r w:rsidRPr="001E53DA">
        <w:rPr>
          <w:rFonts w:ascii="PT Astra Serif" w:eastAsia="SimSun" w:hAnsi="PT Astra Serif" w:cs="Tahoma"/>
          <w:color w:val="000000"/>
          <w:kern w:val="3"/>
          <w:sz w:val="23"/>
          <w:szCs w:val="23"/>
        </w:rPr>
        <w:t>Гкал = 203,13 руб./Гкал;</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2 полугодие – 602,46 </w:t>
      </w:r>
      <w:r w:rsidRPr="001E53DA">
        <w:rPr>
          <w:rFonts w:ascii="PT Astra Serif" w:eastAsia="SimSun" w:hAnsi="PT Astra Serif" w:cs="Tahoma"/>
          <w:bCs/>
          <w:color w:val="000000"/>
          <w:kern w:val="3"/>
          <w:sz w:val="23"/>
          <w:szCs w:val="23"/>
        </w:rPr>
        <w:t>тыс. руб.</w:t>
      </w:r>
      <w:r w:rsidRPr="001E53DA">
        <w:rPr>
          <w:rFonts w:ascii="PT Astra Serif" w:eastAsia="SimSun" w:hAnsi="PT Astra Serif" w:cs="Tahoma"/>
          <w:color w:val="000000"/>
          <w:kern w:val="3"/>
          <w:sz w:val="23"/>
          <w:szCs w:val="23"/>
        </w:rPr>
        <w:t>/</w:t>
      </w:r>
      <w:r w:rsidRPr="001E53DA">
        <w:rPr>
          <w:rFonts w:ascii="PT Astra Serif" w:eastAsia="SimSun" w:hAnsi="PT Astra Serif" w:cs="Tahoma"/>
          <w:bCs/>
          <w:color w:val="000000"/>
          <w:kern w:val="3"/>
          <w:sz w:val="23"/>
          <w:szCs w:val="23"/>
        </w:rPr>
        <w:t xml:space="preserve"> </w:t>
      </w:r>
      <w:r w:rsidRPr="001E53DA">
        <w:rPr>
          <w:rFonts w:ascii="PT Astra Serif" w:eastAsia="SimSun" w:hAnsi="PT Astra Serif" w:cs="Tahoma"/>
          <w:bCs/>
          <w:kern w:val="3"/>
          <w:sz w:val="23"/>
          <w:szCs w:val="23"/>
        </w:rPr>
        <w:t xml:space="preserve">2,8020 </w:t>
      </w:r>
      <w:r w:rsidRPr="001E53DA">
        <w:rPr>
          <w:rFonts w:ascii="PT Astra Serif" w:eastAsia="SimSun" w:hAnsi="PT Astra Serif" w:cs="Tahoma"/>
          <w:bCs/>
          <w:color w:val="000000"/>
          <w:kern w:val="3"/>
          <w:sz w:val="23"/>
          <w:szCs w:val="23"/>
        </w:rPr>
        <w:t xml:space="preserve">тыс. </w:t>
      </w:r>
      <w:r w:rsidRPr="001E53DA">
        <w:rPr>
          <w:rFonts w:ascii="PT Astra Serif" w:eastAsia="SimSun" w:hAnsi="PT Astra Serif" w:cs="Tahoma"/>
          <w:color w:val="000000"/>
          <w:kern w:val="3"/>
          <w:sz w:val="23"/>
          <w:szCs w:val="23"/>
        </w:rPr>
        <w:t>Гкал = 215,01 руб./Гкал.</w:t>
      </w: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 на 2023 год: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 полугодие – 867,45  тыс</w:t>
      </w:r>
      <w:r w:rsidRPr="001E53DA">
        <w:rPr>
          <w:rFonts w:ascii="PT Astra Serif" w:eastAsia="SimSun" w:hAnsi="PT Astra Serif" w:cs="Tahoma"/>
          <w:bCs/>
          <w:color w:val="000000"/>
          <w:kern w:val="3"/>
          <w:sz w:val="23"/>
          <w:szCs w:val="23"/>
        </w:rPr>
        <w:t>. руб.</w:t>
      </w:r>
      <w:r w:rsidRPr="001E53DA">
        <w:rPr>
          <w:rFonts w:ascii="PT Astra Serif" w:eastAsia="SimSun" w:hAnsi="PT Astra Serif" w:cs="Tahoma"/>
          <w:color w:val="000000"/>
          <w:kern w:val="3"/>
          <w:sz w:val="23"/>
          <w:szCs w:val="23"/>
        </w:rPr>
        <w:t>/</w:t>
      </w:r>
      <w:r w:rsidRPr="001E53DA">
        <w:rPr>
          <w:rFonts w:ascii="PT Astra Serif" w:eastAsia="SimSun" w:hAnsi="PT Astra Serif" w:cs="Tahoma"/>
          <w:bCs/>
          <w:kern w:val="3"/>
          <w:sz w:val="23"/>
          <w:szCs w:val="23"/>
        </w:rPr>
        <w:t xml:space="preserve"> 4,0345 </w:t>
      </w:r>
      <w:r w:rsidRPr="001E53DA">
        <w:rPr>
          <w:rFonts w:ascii="PT Astra Serif" w:eastAsia="SimSun" w:hAnsi="PT Astra Serif" w:cs="Tahoma"/>
          <w:bCs/>
          <w:color w:val="000000"/>
          <w:kern w:val="3"/>
          <w:sz w:val="23"/>
          <w:szCs w:val="23"/>
        </w:rPr>
        <w:t xml:space="preserve">тыс. </w:t>
      </w:r>
      <w:r w:rsidRPr="001E53DA">
        <w:rPr>
          <w:rFonts w:ascii="PT Astra Serif" w:eastAsia="SimSun" w:hAnsi="PT Astra Serif" w:cs="Tahoma"/>
          <w:color w:val="000000"/>
          <w:kern w:val="3"/>
          <w:sz w:val="23"/>
          <w:szCs w:val="23"/>
        </w:rPr>
        <w:t>Гкал = 215,01 руб./Гкал;</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2 полугодие – 608,11 </w:t>
      </w:r>
      <w:r w:rsidRPr="001E53DA">
        <w:rPr>
          <w:rFonts w:ascii="PT Astra Serif" w:eastAsia="SimSun" w:hAnsi="PT Astra Serif" w:cs="Tahoma"/>
          <w:bCs/>
          <w:color w:val="000000"/>
          <w:kern w:val="3"/>
          <w:sz w:val="23"/>
          <w:szCs w:val="23"/>
        </w:rPr>
        <w:t>тыс. руб.</w:t>
      </w:r>
      <w:r w:rsidRPr="001E53DA">
        <w:rPr>
          <w:rFonts w:ascii="PT Astra Serif" w:eastAsia="SimSun" w:hAnsi="PT Astra Serif" w:cs="Tahoma"/>
          <w:color w:val="000000"/>
          <w:kern w:val="3"/>
          <w:sz w:val="23"/>
          <w:szCs w:val="23"/>
        </w:rPr>
        <w:t>/</w:t>
      </w:r>
      <w:r w:rsidRPr="001E53DA">
        <w:rPr>
          <w:rFonts w:ascii="PT Astra Serif" w:eastAsia="SimSun" w:hAnsi="PT Astra Serif" w:cs="Tahoma"/>
          <w:bCs/>
          <w:color w:val="000000"/>
          <w:kern w:val="3"/>
          <w:sz w:val="23"/>
          <w:szCs w:val="23"/>
        </w:rPr>
        <w:t xml:space="preserve"> </w:t>
      </w:r>
      <w:r w:rsidRPr="001E53DA">
        <w:rPr>
          <w:rFonts w:ascii="PT Astra Serif" w:eastAsia="SimSun" w:hAnsi="PT Astra Serif" w:cs="Tahoma"/>
          <w:bCs/>
          <w:kern w:val="3"/>
          <w:sz w:val="23"/>
          <w:szCs w:val="23"/>
        </w:rPr>
        <w:t xml:space="preserve">2,8020 </w:t>
      </w:r>
      <w:r w:rsidRPr="001E53DA">
        <w:rPr>
          <w:rFonts w:ascii="PT Astra Serif" w:eastAsia="SimSun" w:hAnsi="PT Astra Serif" w:cs="Tahoma"/>
          <w:bCs/>
          <w:color w:val="000000"/>
          <w:kern w:val="3"/>
          <w:sz w:val="23"/>
          <w:szCs w:val="23"/>
        </w:rPr>
        <w:t xml:space="preserve">тыс. </w:t>
      </w:r>
      <w:r w:rsidRPr="001E53DA">
        <w:rPr>
          <w:rFonts w:ascii="PT Astra Serif" w:eastAsia="SimSun" w:hAnsi="PT Astra Serif" w:cs="Tahoma"/>
          <w:color w:val="000000"/>
          <w:kern w:val="3"/>
          <w:sz w:val="23"/>
          <w:szCs w:val="23"/>
        </w:rPr>
        <w:t>Гкал = 217,03 руб./Гкал.</w:t>
      </w:r>
    </w:p>
    <w:p w:rsidR="001E53DA" w:rsidRPr="001E53DA" w:rsidRDefault="001E53DA" w:rsidP="001E53DA">
      <w:pPr>
        <w:widowControl w:val="0"/>
        <w:tabs>
          <w:tab w:val="center" w:pos="4819"/>
          <w:tab w:val="left" w:pos="7755"/>
        </w:tabs>
        <w:suppressAutoHyphens/>
        <w:autoSpaceDE w:val="0"/>
        <w:autoSpaceDN w:val="0"/>
        <w:spacing w:after="0" w:line="240" w:lineRule="auto"/>
        <w:jc w:val="center"/>
        <w:textAlignment w:val="baseline"/>
        <w:rPr>
          <w:rFonts w:ascii="PT Astra Serif" w:eastAsia="SimSun" w:hAnsi="PT Astra Serif" w:cs="Tahoma"/>
          <w:b/>
          <w:bCs/>
          <w:kern w:val="3"/>
          <w:sz w:val="23"/>
          <w:szCs w:val="23"/>
        </w:rPr>
      </w:pPr>
    </w:p>
    <w:p w:rsidR="001E53DA" w:rsidRPr="001E53DA" w:rsidRDefault="001E53DA" w:rsidP="001E53DA">
      <w:pPr>
        <w:widowControl w:val="0"/>
        <w:tabs>
          <w:tab w:val="left" w:pos="9214"/>
          <w:tab w:val="left" w:pos="9498"/>
        </w:tabs>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В результате проведения экспертизы корректировки тарифов на услуги </w:t>
      </w:r>
      <w:r w:rsidRPr="001E53DA">
        <w:rPr>
          <w:rFonts w:ascii="PT Astra Serif" w:eastAsia="SimSun" w:hAnsi="PT Astra Serif" w:cs="Tahoma"/>
          <w:kern w:val="3"/>
          <w:sz w:val="23"/>
          <w:szCs w:val="23"/>
        </w:rPr>
        <w:br/>
        <w:t xml:space="preserve">по передаче тепловой энергии по сетям Филиала ПАО «Авиационный комплекс им. С.В. Ильюшина» - Авиастар </w:t>
      </w:r>
      <w:r w:rsidRPr="001E53DA">
        <w:rPr>
          <w:rFonts w:ascii="PT Astra Serif" w:eastAsia="SimSun" w:hAnsi="PT Astra Serif" w:cs="Tahoma"/>
          <w:kern w:val="3"/>
          <w:sz w:val="23"/>
          <w:szCs w:val="23"/>
          <w:lang w:eastAsia="ar-SA"/>
        </w:rPr>
        <w:t xml:space="preserve"> </w:t>
      </w:r>
      <w:r w:rsidRPr="001E53DA">
        <w:rPr>
          <w:rFonts w:ascii="PT Astra Serif" w:eastAsia="SimSun" w:hAnsi="PT Astra Serif" w:cs="Tahoma"/>
          <w:kern w:val="3"/>
          <w:sz w:val="23"/>
          <w:szCs w:val="23"/>
        </w:rPr>
        <w:t>эксперты предлагают считать экономически обоснованными на 2022-2023 годы следующие тарифы с календарной разбивкой:</w:t>
      </w:r>
    </w:p>
    <w:p w:rsidR="001E53DA" w:rsidRPr="001E53DA" w:rsidRDefault="001E53DA" w:rsidP="001E53DA">
      <w:pPr>
        <w:widowControl w:val="0"/>
        <w:tabs>
          <w:tab w:val="left" w:pos="9214"/>
          <w:tab w:val="left" w:pos="9498"/>
        </w:tabs>
        <w:suppressAutoHyphens/>
        <w:autoSpaceDE w:val="0"/>
        <w:autoSpaceDN w:val="0"/>
        <w:spacing w:after="0" w:line="240" w:lineRule="auto"/>
        <w:ind w:firstLine="709"/>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E w:val="0"/>
        <w:autoSpaceDN w:val="0"/>
        <w:spacing w:after="0" w:line="240" w:lineRule="auto"/>
        <w:ind w:left="36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                                                                    руб./Гкал (без учета НДС)</w:t>
      </w:r>
    </w:p>
    <w:tbl>
      <w:tblPr>
        <w:tblW w:w="3413"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3177"/>
      </w:tblGrid>
      <w:tr w:rsidR="001E53DA" w:rsidRPr="001E53DA" w:rsidTr="001E53DA">
        <w:trPr>
          <w:trHeight w:val="436"/>
        </w:trPr>
        <w:tc>
          <w:tcPr>
            <w:tcW w:w="260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с 01.01.2022 по 30.06.2022</w:t>
            </w:r>
          </w:p>
        </w:tc>
        <w:tc>
          <w:tcPr>
            <w:tcW w:w="23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с 01.07.2022 по 31.12.2022</w:t>
            </w:r>
          </w:p>
        </w:tc>
      </w:tr>
      <w:tr w:rsidR="001E53DA" w:rsidRPr="001E53DA" w:rsidTr="001E53DA">
        <w:trPr>
          <w:trHeight w:val="436"/>
        </w:trPr>
        <w:tc>
          <w:tcPr>
            <w:tcW w:w="260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203,13</w:t>
            </w:r>
          </w:p>
        </w:tc>
        <w:tc>
          <w:tcPr>
            <w:tcW w:w="23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215,01</w:t>
            </w:r>
          </w:p>
        </w:tc>
      </w:tr>
      <w:tr w:rsidR="001E53DA" w:rsidRPr="001E53DA" w:rsidTr="001E53DA">
        <w:trPr>
          <w:trHeight w:val="436"/>
        </w:trPr>
        <w:tc>
          <w:tcPr>
            <w:tcW w:w="260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с 01.01.2023 по 30.06.2023</w:t>
            </w:r>
          </w:p>
        </w:tc>
        <w:tc>
          <w:tcPr>
            <w:tcW w:w="23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с 01.07.2023 по 31.12.2023</w:t>
            </w:r>
          </w:p>
        </w:tc>
      </w:tr>
      <w:tr w:rsidR="001E53DA" w:rsidRPr="001E53DA" w:rsidTr="001E53DA">
        <w:trPr>
          <w:trHeight w:val="436"/>
        </w:trPr>
        <w:tc>
          <w:tcPr>
            <w:tcW w:w="260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215,01</w:t>
            </w:r>
          </w:p>
        </w:tc>
        <w:tc>
          <w:tcPr>
            <w:tcW w:w="23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217,03</w:t>
            </w:r>
          </w:p>
        </w:tc>
      </w:tr>
    </w:tbl>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В адрес Агентства по регулированию цен и тарифов Ульяновской области предприятие направило  ходатайство с просьбой рассмотрения вопроса об установлении (корректировки) тарифов в сфере теплоснабжения без участия представителя Филиала ПАО «Ил</w:t>
      </w:r>
      <w:proofErr w:type="gramStart"/>
      <w:r w:rsidRPr="001E53DA">
        <w:rPr>
          <w:rFonts w:ascii="PT Astra Serif" w:eastAsia="Times New Roman" w:hAnsi="PT Astra Serif" w:cs="Times New Roman"/>
          <w:kern w:val="3"/>
          <w:sz w:val="23"/>
          <w:szCs w:val="23"/>
          <w:lang w:eastAsia="ru-RU"/>
        </w:rPr>
        <w:t>»-</w:t>
      </w:r>
      <w:proofErr w:type="gramEnd"/>
      <w:r w:rsidRPr="001E53DA">
        <w:rPr>
          <w:rFonts w:ascii="PT Astra Serif" w:eastAsia="Times New Roman" w:hAnsi="PT Astra Serif" w:cs="Times New Roman"/>
          <w:kern w:val="3"/>
          <w:sz w:val="23"/>
          <w:szCs w:val="23"/>
          <w:lang w:eastAsia="ru-RU"/>
        </w:rPr>
        <w:t>Авиастар  (письмо от 03.12.2021 №565/126 прилагается).</w:t>
      </w:r>
    </w:p>
    <w:p w:rsid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p>
    <w:p w:rsidR="007A6EF0" w:rsidRPr="001E53DA" w:rsidRDefault="007A6EF0"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lastRenderedPageBreak/>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color w:val="C00000"/>
          <w:kern w:val="3"/>
          <w:sz w:val="23"/>
          <w:szCs w:val="23"/>
          <w:lang w:eastAsia="ru-RU"/>
        </w:rPr>
      </w:pPr>
      <w:r w:rsidRPr="001E53DA">
        <w:rPr>
          <w:rFonts w:ascii="PT Astra Serif" w:eastAsia="Times New Roman" w:hAnsi="PT Astra Serif" w:cs="Times New Roman"/>
          <w:kern w:val="3"/>
          <w:sz w:val="23"/>
          <w:szCs w:val="23"/>
          <w:lang w:eastAsia="ru-RU"/>
        </w:rPr>
        <w:t>9.1.</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06-320»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9.2.</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настоящего приказа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10. СЛУШАЛИ: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Маслову О.Б. – по вопросу о корректировке тарифов на тепловую энергию для МУП «</w:t>
      </w:r>
      <w:proofErr w:type="spellStart"/>
      <w:r w:rsidRPr="001E53DA">
        <w:rPr>
          <w:rFonts w:ascii="PT Astra Serif" w:eastAsia="Times New Roman" w:hAnsi="PT Astra Serif" w:cs="Times New Roman"/>
          <w:kern w:val="3"/>
          <w:sz w:val="23"/>
          <w:szCs w:val="23"/>
          <w:lang w:eastAsia="ru-RU"/>
        </w:rPr>
        <w:t>БарышЭнергоСервис</w:t>
      </w:r>
      <w:proofErr w:type="spellEnd"/>
      <w:r w:rsidRPr="001E53DA">
        <w:rPr>
          <w:rFonts w:ascii="PT Astra Serif" w:eastAsia="Times New Roman" w:hAnsi="PT Astra Serif" w:cs="Times New Roman"/>
          <w:kern w:val="3"/>
          <w:sz w:val="23"/>
          <w:szCs w:val="23"/>
          <w:lang w:eastAsia="ru-RU"/>
        </w:rPr>
        <w:t>» на 2022 год.</w:t>
      </w:r>
    </w:p>
    <w:p w:rsidR="001E53DA" w:rsidRPr="001E53DA" w:rsidRDefault="001E53DA" w:rsidP="001E53DA">
      <w:pPr>
        <w:widowControl w:val="0"/>
        <w:tabs>
          <w:tab w:val="left" w:pos="567"/>
          <w:tab w:val="left" w:pos="709"/>
        </w:tabs>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Маслова О.Б. доложила, что МУП «БЭС» расположен по адресу: 433750, Ульяновская область, г. Барыш, ул. </w:t>
      </w:r>
      <w:proofErr w:type="spellStart"/>
      <w:r w:rsidRPr="001E53DA">
        <w:rPr>
          <w:rFonts w:ascii="PT Astra Serif" w:eastAsia="SimSun" w:hAnsi="PT Astra Serif" w:cs="Tahoma"/>
          <w:kern w:val="3"/>
          <w:sz w:val="23"/>
          <w:szCs w:val="23"/>
        </w:rPr>
        <w:t>Тростинского</w:t>
      </w:r>
      <w:proofErr w:type="spellEnd"/>
      <w:r w:rsidRPr="001E53DA">
        <w:rPr>
          <w:rFonts w:ascii="PT Astra Serif" w:eastAsia="SimSun" w:hAnsi="PT Astra Serif" w:cs="Tahoma"/>
          <w:kern w:val="3"/>
          <w:sz w:val="23"/>
          <w:szCs w:val="23"/>
        </w:rPr>
        <w:t>, д. 3. ИНН 7309005656/КПП 730901001. Организация применяет упрощённую систему налогообложения.</w:t>
      </w:r>
    </w:p>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Директор  – Козлов Алексей Владимирович. </w:t>
      </w:r>
    </w:p>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Экспертной группой была проведена экспертиза тарифов на тепловую энергию, поставляемую потребителям МУП «БЭС», и приказом Министерства цифровой экономики и конкуренции Ульяновской области от 05.12.2019  № 06-272 (в редакции приказа Агентства по регулированию цен и тарифов Ульяновской области (далее – Агентство) от 10.12.2020 № 180-П) были установлены долгосрочные параметры регулирования, а также следующие тарифы с календарной разбивкой:</w:t>
      </w:r>
      <w:r w:rsidRPr="001E53DA">
        <w:rPr>
          <w:rFonts w:ascii="PT Astra Serif" w:eastAsia="SimSun" w:hAnsi="PT Astra Serif" w:cs="Tahoma"/>
          <w:bCs/>
          <w:kern w:val="3"/>
          <w:sz w:val="23"/>
          <w:szCs w:val="23"/>
        </w:rPr>
        <w:t xml:space="preserve">    </w:t>
      </w:r>
      <w:proofErr w:type="gramEnd"/>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98"/>
        <w:gridCol w:w="2509"/>
        <w:gridCol w:w="1256"/>
        <w:gridCol w:w="2682"/>
        <w:gridCol w:w="2664"/>
      </w:tblGrid>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spacing w:val="-20"/>
                <w:kern w:val="3"/>
                <w:sz w:val="23"/>
                <w:szCs w:val="23"/>
              </w:rPr>
            </w:pPr>
            <w:r w:rsidRPr="001E53DA">
              <w:rPr>
                <w:rFonts w:ascii="PT Astra Serif" w:eastAsia="SimSun" w:hAnsi="PT Astra Serif" w:cs="Tahoma"/>
                <w:color w:val="000000"/>
                <w:spacing w:val="-20"/>
                <w:kern w:val="3"/>
                <w:sz w:val="23"/>
                <w:szCs w:val="23"/>
              </w:rPr>
              <w:t>Котельная</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spacing w:val="-20"/>
                <w:kern w:val="3"/>
                <w:sz w:val="23"/>
                <w:szCs w:val="23"/>
              </w:rPr>
            </w:pPr>
            <w:r w:rsidRPr="001E53DA">
              <w:rPr>
                <w:rFonts w:ascii="PT Astra Serif" w:eastAsia="SimSun" w:hAnsi="PT Astra Serif" w:cs="Tahoma"/>
                <w:color w:val="000000"/>
                <w:spacing w:val="-20"/>
                <w:kern w:val="3"/>
                <w:sz w:val="23"/>
                <w:szCs w:val="23"/>
              </w:rPr>
              <w:t>№ 11 «Гагарина»</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 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01.01.2020 по 30.06.2020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2641,91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01.01.2020 по 30.06.2020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2721,20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2721,20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2721,20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2721,20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2928,34</w:t>
            </w:r>
          </w:p>
        </w:tc>
      </w:tr>
      <w:tr w:rsidR="001E53DA" w:rsidRPr="001E53DA" w:rsidTr="001E53D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2928,34</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2831,01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2831,01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3182,40</w:t>
            </w:r>
          </w:p>
        </w:tc>
      </w:tr>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Котельная</w:t>
            </w: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 15 «Редуктор»</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 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01.01.2020 по 30.06.2020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2641,91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01.01.2020 по 30.06.2020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2721,20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2721,20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2721,20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2721,20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2928,34</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2928,34</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2831,01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2831,01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3182,40</w:t>
            </w:r>
          </w:p>
        </w:tc>
      </w:tr>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Котельная  № 1 «Мира»</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 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01.01.2020 по 30.06.2020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2168,60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01.07.2020 по 31.12.2020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01.07.2021 по 31.12.2021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2393,00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2393,00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2341,41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2341,41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2572,23</w:t>
            </w:r>
          </w:p>
        </w:tc>
      </w:tr>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Котельная  № 5 «ЦРБ»</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01.01.2020 по 30.06.2020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2168,60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01.07.2020 по 31.12.2020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01.07.2021 по 31.12.2021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2393,00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2393,00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2341,41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2341,41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2572,23</w:t>
            </w:r>
          </w:p>
        </w:tc>
      </w:tr>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5.</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Котельная  № 7 «МСО»</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01.01.2020 по 30.06.2020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2168,60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01.07.2020 по 31.12.2020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01.01.2021 по 30.06.2021</w:t>
            </w:r>
          </w:p>
        </w:tc>
        <w:tc>
          <w:tcPr>
            <w:tcW w:w="1358"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01.07.2021 по 31.12.2021</w:t>
            </w:r>
          </w:p>
        </w:tc>
        <w:tc>
          <w:tcPr>
            <w:tcW w:w="1358"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2393,00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2393,00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2341,41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2341,41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2572,23</w:t>
            </w:r>
          </w:p>
        </w:tc>
      </w:tr>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6.</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Котельная  № 8 «Красная горка»</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01.01.2020 по 30.06.2020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2168,60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01.07.2020 по 31.12.2020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01.07.2021 по 31.12.2021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2393,00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2393,00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2341,41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2341,41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2572,23</w:t>
            </w:r>
          </w:p>
        </w:tc>
      </w:tr>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7.</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i/>
                <w:iCs/>
                <w:kern w:val="3"/>
                <w:sz w:val="23"/>
                <w:szCs w:val="23"/>
              </w:rPr>
            </w:pPr>
            <w:r w:rsidRPr="001E53DA">
              <w:rPr>
                <w:rFonts w:ascii="PT Astra Serif" w:eastAsia="SimSun" w:hAnsi="PT Astra Serif" w:cs="Tahoma"/>
                <w:kern w:val="3"/>
                <w:sz w:val="23"/>
                <w:szCs w:val="23"/>
              </w:rPr>
              <w:t>Котельная  № 9 «Луначарского»</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01.01.2020 по 30.06.2020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2168,60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01.07.2020 по 31.12.2020</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01.01.2021 по 30.06.2021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01.07.2021 по 31.12.2021</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2393,00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2393,00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2341,41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2341,41</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2572,23</w:t>
            </w:r>
          </w:p>
        </w:tc>
      </w:tr>
    </w:tbl>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 основании п.52 Основ ценообразования эксперты Агентства осуществили корректировку долгосрочных тарифов, ранее установленных на 2022-2024 годы, в соответствии с </w:t>
      </w:r>
      <w:hyperlink r:id="rId61" w:history="1">
        <w:r w:rsidRPr="001E53DA">
          <w:rPr>
            <w:rFonts w:ascii="PT Astra Serif" w:eastAsia="SimSun" w:hAnsi="PT Astra Serif" w:cs="Tahoma"/>
            <w:color w:val="0000FF"/>
            <w:kern w:val="3"/>
            <w:sz w:val="23"/>
            <w:szCs w:val="23"/>
            <w:u w:val="single"/>
          </w:rPr>
          <w:t>Методическими указаниями</w:t>
        </w:r>
      </w:hyperlink>
      <w:r w:rsidRPr="001E53DA">
        <w:rPr>
          <w:rFonts w:ascii="PT Astra Serif" w:eastAsia="SimSun" w:hAnsi="PT Astra Serif" w:cs="Tahoma"/>
          <w:kern w:val="3"/>
          <w:sz w:val="23"/>
          <w:szCs w:val="23"/>
        </w:rPr>
        <w:t xml:space="preserve">,  с учётом </w:t>
      </w:r>
      <w:proofErr w:type="gramStart"/>
      <w:r w:rsidRPr="001E53DA">
        <w:rPr>
          <w:rFonts w:ascii="PT Astra Serif" w:eastAsia="SimSun" w:hAnsi="PT Astra Serif" w:cs="Tahoma"/>
          <w:kern w:val="3"/>
          <w:sz w:val="23"/>
          <w:szCs w:val="23"/>
        </w:rPr>
        <w:t>отклонения значений параметров регулирования деятельности регулируемой организации</w:t>
      </w:r>
      <w:proofErr w:type="gramEnd"/>
      <w:r w:rsidRPr="001E53DA">
        <w:rPr>
          <w:rFonts w:ascii="PT Astra Serif" w:eastAsia="SimSun" w:hAnsi="PT Astra Serif" w:cs="Tahoma"/>
          <w:kern w:val="3"/>
          <w:sz w:val="23"/>
          <w:szCs w:val="23"/>
        </w:rPr>
        <w:t xml:space="preserve">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Состав экспертной группы Агентства: </w:t>
      </w:r>
      <w:proofErr w:type="spellStart"/>
      <w:r w:rsidRPr="001E53DA">
        <w:rPr>
          <w:rFonts w:ascii="PT Astra Serif" w:eastAsia="SimSun" w:hAnsi="PT Astra Serif" w:cs="Tahoma"/>
          <w:kern w:val="3"/>
          <w:sz w:val="23"/>
          <w:szCs w:val="23"/>
        </w:rPr>
        <w:t>Солодовникова</w:t>
      </w:r>
      <w:proofErr w:type="spellEnd"/>
      <w:r w:rsidRPr="001E53DA">
        <w:rPr>
          <w:rFonts w:ascii="PT Astra Serif" w:eastAsia="SimSun" w:hAnsi="PT Astra Serif" w:cs="Tahoma"/>
          <w:kern w:val="3"/>
          <w:sz w:val="23"/>
          <w:szCs w:val="23"/>
        </w:rPr>
        <w:t xml:space="preserve"> Е.Н.  – начальник отдела регулирования теплоэнергетики и газоснабжения, Маслова О.Б. – ведущий консультант отдела регулирования теплоэнергетики и газоснабжения, Никитина Е.И. – главный консультант отдела регулирования теплоэнергетики и газоснабжения.</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целях корректировки долгосрочных тарифов эксперты уточнили плановую необходимую валовую выручку на 2022-2024 годы с использованием уточнённых значений прогнозных параметров регулирования и данных о фактических ценах энергоресурсов и воды в 2020 и 2021 годах.</w:t>
      </w:r>
    </w:p>
    <w:p w:rsid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Предприятие представило предложения по корректировке тарифов на тепловую энергию на 2022-2024 гг. (т. 3 дела).</w:t>
      </w:r>
    </w:p>
    <w:p w:rsidR="007A6EF0" w:rsidRPr="001E53DA" w:rsidRDefault="007A6EF0"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p>
    <w:p w:rsidR="001E53DA" w:rsidRPr="001E53DA" w:rsidRDefault="001E53DA" w:rsidP="001E53DA">
      <w:pPr>
        <w:widowControl w:val="0"/>
        <w:tabs>
          <w:tab w:val="center" w:pos="4876"/>
        </w:tabs>
        <w:suppressAutoHyphens/>
        <w:autoSpaceDN w:val="0"/>
        <w:spacing w:after="0" w:line="240" w:lineRule="auto"/>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lastRenderedPageBreak/>
        <w:t xml:space="preserve">       </w:t>
      </w:r>
      <w:r w:rsidRPr="001E53DA">
        <w:rPr>
          <w:rFonts w:ascii="PT Astra Serif" w:eastAsia="SimSun" w:hAnsi="PT Astra Serif" w:cs="Tahoma"/>
          <w:kern w:val="3"/>
          <w:sz w:val="23"/>
          <w:szCs w:val="23"/>
        </w:rPr>
        <w:tab/>
      </w:r>
      <w:r w:rsidRPr="001E53DA">
        <w:rPr>
          <w:rFonts w:ascii="PT Astra Serif" w:eastAsia="SimSun" w:hAnsi="PT Astra Serif" w:cs="Tahoma"/>
          <w:b/>
          <w:kern w:val="3"/>
          <w:sz w:val="23"/>
          <w:szCs w:val="23"/>
        </w:rPr>
        <w:t xml:space="preserve"> Информация о предприятии</w:t>
      </w:r>
    </w:p>
    <w:p w:rsidR="001E53DA" w:rsidRPr="001E53DA" w:rsidRDefault="001E53DA" w:rsidP="001E53DA">
      <w:pPr>
        <w:widowControl w:val="0"/>
        <w:suppressAutoHyphens/>
        <w:autoSpaceDN w:val="0"/>
        <w:spacing w:after="0" w:line="240" w:lineRule="auto"/>
        <w:ind w:firstLine="85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Основным видом деятельности МУП МО «</w:t>
      </w:r>
      <w:proofErr w:type="spellStart"/>
      <w:r w:rsidRPr="001E53DA">
        <w:rPr>
          <w:rFonts w:ascii="PT Astra Serif" w:eastAsia="SimSun" w:hAnsi="PT Astra Serif" w:cs="Tahoma"/>
          <w:kern w:val="3"/>
          <w:sz w:val="23"/>
          <w:szCs w:val="23"/>
        </w:rPr>
        <w:t>Барышское</w:t>
      </w:r>
      <w:proofErr w:type="spellEnd"/>
      <w:r w:rsidRPr="001E53DA">
        <w:rPr>
          <w:rFonts w:ascii="PT Astra Serif" w:eastAsia="SimSun" w:hAnsi="PT Astra Serif" w:cs="Tahoma"/>
          <w:kern w:val="3"/>
          <w:sz w:val="23"/>
          <w:szCs w:val="23"/>
        </w:rPr>
        <w:t xml:space="preserve"> городское поселение» «</w:t>
      </w:r>
      <w:proofErr w:type="spellStart"/>
      <w:r w:rsidRPr="001E53DA">
        <w:rPr>
          <w:rFonts w:ascii="PT Astra Serif" w:eastAsia="SimSun" w:hAnsi="PT Astra Serif" w:cs="Tahoma"/>
          <w:kern w:val="3"/>
          <w:sz w:val="23"/>
          <w:szCs w:val="23"/>
        </w:rPr>
        <w:t>БарышЭнергоСервис</w:t>
      </w:r>
      <w:proofErr w:type="spellEnd"/>
      <w:r w:rsidRPr="001E53DA">
        <w:rPr>
          <w:rFonts w:ascii="PT Astra Serif" w:eastAsia="SimSun" w:hAnsi="PT Astra Serif" w:cs="Tahoma"/>
          <w:kern w:val="3"/>
          <w:sz w:val="23"/>
          <w:szCs w:val="23"/>
        </w:rPr>
        <w:t>» является производство и передача тепловой энергии. Свою производственную деятельность предприятие оказывает с июля 2015 года. В обслуживании у предприятия находятся 11 котельных, закреплённых за МУП «БЭС» на праве хозяйственного ведения по распоряжению Комитета по управлению муниципальным имуществом и земельным отношениям МО «</w:t>
      </w:r>
      <w:proofErr w:type="spellStart"/>
      <w:r w:rsidRPr="001E53DA">
        <w:rPr>
          <w:rFonts w:ascii="PT Astra Serif" w:eastAsia="SimSun" w:hAnsi="PT Astra Serif" w:cs="Tahoma"/>
          <w:kern w:val="3"/>
          <w:sz w:val="23"/>
          <w:szCs w:val="23"/>
        </w:rPr>
        <w:t>Барышское</w:t>
      </w:r>
      <w:proofErr w:type="spellEnd"/>
      <w:r w:rsidRPr="001E53DA">
        <w:rPr>
          <w:rFonts w:ascii="PT Astra Serif" w:eastAsia="SimSun" w:hAnsi="PT Astra Serif" w:cs="Tahoma"/>
          <w:kern w:val="3"/>
          <w:sz w:val="23"/>
          <w:szCs w:val="23"/>
        </w:rPr>
        <w:t xml:space="preserve"> городское поселение» от 02.06.2015 № 60.</w:t>
      </w:r>
    </w:p>
    <w:p w:rsidR="001E53DA" w:rsidRPr="001E53DA" w:rsidRDefault="001E53DA" w:rsidP="001E53DA">
      <w:pPr>
        <w:widowControl w:val="0"/>
        <w:suppressAutoHyphens/>
        <w:autoSpaceDN w:val="0"/>
        <w:spacing w:after="0" w:line="240" w:lineRule="auto"/>
        <w:ind w:firstLine="85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соответствии с п. 5(1) Основ ценообразования в сфере теплоснабжения с 2020 года не утверждаются тарифы на тепловую энергию, отпускаемую потребителям четырьмя котельными: котельной «Школа №3», котельной «Школа №4», котельной «ДК Текстильщики», котельной детского сада по ул. Молчанова, 20. Государственное регулирование тарифов на тепловую энергию осуществляется в отношении семи котельных, отпускающих тепловую энергию потребителям, в том числе населению, на территории МО «</w:t>
      </w:r>
      <w:proofErr w:type="spellStart"/>
      <w:r w:rsidRPr="001E53DA">
        <w:rPr>
          <w:rFonts w:ascii="PT Astra Serif" w:eastAsia="SimSun" w:hAnsi="PT Astra Serif" w:cs="Tahoma"/>
          <w:kern w:val="3"/>
          <w:sz w:val="23"/>
          <w:szCs w:val="23"/>
        </w:rPr>
        <w:t>Барышское</w:t>
      </w:r>
      <w:proofErr w:type="spellEnd"/>
      <w:r w:rsidRPr="001E53DA">
        <w:rPr>
          <w:rFonts w:ascii="PT Astra Serif" w:eastAsia="SimSun" w:hAnsi="PT Astra Serif" w:cs="Tahoma"/>
          <w:kern w:val="3"/>
          <w:sz w:val="23"/>
          <w:szCs w:val="23"/>
        </w:rPr>
        <w:t xml:space="preserve"> городское поселение»: котельной № 11 «Гагарина», котельной № 15 «Редуктор», котельной № 1 «Мира», котельной № 5 «ЦРБ», котельной № 7 «МСО», котельной № 8 «Красная горка», котельной № 9 «Луначарского». Предприятием произведён групповой расчёт тарифов в отношении котельных:</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котельной №1 «Мира», котельной № 5 «ЦРБ», котельной № 7 «МСО», котельной № 8 «Красная горка», котельной № 9 «Луначарского»;</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котельной № 11 «Гагарина», котельной № 15 «Редуктор».</w:t>
      </w:r>
    </w:p>
    <w:p w:rsidR="001E53DA" w:rsidRPr="001E53DA" w:rsidRDefault="001E53DA" w:rsidP="001E53DA">
      <w:pPr>
        <w:widowControl w:val="0"/>
        <w:tabs>
          <w:tab w:val="center" w:pos="4876"/>
        </w:tabs>
        <w:suppressAutoHyphens/>
        <w:autoSpaceDE w:val="0"/>
        <w:autoSpaceDN w:val="0"/>
        <w:spacing w:after="0" w:line="240" w:lineRule="auto"/>
        <w:ind w:firstLine="709"/>
        <w:jc w:val="center"/>
        <w:textAlignment w:val="baseline"/>
        <w:rPr>
          <w:rFonts w:ascii="PT Astra Serif" w:eastAsia="SimSun" w:hAnsi="PT Astra Serif" w:cs="Tahoma"/>
          <w:b/>
          <w:kern w:val="3"/>
          <w:sz w:val="23"/>
          <w:szCs w:val="23"/>
        </w:rPr>
      </w:pPr>
    </w:p>
    <w:p w:rsidR="001E53DA" w:rsidRPr="001E53DA" w:rsidRDefault="001E53DA" w:rsidP="001E53DA">
      <w:pPr>
        <w:widowControl w:val="0"/>
        <w:tabs>
          <w:tab w:val="center" w:pos="4876"/>
        </w:tabs>
        <w:suppressAutoHyphens/>
        <w:autoSpaceDE w:val="0"/>
        <w:autoSpaceDN w:val="0"/>
        <w:spacing w:after="0" w:line="240" w:lineRule="auto"/>
        <w:ind w:firstLine="709"/>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Отпуск тепловой энергии</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sz w:val="23"/>
          <w:szCs w:val="23"/>
          <w:lang w:eastAsia="ru-RU"/>
        </w:rPr>
        <w:t>В соответствии с п. 22 (1) Основ ценообразования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отчётный год и динамики полезного отпуска тепловой энергии указанным категориям потребителей за последние</w:t>
      </w:r>
      <w:proofErr w:type="gramEnd"/>
      <w:r w:rsidRPr="001E53DA">
        <w:rPr>
          <w:rFonts w:ascii="PT Astra Serif" w:eastAsia="Times New Roman" w:hAnsi="PT Astra Serif" w:cs="Times New Roman"/>
          <w:sz w:val="23"/>
          <w:szCs w:val="23"/>
          <w:lang w:eastAsia="ru-RU"/>
        </w:rPr>
        <w:t xml:space="preserve"> три года.</w:t>
      </w:r>
    </w:p>
    <w:p w:rsidR="001E53DA" w:rsidRPr="001E53DA" w:rsidRDefault="001E53DA" w:rsidP="001E53DA">
      <w:pPr>
        <w:widowControl w:val="0"/>
        <w:tabs>
          <w:tab w:val="center" w:pos="4876"/>
        </w:tabs>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Предприятие предложило при корректировке тарифов на 2022-2024 годы учесть объёмы полезного отпуска:</w:t>
      </w:r>
    </w:p>
    <w:p w:rsidR="001E53DA" w:rsidRPr="001E53DA" w:rsidRDefault="001E53DA" w:rsidP="001E53DA">
      <w:pPr>
        <w:widowControl w:val="0"/>
        <w:tabs>
          <w:tab w:val="center" w:pos="4876"/>
        </w:tabs>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по котельным № 1 «Мира», № 5 «ЦРБ, № 7 «МСО», № 8 «Красная горка», котельной</w:t>
      </w:r>
      <w:r w:rsidRPr="001E53DA">
        <w:rPr>
          <w:rFonts w:ascii="PT Astra Serif" w:eastAsia="SimSun" w:hAnsi="PT Astra Serif" w:cs="Tahoma"/>
          <w:kern w:val="3"/>
          <w:sz w:val="23"/>
          <w:szCs w:val="23"/>
        </w:rPr>
        <w:br/>
        <w:t xml:space="preserve"> № 9 «Луначарского» на уровне утверждённого на долгосрочный период 2020-2024 гг. в размере 26025,10 Гкал;</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по котельным № 11 «Гагарина», № 15 «Редуктор» - на уровне фактически сложившегося по итогам 2020 года в размере 10249 Гкал (со снижением на 3,2% </w:t>
      </w:r>
      <w:proofErr w:type="gramStart"/>
      <w:r w:rsidRPr="001E53DA">
        <w:rPr>
          <w:rFonts w:ascii="PT Astra Serif" w:eastAsia="SimSun" w:hAnsi="PT Astra Serif" w:cs="Tahoma"/>
          <w:kern w:val="3"/>
          <w:sz w:val="23"/>
          <w:szCs w:val="23"/>
        </w:rPr>
        <w:t>к</w:t>
      </w:r>
      <w:proofErr w:type="gramEnd"/>
      <w:r w:rsidRPr="001E53DA">
        <w:rPr>
          <w:rFonts w:ascii="PT Astra Serif" w:eastAsia="SimSun" w:hAnsi="PT Astra Serif" w:cs="Tahoma"/>
          <w:kern w:val="3"/>
          <w:sz w:val="23"/>
          <w:szCs w:val="23"/>
        </w:rPr>
        <w:t xml:space="preserve"> ранее утверждённому на долгосрочный период 2020-2024 гг.).</w:t>
      </w:r>
    </w:p>
    <w:p w:rsidR="001E53DA" w:rsidRPr="001E53DA" w:rsidRDefault="001E53DA" w:rsidP="001E53DA">
      <w:pPr>
        <w:widowControl w:val="0"/>
        <w:tabs>
          <w:tab w:val="center" w:pos="4876"/>
        </w:tabs>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ab/>
        <w:t xml:space="preserve">           Экспертами был проанализирован фактический полезный отпуск тепловой энергии за последний отчётный год (2020 г.) и динамика полезного отпуска тепловой энергии за последние три года, а также структура полезного отпуска потребителям. На 2022-2024 гг. эксперты принимают в расчёт предложенные предприятием объёмы полезного отпуска тепловой энергии. </w:t>
      </w:r>
    </w:p>
    <w:p w:rsidR="001E53DA" w:rsidRPr="001E53DA" w:rsidRDefault="001E53DA" w:rsidP="001E53DA">
      <w:pPr>
        <w:widowControl w:val="0"/>
        <w:suppressAutoHyphens/>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Гкал в год</w:t>
      </w:r>
      <w:r w:rsidRPr="001E53DA">
        <w:rPr>
          <w:rFonts w:ascii="PT Astra Serif" w:eastAsia="SimSun" w:hAnsi="PT Astra Serif" w:cs="Tahoma"/>
          <w:color w:val="FF0000"/>
          <w:kern w:val="3"/>
          <w:sz w:val="23"/>
          <w:szCs w:val="23"/>
        </w:rPr>
        <w:t xml:space="preserve">   </w:t>
      </w:r>
      <w:r w:rsidRPr="001E53DA">
        <w:rPr>
          <w:rFonts w:ascii="PT Astra Serif" w:eastAsia="SimSun" w:hAnsi="PT Astra Serif" w:cs="Tahoma"/>
          <w:kern w:val="3"/>
          <w:sz w:val="23"/>
          <w:szCs w:val="23"/>
        </w:rPr>
        <w:t xml:space="preserve">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850"/>
        <w:gridCol w:w="1134"/>
        <w:gridCol w:w="992"/>
        <w:gridCol w:w="1276"/>
        <w:gridCol w:w="1417"/>
        <w:gridCol w:w="1418"/>
      </w:tblGrid>
      <w:tr w:rsidR="001E53DA" w:rsidRPr="001E53DA" w:rsidTr="001E53DA">
        <w:tc>
          <w:tcPr>
            <w:tcW w:w="2410" w:type="dxa"/>
            <w:vMerge w:val="restart"/>
            <w:tcBorders>
              <w:top w:val="single" w:sz="4" w:space="0" w:color="auto"/>
              <w:left w:val="single" w:sz="4" w:space="0" w:color="auto"/>
              <w:bottom w:val="single" w:sz="4" w:space="0" w:color="auto"/>
              <w:right w:val="single" w:sz="4" w:space="0" w:color="auto"/>
            </w:tcBorders>
          </w:tcPr>
          <w:p w:rsidR="001E53DA" w:rsidRPr="001E53DA" w:rsidRDefault="001E53DA" w:rsidP="001E53DA">
            <w:pPr>
              <w:spacing w:after="0" w:line="240" w:lineRule="auto"/>
              <w:jc w:val="both"/>
              <w:rPr>
                <w:rFonts w:ascii="PT Astra Serif" w:eastAsia="Times New Roman" w:hAnsi="PT Astra Serif" w:cs="Times New Roman"/>
                <w:color w:val="0000FF"/>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2018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2021 г.</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2022-2024 гг.</w:t>
            </w:r>
          </w:p>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p>
        </w:tc>
      </w:tr>
      <w:tr w:rsidR="001E53DA" w:rsidRPr="001E53DA" w:rsidTr="001E53DA">
        <w:tc>
          <w:tcPr>
            <w:tcW w:w="2410"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color w:val="0000FF"/>
                <w:kern w:val="3"/>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Экспертов</w:t>
            </w:r>
          </w:p>
        </w:tc>
      </w:tr>
      <w:tr w:rsidR="001E53DA" w:rsidRPr="001E53DA" w:rsidTr="001E53DA">
        <w:tc>
          <w:tcPr>
            <w:tcW w:w="241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Отпуск тепловой энергии в сеть,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42648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39055,46</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39903,7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43523,99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43182,99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42174,21</w:t>
            </w:r>
          </w:p>
        </w:tc>
      </w:tr>
      <w:tr w:rsidR="001E53DA" w:rsidRPr="001E53DA" w:rsidTr="001E53DA">
        <w:tc>
          <w:tcPr>
            <w:tcW w:w="241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Котельные № 11 </w:t>
            </w:r>
            <w:r w:rsidRPr="001E53DA">
              <w:rPr>
                <w:rFonts w:ascii="PT Astra Serif" w:eastAsia="SimSun" w:hAnsi="PT Astra Serif" w:cs="Tahoma"/>
                <w:kern w:val="3"/>
                <w:sz w:val="23"/>
                <w:szCs w:val="23"/>
              </w:rPr>
              <w:lastRenderedPageBreak/>
              <w:t>"Гагарина", № 14 "Редуктор»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lastRenderedPageBreak/>
              <w:t>11770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10245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12149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12149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11140,22</w:t>
            </w:r>
          </w:p>
        </w:tc>
      </w:tr>
      <w:tr w:rsidR="001E53DA" w:rsidRPr="001E53DA" w:rsidTr="001E53DA">
        <w:tc>
          <w:tcPr>
            <w:tcW w:w="241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Котельные № 1 "Мира", № 5 "ЦРБ", № 7 "МСО", № 9 "Луначарского", №8 «Красная горка»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30878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28810,46</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27754,70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31033,99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31033,99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31033,99</w:t>
            </w:r>
          </w:p>
        </w:tc>
      </w:tr>
      <w:tr w:rsidR="001E53DA" w:rsidRPr="001E53DA" w:rsidTr="001E53DA">
        <w:tc>
          <w:tcPr>
            <w:tcW w:w="241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 xml:space="preserve">Потери, всего, в том числе </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6338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5969,46</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6063,70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6908,89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6908,89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5900,11</w:t>
            </w:r>
          </w:p>
        </w:tc>
      </w:tr>
      <w:tr w:rsidR="001E53DA" w:rsidRPr="001E53DA" w:rsidTr="001E53DA">
        <w:tc>
          <w:tcPr>
            <w:tcW w:w="241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Котельные № 11 "Гагарина", № 14 "Редуктор»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1814,6</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891,22</w:t>
            </w:r>
          </w:p>
        </w:tc>
      </w:tr>
      <w:tr w:rsidR="001E53DA" w:rsidRPr="001E53DA" w:rsidTr="001E53DA">
        <w:tc>
          <w:tcPr>
            <w:tcW w:w="241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Котельные № 1 "Мира", № 5 "ЦРБ", № 7 "МСО", № 9 "Луначарского", №8 «Красная горка»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4298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4154,86</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4163,70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5008,89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5008,89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5008,89</w:t>
            </w:r>
          </w:p>
        </w:tc>
      </w:tr>
      <w:tr w:rsidR="001E53DA" w:rsidRPr="001E53DA" w:rsidTr="001E53DA">
        <w:tc>
          <w:tcPr>
            <w:tcW w:w="241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Полезный отпуск,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36310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33086</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33840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36615,10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36274,10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b/>
                <w:bCs/>
                <w:sz w:val="23"/>
                <w:szCs w:val="23"/>
                <w:lang w:eastAsia="ru-RU"/>
              </w:rPr>
            </w:pPr>
            <w:r w:rsidRPr="001E53DA">
              <w:rPr>
                <w:rFonts w:ascii="PT Astra Serif" w:eastAsia="Times New Roman" w:hAnsi="PT Astra Serif" w:cs="Times New Roman"/>
                <w:b/>
                <w:bCs/>
                <w:sz w:val="23"/>
                <w:szCs w:val="23"/>
                <w:lang w:eastAsia="ru-RU"/>
              </w:rPr>
              <w:t>36274,10</w:t>
            </w:r>
          </w:p>
        </w:tc>
      </w:tr>
      <w:tr w:rsidR="001E53DA" w:rsidRPr="001E53DA" w:rsidTr="001E53DA">
        <w:tc>
          <w:tcPr>
            <w:tcW w:w="241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Котельные № 11 "Гагарина", № 14 "Редуктор»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9730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8430,4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10249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10249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10249</w:t>
            </w:r>
          </w:p>
        </w:tc>
      </w:tr>
      <w:tr w:rsidR="001E53DA" w:rsidRPr="001E53DA" w:rsidTr="001E53DA">
        <w:tc>
          <w:tcPr>
            <w:tcW w:w="241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Котельные № 1 "Мира", № 5 "ЦРБ", № 7 "МСО", № 9 "Луначарского", №8 «Красная горка»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26580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24655,60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23591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26025,10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26025,10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26025,10</w:t>
            </w:r>
          </w:p>
        </w:tc>
      </w:tr>
    </w:tbl>
    <w:p w:rsidR="001E53DA" w:rsidRPr="001E53DA" w:rsidRDefault="001E53DA" w:rsidP="001E53DA">
      <w:pPr>
        <w:spacing w:after="0" w:line="240" w:lineRule="auto"/>
        <w:ind w:firstLine="708"/>
        <w:jc w:val="center"/>
        <w:rPr>
          <w:rFonts w:ascii="PT Astra Serif" w:eastAsia="Times New Roman" w:hAnsi="PT Astra Serif" w:cs="Times New Roman"/>
          <w:b/>
          <w:sz w:val="23"/>
          <w:szCs w:val="23"/>
          <w:lang w:eastAsia="ru-RU"/>
        </w:rPr>
      </w:pPr>
    </w:p>
    <w:p w:rsidR="001E53DA" w:rsidRPr="001E53DA" w:rsidRDefault="001E53DA" w:rsidP="001E53DA">
      <w:pPr>
        <w:spacing w:after="0" w:line="240" w:lineRule="auto"/>
        <w:ind w:firstLine="708"/>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Тарифы на производство тепловой энергии.</w:t>
      </w:r>
    </w:p>
    <w:p w:rsidR="001E53DA" w:rsidRPr="001E53DA" w:rsidRDefault="001E53DA" w:rsidP="001E53DA">
      <w:pPr>
        <w:widowControl w:val="0"/>
        <w:suppressAutoHyphens/>
        <w:autoSpaceDN w:val="0"/>
        <w:spacing w:after="120" w:line="240" w:lineRule="auto"/>
        <w:ind w:firstLine="708"/>
        <w:jc w:val="center"/>
        <w:textAlignment w:val="baseline"/>
        <w:rPr>
          <w:rFonts w:ascii="PT Astra Serif" w:eastAsia="SimSun" w:hAnsi="PT Astra Serif" w:cs="Tahoma"/>
          <w:b/>
          <w:color w:val="000000"/>
          <w:kern w:val="3"/>
          <w:sz w:val="23"/>
          <w:szCs w:val="23"/>
        </w:rPr>
      </w:pPr>
      <w:r w:rsidRPr="001E53DA">
        <w:rPr>
          <w:rFonts w:ascii="PT Astra Serif" w:eastAsia="SimSun" w:hAnsi="PT Astra Serif" w:cs="Tahoma"/>
          <w:b/>
          <w:color w:val="000000"/>
          <w:kern w:val="3"/>
          <w:sz w:val="23"/>
          <w:szCs w:val="23"/>
        </w:rPr>
        <w:t>Корректировка необходимой валовой выручки</w:t>
      </w:r>
    </w:p>
    <w:p w:rsidR="001E53DA" w:rsidRPr="001E53DA" w:rsidRDefault="001E53DA" w:rsidP="001E53DA">
      <w:pPr>
        <w:widowControl w:val="0"/>
        <w:suppressAutoHyphens/>
        <w:autoSpaceDE w:val="0"/>
        <w:autoSpaceDN w:val="0"/>
        <w:adjustRightInd w:val="0"/>
        <w:spacing w:line="240" w:lineRule="auto"/>
        <w:jc w:val="both"/>
        <w:textAlignment w:val="baseline"/>
        <w:rPr>
          <w:rFonts w:ascii="PT Astra Serif" w:eastAsia="SimSun" w:hAnsi="PT Astra Serif" w:cs="PT Astra Serif"/>
          <w:kern w:val="3"/>
          <w:sz w:val="23"/>
          <w:szCs w:val="23"/>
        </w:rPr>
      </w:pPr>
      <w:r w:rsidRPr="001E53DA">
        <w:rPr>
          <w:rFonts w:ascii="PT Astra Serif" w:eastAsia="SimSun" w:hAnsi="PT Astra Serif" w:cs="Tahoma"/>
          <w:kern w:val="3"/>
          <w:sz w:val="23"/>
          <w:szCs w:val="23"/>
        </w:rPr>
        <w:t xml:space="preserve">            В соответствии с пунктом 49 Методических указаний в</w:t>
      </w:r>
      <w:r w:rsidRPr="001E53DA">
        <w:rPr>
          <w:rFonts w:ascii="PT Astra Serif" w:eastAsia="SimSun" w:hAnsi="PT Astra Serif" w:cs="PT Astra Serif"/>
          <w:kern w:val="3"/>
          <w:sz w:val="23"/>
          <w:szCs w:val="23"/>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w:t>
      </w:r>
      <w:r w:rsidRPr="001E53DA">
        <w:rPr>
          <w:rFonts w:ascii="PT Astra Serif" w:eastAsia="SimSun" w:hAnsi="PT Astra Serif" w:cs="PT Astra Serif"/>
          <w:noProof/>
          <w:kern w:val="3"/>
          <w:position w:val="-12"/>
          <w:sz w:val="23"/>
          <w:szCs w:val="23"/>
          <w:lang w:eastAsia="ru-RU"/>
        </w:rPr>
        <w:drawing>
          <wp:inline distT="0" distB="0" distL="0" distR="0" wp14:anchorId="078F8439" wp14:editId="27D03BED">
            <wp:extent cx="514350" cy="2952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по формуле:</w:t>
      </w:r>
    </w:p>
    <w:p w:rsidR="001E53DA" w:rsidRPr="001E53DA" w:rsidRDefault="001E53DA" w:rsidP="001E53DA">
      <w:pPr>
        <w:widowControl w:val="0"/>
        <w:suppressAutoHyphens/>
        <w:autoSpaceDE w:val="0"/>
        <w:autoSpaceDN w:val="0"/>
        <w:adjustRightInd w:val="0"/>
        <w:spacing w:line="240" w:lineRule="auto"/>
        <w:jc w:val="center"/>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7A97B5EE" wp14:editId="292B6C90">
            <wp:extent cx="4295775" cy="333375"/>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1E53DA">
        <w:rPr>
          <w:rFonts w:ascii="PT Astra Serif" w:eastAsia="SimSun" w:hAnsi="PT Astra Serif" w:cs="PT Astra Serif"/>
          <w:noProof/>
          <w:kern w:val="3"/>
          <w:position w:val="-12"/>
          <w:sz w:val="23"/>
          <w:szCs w:val="23"/>
          <w:lang w:eastAsia="ru-RU"/>
        </w:rPr>
        <w:drawing>
          <wp:inline distT="0" distB="0" distL="0" distR="0" wp14:anchorId="01F0A8F5" wp14:editId="088E6DEA">
            <wp:extent cx="904875" cy="3429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где:</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5B1B523F" wp14:editId="422F1A1D">
            <wp:extent cx="333375" cy="24765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4098FEC" wp14:editId="1DE30BDB">
            <wp:extent cx="333375" cy="24765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w:t>
      </w:r>
      <w:r w:rsidRPr="001E53DA">
        <w:rPr>
          <w:rFonts w:ascii="PT Astra Serif" w:eastAsia="SimSun" w:hAnsi="PT Astra Serif" w:cs="PT Astra Serif"/>
          <w:kern w:val="3"/>
          <w:sz w:val="23"/>
          <w:szCs w:val="23"/>
        </w:rPr>
        <w:lastRenderedPageBreak/>
        <w:t>тарифа в соответствии с пунктом 52 Основ ценообразования,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A4A9019" wp14:editId="0986EA20">
            <wp:extent cx="333375" cy="24765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в целях корректировки долгосрочного тарифа в соответствии с пунктом 52 Основ ценообразования,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17D07557" wp14:editId="3332486C">
            <wp:extent cx="276225" cy="2667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на i-й год с применением величины </w:t>
      </w:r>
      <w:r w:rsidRPr="001E53DA">
        <w:rPr>
          <w:rFonts w:ascii="PT Astra Serif" w:eastAsia="SimSun" w:hAnsi="PT Astra Serif" w:cs="PT Astra Serif"/>
          <w:noProof/>
          <w:kern w:val="3"/>
          <w:position w:val="-12"/>
          <w:sz w:val="23"/>
          <w:szCs w:val="23"/>
          <w:lang w:eastAsia="ru-RU"/>
        </w:rPr>
        <w:drawing>
          <wp:inline distT="0" distB="0" distL="0" distR="0" wp14:anchorId="2B112B75" wp14:editId="4CBCE146">
            <wp:extent cx="419100" cy="2381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и скорректированной ставки налога на прибыль организаций в i-м году,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1"/>
          <w:sz w:val="23"/>
          <w:szCs w:val="23"/>
          <w:lang w:eastAsia="ru-RU"/>
        </w:rPr>
        <w:drawing>
          <wp:inline distT="0" distB="0" distL="0" distR="0" wp14:anchorId="051B15FF" wp14:editId="7B2789C3">
            <wp:extent cx="381000" cy="2095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Методических указаний,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proofErr w:type="spellStart"/>
      <w:r w:rsidRPr="001E53DA">
        <w:rPr>
          <w:rFonts w:ascii="PT Astra Serif" w:eastAsia="SimSun" w:hAnsi="PT Astra Serif" w:cs="PT Astra Serif"/>
          <w:kern w:val="3"/>
          <w:sz w:val="23"/>
          <w:szCs w:val="23"/>
        </w:rPr>
        <w:t>РПП</w:t>
      </w:r>
      <w:proofErr w:type="gramStart"/>
      <w:r w:rsidRPr="001E53DA">
        <w:rPr>
          <w:rFonts w:ascii="PT Astra Serif" w:eastAsia="SimSun" w:hAnsi="PT Astra Serif" w:cs="PT Astra Serif"/>
          <w:kern w:val="3"/>
          <w:sz w:val="23"/>
          <w:szCs w:val="23"/>
          <w:vertAlign w:val="subscript"/>
        </w:rPr>
        <w:t>i</w:t>
      </w:r>
      <w:proofErr w:type="spellEnd"/>
      <w:proofErr w:type="gramEnd"/>
      <w:r w:rsidRPr="001E53DA">
        <w:rPr>
          <w:rFonts w:ascii="PT Astra Serif" w:eastAsia="SimSun" w:hAnsi="PT Astra Serif" w:cs="PT Astra Serif"/>
          <w:kern w:val="3"/>
          <w:sz w:val="23"/>
          <w:szCs w:val="23"/>
        </w:rPr>
        <w:t xml:space="preserve"> - расчётная предпринимательская прибыль, определяемая в соответствии с пунктом 74(1) Основ ценообразования, тыс. руб.;</w:t>
      </w:r>
    </w:p>
    <w:p w:rsidR="001E53DA" w:rsidRPr="001E53DA" w:rsidRDefault="001E53DA" w:rsidP="001E53DA">
      <w:pPr>
        <w:spacing w:after="0" w:line="240" w:lineRule="auto"/>
        <w:ind w:firstLine="540"/>
        <w:jc w:val="both"/>
        <w:rPr>
          <w:rFonts w:ascii="PT Astra Serif" w:eastAsia="Times New Roman" w:hAnsi="PT Astra Serif" w:cs="PT Astra Serif"/>
          <w:sz w:val="23"/>
          <w:szCs w:val="23"/>
          <w:lang w:eastAsia="ru-RU"/>
        </w:rPr>
      </w:pPr>
      <w:r w:rsidRPr="001E53DA">
        <w:rPr>
          <w:rFonts w:ascii="PT Astra Serif" w:eastAsia="Times New Roman" w:hAnsi="PT Astra Serif" w:cs="PT Astra Serif"/>
          <w:noProof/>
          <w:position w:val="-12"/>
          <w:sz w:val="23"/>
          <w:szCs w:val="23"/>
          <w:lang w:eastAsia="ru-RU"/>
        </w:rPr>
        <w:drawing>
          <wp:inline distT="0" distB="0" distL="0" distR="0" wp14:anchorId="36DCEB89" wp14:editId="5444BD9C">
            <wp:extent cx="600075" cy="2667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1E53DA">
        <w:rPr>
          <w:rFonts w:ascii="PT Astra Serif" w:eastAsia="Times New Roman" w:hAnsi="PT Astra Serif" w:cs="PT Astra Serif"/>
          <w:sz w:val="23"/>
          <w:szCs w:val="23"/>
          <w:lang w:eastAsia="ru-RU"/>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тыс. руб.</w:t>
      </w:r>
    </w:p>
    <w:p w:rsidR="001E53DA" w:rsidRPr="001E53DA" w:rsidRDefault="001E53DA" w:rsidP="001E53DA">
      <w:pPr>
        <w:spacing w:after="0" w:line="240" w:lineRule="auto"/>
        <w:ind w:firstLine="709"/>
        <w:jc w:val="both"/>
        <w:rPr>
          <w:rFonts w:ascii="PT Astra Serif" w:eastAsia="Times New Roman" w:hAnsi="PT Astra Serif" w:cs="Courier New"/>
          <w:color w:val="000000"/>
          <w:sz w:val="23"/>
          <w:szCs w:val="23"/>
          <w:lang w:eastAsia="ru-RU"/>
        </w:rPr>
      </w:pPr>
      <w:r w:rsidRPr="001E53DA">
        <w:rPr>
          <w:rFonts w:ascii="PT Astra Serif" w:eastAsia="Times New Roman" w:hAnsi="PT Astra Serif" w:cs="Times New Roman"/>
          <w:sz w:val="23"/>
          <w:szCs w:val="23"/>
          <w:lang w:eastAsia="ru-RU"/>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2022 год и на плановый период 2023 и 2024 годов» (базовый вариант): на 2020 год – 103,4% (факт), на 2021 год – </w:t>
      </w:r>
      <w:r w:rsidRPr="001E53DA">
        <w:rPr>
          <w:rFonts w:ascii="PT Astra Serif" w:eastAsia="Times New Roman" w:hAnsi="PT Astra Serif" w:cs="Courier New"/>
          <w:color w:val="000000"/>
          <w:sz w:val="23"/>
          <w:szCs w:val="23"/>
          <w:lang w:eastAsia="ru-RU"/>
        </w:rPr>
        <w:t>106% (оценка), на 2022 год – 104,3%, на 2023 год - 104,0%.</w:t>
      </w:r>
    </w:p>
    <w:p w:rsidR="001E53DA" w:rsidRPr="001E53DA" w:rsidRDefault="001E53DA" w:rsidP="001E53DA">
      <w:pPr>
        <w:spacing w:after="0" w:line="240" w:lineRule="auto"/>
        <w:ind w:firstLine="708"/>
        <w:jc w:val="center"/>
        <w:rPr>
          <w:rFonts w:ascii="PT Astra Serif" w:eastAsia="Times New Roman" w:hAnsi="PT Astra Serif" w:cs="Times New Roman"/>
          <w:b/>
          <w:sz w:val="23"/>
          <w:szCs w:val="23"/>
          <w:lang w:eastAsia="ru-RU"/>
        </w:rPr>
      </w:pPr>
    </w:p>
    <w:p w:rsidR="001E53DA" w:rsidRPr="001E53DA" w:rsidRDefault="001E53DA" w:rsidP="001E53DA">
      <w:pPr>
        <w:spacing w:after="0" w:line="240" w:lineRule="auto"/>
        <w:ind w:firstLine="708"/>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Тарифы на тепловую энергию.</w:t>
      </w: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color w:val="000000"/>
          <w:kern w:val="3"/>
          <w:sz w:val="23"/>
          <w:szCs w:val="23"/>
        </w:rPr>
        <w:t xml:space="preserve">Корректировка необходимой валовой выручки </w:t>
      </w:r>
      <w:r w:rsidRPr="001E53DA">
        <w:rPr>
          <w:rFonts w:ascii="PT Astra Serif" w:eastAsia="SimSun" w:hAnsi="PT Astra Serif" w:cs="Tahoma"/>
          <w:b/>
          <w:color w:val="000000"/>
          <w:kern w:val="3"/>
          <w:sz w:val="23"/>
          <w:szCs w:val="23"/>
        </w:rPr>
        <w:br/>
        <w:t xml:space="preserve">по </w:t>
      </w:r>
      <w:r w:rsidRPr="001E53DA">
        <w:rPr>
          <w:rFonts w:ascii="PT Astra Serif" w:eastAsia="SimSun" w:hAnsi="PT Astra Serif" w:cs="Tahoma"/>
          <w:b/>
          <w:kern w:val="3"/>
          <w:sz w:val="23"/>
          <w:szCs w:val="23"/>
          <w:lang w:eastAsia="ar-SA"/>
        </w:rPr>
        <w:t xml:space="preserve">котельным № 1 "Мира", № 5 "ЦРБ", № 7 "МСО", № 9 "Луначарского", </w:t>
      </w:r>
      <w:r w:rsidRPr="001E53DA">
        <w:rPr>
          <w:rFonts w:ascii="PT Astra Serif" w:eastAsia="SimSun" w:hAnsi="PT Astra Serif" w:cs="Tahoma"/>
          <w:b/>
          <w:kern w:val="3"/>
          <w:sz w:val="23"/>
          <w:szCs w:val="23"/>
          <w:lang w:eastAsia="ar-SA"/>
        </w:rPr>
        <w:br/>
        <w:t>№8 «Красная горка».</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lang w:eastAsia="ru-RU"/>
        </w:rPr>
      </w:pPr>
      <w:r w:rsidRPr="001E53DA">
        <w:rPr>
          <w:rFonts w:ascii="PT Astra Serif" w:eastAsia="SimSun" w:hAnsi="PT Astra Serif" w:cs="Tahoma"/>
          <w:b/>
          <w:kern w:val="3"/>
          <w:sz w:val="23"/>
          <w:szCs w:val="23"/>
          <w:lang w:eastAsia="ar-SA"/>
        </w:rPr>
        <w:t xml:space="preserve"> </w:t>
      </w:r>
      <w:r w:rsidRPr="001E53DA">
        <w:rPr>
          <w:rFonts w:ascii="PT Astra Serif" w:eastAsia="SimSun" w:hAnsi="PT Astra Serif" w:cs="Tahoma"/>
          <w:b/>
          <w:kern w:val="3"/>
          <w:sz w:val="23"/>
          <w:szCs w:val="23"/>
        </w:rPr>
        <w:t xml:space="preserve">Определение операционных (подконтрольных) расходов </w:t>
      </w:r>
      <w:r w:rsidRPr="001E53DA">
        <w:rPr>
          <w:rFonts w:ascii="PT Astra Serif" w:eastAsia="SimSun" w:hAnsi="PT Astra Serif" w:cs="Tahoma"/>
          <w:b/>
          <w:kern w:val="3"/>
          <w:sz w:val="23"/>
          <w:szCs w:val="23"/>
        </w:rPr>
        <w:br/>
        <w:t>на 2022-2024 годы</w:t>
      </w:r>
    </w:p>
    <w:p w:rsidR="001E53DA" w:rsidRPr="001E53DA" w:rsidRDefault="001E53DA" w:rsidP="001E53DA">
      <w:pPr>
        <w:widowControl w:val="0"/>
        <w:suppressAutoHyphens/>
        <w:autoSpaceDE w:val="0"/>
        <w:autoSpaceDN w:val="0"/>
        <w:spacing w:line="240" w:lineRule="auto"/>
        <w:ind w:firstLine="709"/>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(подконтрольных) расходов на 2020 год</w:t>
      </w:r>
      <w:r w:rsidRPr="001E53DA">
        <w:rPr>
          <w:rFonts w:ascii="PT Astra Serif" w:eastAsia="SimSun" w:hAnsi="PT Astra Serif" w:cs="Tahoma"/>
          <w:color w:val="000000"/>
          <w:kern w:val="3"/>
          <w:sz w:val="23"/>
          <w:szCs w:val="23"/>
          <w:lang w:eastAsia="ar-SA"/>
        </w:rPr>
        <w:t xml:space="preserve"> долгосрочного периода регулирования был утверждён в размере </w:t>
      </w:r>
      <w:r w:rsidRPr="001E53DA">
        <w:rPr>
          <w:rFonts w:ascii="PT Astra Serif" w:eastAsia="SimSun" w:hAnsi="PT Astra Serif" w:cs="Tahoma"/>
          <w:color w:val="000000"/>
          <w:kern w:val="3"/>
          <w:sz w:val="23"/>
          <w:szCs w:val="23"/>
        </w:rPr>
        <w:t>16747,85</w:t>
      </w:r>
      <w:r w:rsidRPr="001E53DA">
        <w:rPr>
          <w:rFonts w:ascii="PT Astra Serif" w:eastAsia="SimSun" w:hAnsi="PT Astra Serif" w:cs="Tahoma"/>
          <w:kern w:val="3"/>
          <w:sz w:val="23"/>
          <w:szCs w:val="23"/>
        </w:rPr>
        <w:t xml:space="preserve"> </w:t>
      </w:r>
      <w:r w:rsidRPr="001E53DA">
        <w:rPr>
          <w:rFonts w:ascii="PT Astra Serif" w:eastAsia="SimSun" w:hAnsi="PT Astra Serif" w:cs="Tahoma"/>
          <w:kern w:val="3"/>
          <w:sz w:val="23"/>
          <w:szCs w:val="23"/>
          <w:lang w:eastAsia="ar-SA"/>
        </w:rPr>
        <w:t>тыс. руб.</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Расчёт операционных (подконтрольных) расходов на каждый год долгосрочного периода регулирования</w:t>
      </w:r>
    </w:p>
    <w:tbl>
      <w:tblPr>
        <w:tblW w:w="12660" w:type="dxa"/>
        <w:tblInd w:w="93" w:type="dxa"/>
        <w:tblLayout w:type="fixed"/>
        <w:tblLook w:val="04A0" w:firstRow="1" w:lastRow="0" w:firstColumn="1" w:lastColumn="0" w:noHBand="0" w:noVBand="1"/>
      </w:tblPr>
      <w:tblGrid>
        <w:gridCol w:w="581"/>
        <w:gridCol w:w="2267"/>
        <w:gridCol w:w="993"/>
        <w:gridCol w:w="1134"/>
        <w:gridCol w:w="1134"/>
        <w:gridCol w:w="1134"/>
        <w:gridCol w:w="1134"/>
        <w:gridCol w:w="1275"/>
        <w:gridCol w:w="2772"/>
        <w:gridCol w:w="236"/>
      </w:tblGrid>
      <w:tr w:rsidR="001E53DA" w:rsidRPr="001E53DA" w:rsidTr="001E53DA">
        <w:trPr>
          <w:gridAfter w:val="2"/>
          <w:wAfter w:w="3008"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2268"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Параметры расчёта расходов</w:t>
            </w:r>
          </w:p>
        </w:tc>
        <w:tc>
          <w:tcPr>
            <w:tcW w:w="993" w:type="dxa"/>
            <w:vMerge w:val="restart"/>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Ед. </w:t>
            </w:r>
            <w:proofErr w:type="spellStart"/>
            <w:proofErr w:type="gramStart"/>
            <w:r w:rsidRPr="001E53DA">
              <w:rPr>
                <w:rFonts w:ascii="PT Astra Serif" w:eastAsia="SimSun" w:hAnsi="PT Astra Serif" w:cs="Tahoma"/>
                <w:kern w:val="3"/>
                <w:sz w:val="23"/>
                <w:szCs w:val="23"/>
              </w:rPr>
              <w:t>измере-ния</w:t>
            </w:r>
            <w:proofErr w:type="spellEnd"/>
            <w:proofErr w:type="gramEnd"/>
          </w:p>
        </w:tc>
        <w:tc>
          <w:tcPr>
            <w:tcW w:w="5811" w:type="dxa"/>
            <w:gridSpan w:val="5"/>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Долгосрочный период регулирования</w:t>
            </w:r>
          </w:p>
        </w:tc>
      </w:tr>
      <w:tr w:rsidR="001E53DA" w:rsidRPr="001E53DA" w:rsidTr="001E53DA">
        <w:trPr>
          <w:gridAfter w:val="2"/>
          <w:wAfter w:w="3008" w:type="dxa"/>
          <w:trHeight w:val="315"/>
        </w:trPr>
        <w:tc>
          <w:tcPr>
            <w:tcW w:w="582" w:type="dxa"/>
            <w:tcBorders>
              <w:top w:val="nil"/>
              <w:left w:val="single" w:sz="4" w:space="0" w:color="auto"/>
              <w:bottom w:val="nil"/>
              <w:right w:val="single" w:sz="4" w:space="0" w:color="000000"/>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993"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Скорректированные параметры</w:t>
            </w:r>
          </w:p>
        </w:tc>
      </w:tr>
      <w:tr w:rsidR="001E53DA" w:rsidRPr="001E53DA" w:rsidTr="001E53DA">
        <w:trPr>
          <w:gridAfter w:val="2"/>
          <w:wAfter w:w="3008" w:type="dxa"/>
          <w:trHeight w:val="315"/>
        </w:trPr>
        <w:tc>
          <w:tcPr>
            <w:tcW w:w="582" w:type="dxa"/>
            <w:tcBorders>
              <w:top w:val="nil"/>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 </w:t>
            </w: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993"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2023</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2024</w:t>
            </w:r>
          </w:p>
        </w:tc>
      </w:tr>
      <w:tr w:rsidR="001E53DA" w:rsidRPr="001E53DA" w:rsidTr="001E53DA">
        <w:trPr>
          <w:trHeight w:val="70"/>
        </w:trPr>
        <w:tc>
          <w:tcPr>
            <w:tcW w:w="582" w:type="dxa"/>
            <w:tcBorders>
              <w:top w:val="nil"/>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993"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2772" w:type="dxa"/>
            <w:tcBorders>
              <w:top w:val="nil"/>
              <w:left w:val="single" w:sz="4" w:space="0" w:color="auto"/>
              <w:bottom w:val="nil"/>
              <w:right w:val="nil"/>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236" w:type="dxa"/>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r>
      <w:tr w:rsidR="001E53DA" w:rsidRPr="001E53DA" w:rsidTr="001E53DA">
        <w:trPr>
          <w:gridAfter w:val="2"/>
          <w:wAfter w:w="3008"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w:t>
            </w:r>
          </w:p>
        </w:tc>
        <w:tc>
          <w:tcPr>
            <w:tcW w:w="2268"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потребительских цен на расчётный период регулирования (ИПЦ)</w:t>
            </w:r>
          </w:p>
        </w:tc>
        <w:tc>
          <w:tcPr>
            <w:tcW w:w="993"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104,0</w:t>
            </w:r>
          </w:p>
        </w:tc>
      </w:tr>
      <w:tr w:rsidR="001E53DA" w:rsidRPr="001E53DA" w:rsidTr="001E53DA">
        <w:trPr>
          <w:gridAfter w:val="2"/>
          <w:wAfter w:w="3008"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w:t>
            </w:r>
          </w:p>
        </w:tc>
        <w:tc>
          <w:tcPr>
            <w:tcW w:w="2268"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Индекс эффективности операционных </w:t>
            </w:r>
            <w:r w:rsidRPr="001E53DA">
              <w:rPr>
                <w:rFonts w:ascii="PT Astra Serif" w:eastAsia="SimSun" w:hAnsi="PT Astra Serif" w:cs="Tahoma"/>
                <w:kern w:val="3"/>
                <w:sz w:val="23"/>
                <w:szCs w:val="23"/>
              </w:rPr>
              <w:lastRenderedPageBreak/>
              <w:t>расходов (ИР)</w:t>
            </w:r>
          </w:p>
        </w:tc>
        <w:tc>
          <w:tcPr>
            <w:tcW w:w="993"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w:t>
            </w:r>
          </w:p>
        </w:tc>
        <w:tc>
          <w:tcPr>
            <w:tcW w:w="1134" w:type="dxa"/>
            <w:tcBorders>
              <w:top w:val="single" w:sz="4" w:space="0" w:color="auto"/>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w:t>
            </w:r>
          </w:p>
        </w:tc>
      </w:tr>
      <w:tr w:rsidR="001E53DA" w:rsidRPr="001E53DA" w:rsidTr="001E53DA">
        <w:trPr>
          <w:gridAfter w:val="2"/>
          <w:wAfter w:w="3008"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3.</w:t>
            </w:r>
          </w:p>
        </w:tc>
        <w:tc>
          <w:tcPr>
            <w:tcW w:w="2268"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изменения количества активов (ИКА)</w:t>
            </w:r>
          </w:p>
        </w:tc>
        <w:tc>
          <w:tcPr>
            <w:tcW w:w="993"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w:t>
            </w:r>
          </w:p>
        </w:tc>
        <w:tc>
          <w:tcPr>
            <w:tcW w:w="1134" w:type="dxa"/>
            <w:tcBorders>
              <w:top w:val="single" w:sz="4" w:space="0" w:color="auto"/>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r>
      <w:tr w:rsidR="001E53DA" w:rsidRPr="001E53DA" w:rsidTr="001E53DA">
        <w:trPr>
          <w:gridAfter w:val="2"/>
          <w:wAfter w:w="3008"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w:t>
            </w:r>
          </w:p>
        </w:tc>
        <w:tc>
          <w:tcPr>
            <w:tcW w:w="2268" w:type="dxa"/>
            <w:tcBorders>
              <w:top w:val="single" w:sz="4" w:space="0" w:color="auto"/>
              <w:left w:val="nil"/>
              <w:bottom w:val="nil"/>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Коэффициент эластичности затрат по росту активов (</w:t>
            </w:r>
            <w:proofErr w:type="spellStart"/>
            <w:r w:rsidRPr="001E53DA">
              <w:rPr>
                <w:rFonts w:ascii="PT Astra Serif" w:eastAsia="SimSun" w:hAnsi="PT Astra Serif" w:cs="Tahoma"/>
                <w:kern w:val="3"/>
                <w:sz w:val="23"/>
                <w:szCs w:val="23"/>
              </w:rPr>
              <w:t>К</w:t>
            </w:r>
            <w:r w:rsidRPr="001E53DA">
              <w:rPr>
                <w:rFonts w:ascii="PT Astra Serif" w:eastAsia="SimSun" w:hAnsi="PT Astra Serif" w:cs="Tahoma"/>
                <w:kern w:val="3"/>
                <w:sz w:val="23"/>
                <w:szCs w:val="23"/>
                <w:vertAlign w:val="subscript"/>
              </w:rPr>
              <w:t>эл</w:t>
            </w:r>
            <w:proofErr w:type="spellEnd"/>
            <w:r w:rsidRPr="001E53DA">
              <w:rPr>
                <w:rFonts w:ascii="PT Astra Serif" w:eastAsia="SimSun" w:hAnsi="PT Astra Serif" w:cs="Tahoma"/>
                <w:kern w:val="3"/>
                <w:sz w:val="23"/>
                <w:szCs w:val="23"/>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134" w:type="dxa"/>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r>
      <w:tr w:rsidR="001E53DA" w:rsidRPr="001E53DA" w:rsidTr="001E53DA">
        <w:trPr>
          <w:gridAfter w:val="2"/>
          <w:wAfter w:w="3008" w:type="dxa"/>
          <w:trHeight w:val="34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w:t>
            </w:r>
          </w:p>
        </w:tc>
        <w:tc>
          <w:tcPr>
            <w:tcW w:w="2268"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Операционные (подконтрольные) расходы</w:t>
            </w:r>
          </w:p>
        </w:tc>
        <w:tc>
          <w:tcPr>
            <w:tcW w:w="993"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16747,85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17177,26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17736,72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18261,73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18802,28</w:t>
            </w:r>
          </w:p>
        </w:tc>
      </w:tr>
    </w:tbl>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E w:val="0"/>
        <w:autoSpaceDN w:val="0"/>
        <w:adjustRightInd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Операционные (подконтрольные) расходы, определяемые в целях корректировки долгосрочного тарифа в соответствии с </w:t>
      </w:r>
      <w:hyperlink r:id="rId62" w:history="1">
        <w:r w:rsidRPr="001E53DA">
          <w:rPr>
            <w:rFonts w:ascii="PT Astra Serif" w:eastAsia="SimSun" w:hAnsi="PT Astra Serif" w:cs="Tahoma"/>
            <w:color w:val="0000FF"/>
            <w:kern w:val="3"/>
            <w:sz w:val="23"/>
            <w:szCs w:val="23"/>
            <w:u w:val="single"/>
          </w:rPr>
          <w:t>пунктом 52</w:t>
        </w:r>
      </w:hyperlink>
      <w:r w:rsidRPr="001E53DA">
        <w:rPr>
          <w:rFonts w:ascii="PT Astra Serif" w:eastAsia="SimSun" w:hAnsi="PT Astra Serif" w:cs="Tahoma"/>
          <w:kern w:val="3"/>
          <w:sz w:val="23"/>
          <w:szCs w:val="23"/>
        </w:rPr>
        <w:t xml:space="preserve"> Основ ценообразования, рассчитываются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Учтены: индексы потребительских цен на 2022 год – 104,3%, на 2023 год – 104%, на 2024 год – 104%, индекс эффективности операционных расходов - </w:t>
      </w:r>
      <w:r w:rsidRPr="001E53DA">
        <w:rPr>
          <w:rFonts w:ascii="PT Astra Serif" w:eastAsia="SimSun" w:hAnsi="PT Astra Serif" w:cs="Tahoma"/>
          <w:kern w:val="3"/>
          <w:sz w:val="23"/>
          <w:szCs w:val="23"/>
        </w:rPr>
        <w:br/>
        <w:t>1,0 %, коэффициент эластичности операционных расходов по количеству активов, необходимых для осуществления регулируемой деятельности, - 0,75. Индекс изменения количества активов принят равным 0, так как в течение периода регулирования не планируется изменение установленной тепловой мощности источников тепловой энергии.</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Таким образом, скорректированные величины операционных расходов,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17736,72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в 2023 г. – 18261,73 тыс. руб.,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2024 г. – 18802,28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Расчёт неподконтрольных расходов по котельным № 1 "Мира", № 5 "ЦРБ", № 7 "МСО", № 9 "Луначарского", №8 «Красная горка».</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Неподконтрольные расходы МУП «БЭС» по котельным № 1 "Мира", № 5 "ЦРБ", № 7 "МСО", № 9 "Луначарского", №8 «Красная горка» включают в себя следующие затраты:</w:t>
      </w:r>
    </w:p>
    <w:p w:rsidR="001E53DA" w:rsidRPr="001E53DA" w:rsidRDefault="001E53DA" w:rsidP="001E53DA">
      <w:pPr>
        <w:widowControl w:val="0"/>
        <w:suppressAutoHyphens/>
        <w:autoSpaceDN w:val="0"/>
        <w:ind w:firstLine="709"/>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1417"/>
        <w:gridCol w:w="992"/>
        <w:gridCol w:w="1276"/>
        <w:gridCol w:w="1134"/>
        <w:gridCol w:w="1134"/>
        <w:gridCol w:w="992"/>
      </w:tblGrid>
      <w:tr w:rsidR="001E53DA" w:rsidRPr="001E53DA" w:rsidTr="001E53DA">
        <w:trPr>
          <w:trHeight w:val="134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экспертами </w:t>
            </w:r>
          </w:p>
          <w:p w:rsidR="001E53DA" w:rsidRPr="001E53DA"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Предло-жение</w:t>
            </w:r>
            <w:proofErr w:type="spellEnd"/>
            <w:proofErr w:type="gramEnd"/>
            <w:r w:rsidRPr="001E53DA">
              <w:rPr>
                <w:rFonts w:ascii="PT Astra Serif" w:eastAsia="SimSun" w:hAnsi="PT Astra Serif" w:cs="Tahoma"/>
                <w:kern w:val="3"/>
                <w:sz w:val="23"/>
                <w:szCs w:val="23"/>
              </w:rPr>
              <w:t xml:space="preserve"> пред-приятия </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 </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 г.</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w:t>
            </w:r>
            <w:proofErr w:type="spell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экспер-тами</w:t>
            </w:r>
            <w:proofErr w:type="spellEnd"/>
            <w:proofErr w:type="gramEnd"/>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w:t>
            </w:r>
            <w:proofErr w:type="spell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экспер-тами</w:t>
            </w:r>
            <w:proofErr w:type="spellEnd"/>
            <w:proofErr w:type="gramEnd"/>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2023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w:t>
            </w:r>
            <w:proofErr w:type="spell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экспер-тами</w:t>
            </w:r>
            <w:proofErr w:type="spellEnd"/>
            <w:proofErr w:type="gramEnd"/>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2024 г.</w:t>
            </w:r>
          </w:p>
        </w:tc>
      </w:tr>
      <w:tr w:rsidR="001E53DA" w:rsidRPr="001E53DA" w:rsidTr="001E53DA">
        <w:trPr>
          <w:trHeight w:val="6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оплату услуг, оказываемых организациями, осуществляющими регулируемые виды деятельности</w:t>
            </w:r>
          </w:p>
        </w:tc>
        <w:tc>
          <w:tcPr>
            <w:tcW w:w="1417"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r>
      <w:tr w:rsidR="001E53DA" w:rsidRPr="001E53DA" w:rsidTr="001E53DA">
        <w:trPr>
          <w:trHeight w:val="42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Арендная плата</w:t>
            </w:r>
          </w:p>
        </w:tc>
        <w:tc>
          <w:tcPr>
            <w:tcW w:w="1417"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r>
      <w:tr w:rsidR="001E53DA" w:rsidRPr="001E53DA" w:rsidTr="001E53DA">
        <w:trPr>
          <w:trHeight w:val="6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lastRenderedPageBreak/>
              <w:t>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уплату налогов, сборов и других обязательных платежей, в том числе:</w:t>
            </w:r>
          </w:p>
        </w:tc>
        <w:tc>
          <w:tcPr>
            <w:tcW w:w="1417"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706,05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21,19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1,11</w:t>
            </w:r>
          </w:p>
        </w:tc>
      </w:tr>
      <w:tr w:rsidR="001E53DA" w:rsidRPr="001E53DA" w:rsidTr="001E53DA">
        <w:trPr>
          <w:trHeight w:val="6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Плата за выбросы и сбросы загрязняющих веществ в окружающую среду</w:t>
            </w:r>
          </w:p>
        </w:tc>
        <w:tc>
          <w:tcPr>
            <w:tcW w:w="1417"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21,19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1,11</w:t>
            </w:r>
          </w:p>
        </w:tc>
      </w:tr>
      <w:tr w:rsidR="001E53DA" w:rsidRPr="001E53DA" w:rsidTr="001E53DA">
        <w:trPr>
          <w:trHeight w:val="43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1.3.2.</w:t>
            </w:r>
          </w:p>
        </w:tc>
        <w:tc>
          <w:tcPr>
            <w:tcW w:w="212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обязательное страхование</w:t>
            </w:r>
          </w:p>
        </w:tc>
        <w:tc>
          <w:tcPr>
            <w:tcW w:w="1417"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r>
      <w:tr w:rsidR="001E53DA" w:rsidRPr="001E53DA" w:rsidTr="001E53DA">
        <w:trPr>
          <w:trHeight w:val="358"/>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Иные расходы</w:t>
            </w:r>
          </w:p>
        </w:tc>
        <w:tc>
          <w:tcPr>
            <w:tcW w:w="1417"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699,29</w:t>
            </w: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r>
      <w:tr w:rsidR="001E53DA" w:rsidRPr="001E53DA" w:rsidTr="001E53DA">
        <w:trPr>
          <w:trHeight w:val="446"/>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Отчисления на социальные нужды (ЕСН)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2239,31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2204,68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2303,38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2312,25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2380,69</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2451,16</w:t>
            </w:r>
          </w:p>
        </w:tc>
      </w:tr>
      <w:tr w:rsidR="001E53DA" w:rsidRPr="001E53DA" w:rsidTr="001E53DA">
        <w:trPr>
          <w:trHeight w:val="6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1.5.</w:t>
            </w:r>
          </w:p>
        </w:tc>
        <w:tc>
          <w:tcPr>
            <w:tcW w:w="212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Амортизация основных средств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233,76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383,63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233,76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74,00</w:t>
            </w:r>
          </w:p>
        </w:tc>
      </w:tr>
      <w:tr w:rsidR="001E53DA" w:rsidRPr="001E53DA" w:rsidTr="001E53DA">
        <w:trPr>
          <w:trHeight w:val="49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выплаты по договорам займа и кредитным договорам</w:t>
            </w:r>
          </w:p>
        </w:tc>
        <w:tc>
          <w:tcPr>
            <w:tcW w:w="1417"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r>
      <w:tr w:rsidR="001E53DA" w:rsidRPr="001E53DA" w:rsidTr="001E53DA">
        <w:trPr>
          <w:trHeight w:val="285"/>
        </w:trPr>
        <w:tc>
          <w:tcPr>
            <w:tcW w:w="709"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bCs/>
                <w:color w:val="000000"/>
                <w:kern w:val="3"/>
                <w:sz w:val="23"/>
                <w:szCs w:val="23"/>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ИТОГО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2473,07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3294,36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2558,33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2387,36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2455,80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2526,27</w:t>
            </w:r>
          </w:p>
        </w:tc>
      </w:tr>
      <w:tr w:rsidR="001E53DA" w:rsidRPr="001E53DA" w:rsidTr="001E53DA">
        <w:trPr>
          <w:trHeight w:val="31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Налог на прибыль (УСНО)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575,39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1712,40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1755,21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591,03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612,19</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634,13</w:t>
            </w:r>
          </w:p>
        </w:tc>
      </w:tr>
      <w:tr w:rsidR="001E53DA" w:rsidRPr="001E53DA" w:rsidTr="001E53DA">
        <w:trPr>
          <w:trHeight w:val="31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3.</w:t>
            </w:r>
          </w:p>
        </w:tc>
        <w:tc>
          <w:tcPr>
            <w:tcW w:w="212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Экономия, определённая </w:t>
            </w:r>
          </w:p>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в прошедшем долгосрочном периоде регулирования </w:t>
            </w:r>
          </w:p>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и </w:t>
            </w:r>
            <w:proofErr w:type="gramStart"/>
            <w:r w:rsidRPr="001E53DA">
              <w:rPr>
                <w:rFonts w:ascii="PT Astra Serif" w:eastAsia="SimSun" w:hAnsi="PT Astra Serif" w:cs="Tahoma"/>
                <w:color w:val="000000"/>
                <w:kern w:val="3"/>
                <w:sz w:val="23"/>
                <w:szCs w:val="23"/>
              </w:rPr>
              <w:t>подлежащая</w:t>
            </w:r>
            <w:proofErr w:type="gramEnd"/>
            <w:r w:rsidRPr="001E53DA">
              <w:rPr>
                <w:rFonts w:ascii="PT Astra Serif" w:eastAsia="SimSun" w:hAnsi="PT Astra Serif" w:cs="Tahoma"/>
                <w:color w:val="000000"/>
                <w:kern w:val="3"/>
                <w:sz w:val="23"/>
                <w:szCs w:val="23"/>
              </w:rPr>
              <w:t xml:space="preserve"> учёту в текущем долгосрочном периоде регулирования</w:t>
            </w:r>
          </w:p>
        </w:tc>
        <w:tc>
          <w:tcPr>
            <w:tcW w:w="1417"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p>
        </w:tc>
      </w:tr>
      <w:tr w:rsidR="001E53DA" w:rsidRPr="001E53DA" w:rsidTr="001E53DA">
        <w:trPr>
          <w:trHeight w:val="31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ИТОГО неподконтрольных расходов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3048,45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5006,76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4313,54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2978,39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3067,99</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3160,40</w:t>
            </w:r>
          </w:p>
        </w:tc>
      </w:tr>
    </w:tbl>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b/>
          <w:bCs/>
          <w:kern w:val="3"/>
          <w:sz w:val="23"/>
          <w:szCs w:val="23"/>
        </w:rPr>
      </w:pP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b/>
          <w:bCs/>
          <w:kern w:val="3"/>
          <w:sz w:val="23"/>
          <w:szCs w:val="23"/>
        </w:rPr>
        <w:t xml:space="preserve">- </w:t>
      </w:r>
      <w:r w:rsidRPr="001E53DA">
        <w:rPr>
          <w:rFonts w:ascii="PT Astra Serif" w:eastAsia="SimSun" w:hAnsi="PT Astra Serif" w:cs="Tahoma"/>
          <w:b/>
          <w:kern w:val="3"/>
          <w:sz w:val="23"/>
          <w:szCs w:val="23"/>
        </w:rPr>
        <w:t xml:space="preserve">Расходы на уплату налогов, сборов и других обязательных платежей: </w:t>
      </w:r>
      <w:r w:rsidRPr="001E53DA">
        <w:rPr>
          <w:rFonts w:ascii="PT Astra Serif" w:eastAsia="SimSun" w:hAnsi="PT Astra Serif" w:cs="Tahoma"/>
          <w:kern w:val="3"/>
          <w:sz w:val="23"/>
          <w:szCs w:val="23"/>
        </w:rPr>
        <w:t xml:space="preserve">предложение предприятия на 2022 год – расходы на сумму 21,29 тыс. руб. (с. 4-5 т.5 дела) на </w:t>
      </w:r>
      <w:r w:rsidRPr="001E53DA">
        <w:rPr>
          <w:rFonts w:ascii="PT Astra Serif" w:eastAsia="SimSun" w:hAnsi="PT Astra Serif" w:cs="Tahoma"/>
          <w:b/>
          <w:bCs/>
          <w:kern w:val="3"/>
          <w:sz w:val="23"/>
          <w:szCs w:val="23"/>
        </w:rPr>
        <w:t>оплату</w:t>
      </w:r>
      <w:r w:rsidRPr="001E53DA">
        <w:rPr>
          <w:rFonts w:ascii="PT Astra Serif" w:eastAsia="SimSun" w:hAnsi="PT Astra Serif" w:cs="Tahoma"/>
          <w:kern w:val="3"/>
          <w:sz w:val="23"/>
          <w:szCs w:val="23"/>
        </w:rPr>
        <w:t xml:space="preserve"> </w:t>
      </w:r>
      <w:r w:rsidRPr="001E53DA">
        <w:rPr>
          <w:rFonts w:ascii="PT Astra Serif" w:eastAsia="SimSun" w:hAnsi="PT Astra Serif" w:cs="Tahoma"/>
          <w:b/>
          <w:kern w:val="3"/>
          <w:sz w:val="23"/>
          <w:szCs w:val="23"/>
        </w:rPr>
        <w:t xml:space="preserve">за </w:t>
      </w:r>
      <w:r w:rsidRPr="001E53DA">
        <w:rPr>
          <w:rFonts w:ascii="PT Astra Serif" w:eastAsia="SimSun" w:hAnsi="PT Astra Serif" w:cs="Tahoma"/>
          <w:b/>
          <w:kern w:val="3"/>
          <w:sz w:val="23"/>
          <w:szCs w:val="23"/>
        </w:rPr>
        <w:lastRenderedPageBreak/>
        <w:t>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roofErr w:type="gramEnd"/>
      <w:r w:rsidRPr="001E53DA">
        <w:rPr>
          <w:rFonts w:ascii="PT Astra Serif" w:eastAsia="SimSun" w:hAnsi="PT Astra Serif" w:cs="Tahoma"/>
          <w:b/>
          <w:kern w:val="3"/>
          <w:sz w:val="23"/>
          <w:szCs w:val="23"/>
        </w:rPr>
        <w:t xml:space="preserve"> </w:t>
      </w:r>
      <w:proofErr w:type="gramStart"/>
      <w:r w:rsidRPr="001E53DA">
        <w:rPr>
          <w:rFonts w:ascii="PT Astra Serif" w:eastAsia="SimSun" w:hAnsi="PT Astra Serif" w:cs="Tahoma"/>
          <w:bCs/>
          <w:kern w:val="3"/>
          <w:sz w:val="23"/>
          <w:szCs w:val="23"/>
        </w:rPr>
        <w:t>С</w:t>
      </w:r>
      <w:r w:rsidRPr="001E53DA">
        <w:rPr>
          <w:rFonts w:ascii="PT Astra Serif" w:eastAsia="SimSun" w:hAnsi="PT Astra Serif" w:cs="Tahoma"/>
          <w:kern w:val="3"/>
          <w:sz w:val="23"/>
          <w:szCs w:val="23"/>
        </w:rPr>
        <w:t>огласно представленной выписке по счётам бухгалтерского учёта 68.10, 71.01, 20.01 за 2020 год (с. 69-70 т.3 дела) плата за негативное воздействие на окружающую среду от котельных № 1 "Мира", № 5 "ЦРБ", № 7 "МСО", № 9 "Луначарского", №8 «Красная горка» составила 1,112 тыс. руб. Эксперты учитывают эту сумму на 2022-2024 годы без индексации.</w:t>
      </w:r>
      <w:proofErr w:type="gramEnd"/>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
          <w:sz w:val="23"/>
          <w:szCs w:val="23"/>
          <w:lang w:eastAsia="ru-RU"/>
        </w:rPr>
        <w:t xml:space="preserve">Отчисления на социальные нужды: </w:t>
      </w:r>
      <w:r w:rsidRPr="001E53DA">
        <w:rPr>
          <w:rFonts w:ascii="PT Astra Serif" w:eastAsia="Times New Roman" w:hAnsi="PT Astra Serif" w:cs="Times New Roman"/>
          <w:bCs/>
          <w:sz w:val="23"/>
          <w:szCs w:val="23"/>
          <w:lang w:eastAsia="ru-RU"/>
        </w:rPr>
        <w:t>пр</w:t>
      </w:r>
      <w:r w:rsidRPr="001E53DA">
        <w:rPr>
          <w:rFonts w:ascii="PT Astra Serif" w:eastAsia="Times New Roman" w:hAnsi="PT Astra Serif" w:cs="Times New Roman"/>
          <w:sz w:val="23"/>
          <w:szCs w:val="23"/>
          <w:lang w:eastAsia="ru-RU"/>
        </w:rPr>
        <w:t>едложение предприятия на 2022 год – расходы на сумму 2303,38 тыс. руб. В соответствии со ст. 425 Налогового  кодекса Российской Федерации предприятие уплачивает страховые взносы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w:t>
      </w:r>
      <w:proofErr w:type="gramEnd"/>
      <w:r w:rsidRPr="001E53DA">
        <w:rPr>
          <w:rFonts w:ascii="PT Astra Serif" w:eastAsia="Times New Roman" w:hAnsi="PT Astra Serif" w:cs="Times New Roman"/>
          <w:sz w:val="23"/>
          <w:szCs w:val="23"/>
          <w:lang w:eastAsia="ru-RU"/>
        </w:rPr>
        <w:t xml:space="preserve"> закона от 24.07.1998 №125-ФЗ «Об обязательном страховании от несчастных  случаев на производстве и профессиональных заболеваний» страховые взносы в размере 0,2% к сумме затрат на оплату труда. </w:t>
      </w:r>
      <w:proofErr w:type="gramStart"/>
      <w:r w:rsidRPr="001E53DA">
        <w:rPr>
          <w:rFonts w:ascii="PT Astra Serif" w:eastAsia="Times New Roman" w:hAnsi="PT Astra Serif" w:cs="Times New Roman"/>
          <w:sz w:val="23"/>
          <w:szCs w:val="23"/>
          <w:lang w:eastAsia="ru-RU"/>
        </w:rPr>
        <w:t>Эксперты рассчитывают отчисления в размере 30,2% от суммы затрат на оплату труда, учтённых в составе операционных расходов (на 2022 год – 7656,44 тыс. руб., на 2023 год - 7885,07 тыс. руб., на 2024 год – 8116,41 тыс. руб.) Суммы отчислений на социальные нужды составят: на 2022 год -  2312,25 тыс. руб., на 2023 год – 2380,69 тыс. руб., на 2024 год – 2451,16 тыс. руб.</w:t>
      </w:r>
      <w:proofErr w:type="gramEnd"/>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Амортизация основных средств и нематериальных активов:</w:t>
      </w:r>
      <w:r w:rsidRPr="001E53DA">
        <w:rPr>
          <w:rFonts w:ascii="PT Astra Serif" w:eastAsia="Times New Roman" w:hAnsi="PT Astra Serif" w:cs="Times New Roman"/>
          <w:sz w:val="23"/>
          <w:szCs w:val="23"/>
          <w:lang w:eastAsia="ru-RU"/>
        </w:rPr>
        <w:t xml:space="preserve"> начисление амортизации по объектам основных средств осуществляется в порядке, предусмотренном Положением по бухгалтерскому учёту «Учёт основных средств» ПБУ 6/01», утверждённым приказом Минфина России от 30.03.2001 </w:t>
      </w:r>
      <w:r w:rsidRPr="001E53DA">
        <w:rPr>
          <w:rFonts w:ascii="PT Astra Serif" w:eastAsia="Times New Roman" w:hAnsi="PT Astra Serif" w:cs="Times New Roman"/>
          <w:sz w:val="23"/>
          <w:szCs w:val="23"/>
          <w:lang w:eastAsia="ru-RU"/>
        </w:rPr>
        <w:br/>
        <w:t xml:space="preserve">№ 26н, и Методическими указаниями по бухгалтерскому учёту основных средств, утверждёнными приказом Минфина России от 13.10.2003 № 91-н.  </w:t>
      </w:r>
      <w:proofErr w:type="gramStart"/>
      <w:r w:rsidRPr="001E53DA">
        <w:rPr>
          <w:rFonts w:ascii="PT Astra Serif" w:eastAsia="Times New Roman" w:hAnsi="PT Astra Serif" w:cs="Times New Roman"/>
          <w:sz w:val="23"/>
          <w:szCs w:val="23"/>
          <w:lang w:eastAsia="ru-RU"/>
        </w:rPr>
        <w:t>Эксперты отклоняют предложенные предприятием на 2022 год амортизационные отчисления в размере планируемых на 2021 год -   233,76 тыс. руб. Исходя из представленной предприятием ведомости амортизации основных средств за 2020 год по котельным № 1 "Мира", № 5 "ЦРБ", № 7 "МСО", № 9 "Луначарского", №8 «Красная горка» эксперты рассчитали размер амортизационных отчислений на 2022 год – 74,00 тыс. руб. (расчёт на с. 71 т. 3 дела</w:t>
      </w:r>
      <w:proofErr w:type="gramEnd"/>
      <w:r w:rsidRPr="001E53DA">
        <w:rPr>
          <w:rFonts w:ascii="PT Astra Serif" w:eastAsia="Times New Roman" w:hAnsi="PT Astra Serif" w:cs="Times New Roman"/>
          <w:sz w:val="23"/>
          <w:szCs w:val="23"/>
          <w:lang w:eastAsia="ru-RU"/>
        </w:rPr>
        <w:t>). На 2023-2024 гг. амортизация учтена без индексации.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b/>
          <w:kern w:val="3"/>
          <w:sz w:val="23"/>
          <w:szCs w:val="23"/>
          <w:lang w:eastAsia="ru-RU"/>
        </w:rPr>
        <w:t>Налог УСНО:</w:t>
      </w:r>
      <w:r w:rsidRPr="001E53DA">
        <w:rPr>
          <w:rFonts w:ascii="PT Astra Serif" w:eastAsia="Times New Roman" w:hAnsi="PT Astra Serif" w:cs="Times New Roman"/>
          <w:kern w:val="3"/>
          <w:sz w:val="23"/>
          <w:szCs w:val="23"/>
          <w:lang w:eastAsia="ru-RU"/>
        </w:rPr>
        <w:t xml:space="preserve"> </w:t>
      </w:r>
      <w:proofErr w:type="gramStart"/>
      <w:r w:rsidRPr="001E53DA">
        <w:rPr>
          <w:rFonts w:ascii="PT Astra Serif" w:eastAsia="Times New Roman" w:hAnsi="PT Astra Serif" w:cs="Times New Roman"/>
          <w:kern w:val="3"/>
          <w:sz w:val="23"/>
          <w:szCs w:val="23"/>
          <w:lang w:eastAsia="ru-RU"/>
        </w:rPr>
        <w:t xml:space="preserve">Предприятие на 2022 год планирует расходы на уплату единого налога, исчисляемого по результатам хозяйственной деятельности, в размере 1755,21 тыс. руб. Эксперты предлагают при расчёте тарифа учесть сумму налога в минимально необходимом размере </w:t>
      </w:r>
      <w:r w:rsidRPr="001E53DA">
        <w:rPr>
          <w:rFonts w:ascii="PT Astra Serif" w:eastAsia="Times New Roman" w:hAnsi="PT Astra Serif" w:cs="Times New Roman"/>
          <w:spacing w:val="8"/>
          <w:kern w:val="3"/>
          <w:sz w:val="23"/>
          <w:szCs w:val="23"/>
          <w:lang w:eastAsia="ru-RU"/>
        </w:rPr>
        <w:t>–</w:t>
      </w:r>
      <w:r w:rsidRPr="001E53DA">
        <w:rPr>
          <w:rFonts w:ascii="PT Astra Serif" w:eastAsia="Times New Roman" w:hAnsi="PT Astra Serif" w:cs="Times New Roman"/>
          <w:kern w:val="3"/>
          <w:sz w:val="23"/>
          <w:szCs w:val="23"/>
          <w:lang w:eastAsia="ru-RU"/>
        </w:rPr>
        <w:t xml:space="preserve"> 1% от </w:t>
      </w:r>
      <w:r w:rsidRPr="001E53DA">
        <w:rPr>
          <w:rFonts w:ascii="PT Astra Serif" w:eastAsia="Times New Roman" w:hAnsi="PT Astra Serif" w:cs="Times New Roman"/>
          <w:spacing w:val="8"/>
          <w:kern w:val="3"/>
          <w:sz w:val="23"/>
          <w:szCs w:val="23"/>
          <w:lang w:eastAsia="ru-RU"/>
        </w:rPr>
        <w:t>планируемых доходов, что составит 591,03 тыс. руб.</w:t>
      </w:r>
      <w:r w:rsidRPr="001E53DA">
        <w:rPr>
          <w:rFonts w:ascii="PT Astra Serif" w:eastAsia="Times New Roman" w:hAnsi="PT Astra Serif" w:cs="Times New Roman"/>
          <w:kern w:val="3"/>
          <w:sz w:val="23"/>
          <w:szCs w:val="23"/>
          <w:lang w:eastAsia="ru-RU"/>
        </w:rPr>
        <w:t xml:space="preserve"> На 2023 год сумма планируемого налога составит 612,19 тыс. руб., на 2024 год – 634,13 тыс. руб. </w:t>
      </w:r>
      <w:proofErr w:type="gramEnd"/>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 величины неподконтрольных расходов,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2978,39 тыс. руб.,</w:t>
      </w: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в 2023 г. – 3067,99 тыс. руб., </w:t>
      </w: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в 2024 г. – 3160,40 тыс. руб.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Расчёт расходов на приобретение энергетических ресурсов, холодной воды и теплоносителя по котельным № 1 "Мира", № 5 "ЦРБ", № 7 "МСО", № 9 "Луначарского", №8 «Красная горка»</w:t>
      </w:r>
    </w:p>
    <w:p w:rsidR="001E53DA" w:rsidRPr="001E53DA" w:rsidRDefault="001E53DA" w:rsidP="001E53DA">
      <w:pPr>
        <w:widowControl w:val="0"/>
        <w:suppressAutoHyphens/>
        <w:autoSpaceDN w:val="0"/>
        <w:spacing w:after="0" w:line="240" w:lineRule="auto"/>
        <w:ind w:firstLine="709"/>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5"/>
        <w:gridCol w:w="1276"/>
        <w:gridCol w:w="1134"/>
        <w:gridCol w:w="1134"/>
        <w:gridCol w:w="1275"/>
        <w:gridCol w:w="1134"/>
        <w:gridCol w:w="1134"/>
      </w:tblGrid>
      <w:tr w:rsidR="001E53DA" w:rsidRPr="001E53DA" w:rsidTr="001E53DA">
        <w:trPr>
          <w:trHeight w:val="134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w:t>
            </w:r>
            <w:proofErr w:type="gramStart"/>
            <w:r w:rsidRPr="001E53DA">
              <w:rPr>
                <w:rFonts w:ascii="PT Astra Serif" w:eastAsia="SimSun" w:hAnsi="PT Astra Serif" w:cs="Tahoma"/>
                <w:kern w:val="3"/>
                <w:sz w:val="23"/>
                <w:szCs w:val="23"/>
              </w:rPr>
              <w:t>эксперта-ми</w:t>
            </w:r>
            <w:proofErr w:type="gramEnd"/>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1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Предло-жение</w:t>
            </w:r>
            <w:proofErr w:type="spellEnd"/>
            <w:proofErr w:type="gramEnd"/>
            <w:r w:rsidRPr="001E53DA">
              <w:rPr>
                <w:rFonts w:ascii="PT Astra Serif" w:eastAsia="SimSun" w:hAnsi="PT Astra Serif" w:cs="Tahoma"/>
                <w:kern w:val="3"/>
                <w:sz w:val="23"/>
                <w:szCs w:val="23"/>
              </w:rPr>
              <w:t xml:space="preserve"> пред-приятия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 г.</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w:t>
            </w:r>
            <w:proofErr w:type="spell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экспер-тами</w:t>
            </w:r>
            <w:proofErr w:type="spellEnd"/>
            <w:proofErr w:type="gramEnd"/>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w:t>
            </w:r>
            <w:proofErr w:type="spell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экспер-тами</w:t>
            </w:r>
            <w:proofErr w:type="spellEnd"/>
            <w:proofErr w:type="gramEnd"/>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2023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w:t>
            </w:r>
            <w:proofErr w:type="spell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экспер-тами</w:t>
            </w:r>
            <w:proofErr w:type="spellEnd"/>
            <w:proofErr w:type="gramEnd"/>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2024 г.</w:t>
            </w:r>
          </w:p>
        </w:tc>
      </w:tr>
      <w:tr w:rsidR="001E53DA" w:rsidRPr="001E53DA" w:rsidTr="001E53DA">
        <w:trPr>
          <w:trHeight w:val="6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Расходы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на топливо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30030,26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24844,80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30111,30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31648,08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32914,00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34230,57</w:t>
            </w:r>
          </w:p>
        </w:tc>
      </w:tr>
      <w:tr w:rsidR="001E53DA" w:rsidRPr="001E53DA" w:rsidTr="001E53DA">
        <w:trPr>
          <w:trHeight w:val="42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lastRenderedPageBreak/>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Расходы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на электрическую энергию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7615,04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4411,20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7151,55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7103,89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7352,53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7609,87</w:t>
            </w:r>
          </w:p>
        </w:tc>
      </w:tr>
      <w:tr w:rsidR="001E53DA" w:rsidRPr="001E53DA" w:rsidTr="001E53DA">
        <w:trPr>
          <w:trHeight w:val="6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Расходы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на холодную воду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243,03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286,36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319,69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227,07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235,25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243,72</w:t>
            </w:r>
          </w:p>
        </w:tc>
      </w:tr>
      <w:tr w:rsidR="001E53DA" w:rsidRPr="001E53DA" w:rsidTr="001E53DA">
        <w:trPr>
          <w:trHeight w:val="470"/>
        </w:trPr>
        <w:tc>
          <w:tcPr>
            <w:tcW w:w="709"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37888,34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29542,36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37582,54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38979,05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40501,78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42084,15</w:t>
            </w:r>
          </w:p>
        </w:tc>
      </w:tr>
    </w:tbl>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
          <w:color w:val="000000"/>
          <w:kern w:val="3"/>
          <w:sz w:val="23"/>
          <w:szCs w:val="23"/>
        </w:rPr>
      </w:pP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b/>
          <w:color w:val="000000"/>
          <w:kern w:val="3"/>
          <w:sz w:val="23"/>
          <w:szCs w:val="23"/>
        </w:rPr>
        <w:t>- Расходы на топливо.</w:t>
      </w:r>
      <w:r w:rsidRPr="001E53DA">
        <w:rPr>
          <w:rFonts w:ascii="PT Astra Serif" w:eastAsia="SimSun" w:hAnsi="PT Astra Serif" w:cs="Tahoma"/>
          <w:color w:val="000000"/>
          <w:kern w:val="3"/>
          <w:sz w:val="23"/>
          <w:szCs w:val="23"/>
        </w:rPr>
        <w:t xml:space="preserve"> Основным видом топлива в котельных </w:t>
      </w:r>
      <w:r w:rsidRPr="001E53DA">
        <w:rPr>
          <w:rFonts w:ascii="PT Astra Serif" w:eastAsia="SimSun" w:hAnsi="PT Astra Serif" w:cs="Tahoma"/>
          <w:bCs/>
          <w:kern w:val="3"/>
          <w:sz w:val="23"/>
          <w:szCs w:val="23"/>
          <w:lang w:eastAsia="ar-SA"/>
        </w:rPr>
        <w:t>№ 1 "Мира", № 5 "ЦРБ", № 7 "МСО", № 9 "Луначарского", №8 «Красная горка» является природный газ. Предприятием представлены</w:t>
      </w:r>
      <w:r w:rsidRPr="001E53DA">
        <w:rPr>
          <w:rFonts w:ascii="PT Astra Serif" w:eastAsia="SimSun" w:hAnsi="PT Astra Serif" w:cs="Tahoma"/>
          <w:color w:val="000000"/>
          <w:kern w:val="3"/>
          <w:sz w:val="23"/>
          <w:szCs w:val="23"/>
        </w:rPr>
        <w:t>: расчёт расхода топлива по котельным (с. 21-23 т. 3 дела), копия товарной накладной на отпуск газа (с. 75-77, т. 3 дела).</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xml:space="preserve">Системой ценовых ставок, по которым осуществляются расчёты за поставляемый газ коммерческим потребителям, являются: оптовая цена на газ, плата за снабженческо-сбытовые услуги, тариф на услуги по транспортировке газа, специальная надбавка к тарифу на транспортировку газа по газораспределительным сетям. В расчёте тарифа для </w:t>
      </w:r>
      <w:r w:rsidRPr="001E53DA">
        <w:rPr>
          <w:rFonts w:ascii="PT Astra Serif" w:eastAsia="SimSun" w:hAnsi="PT Astra Serif" w:cs="Tahoma"/>
          <w:color w:val="000000"/>
          <w:kern w:val="3"/>
          <w:sz w:val="23"/>
          <w:szCs w:val="23"/>
        </w:rPr>
        <w:t xml:space="preserve">котельной </w:t>
      </w:r>
      <w:r w:rsidRPr="001E53DA">
        <w:rPr>
          <w:rFonts w:ascii="PT Astra Serif" w:eastAsia="SimSun" w:hAnsi="PT Astra Serif" w:cs="Tahoma"/>
          <w:bCs/>
          <w:kern w:val="3"/>
          <w:sz w:val="23"/>
          <w:szCs w:val="23"/>
          <w:lang w:eastAsia="ar-SA"/>
        </w:rPr>
        <w:t xml:space="preserve">№ 15 «Редуктор» </w:t>
      </w:r>
      <w:r w:rsidRPr="001E53DA">
        <w:rPr>
          <w:rFonts w:ascii="PT Astra Serif" w:eastAsia="Calibri" w:hAnsi="PT Astra Serif" w:cs="Tahoma"/>
          <w:kern w:val="3"/>
          <w:sz w:val="23"/>
          <w:szCs w:val="23"/>
        </w:rPr>
        <w:t>экспертами учтена цена на природный газ с 01.01.2022 в размере 6711,24 руб./тыс. м</w:t>
      </w:r>
      <w:r w:rsidRPr="001E53DA">
        <w:rPr>
          <w:rFonts w:ascii="PT Astra Serif" w:eastAsia="Calibri" w:hAnsi="PT Astra Serif" w:cs="Tahoma"/>
          <w:kern w:val="3"/>
          <w:sz w:val="23"/>
          <w:szCs w:val="23"/>
          <w:vertAlign w:val="superscript"/>
        </w:rPr>
        <w:t xml:space="preserve">3 </w:t>
      </w:r>
      <w:r w:rsidRPr="001E53DA">
        <w:rPr>
          <w:rFonts w:ascii="PT Astra Serif" w:eastAsia="Calibri" w:hAnsi="PT Astra Serif" w:cs="Tahoma"/>
          <w:kern w:val="3"/>
          <w:sz w:val="23"/>
          <w:szCs w:val="23"/>
        </w:rPr>
        <w:t>(с учётом НДС), которая включает следующие ценовые ставки на природный газ:</w:t>
      </w:r>
    </w:p>
    <w:p w:rsidR="001E53DA" w:rsidRPr="001E53DA" w:rsidRDefault="001E53DA" w:rsidP="001E53DA">
      <w:pPr>
        <w:widowControl w:val="0"/>
        <w:suppressAutoHyphens/>
        <w:autoSpaceDN w:val="0"/>
        <w:spacing w:after="0" w:line="240" w:lineRule="auto"/>
        <w:jc w:val="both"/>
        <w:textAlignment w:val="baseline"/>
        <w:rPr>
          <w:rFonts w:ascii="PT Astra Serif" w:eastAsia="Calibri" w:hAnsi="PT Astra Serif" w:cs="Tahoma"/>
          <w:kern w:val="3"/>
          <w:sz w:val="23"/>
          <w:szCs w:val="23"/>
        </w:rPr>
      </w:pPr>
      <w:proofErr w:type="gramStart"/>
      <w:r w:rsidRPr="001E53DA">
        <w:rPr>
          <w:rFonts w:ascii="PT Astra Serif" w:eastAsia="Calibri" w:hAnsi="PT Astra Serif" w:cs="Tahoma"/>
          <w:kern w:val="3"/>
          <w:sz w:val="23"/>
          <w:szCs w:val="23"/>
        </w:rPr>
        <w:t>- оптовая цена на газ, добываемый ПАО «Газпром» и его аффилированными лицами, реализуемый потребителям РФ (кроме населения и потребителей РФ, указанных в 15.1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утверждённых постановлением Правительства РФ от 29.12.2000 № 1021), утверждённая Приказом</w:t>
      </w:r>
      <w:proofErr w:type="gramEnd"/>
      <w:r w:rsidRPr="001E53DA">
        <w:rPr>
          <w:rFonts w:ascii="PT Astra Serif" w:eastAsia="Calibri" w:hAnsi="PT Astra Serif" w:cs="Tahoma"/>
          <w:kern w:val="3"/>
          <w:sz w:val="23"/>
          <w:szCs w:val="23"/>
        </w:rPr>
        <w:t xml:space="preserve"> Федеральной антимонопольной службы от 02.06.2021 № 546/21 в размере 5534,40 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w:t>
      </w:r>
    </w:p>
    <w:p w:rsidR="001E53DA" w:rsidRPr="001E53DA" w:rsidRDefault="001E53DA" w:rsidP="001E53DA">
      <w:pPr>
        <w:widowControl w:val="0"/>
        <w:suppressAutoHyphens/>
        <w:autoSpaceDN w:val="0"/>
        <w:spacing w:after="0"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тариф на услуги по транспортировке газа, утверждённый Приказом Федеральной антимонопольной службы от 28.05.2019 № 665/19 для 4 группы в размере 920,03 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w:t>
      </w:r>
    </w:p>
    <w:p w:rsidR="001E53DA" w:rsidRPr="001E53DA" w:rsidRDefault="001E53DA" w:rsidP="001E53DA">
      <w:pPr>
        <w:widowControl w:val="0"/>
        <w:suppressAutoHyphens/>
        <w:autoSpaceDN w:val="0"/>
        <w:spacing w:after="0"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специальная надбавка к тарифам на транспортировку газа по сетям</w:t>
      </w:r>
      <w:r w:rsidRPr="001E53DA">
        <w:rPr>
          <w:rFonts w:ascii="PT Astra Serif" w:eastAsia="Calibri" w:hAnsi="PT Astra Serif" w:cs="Tahoma"/>
          <w:kern w:val="3"/>
          <w:sz w:val="23"/>
          <w:szCs w:val="23"/>
        </w:rPr>
        <w:br/>
        <w:t>ООО «Газпром газораспределение Ульяновск», утверждённая Приказом Агентства от 24.12.2020 № 348-П на 2021 год и планируемая на 2022 год в размере 61,19 руб./тыс. м</w:t>
      </w:r>
      <w:r w:rsidRPr="001E53DA">
        <w:rPr>
          <w:rFonts w:ascii="PT Astra Serif" w:eastAsia="Calibri" w:hAnsi="PT Astra Serif" w:cs="Tahoma"/>
          <w:kern w:val="3"/>
          <w:sz w:val="23"/>
          <w:szCs w:val="23"/>
          <w:vertAlign w:val="superscript"/>
        </w:rPr>
        <w:t xml:space="preserve">3 </w:t>
      </w:r>
      <w:r w:rsidRPr="001E53DA">
        <w:rPr>
          <w:rFonts w:ascii="PT Astra Serif" w:eastAsia="Calibri" w:hAnsi="PT Astra Serif" w:cs="Tahoma"/>
          <w:kern w:val="3"/>
          <w:sz w:val="23"/>
          <w:szCs w:val="23"/>
        </w:rPr>
        <w:t>(с учётом НДС);</w:t>
      </w:r>
    </w:p>
    <w:p w:rsidR="001E53DA" w:rsidRPr="001E53DA" w:rsidRDefault="001E53DA" w:rsidP="001E53DA">
      <w:pPr>
        <w:widowControl w:val="0"/>
        <w:suppressAutoHyphens/>
        <w:autoSpaceDN w:val="0"/>
        <w:spacing w:after="0"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плата за снабженческо-сбытовые услуги для 4 группы в планируемом размере</w:t>
      </w:r>
      <w:r w:rsidRPr="001E53DA">
        <w:rPr>
          <w:rFonts w:ascii="PT Astra Serif" w:eastAsia="Calibri" w:hAnsi="PT Astra Serif" w:cs="Tahoma"/>
          <w:kern w:val="3"/>
          <w:sz w:val="23"/>
          <w:szCs w:val="23"/>
        </w:rPr>
        <w:br/>
        <w:t>195,62 руб./ 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 (с индексом роста 103% к размеру платы, утверждённой Приказом Федеральной антимонопольной службы от 04.04.2016 № 397/16).</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Times New Roman" w:hAnsi="PT Astra Serif" w:cs="Tahoma"/>
          <w:kern w:val="3"/>
          <w:sz w:val="23"/>
          <w:szCs w:val="23"/>
          <w:lang w:eastAsia="ru-RU"/>
        </w:rPr>
      </w:pPr>
      <w:r w:rsidRPr="001E53DA">
        <w:rPr>
          <w:rFonts w:ascii="PT Astra Serif" w:eastAsia="SimSun" w:hAnsi="PT Astra Serif" w:cs="Tahoma"/>
          <w:kern w:val="3"/>
          <w:sz w:val="23"/>
          <w:szCs w:val="23"/>
        </w:rPr>
        <w:t>С 01.07.2022 экспертами применены следующие индексы-дефляторы:</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оптовой цене на газ 105%;</w:t>
      </w:r>
    </w:p>
    <w:p w:rsidR="001E53DA" w:rsidRPr="001E53DA" w:rsidRDefault="001E53DA" w:rsidP="001E53DA">
      <w:pPr>
        <w:widowControl w:val="0"/>
        <w:suppressAutoHyphens/>
        <w:autoSpaceDN w:val="0"/>
        <w:spacing w:after="0" w:line="240" w:lineRule="auto"/>
        <w:jc w:val="both"/>
        <w:textAlignment w:val="baseline"/>
        <w:rPr>
          <w:rFonts w:ascii="PT Astra Serif" w:eastAsia="Calibri" w:hAnsi="PT Astra Serif" w:cs="Tahoma"/>
          <w:kern w:val="3"/>
          <w:sz w:val="23"/>
          <w:szCs w:val="23"/>
        </w:rPr>
      </w:pPr>
      <w:r w:rsidRPr="001E53DA">
        <w:rPr>
          <w:rFonts w:ascii="PT Astra Serif" w:eastAsia="SimSun" w:hAnsi="PT Astra Serif" w:cs="Tahoma"/>
          <w:kern w:val="3"/>
          <w:sz w:val="23"/>
          <w:szCs w:val="23"/>
        </w:rPr>
        <w:t xml:space="preserve">-  к </w:t>
      </w:r>
      <w:r w:rsidRPr="001E53DA">
        <w:rPr>
          <w:rFonts w:ascii="PT Astra Serif" w:eastAsia="Calibri" w:hAnsi="PT Astra Serif" w:cs="Tahoma"/>
          <w:kern w:val="3"/>
          <w:sz w:val="23"/>
          <w:szCs w:val="23"/>
        </w:rPr>
        <w:t>тарифу на услуги по транспортировке газа 110%;</w:t>
      </w:r>
    </w:p>
    <w:p w:rsidR="001E53DA" w:rsidRPr="001E53DA" w:rsidRDefault="001E53DA" w:rsidP="001E53DA">
      <w:pPr>
        <w:widowControl w:val="0"/>
        <w:suppressAutoHyphens/>
        <w:autoSpaceDN w:val="0"/>
        <w:spacing w:after="0"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к специальной надбавке к тарифам на транспортировку газа по сетям ООО «Газпром газораспределение Ульяновск» 100%;</w:t>
      </w:r>
    </w:p>
    <w:p w:rsidR="001E53DA" w:rsidRPr="001E53DA" w:rsidRDefault="001E53DA" w:rsidP="001E53DA">
      <w:pPr>
        <w:widowControl w:val="0"/>
        <w:suppressAutoHyphens/>
        <w:autoSpaceDN w:val="0"/>
        <w:spacing w:after="0" w:line="240" w:lineRule="auto"/>
        <w:jc w:val="both"/>
        <w:textAlignment w:val="baseline"/>
        <w:rPr>
          <w:rFonts w:ascii="PT Astra Serif" w:eastAsia="Times New Roman" w:hAnsi="PT Astra Serif" w:cs="Tahoma"/>
          <w:kern w:val="3"/>
          <w:sz w:val="23"/>
          <w:szCs w:val="23"/>
          <w:lang w:eastAsia="ru-RU"/>
        </w:rPr>
      </w:pPr>
      <w:r w:rsidRPr="001E53DA">
        <w:rPr>
          <w:rFonts w:ascii="PT Astra Serif" w:eastAsia="Calibri" w:hAnsi="PT Astra Serif" w:cs="Tahoma"/>
          <w:kern w:val="3"/>
          <w:sz w:val="23"/>
          <w:szCs w:val="23"/>
        </w:rPr>
        <w:t>-  к плате за снабженческо-сбытовые услуги 100%.</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Учтённая экспертами цена природного газа с 01.07.2022 составит 7079,96 </w:t>
      </w:r>
      <w:r w:rsidRPr="001E53DA">
        <w:rPr>
          <w:rFonts w:ascii="PT Astra Serif" w:eastAsia="Calibri" w:hAnsi="PT Astra Serif" w:cs="Tahoma"/>
          <w:kern w:val="3"/>
          <w:sz w:val="23"/>
          <w:szCs w:val="23"/>
        </w:rPr>
        <w:t>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w:t>
      </w:r>
      <w:r w:rsidRPr="001E53DA">
        <w:rPr>
          <w:rFonts w:ascii="PT Astra Serif" w:eastAsia="SimSun" w:hAnsi="PT Astra Serif" w:cs="Tahoma"/>
          <w:kern w:val="3"/>
          <w:sz w:val="23"/>
          <w:szCs w:val="23"/>
        </w:rPr>
        <w:t xml:space="preserve">, среднегодовая цена – 6891,37 </w:t>
      </w:r>
      <w:r w:rsidRPr="001E53DA">
        <w:rPr>
          <w:rFonts w:ascii="PT Astra Serif" w:eastAsia="Calibri" w:hAnsi="PT Astra Serif" w:cs="Tahoma"/>
          <w:kern w:val="3"/>
          <w:sz w:val="23"/>
          <w:szCs w:val="23"/>
        </w:rPr>
        <w:t>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 Экспертами также учтены: объём отпуска тепловой энергии от котельных в размере </w:t>
      </w:r>
      <w:r w:rsidRPr="001E53DA">
        <w:rPr>
          <w:rFonts w:ascii="PT Astra Serif" w:eastAsia="SimSun" w:hAnsi="PT Astra Serif" w:cs="Tahoma"/>
          <w:kern w:val="3"/>
          <w:sz w:val="23"/>
          <w:szCs w:val="23"/>
        </w:rPr>
        <w:t xml:space="preserve">31033,99 </w:t>
      </w:r>
      <w:r w:rsidRPr="001E53DA">
        <w:rPr>
          <w:rFonts w:ascii="PT Astra Serif" w:eastAsia="Calibri" w:hAnsi="PT Astra Serif" w:cs="Tahoma"/>
          <w:kern w:val="3"/>
          <w:sz w:val="23"/>
          <w:szCs w:val="23"/>
        </w:rPr>
        <w:t xml:space="preserve">Гкал в год, переводной коэффициент условного топлива в </w:t>
      </w:r>
      <w:proofErr w:type="gramStart"/>
      <w:r w:rsidRPr="001E53DA">
        <w:rPr>
          <w:rFonts w:ascii="PT Astra Serif" w:eastAsia="Calibri" w:hAnsi="PT Astra Serif" w:cs="Tahoma"/>
          <w:kern w:val="3"/>
          <w:sz w:val="23"/>
          <w:szCs w:val="23"/>
        </w:rPr>
        <w:t>натуральное</w:t>
      </w:r>
      <w:proofErr w:type="gramEnd"/>
      <w:r w:rsidRPr="001E53DA">
        <w:rPr>
          <w:rFonts w:ascii="PT Astra Serif" w:eastAsia="Calibri" w:hAnsi="PT Astra Serif" w:cs="Tahoma"/>
          <w:kern w:val="3"/>
          <w:sz w:val="23"/>
          <w:szCs w:val="23"/>
        </w:rPr>
        <w:t xml:space="preserve"> - 1,129 (при калорийности газа 7900 ккал), удельный расход условного топлива </w:t>
      </w:r>
      <w:r w:rsidRPr="001E53DA">
        <w:rPr>
          <w:rFonts w:ascii="PT Astra Serif" w:eastAsia="SimSun" w:hAnsi="PT Astra Serif" w:cs="Tahoma"/>
          <w:kern w:val="3"/>
          <w:sz w:val="23"/>
          <w:szCs w:val="23"/>
        </w:rPr>
        <w:t xml:space="preserve">на отпущенную тепловую энергию </w:t>
      </w:r>
      <w:r w:rsidRPr="001E53DA">
        <w:rPr>
          <w:rFonts w:ascii="PT Astra Serif" w:eastAsia="Calibri" w:hAnsi="PT Astra Serif" w:cs="Tahoma"/>
          <w:kern w:val="3"/>
          <w:sz w:val="23"/>
          <w:szCs w:val="23"/>
        </w:rPr>
        <w:t xml:space="preserve">в размере 167,07 кг </w:t>
      </w:r>
      <w:proofErr w:type="spellStart"/>
      <w:r w:rsidRPr="001E53DA">
        <w:rPr>
          <w:rFonts w:ascii="PT Astra Serif" w:eastAsia="Calibri" w:hAnsi="PT Astra Serif" w:cs="Tahoma"/>
          <w:kern w:val="3"/>
          <w:sz w:val="23"/>
          <w:szCs w:val="23"/>
        </w:rPr>
        <w:t>у.т</w:t>
      </w:r>
      <w:proofErr w:type="spellEnd"/>
      <w:r w:rsidRPr="001E53DA">
        <w:rPr>
          <w:rFonts w:ascii="PT Astra Serif" w:eastAsia="Calibri" w:hAnsi="PT Astra Serif" w:cs="Tahoma"/>
          <w:kern w:val="3"/>
          <w:sz w:val="23"/>
          <w:szCs w:val="23"/>
        </w:rPr>
        <w:t>./Гкал (</w:t>
      </w:r>
      <w:r w:rsidRPr="001E53DA">
        <w:rPr>
          <w:rFonts w:ascii="PT Astra Serif" w:eastAsia="SimSun" w:hAnsi="PT Astra Serif" w:cs="Tahoma"/>
          <w:kern w:val="3"/>
          <w:sz w:val="23"/>
          <w:szCs w:val="23"/>
        </w:rPr>
        <w:t>долгосрочный параметр регулирования)</w:t>
      </w:r>
      <w:r w:rsidRPr="001E53DA">
        <w:rPr>
          <w:rFonts w:ascii="PT Astra Serif" w:eastAsia="Calibri" w:hAnsi="PT Astra Serif" w:cs="Tahoma"/>
          <w:kern w:val="3"/>
          <w:sz w:val="23"/>
          <w:szCs w:val="23"/>
        </w:rPr>
        <w:t xml:space="preserve">. </w:t>
      </w:r>
      <w:r w:rsidRPr="001E53DA">
        <w:rPr>
          <w:rFonts w:ascii="PT Astra Serif" w:eastAsia="SimSun" w:hAnsi="PT Astra Serif" w:cs="Tahoma"/>
          <w:kern w:val="3"/>
          <w:sz w:val="23"/>
          <w:szCs w:val="23"/>
        </w:rPr>
        <w:t>С учётом удельного расхода топлива, цены газа, переводного коэффициента, объёма отпуска тепловой энергии расходы на газ в 2022 году учтены экспертами в размере 31648,08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прочие покупаемые энергетические ресурсы: </w:t>
      </w:r>
      <w:r w:rsidRPr="001E53DA">
        <w:rPr>
          <w:rFonts w:ascii="PT Astra Serif" w:eastAsia="SimSun" w:hAnsi="PT Astra Serif" w:cs="Tahoma"/>
          <w:kern w:val="3"/>
          <w:sz w:val="23"/>
          <w:szCs w:val="23"/>
        </w:rPr>
        <w:t>предложение предприятия на 2022 год – расходы на электроэнергию на сумму 7151,55 тыс. руб.  Предприятием представлен расчёт затрат на электроэнергию (с. 32 т. 3 дела), копия накладной на поставку электроэнерг</w:t>
      </w:r>
      <w:r w:rsidR="007A6EF0">
        <w:rPr>
          <w:rFonts w:ascii="PT Astra Serif" w:eastAsia="SimSun" w:hAnsi="PT Astra Serif" w:cs="Tahoma"/>
          <w:kern w:val="3"/>
          <w:sz w:val="23"/>
          <w:szCs w:val="23"/>
        </w:rPr>
        <w:t xml:space="preserve">ии в октябре 2021 г. (с. 78-80 </w:t>
      </w:r>
      <w:r w:rsidRPr="001E53DA">
        <w:rPr>
          <w:rFonts w:ascii="PT Astra Serif" w:eastAsia="SimSun" w:hAnsi="PT Astra Serif" w:cs="Tahoma"/>
          <w:kern w:val="3"/>
          <w:sz w:val="23"/>
          <w:szCs w:val="23"/>
        </w:rPr>
        <w:t xml:space="preserve">т. 3 дела). Удельный расход электроэнергии принят в расчёт в размере, предложенном предприятием – 28,17 </w:t>
      </w:r>
      <w:proofErr w:type="spellStart"/>
      <w:r w:rsidRPr="001E53DA">
        <w:rPr>
          <w:rFonts w:ascii="PT Astra Serif" w:eastAsia="SimSun" w:hAnsi="PT Astra Serif" w:cs="Tahoma"/>
          <w:kern w:val="3"/>
          <w:sz w:val="23"/>
          <w:szCs w:val="23"/>
        </w:rPr>
        <w:t>к</w:t>
      </w:r>
      <w:proofErr w:type="gramStart"/>
      <w:r w:rsidRPr="001E53DA">
        <w:rPr>
          <w:rFonts w:ascii="PT Astra Serif" w:eastAsia="SimSun" w:hAnsi="PT Astra Serif" w:cs="Tahoma"/>
          <w:kern w:val="3"/>
          <w:sz w:val="23"/>
          <w:szCs w:val="23"/>
        </w:rPr>
        <w:t>Втч</w:t>
      </w:r>
      <w:proofErr w:type="spellEnd"/>
      <w:r w:rsidRPr="001E53DA">
        <w:rPr>
          <w:rFonts w:ascii="PT Astra Serif" w:eastAsia="SimSun" w:hAnsi="PT Astra Serif" w:cs="Tahoma"/>
          <w:kern w:val="3"/>
          <w:sz w:val="23"/>
          <w:szCs w:val="23"/>
        </w:rPr>
        <w:t>/Гк</w:t>
      </w:r>
      <w:proofErr w:type="gramEnd"/>
      <w:r w:rsidRPr="001E53DA">
        <w:rPr>
          <w:rFonts w:ascii="PT Astra Serif" w:eastAsia="SimSun" w:hAnsi="PT Astra Serif" w:cs="Tahoma"/>
          <w:kern w:val="3"/>
          <w:sz w:val="23"/>
          <w:szCs w:val="23"/>
        </w:rPr>
        <w:t xml:space="preserve">ал. Прогнозный тариф покупки электрической </w:t>
      </w:r>
      <w:r w:rsidRPr="001E53DA">
        <w:rPr>
          <w:rFonts w:ascii="PT Astra Serif" w:eastAsia="SimSun" w:hAnsi="PT Astra Serif" w:cs="Tahoma"/>
          <w:kern w:val="3"/>
          <w:sz w:val="23"/>
          <w:szCs w:val="23"/>
        </w:rPr>
        <w:lastRenderedPageBreak/>
        <w:t xml:space="preserve">энергии в 2022 г. рассчитан экспертами на основании предельного уровня нерегулируемой цены электроэнергии СН </w:t>
      </w:r>
      <w:r w:rsidRPr="001E53DA">
        <w:rPr>
          <w:rFonts w:ascii="PT Astra Serif" w:eastAsia="SimSun" w:hAnsi="PT Astra Serif" w:cs="Tahoma"/>
          <w:kern w:val="3"/>
          <w:sz w:val="23"/>
          <w:szCs w:val="23"/>
          <w:lang w:val="en-US"/>
        </w:rPr>
        <w:t>II</w:t>
      </w:r>
      <w:r w:rsidRPr="001E53DA">
        <w:rPr>
          <w:rFonts w:ascii="PT Astra Serif" w:eastAsia="SimSun" w:hAnsi="PT Astra Serif" w:cs="Tahoma"/>
          <w:kern w:val="3"/>
          <w:sz w:val="23"/>
          <w:szCs w:val="23"/>
        </w:rPr>
        <w:t xml:space="preserve"> ОАО «Ульяновскэнерго» в октябре 2021 г. (7,988892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с учётом НДС)   с учётом индексов роста цены электроэнергии  100% с 01.01.2022 и 103,5% с 01.07.2022. Он составит 8,13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(с учётом НДС). В соответствии с указанным, а также учитывая величину отпуска тепловой энергии в размере 31033,99 Гкал в год, эксперты предлагают признать экономически обоснованной сумму затрат в размере 7103,89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По цене электроэнергии на 2023-2024 годы был применён коэффициент индексации - 1,035. Суммы затрат составят: на 2023 год – 7352,53 тыс. руб., на 2024 год – </w:t>
      </w:r>
      <w:r w:rsidRPr="001E53DA">
        <w:rPr>
          <w:rFonts w:ascii="PT Astra Serif" w:eastAsia="SimSun" w:hAnsi="PT Astra Serif" w:cs="Tahoma"/>
          <w:kern w:val="3"/>
          <w:sz w:val="23"/>
          <w:szCs w:val="23"/>
        </w:rPr>
        <w:br/>
        <w:t>7609,87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spacing w:val="8"/>
          <w:kern w:val="3"/>
          <w:sz w:val="23"/>
          <w:szCs w:val="23"/>
        </w:rPr>
      </w:pPr>
      <w:r w:rsidRPr="001E53DA">
        <w:rPr>
          <w:rFonts w:ascii="PT Astra Serif" w:eastAsia="SimSun" w:hAnsi="PT Astra Serif" w:cs="Tahoma"/>
          <w:b/>
          <w:kern w:val="3"/>
          <w:sz w:val="23"/>
          <w:szCs w:val="23"/>
        </w:rPr>
        <w:t xml:space="preserve">- Расходы на холодную воду: </w:t>
      </w:r>
      <w:r w:rsidRPr="001E53DA">
        <w:rPr>
          <w:rFonts w:ascii="PT Astra Serif" w:eastAsia="SimSun" w:hAnsi="PT Astra Serif" w:cs="Tahoma"/>
          <w:kern w:val="3"/>
          <w:sz w:val="23"/>
          <w:szCs w:val="23"/>
        </w:rPr>
        <w:t>поставку холодной воды осуществляет ООО «</w:t>
      </w:r>
      <w:proofErr w:type="spellStart"/>
      <w:r w:rsidRPr="001E53DA">
        <w:rPr>
          <w:rFonts w:ascii="PT Astra Serif" w:eastAsia="SimSun" w:hAnsi="PT Astra Serif" w:cs="Tahoma"/>
          <w:kern w:val="3"/>
          <w:sz w:val="23"/>
          <w:szCs w:val="23"/>
        </w:rPr>
        <w:t>Барышская</w:t>
      </w:r>
      <w:proofErr w:type="spellEnd"/>
      <w:r w:rsidRPr="001E53DA">
        <w:rPr>
          <w:rFonts w:ascii="PT Astra Serif" w:eastAsia="SimSun" w:hAnsi="PT Astra Serif" w:cs="Tahoma"/>
          <w:kern w:val="3"/>
          <w:sz w:val="23"/>
          <w:szCs w:val="23"/>
        </w:rPr>
        <w:t xml:space="preserve"> водяная компания». Предложение предприятия по расходам на воду – 11796,77 </w:t>
      </w:r>
      <w:r w:rsidRPr="001E53DA">
        <w:rPr>
          <w:rFonts w:ascii="PT Astra Serif" w:eastAsia="SimSun" w:hAnsi="PT Astra Serif" w:cs="Tahoma"/>
          <w:spacing w:val="8"/>
          <w:kern w:val="3"/>
          <w:sz w:val="23"/>
          <w:szCs w:val="23"/>
        </w:rPr>
        <w:t>м</w:t>
      </w:r>
      <w:r w:rsidRPr="001E53DA">
        <w:rPr>
          <w:rFonts w:ascii="PT Astra Serif" w:eastAsia="SimSun" w:hAnsi="PT Astra Serif" w:cs="Tahoma"/>
          <w:spacing w:val="8"/>
          <w:kern w:val="3"/>
          <w:sz w:val="23"/>
          <w:szCs w:val="23"/>
          <w:vertAlign w:val="superscript"/>
        </w:rPr>
        <w:t xml:space="preserve">3 </w:t>
      </w:r>
      <w:r w:rsidRPr="001E53DA">
        <w:rPr>
          <w:rFonts w:ascii="PT Astra Serif" w:eastAsia="SimSun" w:hAnsi="PT Astra Serif" w:cs="Tahoma"/>
          <w:spacing w:val="8"/>
          <w:kern w:val="3"/>
          <w:sz w:val="23"/>
          <w:szCs w:val="23"/>
        </w:rPr>
        <w:t>на сумму</w:t>
      </w:r>
      <w:r w:rsidRPr="001E53DA">
        <w:rPr>
          <w:rFonts w:ascii="PT Astra Serif" w:eastAsia="SimSun" w:hAnsi="PT Astra Serif" w:cs="Tahoma"/>
          <w:kern w:val="3"/>
          <w:sz w:val="23"/>
          <w:szCs w:val="23"/>
        </w:rPr>
        <w:t xml:space="preserve"> 319,69 тыс. руб. (расчёт на с. 33 т. 3 дела). Объём воды на заполнение тепловых сетей, утечки, заполнение систем теплопотребления экспертами учтён в размере, фактически затраченном предприятием в 2020 году, – 8519 м</w:t>
      </w:r>
      <w:r w:rsidRPr="001E53DA">
        <w:rPr>
          <w:rFonts w:ascii="PT Astra Serif" w:eastAsia="SimSun" w:hAnsi="PT Astra Serif" w:cs="Tahoma"/>
          <w:kern w:val="3"/>
          <w:sz w:val="23"/>
          <w:szCs w:val="23"/>
          <w:vertAlign w:val="superscript"/>
        </w:rPr>
        <w:t xml:space="preserve">3 </w:t>
      </w:r>
      <w:r w:rsidRPr="001E53DA">
        <w:rPr>
          <w:rFonts w:ascii="PT Astra Serif" w:eastAsia="SimSun" w:hAnsi="PT Astra Serif" w:cs="Tahoma"/>
          <w:kern w:val="3"/>
          <w:sz w:val="23"/>
          <w:szCs w:val="23"/>
        </w:rPr>
        <w:t>(5216 м</w:t>
      </w:r>
      <w:r w:rsidRPr="001E53DA">
        <w:rPr>
          <w:rFonts w:ascii="PT Astra Serif" w:eastAsia="SimSun" w:hAnsi="PT Astra Serif" w:cs="Tahoma"/>
          <w:kern w:val="3"/>
          <w:sz w:val="23"/>
          <w:szCs w:val="23"/>
          <w:vertAlign w:val="superscript"/>
        </w:rPr>
        <w:t>3</w:t>
      </w:r>
      <w:r w:rsidRPr="001E53DA">
        <w:rPr>
          <w:rFonts w:ascii="PT Astra Serif" w:eastAsia="SimSun" w:hAnsi="PT Astra Serif" w:cs="Tahoma"/>
          <w:kern w:val="3"/>
          <w:sz w:val="23"/>
          <w:szCs w:val="23"/>
        </w:rPr>
        <w:t xml:space="preserve"> в первом полугодии, 3303 м</w:t>
      </w:r>
      <w:r w:rsidRPr="001E53DA">
        <w:rPr>
          <w:rFonts w:ascii="PT Astra Serif" w:eastAsia="SimSun" w:hAnsi="PT Astra Serif" w:cs="Tahoma"/>
          <w:kern w:val="3"/>
          <w:sz w:val="23"/>
          <w:szCs w:val="23"/>
          <w:vertAlign w:val="superscript"/>
        </w:rPr>
        <w:t xml:space="preserve">3 </w:t>
      </w:r>
      <w:r w:rsidRPr="001E53DA">
        <w:rPr>
          <w:rFonts w:ascii="PT Astra Serif" w:eastAsia="SimSun" w:hAnsi="PT Astra Serif" w:cs="Tahoma"/>
          <w:kern w:val="3"/>
          <w:sz w:val="23"/>
          <w:szCs w:val="23"/>
        </w:rPr>
        <w:t>во втором полугодии). Цена воды в 2022 г. учтена в планируемых размерах: 26,31 руб./</w:t>
      </w:r>
      <w:r w:rsidRPr="001E53DA">
        <w:rPr>
          <w:rFonts w:ascii="PT Astra Serif" w:eastAsia="SimSun" w:hAnsi="PT Astra Serif" w:cs="Tahoma"/>
          <w:spacing w:val="8"/>
          <w:kern w:val="3"/>
          <w:sz w:val="23"/>
          <w:szCs w:val="23"/>
        </w:rPr>
        <w:t xml:space="preserve"> м</w:t>
      </w:r>
      <w:r w:rsidRPr="001E53DA">
        <w:rPr>
          <w:rFonts w:ascii="PT Astra Serif" w:eastAsia="SimSun" w:hAnsi="PT Astra Serif" w:cs="Tahoma"/>
          <w:spacing w:val="8"/>
          <w:kern w:val="3"/>
          <w:sz w:val="23"/>
          <w:szCs w:val="23"/>
          <w:vertAlign w:val="superscript"/>
        </w:rPr>
        <w:t xml:space="preserve">3 </w:t>
      </w:r>
      <w:r w:rsidRPr="001E53DA">
        <w:rPr>
          <w:rFonts w:ascii="PT Astra Serif" w:eastAsia="SimSun" w:hAnsi="PT Astra Serif" w:cs="Tahoma"/>
          <w:spacing w:val="8"/>
          <w:kern w:val="3"/>
          <w:sz w:val="23"/>
          <w:szCs w:val="23"/>
        </w:rPr>
        <w:t xml:space="preserve">на период с 01.01.2022, 27,20 </w:t>
      </w:r>
      <w:r w:rsidRPr="001E53DA">
        <w:rPr>
          <w:rFonts w:ascii="PT Astra Serif" w:eastAsia="SimSun" w:hAnsi="PT Astra Serif" w:cs="Tahoma"/>
          <w:kern w:val="3"/>
          <w:sz w:val="23"/>
          <w:szCs w:val="23"/>
        </w:rPr>
        <w:t>руб./</w:t>
      </w:r>
      <w:r w:rsidRPr="001E53DA">
        <w:rPr>
          <w:rFonts w:ascii="PT Astra Serif" w:eastAsia="SimSun" w:hAnsi="PT Astra Serif" w:cs="Tahoma"/>
          <w:spacing w:val="8"/>
          <w:kern w:val="3"/>
          <w:sz w:val="23"/>
          <w:szCs w:val="23"/>
        </w:rPr>
        <w:t xml:space="preserve"> м</w:t>
      </w:r>
      <w:r w:rsidRPr="001E53DA">
        <w:rPr>
          <w:rFonts w:ascii="PT Astra Serif" w:eastAsia="SimSun" w:hAnsi="PT Astra Serif" w:cs="Tahoma"/>
          <w:spacing w:val="8"/>
          <w:kern w:val="3"/>
          <w:sz w:val="23"/>
          <w:szCs w:val="23"/>
          <w:vertAlign w:val="superscript"/>
        </w:rPr>
        <w:t xml:space="preserve">3 </w:t>
      </w:r>
      <w:r w:rsidRPr="001E53DA">
        <w:rPr>
          <w:rFonts w:ascii="PT Astra Serif" w:eastAsia="SimSun" w:hAnsi="PT Astra Serif" w:cs="Tahoma"/>
          <w:spacing w:val="8"/>
          <w:kern w:val="3"/>
          <w:sz w:val="23"/>
          <w:szCs w:val="23"/>
        </w:rPr>
        <w:t xml:space="preserve">на период с 01.07.2022. </w:t>
      </w:r>
      <w:r w:rsidRPr="001E53DA">
        <w:rPr>
          <w:rFonts w:ascii="PT Astra Serif" w:eastAsia="SimSun" w:hAnsi="PT Astra Serif" w:cs="Tahoma"/>
          <w:kern w:val="3"/>
          <w:sz w:val="23"/>
          <w:szCs w:val="23"/>
        </w:rPr>
        <w:t>Сумма затрат на 2022 год составит 227,07 тыс. руб.</w:t>
      </w:r>
      <w:r w:rsidRPr="001E53DA">
        <w:rPr>
          <w:rFonts w:ascii="PT Astra Serif" w:eastAsia="SimSun" w:hAnsi="PT Astra Serif" w:cs="Tahoma"/>
          <w:spacing w:val="8"/>
          <w:kern w:val="3"/>
          <w:sz w:val="23"/>
          <w:szCs w:val="23"/>
        </w:rPr>
        <w:t xml:space="preserve">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 цене холодной воды на 2023-2024 годы был применён коэффициент индексации - 1,036. Суммы затрат составят: на 2023 год – 235,25 тыс. руб., на 2024 год – 243,72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w:t>
      </w:r>
      <w:r w:rsidRPr="001E53DA">
        <w:rPr>
          <w:rFonts w:ascii="PT Astra Serif" w:eastAsia="SimSun" w:hAnsi="PT Astra Serif" w:cs="Tahoma"/>
          <w:bCs/>
          <w:kern w:val="3"/>
          <w:sz w:val="23"/>
          <w:szCs w:val="23"/>
        </w:rPr>
        <w:t xml:space="preserve"> 38979,05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в 2023 г. – 40501,78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в 2024 г. –</w:t>
      </w:r>
      <w:r w:rsidRPr="001E53DA">
        <w:rPr>
          <w:rFonts w:ascii="PT Astra Serif" w:eastAsia="SimSun" w:hAnsi="PT Astra Serif" w:cs="Tahoma"/>
          <w:bCs/>
          <w:kern w:val="3"/>
          <w:sz w:val="23"/>
          <w:szCs w:val="23"/>
        </w:rPr>
        <w:t xml:space="preserve"> 42084,15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Прибыль</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Предприятие не представило предложений по включению в расчёт тарифа расходов из прибыли.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PT Astra Serif"/>
          <w:b/>
          <w:kern w:val="3"/>
          <w:sz w:val="23"/>
          <w:szCs w:val="23"/>
        </w:rPr>
      </w:pPr>
      <w:r w:rsidRPr="001E53DA">
        <w:rPr>
          <w:rFonts w:ascii="PT Astra Serif" w:eastAsia="SimSun" w:hAnsi="PT Astra Serif" w:cs="Tahoma"/>
          <w:kern w:val="3"/>
          <w:sz w:val="23"/>
          <w:szCs w:val="23"/>
        </w:rPr>
        <w:tab/>
      </w:r>
      <w:r w:rsidRPr="001E53DA">
        <w:rPr>
          <w:rFonts w:ascii="PT Astra Serif" w:eastAsia="SimSun" w:hAnsi="PT Astra Serif" w:cs="Tahoma"/>
          <w:b/>
          <w:color w:val="000000"/>
          <w:kern w:val="3"/>
          <w:sz w:val="23"/>
          <w:szCs w:val="23"/>
        </w:rPr>
        <w:t xml:space="preserve">Корректировка необходимой валовой выручки </w:t>
      </w:r>
      <w:r w:rsidRPr="001E53DA">
        <w:rPr>
          <w:rFonts w:ascii="PT Astra Serif" w:eastAsia="SimSun" w:hAnsi="PT Astra Serif" w:cs="Tahoma"/>
          <w:b/>
          <w:kern w:val="3"/>
          <w:sz w:val="23"/>
          <w:szCs w:val="23"/>
        </w:rPr>
        <w:t>МУП «БЭС» котельные № 1 "Мира", № 5 "ЦРБ", № 7 "МСО", № 9 "Луначарского", №8 «Красная горка»</w:t>
      </w:r>
      <w:r w:rsidRPr="001E53DA">
        <w:rPr>
          <w:rFonts w:ascii="PT Astra Serif" w:eastAsia="SimSun" w:hAnsi="PT Astra Serif" w:cs="PT Astra Serif"/>
          <w:b/>
          <w:kern w:val="3"/>
          <w:sz w:val="23"/>
          <w:szCs w:val="23"/>
        </w:rPr>
        <w:t xml:space="preserve"> по результатам предшествующего расчётного периода регулирования</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imes New Roman"/>
          <w:kern w:val="3"/>
          <w:sz w:val="23"/>
          <w:szCs w:val="23"/>
        </w:rPr>
      </w:pPr>
      <w:r w:rsidRPr="001E53DA">
        <w:rPr>
          <w:rFonts w:ascii="PT Astra Serif" w:eastAsia="SimSun" w:hAnsi="PT Astra Serif" w:cs="Tahoma"/>
          <w:kern w:val="3"/>
          <w:sz w:val="23"/>
          <w:szCs w:val="23"/>
        </w:rPr>
        <w:t xml:space="preserve">Размер корректировки необходимой валовой выручки на 2022 год, осуществляемой с целью </w:t>
      </w:r>
      <w:proofErr w:type="gramStart"/>
      <w:r w:rsidRPr="001E53DA">
        <w:rPr>
          <w:rFonts w:ascii="PT Astra Serif" w:eastAsia="SimSun" w:hAnsi="PT Astra Serif" w:cs="Tahoma"/>
          <w:kern w:val="3"/>
          <w:sz w:val="23"/>
          <w:szCs w:val="23"/>
        </w:rPr>
        <w:t>учёта отклонения фактических значений параметров расчёта тарифов</w:t>
      </w:r>
      <w:proofErr w:type="gramEnd"/>
      <w:r w:rsidRPr="001E53DA">
        <w:rPr>
          <w:rFonts w:ascii="PT Astra Serif" w:eastAsia="SimSun" w:hAnsi="PT Astra Serif" w:cs="Tahoma"/>
          <w:kern w:val="3"/>
          <w:sz w:val="23"/>
          <w:szCs w:val="23"/>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(2020 год):</w:t>
      </w: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PT Astra Serif"/>
          <w:bCs/>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6C2AF784" wp14:editId="476667BB">
            <wp:extent cx="2266950" cy="3429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(тыс. руб.),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 xml:space="preserve">где: </w:t>
      </w:r>
      <w:r w:rsidRPr="001E53DA">
        <w:rPr>
          <w:rFonts w:ascii="PT Astra Serif" w:eastAsia="SimSun" w:hAnsi="PT Astra Serif" w:cs="PT Astra Serif"/>
          <w:noProof/>
          <w:kern w:val="3"/>
          <w:position w:val="-12"/>
          <w:sz w:val="23"/>
          <w:szCs w:val="23"/>
          <w:lang w:eastAsia="ru-RU"/>
        </w:rPr>
        <w:drawing>
          <wp:inline distT="0" distB="0" distL="0" distR="0" wp14:anchorId="3EA6569D" wp14:editId="0E558B2C">
            <wp:extent cx="819150" cy="3429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размер корректировки необходимой валовой выручки по результатам (i-2)-го года;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color w:val="000000"/>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02C8CB10" wp14:editId="6C22E181">
            <wp:extent cx="695325" cy="3429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Pr="001E53DA">
        <w:rPr>
          <w:rFonts w:ascii="PT Astra Serif" w:eastAsia="SimSun" w:hAnsi="PT Astra Serif" w:cs="PT Astra Serif"/>
          <w:bCs/>
          <w:color w:val="000000"/>
          <w:kern w:val="3"/>
          <w:sz w:val="23"/>
          <w:szCs w:val="23"/>
        </w:rPr>
        <w:t xml:space="preserve">, в том числе с учетом фактического объёма полезного отпуска тепловой энергии, определяемая в соответствии с </w:t>
      </w:r>
      <w:hyperlink r:id="rId63" w:history="1">
        <w:r w:rsidRPr="001E53DA">
          <w:rPr>
            <w:rFonts w:ascii="PT Astra Serif" w:eastAsia="SimSun" w:hAnsi="PT Astra Serif" w:cs="PT Astra Serif"/>
            <w:bCs/>
            <w:color w:val="000000"/>
            <w:kern w:val="3"/>
            <w:sz w:val="23"/>
            <w:szCs w:val="23"/>
            <w:u w:val="single"/>
          </w:rPr>
          <w:t>пунктом 55</w:t>
        </w:r>
      </w:hyperlink>
      <w:r w:rsidRPr="001E53DA">
        <w:rPr>
          <w:rFonts w:ascii="PT Astra Serif" w:eastAsia="SimSun" w:hAnsi="PT Astra Serif" w:cs="PT Astra Serif"/>
          <w:bCs/>
          <w:color w:val="000000"/>
          <w:kern w:val="3"/>
          <w:sz w:val="23"/>
          <w:szCs w:val="23"/>
        </w:rPr>
        <w:t xml:space="preserve"> Методических указаний;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color w:val="000000"/>
          <w:kern w:val="3"/>
          <w:sz w:val="23"/>
          <w:szCs w:val="23"/>
        </w:rPr>
      </w:pPr>
      <w:r w:rsidRPr="001E53DA">
        <w:rPr>
          <w:rFonts w:ascii="PT Astra Serif" w:eastAsia="SimSun" w:hAnsi="PT Astra Serif" w:cs="PT Astra Serif"/>
          <w:bCs/>
          <w:color w:val="000000"/>
          <w:kern w:val="3"/>
          <w:sz w:val="23"/>
          <w:szCs w:val="23"/>
        </w:rPr>
        <w:t>ТВ</w:t>
      </w:r>
      <w:r w:rsidRPr="001E53DA">
        <w:rPr>
          <w:rFonts w:ascii="PT Astra Serif" w:eastAsia="SimSun" w:hAnsi="PT Astra Serif" w:cs="PT Astra Serif"/>
          <w:bCs/>
          <w:color w:val="000000"/>
          <w:kern w:val="3"/>
          <w:sz w:val="23"/>
          <w:szCs w:val="23"/>
          <w:vertAlign w:val="subscript"/>
        </w:rPr>
        <w:t>i-2</w:t>
      </w:r>
      <w:r w:rsidRPr="001E53DA">
        <w:rPr>
          <w:rFonts w:ascii="PT Astra Serif" w:eastAsia="SimSun" w:hAnsi="PT Astra Serif" w:cs="PT Astra Serif"/>
          <w:bCs/>
          <w:color w:val="000000"/>
          <w:kern w:val="3"/>
          <w:sz w:val="23"/>
          <w:szCs w:val="23"/>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64" w:history="1">
        <w:r w:rsidRPr="001E53DA">
          <w:rPr>
            <w:rFonts w:ascii="PT Astra Serif" w:eastAsia="SimSun" w:hAnsi="PT Astra Serif" w:cs="PT Astra Serif"/>
            <w:bCs/>
            <w:color w:val="000000"/>
            <w:kern w:val="3"/>
            <w:sz w:val="23"/>
            <w:szCs w:val="23"/>
            <w:u w:val="single"/>
          </w:rPr>
          <w:t>главой IX</w:t>
        </w:r>
      </w:hyperlink>
      <w:r w:rsidRPr="001E53DA">
        <w:rPr>
          <w:rFonts w:ascii="PT Astra Serif" w:eastAsia="SimSun" w:hAnsi="PT Astra Serif" w:cs="PT Astra Serif"/>
          <w:bCs/>
          <w:color w:val="000000"/>
          <w:kern w:val="3"/>
          <w:sz w:val="23"/>
          <w:szCs w:val="23"/>
        </w:rPr>
        <w:t xml:space="preserve"> Методических указаний на (i-2)-й год, без учёта уровня собираемости платежей.</w:t>
      </w:r>
    </w:p>
    <w:p w:rsidR="001E53DA" w:rsidRPr="001E53DA" w:rsidRDefault="001E53DA" w:rsidP="001E53DA">
      <w:pPr>
        <w:widowControl w:val="0"/>
        <w:shd w:val="clear" w:color="auto" w:fill="FFFFFF"/>
        <w:suppressAutoHyphens/>
        <w:autoSpaceDN w:val="0"/>
        <w:spacing w:after="0" w:line="240" w:lineRule="auto"/>
        <w:ind w:firstLine="720"/>
        <w:jc w:val="both"/>
        <w:textAlignment w:val="baseline"/>
        <w:rPr>
          <w:rFonts w:ascii="PT Astra Serif" w:eastAsia="SimSun" w:hAnsi="PT Astra Serif" w:cs="Times New Roman"/>
          <w:kern w:val="3"/>
          <w:sz w:val="23"/>
          <w:szCs w:val="23"/>
        </w:rPr>
      </w:pPr>
      <w:r w:rsidRPr="001E53DA">
        <w:rPr>
          <w:rFonts w:ascii="PT Astra Serif" w:eastAsia="SimSun" w:hAnsi="PT Astra Serif" w:cs="PT Astra Serif"/>
          <w:bCs/>
          <w:kern w:val="3"/>
          <w:sz w:val="23"/>
          <w:szCs w:val="23"/>
        </w:rPr>
        <w:t xml:space="preserve">По расчётам экспертов фактическая величина НВВ в 2020 году должна была составить </w:t>
      </w:r>
      <w:r w:rsidRPr="001E53DA">
        <w:rPr>
          <w:rFonts w:ascii="PT Astra Serif" w:eastAsia="SimSun" w:hAnsi="PT Astra Serif" w:cs="Tahoma"/>
          <w:bCs/>
          <w:color w:val="000000"/>
          <w:kern w:val="3"/>
          <w:sz w:val="23"/>
          <w:szCs w:val="23"/>
        </w:rPr>
        <w:t xml:space="preserve">49494,56 </w:t>
      </w:r>
      <w:r w:rsidRPr="001E53DA">
        <w:rPr>
          <w:rFonts w:ascii="PT Astra Serif" w:eastAsia="SimSun" w:hAnsi="PT Astra Serif" w:cs="PT Astra Serif"/>
          <w:bCs/>
          <w:kern w:val="3"/>
          <w:sz w:val="23"/>
          <w:szCs w:val="23"/>
        </w:rPr>
        <w:t xml:space="preserve">тыс. руб., выручка от реализации тепловой энергии – </w:t>
      </w:r>
      <w:r w:rsidRPr="001E53DA">
        <w:rPr>
          <w:rFonts w:ascii="PT Astra Serif" w:eastAsia="SimSun" w:hAnsi="PT Astra Serif" w:cs="PT Astra Serif"/>
          <w:bCs/>
          <w:kern w:val="3"/>
          <w:sz w:val="23"/>
          <w:szCs w:val="23"/>
        </w:rPr>
        <w:br/>
        <w:t>51701,80 тыс. руб. Размер корректировки с учётом индексов-дефляторов на 2021 (106%) и 2022 годы (104,3%) составит (-2440,30</w:t>
      </w:r>
      <w:proofErr w:type="gramStart"/>
      <w:r w:rsidRPr="001E53DA">
        <w:rPr>
          <w:rFonts w:ascii="PT Astra Serif" w:eastAsia="SimSun" w:hAnsi="PT Astra Serif" w:cs="PT Astra Serif"/>
          <w:bCs/>
          <w:kern w:val="3"/>
          <w:sz w:val="23"/>
          <w:szCs w:val="23"/>
        </w:rPr>
        <w:t xml:space="preserve"> )</w:t>
      </w:r>
      <w:proofErr w:type="gramEnd"/>
      <w:r w:rsidRPr="001E53DA">
        <w:rPr>
          <w:rFonts w:ascii="PT Astra Serif" w:eastAsia="SimSun" w:hAnsi="PT Astra Serif" w:cs="PT Astra Serif"/>
          <w:bCs/>
          <w:kern w:val="3"/>
          <w:sz w:val="23"/>
          <w:szCs w:val="23"/>
        </w:rPr>
        <w:t xml:space="preserve"> тыс. руб. (расчёт т. 3 дела). В целях поддержания  баланса экономических интересов теплоснабжающей организации и интересов потребителей в целях обеспечения равномерности и последовательности изменений тарифов, что соответствует общим принципам организации отношений в сфере теплоснабжения, установленным статьями </w:t>
      </w:r>
      <w:r w:rsidRPr="001E53DA">
        <w:rPr>
          <w:rFonts w:ascii="PT Astra Serif" w:eastAsia="SimSun" w:hAnsi="PT Astra Serif" w:cs="PT Astra Serif"/>
          <w:bCs/>
          <w:kern w:val="3"/>
          <w:sz w:val="23"/>
          <w:szCs w:val="23"/>
        </w:rPr>
        <w:lastRenderedPageBreak/>
        <w:t>3, 7 Федерального закона от 27.10.2010 № 190-ФЗ «О теплоснабжении</w:t>
      </w:r>
      <w:r w:rsidRPr="001E53DA">
        <w:rPr>
          <w:rFonts w:ascii="PT Astra Serif" w:eastAsia="SimSun" w:hAnsi="PT Astra Serif" w:cs="Tahoma"/>
          <w:kern w:val="3"/>
          <w:sz w:val="23"/>
          <w:szCs w:val="23"/>
        </w:rPr>
        <w:t xml:space="preserve">», эксперты распределяют  сумму рассчитанной корректировки НВВ в размере  </w:t>
      </w:r>
      <w:r w:rsidRPr="001E53DA">
        <w:rPr>
          <w:rFonts w:ascii="PT Astra Serif" w:eastAsia="SimSun" w:hAnsi="PT Astra Serif" w:cs="PT Astra Serif"/>
          <w:bCs/>
          <w:kern w:val="3"/>
          <w:sz w:val="23"/>
          <w:szCs w:val="23"/>
        </w:rPr>
        <w:t>(-2440,30</w:t>
      </w:r>
      <w:proofErr w:type="gramStart"/>
      <w:r w:rsidRPr="001E53DA">
        <w:rPr>
          <w:rFonts w:ascii="PT Astra Serif" w:eastAsia="SimSun" w:hAnsi="PT Astra Serif" w:cs="PT Astra Serif"/>
          <w:bCs/>
          <w:kern w:val="3"/>
          <w:sz w:val="23"/>
          <w:szCs w:val="23"/>
        </w:rPr>
        <w:t xml:space="preserve"> )</w:t>
      </w:r>
      <w:proofErr w:type="gramEnd"/>
      <w:r w:rsidRPr="001E53DA">
        <w:rPr>
          <w:rFonts w:ascii="PT Astra Serif" w:eastAsia="SimSun" w:hAnsi="PT Astra Serif" w:cs="PT Astra Serif"/>
          <w:bCs/>
          <w:kern w:val="3"/>
          <w:sz w:val="23"/>
          <w:szCs w:val="23"/>
        </w:rPr>
        <w:t xml:space="preserve"> </w:t>
      </w:r>
      <w:r w:rsidRPr="001E53DA">
        <w:rPr>
          <w:rFonts w:ascii="PT Astra Serif" w:eastAsia="SimSun" w:hAnsi="PT Astra Serif" w:cs="Tahoma"/>
          <w:kern w:val="3"/>
          <w:sz w:val="23"/>
          <w:szCs w:val="23"/>
        </w:rPr>
        <w:t xml:space="preserve">тыс. руб. следующим образом: на 2022 год – (- 700) тыс. руб., на 2023 год – (-900) тыс. руб., на 2024 год – (-840,3) тыс. руб. </w:t>
      </w:r>
    </w:p>
    <w:p w:rsidR="001E53DA" w:rsidRPr="001E53DA" w:rsidRDefault="001E53DA" w:rsidP="001E53DA">
      <w:pPr>
        <w:widowControl w:val="0"/>
        <w:suppressAutoHyphens/>
        <w:autoSpaceDN w:val="0"/>
        <w:spacing w:after="0" w:line="240" w:lineRule="auto"/>
        <w:ind w:firstLine="540"/>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left="2832" w:firstLine="708"/>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Необходимая валовая выручка</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Предприятие предлагает при расчёте тарифов на 2022 год учесть НВВ в размере 59546,06 тыс. руб. (т.3 дела). Ежегодный о</w:t>
      </w:r>
      <w:r w:rsidRPr="001E53DA">
        <w:rPr>
          <w:rFonts w:ascii="PT Astra Serif" w:eastAsia="SimSun" w:hAnsi="PT Astra Serif" w:cs="Tahoma"/>
          <w:bCs/>
          <w:kern w:val="3"/>
          <w:sz w:val="23"/>
          <w:szCs w:val="23"/>
        </w:rPr>
        <w:t>тпуск тепловой энергии потребителям  в 2022-2024 годах запланирован в размере</w:t>
      </w:r>
      <w:r w:rsidRPr="001E53DA">
        <w:rPr>
          <w:rFonts w:ascii="PT Astra Serif" w:eastAsia="SimSun" w:hAnsi="PT Astra Serif" w:cs="Tahoma"/>
          <w:kern w:val="3"/>
          <w:sz w:val="23"/>
          <w:szCs w:val="23"/>
        </w:rPr>
        <w:t xml:space="preserve"> 26025,10 Гкал </w:t>
      </w:r>
      <w:r w:rsidRPr="001E53DA">
        <w:rPr>
          <w:rFonts w:ascii="PT Astra Serif" w:eastAsia="SimSun" w:hAnsi="PT Astra Serif" w:cs="Tahoma"/>
          <w:bCs/>
          <w:kern w:val="3"/>
          <w:sz w:val="23"/>
          <w:szCs w:val="23"/>
        </w:rPr>
        <w:t xml:space="preserve">в  год, в том числе в первом полугодии 13311,40 Гкал, во втором полугодии – 12713,70 Гкал. </w:t>
      </w:r>
      <w:proofErr w:type="gramStart"/>
      <w:r w:rsidRPr="001E53DA">
        <w:rPr>
          <w:rFonts w:ascii="PT Astra Serif" w:eastAsia="SimSun" w:hAnsi="PT Astra Serif" w:cs="Tahoma"/>
          <w:kern w:val="3"/>
          <w:sz w:val="23"/>
          <w:szCs w:val="23"/>
        </w:rPr>
        <w:t>Планируемые к утверждению на 2022-2024 годы уровни тарифов на тепловую энергию определены в соответствии с п. 15 «Основ ценообразования в сфере теплоснабжения», утверждённых Постановлением Правительства РФ от 22.10.2012  № 1075 с календарной разбивкой,  предусматривающей, что тариф с 01 января по 30 июня устанавливается на уровне тарифа, действовавшего по состоянию на 31 декабря предыдущего года, а с 01 июля по 31 декабря</w:t>
      </w:r>
      <w:proofErr w:type="gramEnd"/>
      <w:r w:rsidRPr="001E53DA">
        <w:rPr>
          <w:rFonts w:ascii="PT Astra Serif" w:eastAsia="SimSun" w:hAnsi="PT Astra Serif" w:cs="Tahoma"/>
          <w:kern w:val="3"/>
          <w:sz w:val="23"/>
          <w:szCs w:val="23"/>
        </w:rPr>
        <w:t xml:space="preserve"> - на уровне, определяемом согласно прогнозу сценарных условий социально-экономического развития на 2022 год и на плановый период 2023 и 2024 годов. </w:t>
      </w:r>
      <w:r w:rsidRPr="001E53DA">
        <w:rPr>
          <w:rFonts w:ascii="PT Astra Serif" w:eastAsia="SimSun" w:hAnsi="PT Astra Serif" w:cs="Tahoma"/>
          <w:bCs/>
          <w:kern w:val="3"/>
          <w:sz w:val="23"/>
          <w:szCs w:val="23"/>
        </w:rPr>
        <w:t xml:space="preserve"> В результате постатейного анализа затрат, а также принимая во внимание вышеизложенное, эксперты предлагают учесть при расчёте тарифов на тепловую энергию </w:t>
      </w:r>
      <w:r w:rsidRPr="001E53DA">
        <w:rPr>
          <w:rFonts w:ascii="PT Astra Serif" w:eastAsia="SimSun" w:hAnsi="PT Astra Serif" w:cs="Tahoma"/>
          <w:bCs/>
          <w:kern w:val="3"/>
          <w:sz w:val="23"/>
          <w:szCs w:val="23"/>
          <w:lang w:eastAsia="ar-SA"/>
        </w:rPr>
        <w:t xml:space="preserve">скорректированные величины </w:t>
      </w:r>
      <w:r w:rsidRPr="001E53DA">
        <w:rPr>
          <w:rFonts w:ascii="PT Astra Serif" w:eastAsia="SimSun" w:hAnsi="PT Astra Serif" w:cs="Tahoma"/>
          <w:bCs/>
          <w:kern w:val="3"/>
          <w:sz w:val="23"/>
          <w:szCs w:val="23"/>
        </w:rPr>
        <w:t xml:space="preserve">НВВ:  </w:t>
      </w:r>
    </w:p>
    <w:p w:rsidR="001E53DA" w:rsidRPr="001E53DA" w:rsidRDefault="001E53DA" w:rsidP="001E53DA">
      <w:pPr>
        <w:widowControl w:val="0"/>
        <w:suppressAutoHyphens/>
        <w:autoSpaceDE w:val="0"/>
        <w:autoSpaceDN w:val="0"/>
        <w:spacing w:after="0" w:line="240" w:lineRule="auto"/>
        <w:ind w:firstLine="708"/>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                                                                                               тыс. руб.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646"/>
        <w:gridCol w:w="2406"/>
        <w:gridCol w:w="2256"/>
      </w:tblGrid>
      <w:tr w:rsidR="001E53DA" w:rsidRPr="001E53DA" w:rsidTr="001E53DA">
        <w:tc>
          <w:tcPr>
            <w:tcW w:w="216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E w:val="0"/>
              <w:autoSpaceDN w:val="0"/>
              <w:spacing w:after="0" w:line="240" w:lineRule="auto"/>
              <w:textAlignment w:val="baseline"/>
              <w:rPr>
                <w:rFonts w:ascii="PT Astra Serif" w:eastAsia="SimSun" w:hAnsi="PT Astra Serif" w:cs="Tahoma"/>
                <w:bCs/>
                <w:kern w:val="3"/>
                <w:sz w:val="23"/>
                <w:szCs w:val="23"/>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1-е полугодие</w:t>
            </w:r>
          </w:p>
        </w:tc>
        <w:tc>
          <w:tcPr>
            <w:tcW w:w="226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2-е полугодие</w:t>
            </w:r>
          </w:p>
        </w:tc>
      </w:tr>
      <w:tr w:rsidR="001E53DA" w:rsidRPr="001E53DA" w:rsidTr="001E53DA">
        <w:tc>
          <w:tcPr>
            <w:tcW w:w="216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58994,160</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29724,361</w:t>
            </w:r>
          </w:p>
        </w:tc>
        <w:tc>
          <w:tcPr>
            <w:tcW w:w="226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29269,798</w:t>
            </w:r>
          </w:p>
        </w:tc>
      </w:tr>
      <w:tr w:rsidR="001E53DA" w:rsidRPr="001E53DA" w:rsidTr="001E53DA">
        <w:tc>
          <w:tcPr>
            <w:tcW w:w="216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60931,505</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30645,838</w:t>
            </w:r>
          </w:p>
        </w:tc>
        <w:tc>
          <w:tcPr>
            <w:tcW w:w="226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30285,667</w:t>
            </w:r>
          </w:p>
        </w:tc>
      </w:tr>
      <w:tr w:rsidR="001E53DA" w:rsidRPr="001E53DA" w:rsidTr="001E53DA">
        <w:tc>
          <w:tcPr>
            <w:tcW w:w="216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2024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63206,537</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31709,465</w:t>
            </w:r>
          </w:p>
        </w:tc>
        <w:tc>
          <w:tcPr>
            <w:tcW w:w="226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31497,072</w:t>
            </w:r>
          </w:p>
        </w:tc>
      </w:tr>
    </w:tbl>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Расчёт тарифов на тепловую энергию</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В соответствии с п. 22 Основ ценообразования в теплоэнергетике тарифы устанавливаются на основании необходимой валовой выручки, определённой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Исходя из оценки обоснованности объёмов тепловой энергии, поставляемой от котельных № 1 "Мира",</w:t>
      </w:r>
      <w:r w:rsidR="007A6EF0">
        <w:rPr>
          <w:rFonts w:ascii="PT Astra Serif" w:eastAsia="Times New Roman" w:hAnsi="PT Astra Serif" w:cs="Times New Roman"/>
          <w:sz w:val="23"/>
          <w:szCs w:val="23"/>
          <w:lang w:eastAsia="ru-RU"/>
        </w:rPr>
        <w:br/>
      </w:r>
      <w:r w:rsidRPr="001E53DA">
        <w:rPr>
          <w:rFonts w:ascii="PT Astra Serif" w:eastAsia="Times New Roman" w:hAnsi="PT Astra Serif" w:cs="Times New Roman"/>
          <w:sz w:val="23"/>
          <w:szCs w:val="23"/>
          <w:lang w:eastAsia="ru-RU"/>
        </w:rPr>
        <w:t xml:space="preserve"> № 5 "ЦРБ", № 7 "МСО", № 9 "Луначарского", №8 «Красная горка» МУП «БЭС» потребителям в размере 26025,10 Гкал </w:t>
      </w:r>
      <w:r w:rsidRPr="001E53DA">
        <w:rPr>
          <w:rFonts w:ascii="PT Astra Serif" w:eastAsia="Times New Roman" w:hAnsi="PT Astra Serif" w:cs="Times New Roman"/>
          <w:bCs/>
          <w:sz w:val="23"/>
          <w:szCs w:val="23"/>
          <w:lang w:eastAsia="ru-RU"/>
        </w:rPr>
        <w:t>в  год, (в первом полугодии - 13311,40 Гкал, во втором полугодии – 12713,70 Гкал)</w:t>
      </w:r>
      <w:r w:rsidRPr="001E53DA">
        <w:rPr>
          <w:rFonts w:ascii="PT Astra Serif" w:eastAsia="Times New Roman" w:hAnsi="PT Astra Serif" w:cs="Times New Roman"/>
          <w:sz w:val="23"/>
          <w:szCs w:val="23"/>
          <w:lang w:eastAsia="ru-RU"/>
        </w:rPr>
        <w:t xml:space="preserve">, и указанных выше величин НВВ </w:t>
      </w:r>
      <w:r w:rsidRPr="001E53DA">
        <w:rPr>
          <w:rFonts w:ascii="PT Astra Serif" w:eastAsia="Times New Roman" w:hAnsi="PT Astra Serif" w:cs="Times New Roman"/>
          <w:bCs/>
          <w:sz w:val="23"/>
          <w:szCs w:val="23"/>
          <w:lang w:eastAsia="ru-RU"/>
        </w:rPr>
        <w:t>тарифы производства тепловой энергии составят:</w:t>
      </w:r>
    </w:p>
    <w:tbl>
      <w:tblPr>
        <w:tblpPr w:leftFromText="180" w:rightFromText="180" w:vertAnchor="text" w:horzAnchor="margin" w:tblpX="-27" w:tblpY="7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11"/>
        <w:gridCol w:w="1256"/>
        <w:gridCol w:w="2685"/>
        <w:gridCol w:w="3163"/>
      </w:tblGrid>
      <w:tr w:rsidR="001E53DA" w:rsidRPr="001E53DA" w:rsidTr="001E53DA">
        <w:trPr>
          <w:trHeight w:val="414"/>
        </w:trPr>
        <w:tc>
          <w:tcPr>
            <w:tcW w:w="130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kern w:val="3"/>
                <w:sz w:val="23"/>
                <w:szCs w:val="23"/>
              </w:rPr>
              <w:t>Котельная  № 1 «Мира»,</w:t>
            </w:r>
            <w:r w:rsidRPr="001E53DA">
              <w:rPr>
                <w:rFonts w:ascii="PT Astra Serif" w:eastAsia="SimSun" w:hAnsi="PT Astra Serif" w:cs="Tahoma"/>
                <w:spacing w:val="-8"/>
                <w:kern w:val="3"/>
                <w:sz w:val="23"/>
                <w:szCs w:val="23"/>
              </w:rPr>
              <w:t xml:space="preserve"> </w:t>
            </w: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 xml:space="preserve">Котельная  № 5 «ЦРБ», </w:t>
            </w: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spacing w:val="-8"/>
                <w:kern w:val="3"/>
                <w:sz w:val="23"/>
                <w:szCs w:val="23"/>
              </w:rPr>
              <w:t>Котельная  № 7 «МСО», Котельная  № 8 «Красная горка», №9 «Луначарского»</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односта</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вочный</w:t>
            </w:r>
            <w:proofErr w:type="spellEnd"/>
            <w:r w:rsidRPr="001E53DA">
              <w:rPr>
                <w:rFonts w:ascii="PT Astra Serif" w:eastAsia="SimSun" w:hAnsi="PT Astra Serif" w:cs="Tahoma"/>
                <w:kern w:val="3"/>
                <w:sz w:val="23"/>
                <w:szCs w:val="23"/>
              </w:rPr>
              <w:t>, руб./Гкал</w:t>
            </w:r>
          </w:p>
        </w:tc>
        <w:tc>
          <w:tcPr>
            <w:tcW w:w="13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3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2302,23</w:t>
            </w:r>
          </w:p>
        </w:tc>
      </w:tr>
      <w:tr w:rsidR="001E53DA" w:rsidRPr="001E53DA" w:rsidTr="001E53DA">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3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2302,23</w:t>
            </w:r>
          </w:p>
        </w:tc>
      </w:tr>
      <w:tr w:rsidR="001E53DA" w:rsidRPr="001E53DA" w:rsidTr="001E53DA">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3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2382,13</w:t>
            </w:r>
          </w:p>
        </w:tc>
      </w:tr>
      <w:tr w:rsidR="001E53DA" w:rsidRPr="001E53DA" w:rsidTr="001E53DA">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3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2382,13</w:t>
            </w:r>
          </w:p>
        </w:tc>
      </w:tr>
      <w:tr w:rsidR="001E53DA" w:rsidRPr="001E53DA" w:rsidTr="001E53DA">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39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2477,41</w:t>
            </w:r>
          </w:p>
        </w:tc>
      </w:tr>
    </w:tbl>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p>
    <w:p w:rsidR="001E53DA" w:rsidRPr="001E53DA" w:rsidRDefault="001E53DA" w:rsidP="001E53DA">
      <w:pPr>
        <w:spacing w:after="0" w:line="240" w:lineRule="auto"/>
        <w:ind w:firstLine="708"/>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Тарифы на тепловую энергию.</w:t>
      </w: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color w:val="000000"/>
          <w:kern w:val="3"/>
          <w:sz w:val="23"/>
          <w:szCs w:val="23"/>
        </w:rPr>
        <w:t xml:space="preserve">Корректировка необходимой валовой выручки по </w:t>
      </w:r>
      <w:r w:rsidRPr="001E53DA">
        <w:rPr>
          <w:rFonts w:ascii="PT Astra Serif" w:eastAsia="SimSun" w:hAnsi="PT Astra Serif" w:cs="Tahoma"/>
          <w:b/>
          <w:kern w:val="3"/>
          <w:sz w:val="23"/>
          <w:szCs w:val="23"/>
          <w:lang w:eastAsia="ar-SA"/>
        </w:rPr>
        <w:t>котельным № 11 «Гагарина», № 15 «Редуктор».</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lang w:eastAsia="ru-RU"/>
        </w:rPr>
      </w:pPr>
      <w:r w:rsidRPr="001E53DA">
        <w:rPr>
          <w:rFonts w:ascii="PT Astra Serif" w:eastAsia="SimSun" w:hAnsi="PT Astra Serif" w:cs="Tahoma"/>
          <w:b/>
          <w:kern w:val="3"/>
          <w:sz w:val="23"/>
          <w:szCs w:val="23"/>
        </w:rPr>
        <w:t>Определение операционных (подконтрольных) расходов на 2022-2024 годы</w:t>
      </w:r>
    </w:p>
    <w:p w:rsidR="001E53DA" w:rsidRPr="001E53DA" w:rsidRDefault="001E53DA" w:rsidP="001E53DA">
      <w:pPr>
        <w:widowControl w:val="0"/>
        <w:suppressAutoHyphens/>
        <w:autoSpaceDE w:val="0"/>
        <w:autoSpaceDN w:val="0"/>
        <w:spacing w:after="0" w:line="240" w:lineRule="auto"/>
        <w:ind w:firstLine="709"/>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(подконтрольных) расходов на 2020 год</w:t>
      </w:r>
      <w:r w:rsidRPr="001E53DA">
        <w:rPr>
          <w:rFonts w:ascii="PT Astra Serif" w:eastAsia="SimSun" w:hAnsi="PT Astra Serif" w:cs="Tahoma"/>
          <w:color w:val="000000"/>
          <w:kern w:val="3"/>
          <w:sz w:val="23"/>
          <w:szCs w:val="23"/>
          <w:lang w:eastAsia="ar-SA"/>
        </w:rPr>
        <w:t xml:space="preserve"> долгосрочного периода регулирования </w:t>
      </w:r>
      <w:r w:rsidRPr="001E53DA">
        <w:rPr>
          <w:rFonts w:ascii="PT Astra Serif" w:eastAsia="SimSun" w:hAnsi="PT Astra Serif" w:cs="Tahoma"/>
          <w:kern w:val="3"/>
          <w:sz w:val="23"/>
          <w:szCs w:val="23"/>
        </w:rPr>
        <w:t xml:space="preserve">(по котельным № 11 «Гагарина», № 15 «Редуктор») </w:t>
      </w:r>
      <w:r w:rsidRPr="001E53DA">
        <w:rPr>
          <w:rFonts w:ascii="PT Astra Serif" w:eastAsia="SimSun" w:hAnsi="PT Astra Serif" w:cs="Tahoma"/>
          <w:color w:val="000000"/>
          <w:kern w:val="3"/>
          <w:sz w:val="23"/>
          <w:szCs w:val="23"/>
          <w:lang w:eastAsia="ar-SA"/>
        </w:rPr>
        <w:t xml:space="preserve">был утверждён в размере </w:t>
      </w:r>
      <w:r w:rsidRPr="001E53DA">
        <w:rPr>
          <w:rFonts w:ascii="PT Astra Serif" w:eastAsia="SimSun" w:hAnsi="PT Astra Serif" w:cs="Tahoma"/>
          <w:color w:val="000000"/>
          <w:kern w:val="3"/>
          <w:sz w:val="23"/>
          <w:szCs w:val="23"/>
        </w:rPr>
        <w:t>10029,28</w:t>
      </w:r>
      <w:r w:rsidRPr="001E53DA">
        <w:rPr>
          <w:rFonts w:ascii="PT Astra Serif" w:eastAsia="SimSun" w:hAnsi="PT Astra Serif" w:cs="Tahoma"/>
          <w:kern w:val="3"/>
          <w:sz w:val="23"/>
          <w:szCs w:val="23"/>
        </w:rPr>
        <w:t xml:space="preserve"> </w:t>
      </w:r>
      <w:r w:rsidRPr="001E53DA">
        <w:rPr>
          <w:rFonts w:ascii="PT Astra Serif" w:eastAsia="SimSun" w:hAnsi="PT Astra Serif" w:cs="Tahoma"/>
          <w:kern w:val="3"/>
          <w:sz w:val="23"/>
          <w:szCs w:val="23"/>
          <w:lang w:eastAsia="ar-SA"/>
        </w:rPr>
        <w:t>тыс. руб.</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lastRenderedPageBreak/>
        <w:t>Расчёт операционных (подконтрольных) расходов на каждый год долгосрочного периода регулирования</w:t>
      </w:r>
    </w:p>
    <w:tbl>
      <w:tblPr>
        <w:tblW w:w="12660" w:type="dxa"/>
        <w:tblInd w:w="93" w:type="dxa"/>
        <w:tblLayout w:type="fixed"/>
        <w:tblLook w:val="04A0" w:firstRow="1" w:lastRow="0" w:firstColumn="1" w:lastColumn="0" w:noHBand="0" w:noVBand="1"/>
      </w:tblPr>
      <w:tblGrid>
        <w:gridCol w:w="581"/>
        <w:gridCol w:w="2267"/>
        <w:gridCol w:w="993"/>
        <w:gridCol w:w="1134"/>
        <w:gridCol w:w="1134"/>
        <w:gridCol w:w="1134"/>
        <w:gridCol w:w="1134"/>
        <w:gridCol w:w="1275"/>
        <w:gridCol w:w="2772"/>
        <w:gridCol w:w="236"/>
      </w:tblGrid>
      <w:tr w:rsidR="001E53DA" w:rsidRPr="001E53DA" w:rsidTr="001E53DA">
        <w:trPr>
          <w:gridAfter w:val="2"/>
          <w:wAfter w:w="3008"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2268"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Параметры расчёта расходов</w:t>
            </w:r>
          </w:p>
        </w:tc>
        <w:tc>
          <w:tcPr>
            <w:tcW w:w="993" w:type="dxa"/>
            <w:vMerge w:val="restart"/>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Ед. </w:t>
            </w:r>
            <w:proofErr w:type="spellStart"/>
            <w:proofErr w:type="gramStart"/>
            <w:r w:rsidRPr="001E53DA">
              <w:rPr>
                <w:rFonts w:ascii="PT Astra Serif" w:eastAsia="SimSun" w:hAnsi="PT Astra Serif" w:cs="Tahoma"/>
                <w:kern w:val="3"/>
                <w:sz w:val="23"/>
                <w:szCs w:val="23"/>
              </w:rPr>
              <w:t>измере-ния</w:t>
            </w:r>
            <w:proofErr w:type="spellEnd"/>
            <w:proofErr w:type="gramEnd"/>
          </w:p>
        </w:tc>
        <w:tc>
          <w:tcPr>
            <w:tcW w:w="5811" w:type="dxa"/>
            <w:gridSpan w:val="5"/>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Долгосрочный период регулирования</w:t>
            </w:r>
          </w:p>
        </w:tc>
      </w:tr>
      <w:tr w:rsidR="001E53DA" w:rsidRPr="001E53DA" w:rsidTr="001E53DA">
        <w:trPr>
          <w:gridAfter w:val="2"/>
          <w:wAfter w:w="3008" w:type="dxa"/>
          <w:trHeight w:val="315"/>
        </w:trPr>
        <w:tc>
          <w:tcPr>
            <w:tcW w:w="582" w:type="dxa"/>
            <w:tcBorders>
              <w:top w:val="nil"/>
              <w:left w:val="single" w:sz="4" w:space="0" w:color="auto"/>
              <w:bottom w:val="nil"/>
              <w:right w:val="single" w:sz="4" w:space="0" w:color="000000"/>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993"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Скорректированные параметры</w:t>
            </w:r>
          </w:p>
        </w:tc>
      </w:tr>
      <w:tr w:rsidR="001E53DA" w:rsidRPr="001E53DA" w:rsidTr="001E53DA">
        <w:trPr>
          <w:gridAfter w:val="2"/>
          <w:wAfter w:w="3008" w:type="dxa"/>
          <w:trHeight w:val="315"/>
        </w:trPr>
        <w:tc>
          <w:tcPr>
            <w:tcW w:w="582" w:type="dxa"/>
            <w:tcBorders>
              <w:top w:val="nil"/>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 </w:t>
            </w: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993"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2023</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2024</w:t>
            </w:r>
          </w:p>
        </w:tc>
      </w:tr>
      <w:tr w:rsidR="001E53DA" w:rsidRPr="001E53DA" w:rsidTr="001E53DA">
        <w:trPr>
          <w:trHeight w:val="70"/>
        </w:trPr>
        <w:tc>
          <w:tcPr>
            <w:tcW w:w="582" w:type="dxa"/>
            <w:tcBorders>
              <w:top w:val="nil"/>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993"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2772" w:type="dxa"/>
            <w:tcBorders>
              <w:top w:val="nil"/>
              <w:left w:val="single" w:sz="4" w:space="0" w:color="auto"/>
              <w:bottom w:val="nil"/>
              <w:right w:val="nil"/>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236" w:type="dxa"/>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r>
      <w:tr w:rsidR="001E53DA" w:rsidRPr="001E53DA" w:rsidTr="001E53DA">
        <w:trPr>
          <w:gridAfter w:val="2"/>
          <w:wAfter w:w="3008"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w:t>
            </w:r>
          </w:p>
        </w:tc>
        <w:tc>
          <w:tcPr>
            <w:tcW w:w="2268"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потребительских цен на расчётный период регулирования (ИПЦ)</w:t>
            </w:r>
          </w:p>
        </w:tc>
        <w:tc>
          <w:tcPr>
            <w:tcW w:w="993"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1134"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104,0</w:t>
            </w:r>
          </w:p>
        </w:tc>
      </w:tr>
      <w:tr w:rsidR="001E53DA" w:rsidRPr="001E53DA" w:rsidTr="001E53DA">
        <w:trPr>
          <w:gridAfter w:val="2"/>
          <w:wAfter w:w="3008"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w:t>
            </w:r>
          </w:p>
        </w:tc>
        <w:tc>
          <w:tcPr>
            <w:tcW w:w="2268"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эффективности операционных расходов (ИР)</w:t>
            </w:r>
          </w:p>
        </w:tc>
        <w:tc>
          <w:tcPr>
            <w:tcW w:w="993"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1134" w:type="dxa"/>
            <w:tcBorders>
              <w:top w:val="single" w:sz="4" w:space="0" w:color="auto"/>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w:t>
            </w:r>
          </w:p>
        </w:tc>
      </w:tr>
      <w:tr w:rsidR="001E53DA" w:rsidRPr="001E53DA" w:rsidTr="001E53DA">
        <w:trPr>
          <w:gridAfter w:val="2"/>
          <w:wAfter w:w="3008"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w:t>
            </w:r>
          </w:p>
        </w:tc>
        <w:tc>
          <w:tcPr>
            <w:tcW w:w="2268"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изменения количества активов (ИКА)</w:t>
            </w:r>
          </w:p>
        </w:tc>
        <w:tc>
          <w:tcPr>
            <w:tcW w:w="993"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w:t>
            </w:r>
          </w:p>
        </w:tc>
        <w:tc>
          <w:tcPr>
            <w:tcW w:w="1134" w:type="dxa"/>
            <w:tcBorders>
              <w:top w:val="single" w:sz="4" w:space="0" w:color="auto"/>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gridAfter w:val="2"/>
          <w:wAfter w:w="3008"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w:t>
            </w:r>
          </w:p>
        </w:tc>
        <w:tc>
          <w:tcPr>
            <w:tcW w:w="2268" w:type="dxa"/>
            <w:tcBorders>
              <w:top w:val="single" w:sz="4" w:space="0" w:color="auto"/>
              <w:left w:val="nil"/>
              <w:bottom w:val="nil"/>
              <w:right w:val="single" w:sz="4" w:space="0" w:color="000000"/>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Коэффициент эластичности затрат по росту активов (</w:t>
            </w:r>
            <w:proofErr w:type="spellStart"/>
            <w:r w:rsidRPr="001E53DA">
              <w:rPr>
                <w:rFonts w:ascii="PT Astra Serif" w:eastAsia="SimSun" w:hAnsi="PT Astra Serif" w:cs="Tahoma"/>
                <w:kern w:val="3"/>
                <w:sz w:val="23"/>
                <w:szCs w:val="23"/>
              </w:rPr>
              <w:t>К</w:t>
            </w:r>
            <w:r w:rsidRPr="001E53DA">
              <w:rPr>
                <w:rFonts w:ascii="PT Astra Serif" w:eastAsia="SimSun" w:hAnsi="PT Astra Serif" w:cs="Tahoma"/>
                <w:kern w:val="3"/>
                <w:sz w:val="23"/>
                <w:szCs w:val="23"/>
                <w:vertAlign w:val="subscript"/>
              </w:rPr>
              <w:t>эл</w:t>
            </w:r>
            <w:proofErr w:type="spellEnd"/>
            <w:r w:rsidRPr="001E53DA">
              <w:rPr>
                <w:rFonts w:ascii="PT Astra Serif" w:eastAsia="SimSun" w:hAnsi="PT Astra Serif" w:cs="Tahoma"/>
                <w:kern w:val="3"/>
                <w:sz w:val="23"/>
                <w:szCs w:val="23"/>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134" w:type="dxa"/>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r>
      <w:tr w:rsidR="001E53DA" w:rsidRPr="001E53DA" w:rsidTr="001E53DA">
        <w:trPr>
          <w:gridAfter w:val="2"/>
          <w:wAfter w:w="3008" w:type="dxa"/>
          <w:trHeight w:val="34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w:t>
            </w:r>
          </w:p>
        </w:tc>
        <w:tc>
          <w:tcPr>
            <w:tcW w:w="2268"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Операционные (подконтрольные) расходы</w:t>
            </w:r>
          </w:p>
        </w:tc>
        <w:tc>
          <w:tcPr>
            <w:tcW w:w="993"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c>
        <w:tc>
          <w:tcPr>
            <w:tcW w:w="1134"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10029,28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10286,43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10621,46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10935,86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11259,56</w:t>
            </w:r>
          </w:p>
        </w:tc>
      </w:tr>
    </w:tbl>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E w:val="0"/>
        <w:autoSpaceDN w:val="0"/>
        <w:adjustRightInd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Операционные (подконтрольные) расходы, определяемые в целях корректировки долгосрочного тарифа в соответствии с </w:t>
      </w:r>
      <w:hyperlink r:id="rId65" w:history="1">
        <w:r w:rsidRPr="001E53DA">
          <w:rPr>
            <w:rFonts w:ascii="PT Astra Serif" w:eastAsia="SimSun" w:hAnsi="PT Astra Serif" w:cs="Tahoma"/>
            <w:color w:val="0000FF"/>
            <w:kern w:val="3"/>
            <w:sz w:val="23"/>
            <w:szCs w:val="23"/>
            <w:u w:val="single"/>
          </w:rPr>
          <w:t>пунктом 52</w:t>
        </w:r>
      </w:hyperlink>
      <w:r w:rsidRPr="001E53DA">
        <w:rPr>
          <w:rFonts w:ascii="PT Astra Serif" w:eastAsia="SimSun" w:hAnsi="PT Astra Serif" w:cs="Tahoma"/>
          <w:kern w:val="3"/>
          <w:sz w:val="23"/>
          <w:szCs w:val="23"/>
        </w:rPr>
        <w:t xml:space="preserve"> Основ ценообразования, рассчитываются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p w:rsidR="001E53DA" w:rsidRPr="001E53DA" w:rsidRDefault="001E53DA" w:rsidP="007A6EF0">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Учтены: индексы потребительских цен на 2022 год – 104,3%, на 2023 год – 104%, на 2024 год – 104%, индекс эффективности операционных расходов - </w:t>
      </w:r>
      <w:r w:rsidRPr="001E53DA">
        <w:rPr>
          <w:rFonts w:ascii="PT Astra Serif" w:eastAsia="SimSun" w:hAnsi="PT Astra Serif" w:cs="Tahoma"/>
          <w:kern w:val="3"/>
          <w:sz w:val="23"/>
          <w:szCs w:val="23"/>
        </w:rPr>
        <w:br/>
        <w:t>1,0 %, коэффициент эластичности операционных расходов по количеству активов, необходимых для осуществления регулируемой деятельности, - 0,75. Индекс изменения количества активов принят равным 0, так как в течение периода регулирования не планируется изменение установленной тепловой мощности источников тепловой энергии.</w:t>
      </w:r>
    </w:p>
    <w:p w:rsidR="001E53DA" w:rsidRPr="001E53DA" w:rsidRDefault="001E53DA" w:rsidP="007A6EF0">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Таким образом, скорректированные величины операционных расходов,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10621,46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 10935,86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2024 г. – 11259,56 тыс. руб.</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right="-143"/>
        <w:jc w:val="center"/>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kern w:val="3"/>
          <w:sz w:val="23"/>
          <w:szCs w:val="23"/>
        </w:rPr>
        <w:t xml:space="preserve"> Расчёт неподконтрольных расходов МУП «БЭС» по котельным</w:t>
      </w:r>
      <w:r w:rsidRPr="001E53DA">
        <w:rPr>
          <w:rFonts w:ascii="PT Astra Serif" w:eastAsia="SimSun" w:hAnsi="PT Astra Serif" w:cs="Tahoma"/>
          <w:b/>
          <w:kern w:val="3"/>
          <w:sz w:val="23"/>
          <w:szCs w:val="23"/>
          <w:lang w:eastAsia="ar-SA"/>
        </w:rPr>
        <w:t xml:space="preserve"> </w:t>
      </w:r>
      <w:r w:rsidRPr="001E53DA">
        <w:rPr>
          <w:rFonts w:ascii="PT Astra Serif" w:eastAsia="SimSun" w:hAnsi="PT Astra Serif" w:cs="Tahoma"/>
          <w:b/>
          <w:kern w:val="3"/>
          <w:sz w:val="23"/>
          <w:szCs w:val="23"/>
          <w:lang w:eastAsia="ar-SA"/>
        </w:rPr>
        <w:br/>
        <w:t>№ 11 «Гагарина», № 15 «Редуктор»</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lang w:eastAsia="ru-RU"/>
        </w:rPr>
      </w:pPr>
      <w:proofErr w:type="gramStart"/>
      <w:r w:rsidRPr="001E53DA">
        <w:rPr>
          <w:rFonts w:ascii="PT Astra Serif" w:eastAsia="SimSun" w:hAnsi="PT Astra Serif" w:cs="Tahoma"/>
          <w:kern w:val="3"/>
          <w:sz w:val="23"/>
          <w:szCs w:val="23"/>
        </w:rPr>
        <w:t xml:space="preserve">Величина неподконтрольных расходов включает в себя расходы на оплату услуг, оказываемых организациями, осуществляющими регулируемые виды деятельности, расходы на уплату налогов, сборов и иных обязательных платежей, расходы по сомнительным долгам, арендную плату, отчисления на социальные нужды, а также величину амортизации основных средств и расходы на выплаты по договорам займа и кредитным договорам, включая проценты по ним. </w:t>
      </w:r>
      <w:proofErr w:type="gramEnd"/>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Неподконтрольные расходы МУП «БЭС» по котельным № 11 «Гагарина», </w:t>
      </w:r>
      <w:r w:rsidRPr="001E53DA">
        <w:rPr>
          <w:rFonts w:ascii="PT Astra Serif" w:eastAsia="SimSun" w:hAnsi="PT Astra Serif" w:cs="Tahoma"/>
          <w:kern w:val="3"/>
          <w:sz w:val="23"/>
          <w:szCs w:val="23"/>
        </w:rPr>
        <w:br/>
      </w:r>
      <w:r w:rsidRPr="001E53DA">
        <w:rPr>
          <w:rFonts w:ascii="PT Astra Serif" w:eastAsia="SimSun" w:hAnsi="PT Astra Serif" w:cs="Tahoma"/>
          <w:kern w:val="3"/>
          <w:sz w:val="23"/>
          <w:szCs w:val="23"/>
        </w:rPr>
        <w:lastRenderedPageBreak/>
        <w:t>№ 15 «Редуктор» включают в себя следующие затраты:</w:t>
      </w:r>
    </w:p>
    <w:p w:rsidR="001E53DA" w:rsidRPr="001E53DA" w:rsidRDefault="001E53DA" w:rsidP="001E53DA">
      <w:pPr>
        <w:widowControl w:val="0"/>
        <w:suppressAutoHyphens/>
        <w:autoSpaceDN w:val="0"/>
        <w:spacing w:after="0" w:line="240" w:lineRule="auto"/>
        <w:ind w:firstLine="709"/>
        <w:jc w:val="right"/>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709"/>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7"/>
        <w:gridCol w:w="1277"/>
        <w:gridCol w:w="1135"/>
        <w:gridCol w:w="1276"/>
        <w:gridCol w:w="1135"/>
        <w:gridCol w:w="1135"/>
        <w:gridCol w:w="1135"/>
      </w:tblGrid>
      <w:tr w:rsidR="001E53DA" w:rsidRPr="001E53DA" w:rsidTr="001E53DA">
        <w:trPr>
          <w:trHeight w:val="1344"/>
        </w:trPr>
        <w:tc>
          <w:tcPr>
            <w:tcW w:w="71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w:t>
            </w:r>
            <w:proofErr w:type="gramStart"/>
            <w:r w:rsidRPr="001E53DA">
              <w:rPr>
                <w:rFonts w:ascii="PT Astra Serif" w:eastAsia="SimSun" w:hAnsi="PT Astra Serif" w:cs="Tahoma"/>
                <w:kern w:val="3"/>
                <w:sz w:val="23"/>
                <w:szCs w:val="23"/>
              </w:rPr>
              <w:t>эксперта-ми</w:t>
            </w:r>
            <w:proofErr w:type="gramEnd"/>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27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Предло-жение</w:t>
            </w:r>
            <w:proofErr w:type="spellEnd"/>
            <w:proofErr w:type="gramEnd"/>
            <w:r w:rsidRPr="001E53DA">
              <w:rPr>
                <w:rFonts w:ascii="PT Astra Serif" w:eastAsia="SimSun" w:hAnsi="PT Astra Serif" w:cs="Tahoma"/>
                <w:kern w:val="3"/>
                <w:sz w:val="23"/>
                <w:szCs w:val="23"/>
              </w:rPr>
              <w:t xml:space="preserve"> пред-приятия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 г.</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w:t>
            </w:r>
            <w:proofErr w:type="spell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экспер-тами</w:t>
            </w:r>
            <w:proofErr w:type="spellEnd"/>
            <w:proofErr w:type="gramEnd"/>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w:t>
            </w:r>
            <w:proofErr w:type="spell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экспер-тами</w:t>
            </w:r>
            <w:proofErr w:type="spellEnd"/>
            <w:proofErr w:type="gramEnd"/>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2023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w:t>
            </w:r>
            <w:proofErr w:type="spell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экспер-тами</w:t>
            </w:r>
            <w:proofErr w:type="spellEnd"/>
            <w:proofErr w:type="gramEnd"/>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2024 г.</w:t>
            </w:r>
          </w:p>
        </w:tc>
      </w:tr>
      <w:tr w:rsidR="001E53DA" w:rsidRPr="001E53DA" w:rsidTr="001E53DA">
        <w:trPr>
          <w:trHeight w:val="63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оплату услуг, оказываемых организациями, осуществляющими регулируемые виды деятельности</w:t>
            </w:r>
          </w:p>
        </w:tc>
        <w:tc>
          <w:tcPr>
            <w:tcW w:w="1276"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r>
      <w:tr w:rsidR="001E53DA" w:rsidRPr="001E53DA" w:rsidTr="001E53DA">
        <w:trPr>
          <w:trHeight w:val="422"/>
        </w:trPr>
        <w:tc>
          <w:tcPr>
            <w:tcW w:w="71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Арендная плата</w:t>
            </w:r>
          </w:p>
        </w:tc>
        <w:tc>
          <w:tcPr>
            <w:tcW w:w="1276"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r>
      <w:tr w:rsidR="001E53DA" w:rsidRPr="001E53DA" w:rsidTr="001E53DA">
        <w:trPr>
          <w:trHeight w:val="63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уплату налогов, сборов и других обязательных платежей, в том числе:</w:t>
            </w:r>
          </w:p>
        </w:tc>
        <w:tc>
          <w:tcPr>
            <w:tcW w:w="1276"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8,25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7,49</w:t>
            </w:r>
          </w:p>
        </w:tc>
      </w:tr>
      <w:tr w:rsidR="001E53DA" w:rsidRPr="001E53DA" w:rsidTr="001E53DA">
        <w:trPr>
          <w:trHeight w:val="63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1.3.1.</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Плата за выбросы и сбросы загрязняющих веществ в окружающую среду</w:t>
            </w:r>
          </w:p>
        </w:tc>
        <w:tc>
          <w:tcPr>
            <w:tcW w:w="1276"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8,25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7,49</w:t>
            </w:r>
          </w:p>
        </w:tc>
      </w:tr>
      <w:tr w:rsidR="001E53DA" w:rsidRPr="001E53DA" w:rsidTr="001E53DA">
        <w:trPr>
          <w:trHeight w:val="434"/>
        </w:trPr>
        <w:tc>
          <w:tcPr>
            <w:tcW w:w="71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1.3.2.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обязательное страхование</w:t>
            </w:r>
          </w:p>
        </w:tc>
        <w:tc>
          <w:tcPr>
            <w:tcW w:w="1276"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r>
      <w:tr w:rsidR="001E53DA" w:rsidRPr="001E53DA" w:rsidTr="001E53DA">
        <w:trPr>
          <w:trHeight w:val="358"/>
        </w:trPr>
        <w:tc>
          <w:tcPr>
            <w:tcW w:w="71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Иные расходы</w:t>
            </w:r>
          </w:p>
        </w:tc>
        <w:tc>
          <w:tcPr>
            <w:tcW w:w="1276"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r>
      <w:tr w:rsidR="001E53DA" w:rsidRPr="001E53DA" w:rsidTr="001E53DA">
        <w:trPr>
          <w:trHeight w:val="446"/>
        </w:trPr>
        <w:tc>
          <w:tcPr>
            <w:tcW w:w="71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Отчисления на социальные нужды (ЕСН)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1702,29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1330,00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1699,87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1408,53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1450,22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1493,15</w:t>
            </w:r>
          </w:p>
        </w:tc>
      </w:tr>
      <w:tr w:rsidR="001E53DA" w:rsidRPr="001E53DA" w:rsidTr="001E53DA">
        <w:trPr>
          <w:trHeight w:val="63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1.5.</w:t>
            </w:r>
          </w:p>
        </w:tc>
        <w:tc>
          <w:tcPr>
            <w:tcW w:w="212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Амортизация основных средств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394,08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437,59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437,59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367,00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367,00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367,00</w:t>
            </w:r>
          </w:p>
        </w:tc>
      </w:tr>
      <w:tr w:rsidR="001E53DA" w:rsidRPr="001E53DA" w:rsidTr="001E53DA">
        <w:trPr>
          <w:trHeight w:val="49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выплаты по договорам займа и кредитным договорам</w:t>
            </w:r>
          </w:p>
        </w:tc>
        <w:tc>
          <w:tcPr>
            <w:tcW w:w="1276"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285"/>
        </w:trPr>
        <w:tc>
          <w:tcPr>
            <w:tcW w:w="710"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bCs/>
                <w:color w:val="000000"/>
                <w:kern w:val="3"/>
                <w:sz w:val="23"/>
                <w:szCs w:val="23"/>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2096,37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1775,60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2145,71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1783,02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1824,71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1867,64</w:t>
            </w:r>
          </w:p>
        </w:tc>
      </w:tr>
      <w:tr w:rsidR="001E53DA" w:rsidRPr="001E53DA" w:rsidTr="001E53DA">
        <w:trPr>
          <w:trHeight w:val="31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Налог на прибыль (УСНО)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285,32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627,47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278,34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287,90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297,88</w:t>
            </w:r>
          </w:p>
        </w:tc>
      </w:tr>
      <w:tr w:rsidR="001E53DA" w:rsidRPr="001E53DA" w:rsidTr="001E53DA">
        <w:trPr>
          <w:trHeight w:val="31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3.</w:t>
            </w:r>
          </w:p>
        </w:tc>
        <w:tc>
          <w:tcPr>
            <w:tcW w:w="212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Экономия, определённая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в прошедшем долгосрочном периоде регулирования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lastRenderedPageBreak/>
              <w:t xml:space="preserve">и </w:t>
            </w:r>
            <w:proofErr w:type="gramStart"/>
            <w:r w:rsidRPr="001E53DA">
              <w:rPr>
                <w:rFonts w:ascii="PT Astra Serif" w:eastAsia="SimSun" w:hAnsi="PT Astra Serif" w:cs="Tahoma"/>
                <w:color w:val="000000"/>
                <w:kern w:val="3"/>
                <w:sz w:val="23"/>
                <w:szCs w:val="23"/>
              </w:rPr>
              <w:t>подлежащая</w:t>
            </w:r>
            <w:proofErr w:type="gramEnd"/>
            <w:r w:rsidRPr="001E53DA">
              <w:rPr>
                <w:rFonts w:ascii="PT Astra Serif" w:eastAsia="SimSun" w:hAnsi="PT Astra Serif" w:cs="Tahoma"/>
                <w:color w:val="000000"/>
                <w:kern w:val="3"/>
                <w:sz w:val="23"/>
                <w:szCs w:val="23"/>
              </w:rPr>
              <w:t xml:space="preserve"> учёту в текущем долгосрочном периоде регулирования</w:t>
            </w:r>
          </w:p>
        </w:tc>
        <w:tc>
          <w:tcPr>
            <w:tcW w:w="1276"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r>
      <w:tr w:rsidR="001E53DA" w:rsidRPr="001E53DA" w:rsidTr="001E53DA">
        <w:trPr>
          <w:trHeight w:val="315"/>
        </w:trPr>
        <w:tc>
          <w:tcPr>
            <w:tcW w:w="71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ИТОГО неподконтрольных расходов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2381,69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2425,60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2773,18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2061,36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2112,61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kern w:val="3"/>
                <w:sz w:val="23"/>
                <w:szCs w:val="23"/>
              </w:rPr>
            </w:pPr>
            <w:r w:rsidRPr="001E53DA">
              <w:rPr>
                <w:rFonts w:ascii="PT Astra Serif" w:eastAsia="SimSun" w:hAnsi="PT Astra Serif" w:cs="Tahoma"/>
                <w:b/>
                <w:bCs/>
                <w:kern w:val="3"/>
                <w:sz w:val="23"/>
                <w:szCs w:val="23"/>
              </w:rPr>
              <w:t>2165,51</w:t>
            </w:r>
          </w:p>
        </w:tc>
      </w:tr>
    </w:tbl>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b/>
          <w:bCs/>
          <w:kern w:val="3"/>
          <w:sz w:val="23"/>
          <w:szCs w:val="23"/>
        </w:rPr>
        <w:t xml:space="preserve">- </w:t>
      </w:r>
      <w:r w:rsidRPr="001E53DA">
        <w:rPr>
          <w:rFonts w:ascii="PT Astra Serif" w:eastAsia="SimSun" w:hAnsi="PT Astra Serif" w:cs="Tahoma"/>
          <w:b/>
          <w:kern w:val="3"/>
          <w:sz w:val="23"/>
          <w:szCs w:val="23"/>
        </w:rPr>
        <w:t xml:space="preserve">Расходы на уплату налогов, сборов и других обязательных платежей: </w:t>
      </w:r>
      <w:r w:rsidRPr="001E53DA">
        <w:rPr>
          <w:rFonts w:ascii="PT Astra Serif" w:eastAsia="SimSun" w:hAnsi="PT Astra Serif" w:cs="Tahoma"/>
          <w:kern w:val="3"/>
          <w:sz w:val="23"/>
          <w:szCs w:val="23"/>
        </w:rPr>
        <w:t xml:space="preserve">предложение предприятия на 2022 год – расходы на сумму 8,25 тыс. руб. (т. 3 дела) на </w:t>
      </w:r>
      <w:r w:rsidRPr="001E53DA">
        <w:rPr>
          <w:rFonts w:ascii="PT Astra Serif" w:eastAsia="SimSun" w:hAnsi="PT Astra Serif" w:cs="Tahoma"/>
          <w:b/>
          <w:bCs/>
          <w:kern w:val="3"/>
          <w:sz w:val="23"/>
          <w:szCs w:val="23"/>
        </w:rPr>
        <w:t>оплату</w:t>
      </w:r>
      <w:r w:rsidRPr="001E53DA">
        <w:rPr>
          <w:rFonts w:ascii="PT Astra Serif" w:eastAsia="SimSun" w:hAnsi="PT Astra Serif" w:cs="Tahoma"/>
          <w:kern w:val="3"/>
          <w:sz w:val="23"/>
          <w:szCs w:val="23"/>
        </w:rPr>
        <w:t xml:space="preserve"> </w:t>
      </w:r>
      <w:r w:rsidRPr="001E53DA">
        <w:rPr>
          <w:rFonts w:ascii="PT Astra Serif" w:eastAsia="SimSun" w:hAnsi="PT Astra Serif" w:cs="Tahoma"/>
          <w:b/>
          <w:kern w:val="3"/>
          <w:sz w:val="23"/>
          <w:szCs w:val="23"/>
        </w:rPr>
        <w:t>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roofErr w:type="gramEnd"/>
      <w:r w:rsidRPr="001E53DA">
        <w:rPr>
          <w:rFonts w:ascii="PT Astra Serif" w:eastAsia="SimSun" w:hAnsi="PT Astra Serif" w:cs="Tahoma"/>
          <w:b/>
          <w:kern w:val="3"/>
          <w:sz w:val="23"/>
          <w:szCs w:val="23"/>
        </w:rPr>
        <w:t xml:space="preserve"> </w:t>
      </w:r>
      <w:r w:rsidRPr="001E53DA">
        <w:rPr>
          <w:rFonts w:ascii="PT Astra Serif" w:eastAsia="SimSun" w:hAnsi="PT Astra Serif" w:cs="Tahoma"/>
          <w:bCs/>
          <w:kern w:val="3"/>
          <w:sz w:val="23"/>
          <w:szCs w:val="23"/>
        </w:rPr>
        <w:t>С</w:t>
      </w:r>
      <w:r w:rsidRPr="001E53DA">
        <w:rPr>
          <w:rFonts w:ascii="PT Astra Serif" w:eastAsia="SimSun" w:hAnsi="PT Astra Serif" w:cs="Tahoma"/>
          <w:kern w:val="3"/>
          <w:sz w:val="23"/>
          <w:szCs w:val="23"/>
        </w:rPr>
        <w:t xml:space="preserve">огласно представленной выписке по счётам бухгалтерского учёта 68.10, 71.01, 20.01 за 2020 год (с. 69-70 т.3 дела) плата за негативное воздействие на окружающую среду от №11 «Гагарина», № 15 «Редуктор» составила 7,49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 Эксперты учитывают эту сумму на 2022-2024 годы без индексации.</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
          <w:sz w:val="23"/>
          <w:szCs w:val="23"/>
          <w:lang w:eastAsia="ru-RU"/>
        </w:rPr>
        <w:t xml:space="preserve">Отчисления на социальные нужды: </w:t>
      </w:r>
      <w:r w:rsidRPr="001E53DA">
        <w:rPr>
          <w:rFonts w:ascii="PT Astra Serif" w:eastAsia="Times New Roman" w:hAnsi="PT Astra Serif" w:cs="Times New Roman"/>
          <w:bCs/>
          <w:sz w:val="23"/>
          <w:szCs w:val="23"/>
          <w:lang w:eastAsia="ru-RU"/>
        </w:rPr>
        <w:t>пр</w:t>
      </w:r>
      <w:r w:rsidRPr="001E53DA">
        <w:rPr>
          <w:rFonts w:ascii="PT Astra Serif" w:eastAsia="Times New Roman" w:hAnsi="PT Astra Serif" w:cs="Times New Roman"/>
          <w:sz w:val="23"/>
          <w:szCs w:val="23"/>
          <w:lang w:eastAsia="ru-RU"/>
        </w:rPr>
        <w:t>едложение предприятия на 2022 год – расходы на сумму 1699,87 тыс. руб. В соответствии со ст. 425 Налогового  кодекса Российской Федерации предприятие уплачивает страховые взносы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w:t>
      </w:r>
      <w:proofErr w:type="gramEnd"/>
      <w:r w:rsidRPr="001E53DA">
        <w:rPr>
          <w:rFonts w:ascii="PT Astra Serif" w:eastAsia="Times New Roman" w:hAnsi="PT Astra Serif" w:cs="Times New Roman"/>
          <w:sz w:val="23"/>
          <w:szCs w:val="23"/>
          <w:lang w:eastAsia="ru-RU"/>
        </w:rPr>
        <w:t xml:space="preserve"> закона от 24.07.1998 №125-ФЗ «Об обязательном страховании от несчастных  случаев на производстве и профессиональных заболеваний» страховые взносы в размере 0,2% к сумме затрат на оплату труда. </w:t>
      </w:r>
      <w:proofErr w:type="gramStart"/>
      <w:r w:rsidRPr="001E53DA">
        <w:rPr>
          <w:rFonts w:ascii="PT Astra Serif" w:eastAsia="Times New Roman" w:hAnsi="PT Astra Serif" w:cs="Times New Roman"/>
          <w:sz w:val="23"/>
          <w:szCs w:val="23"/>
          <w:lang w:eastAsia="ru-RU"/>
        </w:rPr>
        <w:t>Эксперты рассчитывают отчисления в размере 30,2% от суммы затрат на оплату труда, учтённых в составе операционных расходов (на 2022 год – 5820,30 тыс. руб., на 2023 год – 5992,59 тыс. руб., на 2024 год – 6169,97 тыс. руб.) Суммы отчислений на социальные нужды составят: на 2022 год -  1408,53 тыс. руб., на 2023 год – 1450,22 тыс. руб., на 2024 год – 1493,15 тыс. руб.</w:t>
      </w:r>
      <w:proofErr w:type="gramEnd"/>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Амортизация основных средств и нематериальных активов:</w:t>
      </w:r>
      <w:r w:rsidRPr="001E53DA">
        <w:rPr>
          <w:rFonts w:ascii="PT Astra Serif" w:eastAsia="Times New Roman" w:hAnsi="PT Astra Serif" w:cs="Times New Roman"/>
          <w:sz w:val="23"/>
          <w:szCs w:val="23"/>
          <w:lang w:eastAsia="ru-RU"/>
        </w:rPr>
        <w:t xml:space="preserve"> начисление амортизации по объектам основных средств осуществляется в порядке, предусмотренном Положением по бухгалтерскому учёту «Учёт основных средств» ПБУ 6/01», утверждённым приказо</w:t>
      </w:r>
      <w:r w:rsidR="007A6EF0">
        <w:rPr>
          <w:rFonts w:ascii="PT Astra Serif" w:eastAsia="Times New Roman" w:hAnsi="PT Astra Serif" w:cs="Times New Roman"/>
          <w:sz w:val="23"/>
          <w:szCs w:val="23"/>
          <w:lang w:eastAsia="ru-RU"/>
        </w:rPr>
        <w:t xml:space="preserve">м Минфина России от 30.03.2001 </w:t>
      </w:r>
      <w:r w:rsidRPr="001E53DA">
        <w:rPr>
          <w:rFonts w:ascii="PT Astra Serif" w:eastAsia="Times New Roman" w:hAnsi="PT Astra Serif" w:cs="Times New Roman"/>
          <w:sz w:val="23"/>
          <w:szCs w:val="23"/>
          <w:lang w:eastAsia="ru-RU"/>
        </w:rPr>
        <w:t xml:space="preserve">№ 26н, и Методическими указаниями по бухгалтерскому учёту основных средств, утверждёнными приказом Минфина России от 13.10.2003 № 91-н.  </w:t>
      </w:r>
      <w:proofErr w:type="gramStart"/>
      <w:r w:rsidRPr="001E53DA">
        <w:rPr>
          <w:rFonts w:ascii="PT Astra Serif" w:eastAsia="Times New Roman" w:hAnsi="PT Astra Serif" w:cs="Times New Roman"/>
          <w:sz w:val="23"/>
          <w:szCs w:val="23"/>
          <w:lang w:eastAsia="ru-RU"/>
        </w:rPr>
        <w:t>Эксперты отклоняют предложенные предприятием на 2022 год амортизационные отчисления в размере фактически произведённых в 2020 году -   437,59 тыс. руб. Исходя из представленной предприятием ведомости амортизации основных средств за 2020 год</w:t>
      </w:r>
      <w:r w:rsidR="007A6EF0">
        <w:rPr>
          <w:rFonts w:ascii="PT Astra Serif" w:eastAsia="Times New Roman" w:hAnsi="PT Astra Serif" w:cs="Times New Roman"/>
          <w:sz w:val="23"/>
          <w:szCs w:val="23"/>
          <w:lang w:eastAsia="ru-RU"/>
        </w:rPr>
        <w:t xml:space="preserve"> по котельным № 11 «Гагарина», </w:t>
      </w:r>
      <w:r w:rsidRPr="001E53DA">
        <w:rPr>
          <w:rFonts w:ascii="PT Astra Serif" w:eastAsia="Times New Roman" w:hAnsi="PT Astra Serif" w:cs="Times New Roman"/>
          <w:sz w:val="23"/>
          <w:szCs w:val="23"/>
          <w:lang w:eastAsia="ru-RU"/>
        </w:rPr>
        <w:t>№ 15 «Редуктор» эксперты рассчитали размер амортизационных отчислений на 2022 год – 367,00 тыс. руб. (расчёт на с. 72 т. 3 дела).</w:t>
      </w:r>
      <w:proofErr w:type="gramEnd"/>
      <w:r w:rsidRPr="001E53DA">
        <w:rPr>
          <w:rFonts w:ascii="PT Astra Serif" w:eastAsia="Times New Roman" w:hAnsi="PT Astra Serif" w:cs="Times New Roman"/>
          <w:sz w:val="23"/>
          <w:szCs w:val="23"/>
          <w:lang w:eastAsia="ru-RU"/>
        </w:rPr>
        <w:t xml:space="preserve"> На 2023-2024 гг. амортизация учтена без индексации.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b/>
          <w:kern w:val="3"/>
          <w:sz w:val="23"/>
          <w:szCs w:val="23"/>
          <w:lang w:eastAsia="ru-RU"/>
        </w:rPr>
        <w:t>Налог УСНО:</w:t>
      </w:r>
      <w:r w:rsidRPr="001E53DA">
        <w:rPr>
          <w:rFonts w:ascii="PT Astra Serif" w:eastAsia="Times New Roman" w:hAnsi="PT Astra Serif" w:cs="Times New Roman"/>
          <w:kern w:val="3"/>
          <w:sz w:val="23"/>
          <w:szCs w:val="23"/>
          <w:lang w:eastAsia="ru-RU"/>
        </w:rPr>
        <w:t xml:space="preserve"> </w:t>
      </w:r>
      <w:proofErr w:type="gramStart"/>
      <w:r w:rsidRPr="001E53DA">
        <w:rPr>
          <w:rFonts w:ascii="PT Astra Serif" w:eastAsia="Times New Roman" w:hAnsi="PT Astra Serif" w:cs="Times New Roman"/>
          <w:kern w:val="3"/>
          <w:sz w:val="23"/>
          <w:szCs w:val="23"/>
          <w:lang w:eastAsia="ru-RU"/>
        </w:rPr>
        <w:t xml:space="preserve">Предприятие на 2022 год планирует расходы на уплату единого налога, исчисляемого по результатам хозяйственной деятельности, в размере 627,47 тыс. руб. Эксперты предлагают при расчёте тарифа учесть сумму налога в минимально необходимом размере </w:t>
      </w:r>
      <w:r w:rsidRPr="001E53DA">
        <w:rPr>
          <w:rFonts w:ascii="PT Astra Serif" w:eastAsia="Times New Roman" w:hAnsi="PT Astra Serif" w:cs="Times New Roman"/>
          <w:spacing w:val="8"/>
          <w:kern w:val="3"/>
          <w:sz w:val="23"/>
          <w:szCs w:val="23"/>
          <w:lang w:eastAsia="ru-RU"/>
        </w:rPr>
        <w:t xml:space="preserve">– </w:t>
      </w:r>
      <w:r w:rsidRPr="001E53DA">
        <w:rPr>
          <w:rFonts w:ascii="PT Astra Serif" w:eastAsia="Times New Roman" w:hAnsi="PT Astra Serif" w:cs="Times New Roman"/>
          <w:kern w:val="3"/>
          <w:sz w:val="23"/>
          <w:szCs w:val="23"/>
          <w:lang w:eastAsia="ru-RU"/>
        </w:rPr>
        <w:t xml:space="preserve">1% от </w:t>
      </w:r>
      <w:r w:rsidRPr="001E53DA">
        <w:rPr>
          <w:rFonts w:ascii="PT Astra Serif" w:eastAsia="Times New Roman" w:hAnsi="PT Astra Serif" w:cs="Times New Roman"/>
          <w:spacing w:val="8"/>
          <w:kern w:val="3"/>
          <w:sz w:val="23"/>
          <w:szCs w:val="23"/>
          <w:lang w:eastAsia="ru-RU"/>
        </w:rPr>
        <w:t>планируемых доходов, что составит 278,34 тыс. руб.</w:t>
      </w:r>
      <w:r w:rsidRPr="001E53DA">
        <w:rPr>
          <w:rFonts w:ascii="PT Astra Serif" w:eastAsia="Times New Roman" w:hAnsi="PT Astra Serif" w:cs="Times New Roman"/>
          <w:kern w:val="3"/>
          <w:sz w:val="23"/>
          <w:szCs w:val="23"/>
          <w:lang w:eastAsia="ru-RU"/>
        </w:rPr>
        <w:t xml:space="preserve"> На 2023 год сумма планируемого налога составит 287,90 тыс. руб., на 2024 год – 297,88 тыс. руб. </w:t>
      </w:r>
      <w:proofErr w:type="gramEnd"/>
    </w:p>
    <w:p w:rsidR="001E53DA" w:rsidRPr="001E53DA" w:rsidRDefault="001E53DA" w:rsidP="001E53DA">
      <w:pPr>
        <w:widowControl w:val="0"/>
        <w:suppressAutoHyphens/>
        <w:autoSpaceDN w:val="0"/>
        <w:spacing w:after="0" w:line="240" w:lineRule="auto"/>
        <w:ind w:firstLine="567"/>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 величины неподконтрольных расходов,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2061,36 тыс. руб.,</w:t>
      </w: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в 2023 г. – 2112,61 тыс. руб., </w:t>
      </w:r>
    </w:p>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2024 г. – 2165,51тыс. руб.</w:t>
      </w:r>
    </w:p>
    <w:p w:rsidR="001E53DA" w:rsidRPr="001E53DA" w:rsidRDefault="001E53DA" w:rsidP="001E53DA">
      <w:pPr>
        <w:widowControl w:val="0"/>
        <w:suppressAutoHyphens/>
        <w:autoSpaceDN w:val="0"/>
        <w:spacing w:after="0" w:line="240" w:lineRule="auto"/>
        <w:ind w:right="-143"/>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right="-143"/>
        <w:jc w:val="center"/>
        <w:textAlignment w:val="baseline"/>
        <w:rPr>
          <w:rFonts w:ascii="PT Astra Serif" w:eastAsia="SimSun" w:hAnsi="PT Astra Serif" w:cs="Tahoma"/>
          <w:b/>
          <w:kern w:val="3"/>
          <w:sz w:val="23"/>
          <w:szCs w:val="23"/>
          <w:lang w:eastAsia="ar-SA"/>
        </w:rPr>
      </w:pPr>
      <w:r w:rsidRPr="001E53DA">
        <w:rPr>
          <w:rFonts w:ascii="PT Astra Serif" w:eastAsia="SimSun" w:hAnsi="PT Astra Serif" w:cs="Tahoma"/>
          <w:b/>
          <w:kern w:val="3"/>
          <w:sz w:val="23"/>
          <w:szCs w:val="23"/>
        </w:rPr>
        <w:t>Расчёт расходов на приобретение энергетических ресурсов, холодной воды и теплоносителя по котельным</w:t>
      </w:r>
      <w:r w:rsidRPr="001E53DA">
        <w:rPr>
          <w:rFonts w:ascii="PT Astra Serif" w:eastAsia="SimSun" w:hAnsi="PT Astra Serif" w:cs="Tahoma"/>
          <w:b/>
          <w:kern w:val="3"/>
          <w:sz w:val="23"/>
          <w:szCs w:val="23"/>
          <w:lang w:eastAsia="ar-SA"/>
        </w:rPr>
        <w:t xml:space="preserve"> № 11 «Гагарина», № 15 «Редуктор»</w:t>
      </w:r>
    </w:p>
    <w:p w:rsidR="007A6EF0" w:rsidRDefault="007A6EF0" w:rsidP="001E53DA">
      <w:pPr>
        <w:widowControl w:val="0"/>
        <w:suppressAutoHyphens/>
        <w:autoSpaceDN w:val="0"/>
        <w:spacing w:after="0" w:line="240" w:lineRule="auto"/>
        <w:ind w:firstLine="709"/>
        <w:jc w:val="right"/>
        <w:textAlignment w:val="baseline"/>
        <w:rPr>
          <w:rFonts w:ascii="PT Astra Serif" w:eastAsia="SimSun" w:hAnsi="PT Astra Serif" w:cs="Tahoma"/>
          <w:kern w:val="3"/>
          <w:sz w:val="23"/>
          <w:szCs w:val="23"/>
        </w:rPr>
      </w:pPr>
    </w:p>
    <w:p w:rsidR="007A6EF0" w:rsidRDefault="007A6EF0" w:rsidP="001E53DA">
      <w:pPr>
        <w:widowControl w:val="0"/>
        <w:suppressAutoHyphens/>
        <w:autoSpaceDN w:val="0"/>
        <w:spacing w:after="0" w:line="240" w:lineRule="auto"/>
        <w:ind w:firstLine="709"/>
        <w:jc w:val="right"/>
        <w:textAlignment w:val="baseline"/>
        <w:rPr>
          <w:rFonts w:ascii="PT Astra Serif" w:eastAsia="SimSun" w:hAnsi="PT Astra Serif" w:cs="Tahoma"/>
          <w:kern w:val="3"/>
          <w:sz w:val="23"/>
          <w:szCs w:val="23"/>
        </w:rPr>
      </w:pPr>
    </w:p>
    <w:p w:rsidR="007A6EF0" w:rsidRDefault="007A6EF0" w:rsidP="001E53DA">
      <w:pPr>
        <w:widowControl w:val="0"/>
        <w:suppressAutoHyphens/>
        <w:autoSpaceDN w:val="0"/>
        <w:spacing w:after="0" w:line="240" w:lineRule="auto"/>
        <w:ind w:firstLine="709"/>
        <w:jc w:val="right"/>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709"/>
        <w:jc w:val="right"/>
        <w:textAlignment w:val="baseline"/>
        <w:rPr>
          <w:rFonts w:ascii="PT Astra Serif" w:eastAsia="SimSun" w:hAnsi="PT Astra Serif" w:cs="Tahoma"/>
          <w:kern w:val="3"/>
          <w:sz w:val="23"/>
          <w:szCs w:val="23"/>
          <w:lang w:eastAsia="ru-RU"/>
        </w:rPr>
      </w:pPr>
      <w:r w:rsidRPr="001E53DA">
        <w:rPr>
          <w:rFonts w:ascii="PT Astra Serif" w:eastAsia="SimSun" w:hAnsi="PT Astra Serif" w:cs="Tahoma"/>
          <w:kern w:val="3"/>
          <w:sz w:val="23"/>
          <w:szCs w:val="23"/>
        </w:rPr>
        <w:lastRenderedPageBreak/>
        <w:t>тыс. руб.</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5"/>
        <w:gridCol w:w="1276"/>
        <w:gridCol w:w="1134"/>
        <w:gridCol w:w="1275"/>
        <w:gridCol w:w="1134"/>
        <w:gridCol w:w="1134"/>
        <w:gridCol w:w="1134"/>
      </w:tblGrid>
      <w:tr w:rsidR="001E53DA" w:rsidRPr="001E53DA" w:rsidTr="001E53DA">
        <w:trPr>
          <w:trHeight w:val="134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w:t>
            </w:r>
            <w:proofErr w:type="gramStart"/>
            <w:r w:rsidRPr="001E53DA">
              <w:rPr>
                <w:rFonts w:ascii="PT Astra Serif" w:eastAsia="SimSun" w:hAnsi="PT Astra Serif" w:cs="Tahoma"/>
                <w:kern w:val="3"/>
                <w:sz w:val="23"/>
                <w:szCs w:val="23"/>
              </w:rPr>
              <w:t>эксперта-ми</w:t>
            </w:r>
            <w:proofErr w:type="gramEnd"/>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27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Предло-жение</w:t>
            </w:r>
            <w:proofErr w:type="spellEnd"/>
            <w:proofErr w:type="gramEnd"/>
            <w:r w:rsidRPr="001E53DA">
              <w:rPr>
                <w:rFonts w:ascii="PT Astra Serif" w:eastAsia="SimSun" w:hAnsi="PT Astra Serif" w:cs="Tahoma"/>
                <w:kern w:val="3"/>
                <w:sz w:val="23"/>
                <w:szCs w:val="23"/>
              </w:rPr>
              <w:t xml:space="preserve"> пред-приятия </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 </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 г.</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w:t>
            </w:r>
            <w:proofErr w:type="spell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экспер-тами</w:t>
            </w:r>
            <w:proofErr w:type="spellEnd"/>
            <w:proofErr w:type="gramEnd"/>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w:t>
            </w:r>
            <w:proofErr w:type="spell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экспер-тами</w:t>
            </w:r>
            <w:proofErr w:type="spellEnd"/>
            <w:proofErr w:type="gramEnd"/>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2023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w:t>
            </w:r>
            <w:proofErr w:type="spellEnd"/>
            <w:r w:rsidRPr="001E53DA">
              <w:rPr>
                <w:rFonts w:ascii="PT Astra Serif" w:eastAsia="SimSun" w:hAnsi="PT Astra Serif" w:cs="Tahoma"/>
                <w:kern w:val="3"/>
                <w:sz w:val="23"/>
                <w:szCs w:val="23"/>
              </w:rPr>
              <w:t xml:space="preserve">. </w:t>
            </w:r>
            <w:proofErr w:type="spellStart"/>
            <w:proofErr w:type="gramStart"/>
            <w:r w:rsidRPr="001E53DA">
              <w:rPr>
                <w:rFonts w:ascii="PT Astra Serif" w:eastAsia="SimSun" w:hAnsi="PT Astra Serif" w:cs="Tahoma"/>
                <w:kern w:val="3"/>
                <w:sz w:val="23"/>
                <w:szCs w:val="23"/>
              </w:rPr>
              <w:t>экспер-тами</w:t>
            </w:r>
            <w:proofErr w:type="spellEnd"/>
            <w:proofErr w:type="gramEnd"/>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w:t>
            </w:r>
          </w:p>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2024 г.</w:t>
            </w:r>
          </w:p>
        </w:tc>
      </w:tr>
      <w:tr w:rsidR="001E53DA" w:rsidRPr="001E53DA" w:rsidTr="001E53DA">
        <w:trPr>
          <w:trHeight w:val="6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Расходы </w:t>
            </w:r>
          </w:p>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на топливо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12451,34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10097,86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12378,50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11814,52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12287,10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12787,29</w:t>
            </w:r>
          </w:p>
        </w:tc>
      </w:tr>
      <w:tr w:rsidR="001E53DA" w:rsidRPr="001E53DA" w:rsidTr="001E53DA">
        <w:trPr>
          <w:trHeight w:val="42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Расходы </w:t>
            </w:r>
          </w:p>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на электрическую энергию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3514,09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3420,44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3619,16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3428,80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3548,80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3673,01</w:t>
            </w:r>
          </w:p>
        </w:tc>
      </w:tr>
      <w:tr w:rsidR="001E53DA" w:rsidRPr="001E53DA" w:rsidTr="001E53DA">
        <w:trPr>
          <w:trHeight w:val="6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Расходы </w:t>
            </w:r>
          </w:p>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на холодную воду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183,95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345,43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193,26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186,57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193,28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200,24</w:t>
            </w:r>
          </w:p>
        </w:tc>
      </w:tr>
      <w:tr w:rsidR="001E53DA" w:rsidRPr="001E53DA" w:rsidTr="001E53DA">
        <w:trPr>
          <w:trHeight w:val="470"/>
        </w:trPr>
        <w:tc>
          <w:tcPr>
            <w:tcW w:w="709"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ind w:left="-93" w:right="-76"/>
              <w:jc w:val="center"/>
              <w:textAlignment w:val="baseline"/>
              <w:rPr>
                <w:rFonts w:ascii="PT Astra Serif" w:eastAsia="SimSun" w:hAnsi="PT Astra Serif" w:cs="Tahoma"/>
                <w:color w:val="000000"/>
                <w:kern w:val="3"/>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16149,39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13863,73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16190,91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15 429,88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16 029,18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16 660,55</w:t>
            </w:r>
          </w:p>
        </w:tc>
      </w:tr>
    </w:tbl>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b/>
          <w:color w:val="000000"/>
          <w:kern w:val="3"/>
          <w:sz w:val="23"/>
          <w:szCs w:val="23"/>
        </w:rPr>
        <w:t>- Расходы на топливо.</w:t>
      </w:r>
      <w:r w:rsidRPr="001E53DA">
        <w:rPr>
          <w:rFonts w:ascii="PT Astra Serif" w:eastAsia="SimSun" w:hAnsi="PT Astra Serif" w:cs="Tahoma"/>
          <w:color w:val="000000"/>
          <w:kern w:val="3"/>
          <w:sz w:val="23"/>
          <w:szCs w:val="23"/>
        </w:rPr>
        <w:t xml:space="preserve"> Основными видами топлива являются: в котельной </w:t>
      </w:r>
      <w:r w:rsidRPr="001E53DA">
        <w:rPr>
          <w:rFonts w:ascii="PT Astra Serif" w:eastAsia="SimSun" w:hAnsi="PT Astra Serif" w:cs="Tahoma"/>
          <w:bCs/>
          <w:kern w:val="3"/>
          <w:sz w:val="23"/>
          <w:szCs w:val="23"/>
          <w:lang w:eastAsia="ar-SA"/>
        </w:rPr>
        <w:t xml:space="preserve">№ 15 «Редуктор» </w:t>
      </w:r>
      <w:r w:rsidRPr="001E53DA">
        <w:rPr>
          <w:rFonts w:ascii="PT Astra Serif" w:eastAsia="SimSun" w:hAnsi="PT Astra Serif" w:cs="Tahoma"/>
          <w:bCs/>
          <w:color w:val="000000"/>
          <w:kern w:val="3"/>
          <w:sz w:val="23"/>
          <w:szCs w:val="23"/>
        </w:rPr>
        <w:t xml:space="preserve">- природный газ, в котельной </w:t>
      </w:r>
      <w:r w:rsidRPr="001E53DA">
        <w:rPr>
          <w:rFonts w:ascii="PT Astra Serif" w:eastAsia="SimSun" w:hAnsi="PT Astra Serif" w:cs="Tahoma"/>
          <w:bCs/>
          <w:kern w:val="3"/>
          <w:sz w:val="23"/>
          <w:szCs w:val="23"/>
          <w:lang w:eastAsia="ar-SA"/>
        </w:rPr>
        <w:t>№ 11</w:t>
      </w:r>
      <w:r w:rsidRPr="001E53DA">
        <w:rPr>
          <w:rFonts w:ascii="PT Astra Serif" w:eastAsia="SimSun" w:hAnsi="PT Astra Serif" w:cs="Tahoma"/>
          <w:b/>
          <w:kern w:val="3"/>
          <w:sz w:val="23"/>
          <w:szCs w:val="23"/>
          <w:lang w:eastAsia="ar-SA"/>
        </w:rPr>
        <w:t xml:space="preserve"> </w:t>
      </w:r>
      <w:r w:rsidRPr="001E53DA">
        <w:rPr>
          <w:rFonts w:ascii="PT Astra Serif" w:eastAsia="SimSun" w:hAnsi="PT Astra Serif" w:cs="Tahoma"/>
          <w:bCs/>
          <w:kern w:val="3"/>
          <w:sz w:val="23"/>
          <w:szCs w:val="23"/>
          <w:lang w:eastAsia="ar-SA"/>
        </w:rPr>
        <w:t>«Гагарина»</w:t>
      </w:r>
      <w:r w:rsidRPr="001E53DA">
        <w:rPr>
          <w:rFonts w:ascii="PT Astra Serif" w:eastAsia="SimSun" w:hAnsi="PT Astra Serif" w:cs="Tahoma"/>
          <w:bCs/>
          <w:color w:val="000000"/>
          <w:kern w:val="3"/>
          <w:sz w:val="23"/>
          <w:szCs w:val="23"/>
        </w:rPr>
        <w:t xml:space="preserve"> - дрова</w:t>
      </w:r>
      <w:r w:rsidRPr="001E53DA">
        <w:rPr>
          <w:rFonts w:ascii="PT Astra Serif" w:eastAsia="SimSun" w:hAnsi="PT Astra Serif" w:cs="Tahoma"/>
          <w:color w:val="000000"/>
          <w:kern w:val="3"/>
          <w:sz w:val="23"/>
          <w:szCs w:val="23"/>
        </w:rPr>
        <w:t xml:space="preserve">. </w:t>
      </w:r>
      <w:proofErr w:type="gramStart"/>
      <w:r w:rsidRPr="001E53DA">
        <w:rPr>
          <w:rFonts w:ascii="PT Astra Serif" w:eastAsia="SimSun" w:hAnsi="PT Astra Serif" w:cs="Tahoma"/>
          <w:color w:val="000000"/>
          <w:kern w:val="3"/>
          <w:sz w:val="23"/>
          <w:szCs w:val="23"/>
        </w:rPr>
        <w:t>Предприятием представлены: расчёт расхода топлива по котельным (с. 46-48 т. 3 дела), копия товарной накладной на отпуск газа (с. 75-77, т.3 дела), копия товарной накладной на поставку дров сосновых в октябре 2021 года (с. 73 т. 3 дела), расчёт средневзвешенной цены на приобретение твёрдого топлива (дрова) на 2022 год (с. 81, т.3 дела).</w:t>
      </w:r>
      <w:proofErr w:type="gramEnd"/>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xml:space="preserve">Системой ценовых ставок, по которым осуществляются расчёты за поставляемый газ коммерческим потребителям, являются: оптовая цена на газ, плата за снабженческо-сбытовые услуги, тариф на услуги по транспортировке газа, специальная надбавка к тарифу на транспортировку газа по газораспределительным сетям. В расчёте тарифа для </w:t>
      </w:r>
      <w:r w:rsidRPr="001E53DA">
        <w:rPr>
          <w:rFonts w:ascii="PT Astra Serif" w:eastAsia="SimSun" w:hAnsi="PT Astra Serif" w:cs="Tahoma"/>
          <w:color w:val="000000"/>
          <w:kern w:val="3"/>
          <w:sz w:val="23"/>
          <w:szCs w:val="23"/>
        </w:rPr>
        <w:t xml:space="preserve">котельной </w:t>
      </w:r>
      <w:r w:rsidRPr="001E53DA">
        <w:rPr>
          <w:rFonts w:ascii="PT Astra Serif" w:eastAsia="SimSun" w:hAnsi="PT Astra Serif" w:cs="Tahoma"/>
          <w:bCs/>
          <w:kern w:val="3"/>
          <w:sz w:val="23"/>
          <w:szCs w:val="23"/>
          <w:lang w:eastAsia="ar-SA"/>
        </w:rPr>
        <w:t xml:space="preserve">№ 15 «Редуктор» </w:t>
      </w:r>
      <w:r w:rsidRPr="001E53DA">
        <w:rPr>
          <w:rFonts w:ascii="PT Astra Serif" w:eastAsia="Calibri" w:hAnsi="PT Astra Serif" w:cs="Tahoma"/>
          <w:kern w:val="3"/>
          <w:sz w:val="23"/>
          <w:szCs w:val="23"/>
        </w:rPr>
        <w:t>экспертами учтена цена на природный газ с 01.01.2022 в размере 6711,24 руб./тыс. м</w:t>
      </w:r>
      <w:r w:rsidRPr="001E53DA">
        <w:rPr>
          <w:rFonts w:ascii="PT Astra Serif" w:eastAsia="Calibri" w:hAnsi="PT Astra Serif" w:cs="Tahoma"/>
          <w:kern w:val="3"/>
          <w:sz w:val="23"/>
          <w:szCs w:val="23"/>
          <w:vertAlign w:val="superscript"/>
        </w:rPr>
        <w:t xml:space="preserve">3 </w:t>
      </w:r>
      <w:r w:rsidRPr="001E53DA">
        <w:rPr>
          <w:rFonts w:ascii="PT Astra Serif" w:eastAsia="Calibri" w:hAnsi="PT Astra Serif" w:cs="Tahoma"/>
          <w:kern w:val="3"/>
          <w:sz w:val="23"/>
          <w:szCs w:val="23"/>
        </w:rPr>
        <w:t>(с учётом НДС), которая включает следующие ценовые ставки на природный газ:</w:t>
      </w:r>
    </w:p>
    <w:p w:rsidR="001E53DA" w:rsidRPr="001E53DA" w:rsidRDefault="001E53DA" w:rsidP="001E53DA">
      <w:pPr>
        <w:widowControl w:val="0"/>
        <w:suppressAutoHyphens/>
        <w:autoSpaceDN w:val="0"/>
        <w:spacing w:after="0" w:line="240" w:lineRule="auto"/>
        <w:jc w:val="both"/>
        <w:textAlignment w:val="baseline"/>
        <w:rPr>
          <w:rFonts w:ascii="PT Astra Serif" w:eastAsia="Calibri" w:hAnsi="PT Astra Serif" w:cs="Tahoma"/>
          <w:kern w:val="3"/>
          <w:sz w:val="23"/>
          <w:szCs w:val="23"/>
        </w:rPr>
      </w:pPr>
      <w:proofErr w:type="gramStart"/>
      <w:r w:rsidRPr="001E53DA">
        <w:rPr>
          <w:rFonts w:ascii="PT Astra Serif" w:eastAsia="Calibri" w:hAnsi="PT Astra Serif" w:cs="Tahoma"/>
          <w:kern w:val="3"/>
          <w:sz w:val="23"/>
          <w:szCs w:val="23"/>
        </w:rPr>
        <w:t>- оптовая цена на газ, добываемый ПАО «Газпром» и его аффилированными лицами, реализуемый потребителям РФ (кроме населения и потребителей РФ, указанных в 15.1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утверждённых постановлением Правительства РФ от 29.12.2000 № 1021), утверждённая Приказом</w:t>
      </w:r>
      <w:proofErr w:type="gramEnd"/>
      <w:r w:rsidRPr="001E53DA">
        <w:rPr>
          <w:rFonts w:ascii="PT Astra Serif" w:eastAsia="Calibri" w:hAnsi="PT Astra Serif" w:cs="Tahoma"/>
          <w:kern w:val="3"/>
          <w:sz w:val="23"/>
          <w:szCs w:val="23"/>
        </w:rPr>
        <w:t xml:space="preserve"> Федеральной антимонопольной службы от 02.06.2021 № 546/21 в размере 5534,40 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w:t>
      </w:r>
    </w:p>
    <w:p w:rsidR="001E53DA" w:rsidRPr="001E53DA" w:rsidRDefault="001E53DA" w:rsidP="001E53DA">
      <w:pPr>
        <w:widowControl w:val="0"/>
        <w:suppressAutoHyphens/>
        <w:autoSpaceDN w:val="0"/>
        <w:spacing w:after="0"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тариф на услуги по транспортировке газа, утверждённый Приказом Федеральной антимонопольной службы от 28.05.2019 № 665/19 для 4 группы в размере 920,03 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w:t>
      </w:r>
    </w:p>
    <w:p w:rsidR="001E53DA" w:rsidRPr="001E53DA" w:rsidRDefault="001E53DA" w:rsidP="001E53DA">
      <w:pPr>
        <w:widowControl w:val="0"/>
        <w:suppressAutoHyphens/>
        <w:autoSpaceDN w:val="0"/>
        <w:spacing w:after="0"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специальная надбавка к тарифам на транспортировку газа по сетям</w:t>
      </w:r>
      <w:r w:rsidRPr="001E53DA">
        <w:rPr>
          <w:rFonts w:ascii="PT Astra Serif" w:eastAsia="Calibri" w:hAnsi="PT Astra Serif" w:cs="Tahoma"/>
          <w:kern w:val="3"/>
          <w:sz w:val="23"/>
          <w:szCs w:val="23"/>
        </w:rPr>
        <w:br/>
        <w:t>ООО «Газпром газораспределение Ульяновск», утверждённая Приказом Агентства от 24.12.2020 № 348-П на 2021 год и планируемая на 2022 год в размере 61,19 руб./тыс. м</w:t>
      </w:r>
      <w:r w:rsidRPr="001E53DA">
        <w:rPr>
          <w:rFonts w:ascii="PT Astra Serif" w:eastAsia="Calibri" w:hAnsi="PT Astra Serif" w:cs="Tahoma"/>
          <w:kern w:val="3"/>
          <w:sz w:val="23"/>
          <w:szCs w:val="23"/>
          <w:vertAlign w:val="superscript"/>
        </w:rPr>
        <w:t xml:space="preserve">3 </w:t>
      </w:r>
      <w:r w:rsidRPr="001E53DA">
        <w:rPr>
          <w:rFonts w:ascii="PT Astra Serif" w:eastAsia="Calibri" w:hAnsi="PT Astra Serif" w:cs="Tahoma"/>
          <w:kern w:val="3"/>
          <w:sz w:val="23"/>
          <w:szCs w:val="23"/>
        </w:rPr>
        <w:t>(с учётом НДС);</w:t>
      </w:r>
    </w:p>
    <w:p w:rsidR="001E53DA" w:rsidRPr="001E53DA" w:rsidRDefault="001E53DA" w:rsidP="001E53DA">
      <w:pPr>
        <w:widowControl w:val="0"/>
        <w:suppressAutoHyphens/>
        <w:autoSpaceDN w:val="0"/>
        <w:spacing w:after="0"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плата за снабженческо-сбытовые услуги для 4 группы в планируемом размере</w:t>
      </w:r>
      <w:r w:rsidRPr="001E53DA">
        <w:rPr>
          <w:rFonts w:ascii="PT Astra Serif" w:eastAsia="Calibri" w:hAnsi="PT Astra Serif" w:cs="Tahoma"/>
          <w:kern w:val="3"/>
          <w:sz w:val="23"/>
          <w:szCs w:val="23"/>
        </w:rPr>
        <w:br/>
        <w:t>195,62 руб./ 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 (с индексом роста 103% к размеру платы, утверждённой Приказом Федеральной антимонопольной службы от 04.04.2016 № 397/16).</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Times New Roman" w:hAnsi="PT Astra Serif" w:cs="Tahoma"/>
          <w:kern w:val="3"/>
          <w:sz w:val="23"/>
          <w:szCs w:val="23"/>
          <w:lang w:eastAsia="ru-RU"/>
        </w:rPr>
      </w:pPr>
      <w:r w:rsidRPr="001E53DA">
        <w:rPr>
          <w:rFonts w:ascii="PT Astra Serif" w:eastAsia="SimSun" w:hAnsi="PT Astra Serif" w:cs="Tahoma"/>
          <w:kern w:val="3"/>
          <w:sz w:val="23"/>
          <w:szCs w:val="23"/>
        </w:rPr>
        <w:t>С 01.07.2022 экспертами применены следующие индексы-дефляторы:</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оптовой цене на газ 105%;</w:t>
      </w:r>
    </w:p>
    <w:p w:rsidR="001E53DA" w:rsidRPr="001E53DA" w:rsidRDefault="001E53DA" w:rsidP="001E53DA">
      <w:pPr>
        <w:widowControl w:val="0"/>
        <w:suppressAutoHyphens/>
        <w:autoSpaceDN w:val="0"/>
        <w:spacing w:after="0" w:line="240" w:lineRule="auto"/>
        <w:jc w:val="both"/>
        <w:textAlignment w:val="baseline"/>
        <w:rPr>
          <w:rFonts w:ascii="PT Astra Serif" w:eastAsia="Calibri" w:hAnsi="PT Astra Serif" w:cs="Tahoma"/>
          <w:kern w:val="3"/>
          <w:sz w:val="23"/>
          <w:szCs w:val="23"/>
        </w:rPr>
      </w:pPr>
      <w:r w:rsidRPr="001E53DA">
        <w:rPr>
          <w:rFonts w:ascii="PT Astra Serif" w:eastAsia="SimSun" w:hAnsi="PT Astra Serif" w:cs="Tahoma"/>
          <w:kern w:val="3"/>
          <w:sz w:val="23"/>
          <w:szCs w:val="23"/>
        </w:rPr>
        <w:t xml:space="preserve">-  к </w:t>
      </w:r>
      <w:r w:rsidRPr="001E53DA">
        <w:rPr>
          <w:rFonts w:ascii="PT Astra Serif" w:eastAsia="Calibri" w:hAnsi="PT Astra Serif" w:cs="Tahoma"/>
          <w:kern w:val="3"/>
          <w:sz w:val="23"/>
          <w:szCs w:val="23"/>
        </w:rPr>
        <w:t>тарифу на услуги по транспортировке газа 110%;</w:t>
      </w:r>
    </w:p>
    <w:p w:rsidR="001E53DA" w:rsidRPr="001E53DA" w:rsidRDefault="001E53DA" w:rsidP="001E53DA">
      <w:pPr>
        <w:widowControl w:val="0"/>
        <w:suppressAutoHyphens/>
        <w:autoSpaceDN w:val="0"/>
        <w:spacing w:after="0"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к специальной надбавке к тарифам на транспортировку газа по сетям ООО «Газпром газораспределение Ульяновск» 100%;</w:t>
      </w:r>
    </w:p>
    <w:p w:rsidR="001E53DA" w:rsidRPr="001E53DA" w:rsidRDefault="001E53DA" w:rsidP="001E53DA">
      <w:pPr>
        <w:widowControl w:val="0"/>
        <w:suppressAutoHyphens/>
        <w:autoSpaceDN w:val="0"/>
        <w:spacing w:after="0" w:line="240" w:lineRule="auto"/>
        <w:jc w:val="both"/>
        <w:textAlignment w:val="baseline"/>
        <w:rPr>
          <w:rFonts w:ascii="PT Astra Serif" w:eastAsia="Times New Roman" w:hAnsi="PT Astra Serif" w:cs="Tahoma"/>
          <w:kern w:val="3"/>
          <w:sz w:val="23"/>
          <w:szCs w:val="23"/>
          <w:lang w:eastAsia="ru-RU"/>
        </w:rPr>
      </w:pPr>
      <w:r w:rsidRPr="001E53DA">
        <w:rPr>
          <w:rFonts w:ascii="PT Astra Serif" w:eastAsia="Calibri" w:hAnsi="PT Astra Serif" w:cs="Tahoma"/>
          <w:kern w:val="3"/>
          <w:sz w:val="23"/>
          <w:szCs w:val="23"/>
        </w:rPr>
        <w:t>-  к плате за снабженческо-сбытовые услуги 100%.</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xml:space="preserve">Учтённая экспертами цена природного газа с 01.07.2022 составит 7079,96 </w:t>
      </w:r>
      <w:r w:rsidRPr="001E53DA">
        <w:rPr>
          <w:rFonts w:ascii="PT Astra Serif" w:eastAsia="Calibri" w:hAnsi="PT Astra Serif" w:cs="Tahoma"/>
          <w:kern w:val="3"/>
          <w:sz w:val="23"/>
          <w:szCs w:val="23"/>
        </w:rPr>
        <w:t>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w:t>
      </w:r>
      <w:r w:rsidRPr="001E53DA">
        <w:rPr>
          <w:rFonts w:ascii="PT Astra Serif" w:eastAsia="SimSun" w:hAnsi="PT Astra Serif" w:cs="Tahoma"/>
          <w:kern w:val="3"/>
          <w:sz w:val="23"/>
          <w:szCs w:val="23"/>
        </w:rPr>
        <w:t xml:space="preserve">, среднегодовая цена – 6866,10 </w:t>
      </w:r>
      <w:r w:rsidRPr="001E53DA">
        <w:rPr>
          <w:rFonts w:ascii="PT Astra Serif" w:eastAsia="Calibri" w:hAnsi="PT Astra Serif" w:cs="Tahoma"/>
          <w:kern w:val="3"/>
          <w:sz w:val="23"/>
          <w:szCs w:val="23"/>
        </w:rPr>
        <w:t>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 </w:t>
      </w:r>
      <w:proofErr w:type="gramStart"/>
      <w:r w:rsidRPr="001E53DA">
        <w:rPr>
          <w:rFonts w:ascii="PT Astra Serif" w:eastAsia="Calibri" w:hAnsi="PT Astra Serif" w:cs="Tahoma"/>
          <w:kern w:val="3"/>
          <w:sz w:val="23"/>
          <w:szCs w:val="23"/>
        </w:rPr>
        <w:t xml:space="preserve">Экспертами также учтены: объём отпуска тепловой энергии от котельной </w:t>
      </w:r>
      <w:r w:rsidRPr="001E53DA">
        <w:rPr>
          <w:rFonts w:ascii="PT Astra Serif" w:eastAsia="SimSun" w:hAnsi="PT Astra Serif" w:cs="Tahoma"/>
          <w:bCs/>
          <w:kern w:val="3"/>
          <w:sz w:val="23"/>
          <w:szCs w:val="23"/>
          <w:lang w:eastAsia="ar-SA"/>
        </w:rPr>
        <w:t xml:space="preserve">№ 15 «Редуктор» </w:t>
      </w:r>
      <w:r w:rsidRPr="001E53DA">
        <w:rPr>
          <w:rFonts w:ascii="PT Astra Serif" w:eastAsia="Calibri" w:hAnsi="PT Astra Serif" w:cs="Tahoma"/>
          <w:kern w:val="3"/>
          <w:sz w:val="23"/>
          <w:szCs w:val="23"/>
        </w:rPr>
        <w:t xml:space="preserve">в размере </w:t>
      </w:r>
      <w:r w:rsidRPr="001E53DA">
        <w:rPr>
          <w:rFonts w:ascii="PT Astra Serif" w:eastAsia="SimSun" w:hAnsi="PT Astra Serif" w:cs="Tahoma"/>
          <w:kern w:val="3"/>
          <w:sz w:val="23"/>
          <w:szCs w:val="23"/>
        </w:rPr>
        <w:t xml:space="preserve">10583,21 </w:t>
      </w:r>
      <w:r w:rsidRPr="001E53DA">
        <w:rPr>
          <w:rFonts w:ascii="PT Astra Serif" w:eastAsia="Calibri" w:hAnsi="PT Astra Serif" w:cs="Tahoma"/>
          <w:kern w:val="3"/>
          <w:sz w:val="23"/>
          <w:szCs w:val="23"/>
        </w:rPr>
        <w:t xml:space="preserve">Гкал в год, переводной коэффициент условного топлива в натуральное - 1,129 (при калорийности газа 7900 ккал), удельный расход условного топлива </w:t>
      </w:r>
      <w:r w:rsidRPr="001E53DA">
        <w:rPr>
          <w:rFonts w:ascii="PT Astra Serif" w:eastAsia="SimSun" w:hAnsi="PT Astra Serif" w:cs="Tahoma"/>
          <w:kern w:val="3"/>
          <w:sz w:val="23"/>
          <w:szCs w:val="23"/>
        </w:rPr>
        <w:t xml:space="preserve">на отпущенную тепловую энергию </w:t>
      </w:r>
      <w:r w:rsidRPr="001E53DA">
        <w:rPr>
          <w:rFonts w:ascii="PT Astra Serif" w:eastAsia="Calibri" w:hAnsi="PT Astra Serif" w:cs="Tahoma"/>
          <w:kern w:val="3"/>
          <w:sz w:val="23"/>
          <w:szCs w:val="23"/>
        </w:rPr>
        <w:t xml:space="preserve">в размере 175,24 кг </w:t>
      </w:r>
      <w:proofErr w:type="spellStart"/>
      <w:r w:rsidRPr="001E53DA">
        <w:rPr>
          <w:rFonts w:ascii="PT Astra Serif" w:eastAsia="Calibri" w:hAnsi="PT Astra Serif" w:cs="Tahoma"/>
          <w:kern w:val="3"/>
          <w:sz w:val="23"/>
          <w:szCs w:val="23"/>
        </w:rPr>
        <w:t>у.т</w:t>
      </w:r>
      <w:proofErr w:type="spellEnd"/>
      <w:r w:rsidRPr="001E53DA">
        <w:rPr>
          <w:rFonts w:ascii="PT Astra Serif" w:eastAsia="Calibri" w:hAnsi="PT Astra Serif" w:cs="Tahoma"/>
          <w:kern w:val="3"/>
          <w:sz w:val="23"/>
          <w:szCs w:val="23"/>
        </w:rPr>
        <w:t>./Гкал (</w:t>
      </w:r>
      <w:r w:rsidRPr="001E53DA">
        <w:rPr>
          <w:rFonts w:ascii="PT Astra Serif" w:eastAsia="SimSun" w:hAnsi="PT Astra Serif" w:cs="Tahoma"/>
          <w:kern w:val="3"/>
          <w:sz w:val="23"/>
          <w:szCs w:val="23"/>
        </w:rPr>
        <w:t>долгосрочный параметр регулирования)</w:t>
      </w:r>
      <w:r w:rsidRPr="001E53DA">
        <w:rPr>
          <w:rFonts w:ascii="PT Astra Serif" w:eastAsia="Calibri" w:hAnsi="PT Astra Serif" w:cs="Tahoma"/>
          <w:kern w:val="3"/>
          <w:sz w:val="23"/>
          <w:szCs w:val="23"/>
        </w:rPr>
        <w:t>.</w:t>
      </w:r>
      <w:proofErr w:type="gramEnd"/>
      <w:r w:rsidRPr="001E53DA">
        <w:rPr>
          <w:rFonts w:ascii="PT Astra Serif" w:eastAsia="Calibri" w:hAnsi="PT Astra Serif" w:cs="Tahoma"/>
          <w:kern w:val="3"/>
          <w:sz w:val="23"/>
          <w:szCs w:val="23"/>
        </w:rPr>
        <w:t xml:space="preserve"> </w:t>
      </w:r>
      <w:r w:rsidRPr="001E53DA">
        <w:rPr>
          <w:rFonts w:ascii="PT Astra Serif" w:eastAsia="SimSun" w:hAnsi="PT Astra Serif" w:cs="Tahoma"/>
          <w:kern w:val="3"/>
          <w:sz w:val="23"/>
          <w:szCs w:val="23"/>
        </w:rPr>
        <w:t xml:space="preserve">С учётом удельного расхода топлива, цены газа, переводного коэффициента, объёма отпуска тепловой энергии расходы на газ в </w:t>
      </w:r>
      <w:r w:rsidRPr="001E53DA">
        <w:rPr>
          <w:rFonts w:ascii="PT Astra Serif" w:eastAsia="Calibri" w:hAnsi="PT Astra Serif" w:cs="Tahoma"/>
          <w:kern w:val="3"/>
          <w:sz w:val="23"/>
          <w:szCs w:val="23"/>
        </w:rPr>
        <w:t xml:space="preserve">котельной </w:t>
      </w:r>
      <w:r w:rsidRPr="001E53DA">
        <w:rPr>
          <w:rFonts w:ascii="PT Astra Serif" w:eastAsia="SimSun" w:hAnsi="PT Astra Serif" w:cs="Tahoma"/>
          <w:bCs/>
          <w:kern w:val="3"/>
          <w:sz w:val="23"/>
          <w:szCs w:val="23"/>
          <w:lang w:eastAsia="ar-SA"/>
        </w:rPr>
        <w:t xml:space="preserve">№ 15 «Редуктор» </w:t>
      </w:r>
      <w:r w:rsidRPr="001E53DA">
        <w:rPr>
          <w:rFonts w:ascii="PT Astra Serif" w:eastAsia="SimSun" w:hAnsi="PT Astra Serif" w:cs="Tahoma"/>
          <w:kern w:val="3"/>
          <w:sz w:val="23"/>
          <w:szCs w:val="23"/>
        </w:rPr>
        <w:t>в 2022 году учтены экспертами в размере 11278,90 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color w:val="000000"/>
          <w:kern w:val="3"/>
          <w:sz w:val="23"/>
          <w:szCs w:val="23"/>
        </w:rPr>
        <w:t xml:space="preserve">Для котельной, использующей дрова, удельный расход топлива на отпущенную тепловую энергию (долгосрочный параметр регулирования) принят в расчёт в размере 213,20 кг </w:t>
      </w:r>
      <w:proofErr w:type="spellStart"/>
      <w:r w:rsidRPr="001E53DA">
        <w:rPr>
          <w:rFonts w:ascii="PT Astra Serif" w:eastAsia="SimSun" w:hAnsi="PT Astra Serif" w:cs="Tahoma"/>
          <w:color w:val="000000"/>
          <w:kern w:val="3"/>
          <w:sz w:val="23"/>
          <w:szCs w:val="23"/>
        </w:rPr>
        <w:t>у.т</w:t>
      </w:r>
      <w:proofErr w:type="spellEnd"/>
      <w:r w:rsidRPr="001E53DA">
        <w:rPr>
          <w:rFonts w:ascii="PT Astra Serif" w:eastAsia="SimSun" w:hAnsi="PT Astra Serif" w:cs="Tahoma"/>
          <w:color w:val="000000"/>
          <w:kern w:val="3"/>
          <w:sz w:val="23"/>
          <w:szCs w:val="23"/>
        </w:rPr>
        <w:t xml:space="preserve">./Гкал. Отпуск теплой энергии от </w:t>
      </w:r>
      <w:r w:rsidRPr="001E53DA">
        <w:rPr>
          <w:rFonts w:ascii="PT Astra Serif" w:eastAsia="SimSun" w:hAnsi="PT Astra Serif" w:cs="Tahoma"/>
          <w:bCs/>
          <w:color w:val="000000"/>
          <w:kern w:val="3"/>
          <w:sz w:val="23"/>
          <w:szCs w:val="23"/>
        </w:rPr>
        <w:t xml:space="preserve">котельной </w:t>
      </w:r>
      <w:r w:rsidRPr="001E53DA">
        <w:rPr>
          <w:rFonts w:ascii="PT Astra Serif" w:eastAsia="SimSun" w:hAnsi="PT Astra Serif" w:cs="Tahoma"/>
          <w:bCs/>
          <w:kern w:val="3"/>
          <w:sz w:val="23"/>
          <w:szCs w:val="23"/>
          <w:lang w:eastAsia="ar-SA"/>
        </w:rPr>
        <w:t>№ 11</w:t>
      </w:r>
      <w:r w:rsidRPr="001E53DA">
        <w:rPr>
          <w:rFonts w:ascii="PT Astra Serif" w:eastAsia="SimSun" w:hAnsi="PT Astra Serif" w:cs="Tahoma"/>
          <w:b/>
          <w:kern w:val="3"/>
          <w:sz w:val="23"/>
          <w:szCs w:val="23"/>
          <w:lang w:eastAsia="ar-SA"/>
        </w:rPr>
        <w:t xml:space="preserve"> </w:t>
      </w:r>
      <w:r w:rsidRPr="001E53DA">
        <w:rPr>
          <w:rFonts w:ascii="PT Astra Serif" w:eastAsia="SimSun" w:hAnsi="PT Astra Serif" w:cs="Tahoma"/>
          <w:bCs/>
          <w:kern w:val="3"/>
          <w:sz w:val="23"/>
          <w:szCs w:val="23"/>
          <w:lang w:eastAsia="ar-SA"/>
        </w:rPr>
        <w:t xml:space="preserve">«Гагарина» планируется в размере 557,01 Гкал в год. Цена дров экспертами учтена на 2022 год в размере 1217,77 руб./т - с индексом-дефлятором 103% к фактически сложившейся цене приобретения дров за 11 месяцев 2021 года в размере 1182,30 руб./т (расчёт на с. 81 т.3 дела). </w:t>
      </w:r>
      <w:r w:rsidRPr="001E53DA">
        <w:rPr>
          <w:rFonts w:ascii="PT Astra Serif" w:eastAsia="SimSun" w:hAnsi="PT Astra Serif" w:cs="Tahoma"/>
          <w:color w:val="000000"/>
          <w:kern w:val="3"/>
          <w:sz w:val="23"/>
          <w:szCs w:val="23"/>
        </w:rPr>
        <w:t xml:space="preserve">При расчёте использовался переводной коэффициент условного топлива в натуральное для </w:t>
      </w:r>
      <w:proofErr w:type="spellStart"/>
      <w:proofErr w:type="gramStart"/>
      <w:r w:rsidRPr="001E53DA">
        <w:rPr>
          <w:rFonts w:ascii="PT Astra Serif" w:eastAsia="SimSun" w:hAnsi="PT Astra Serif" w:cs="Tahoma"/>
          <w:color w:val="000000"/>
          <w:kern w:val="3"/>
          <w:sz w:val="23"/>
          <w:szCs w:val="23"/>
        </w:rPr>
        <w:t>для</w:t>
      </w:r>
      <w:proofErr w:type="spellEnd"/>
      <w:proofErr w:type="gramEnd"/>
      <w:r w:rsidRPr="001E53DA">
        <w:rPr>
          <w:rFonts w:ascii="PT Astra Serif" w:eastAsia="SimSun" w:hAnsi="PT Astra Serif" w:cs="Tahoma"/>
          <w:color w:val="000000"/>
          <w:kern w:val="3"/>
          <w:sz w:val="23"/>
          <w:szCs w:val="23"/>
        </w:rPr>
        <w:t xml:space="preserve"> дров – 0,27. </w:t>
      </w:r>
      <w:r w:rsidRPr="001E53DA">
        <w:rPr>
          <w:rFonts w:ascii="PT Astra Serif" w:eastAsia="SimSun" w:hAnsi="PT Astra Serif" w:cs="Tahoma"/>
          <w:kern w:val="3"/>
          <w:sz w:val="23"/>
          <w:szCs w:val="23"/>
        </w:rPr>
        <w:t xml:space="preserve">С учётом удельного расхода топлива, цены дров, переводного коэффициента, объёма отпуска тепловой энергии расходы на дрова в </w:t>
      </w:r>
      <w:r w:rsidRPr="001E53DA">
        <w:rPr>
          <w:rFonts w:ascii="PT Astra Serif" w:eastAsia="Calibri" w:hAnsi="PT Astra Serif" w:cs="Tahoma"/>
          <w:kern w:val="3"/>
          <w:sz w:val="23"/>
          <w:szCs w:val="23"/>
        </w:rPr>
        <w:t xml:space="preserve">котельной </w:t>
      </w:r>
      <w:r w:rsidRPr="001E53DA">
        <w:rPr>
          <w:rFonts w:ascii="PT Astra Serif" w:eastAsia="SimSun" w:hAnsi="PT Astra Serif" w:cs="Tahoma"/>
          <w:kern w:val="3"/>
          <w:sz w:val="23"/>
          <w:szCs w:val="23"/>
        </w:rPr>
        <w:t>№ 11 «Гагарина» в 2022 году учтены экспертами в размере 535,62 тыс. руб.</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Общие затраты на топливо в котельных № 11 «Гагарина», № 15 «Редуктор» в 2022 году по расчёту экспертов составят 11814,52 тыс. руб. По данной статье затрат на 2023-2024 годы к ценам топлива был применён коэффициент индексации 1,04. Сумма затрат составит: в 2023 году - 12287,10 тыс. руб., в 2024 году – 12787,29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прочие покупаемые энергетические ресурсы: </w:t>
      </w:r>
      <w:r w:rsidRPr="001E53DA">
        <w:rPr>
          <w:rFonts w:ascii="PT Astra Serif" w:eastAsia="SimSun" w:hAnsi="PT Astra Serif" w:cs="Tahoma"/>
          <w:kern w:val="3"/>
          <w:sz w:val="23"/>
          <w:szCs w:val="23"/>
        </w:rPr>
        <w:t>предложение предприятия на 2022 год – расходы на электроэнергию на сумму 3619,16 тыс. руб.  Предприятием представлен расчёт затрат на электроэнергию (с. 56 т. 3 дела), копия накладной на поставку электроэнерг</w:t>
      </w:r>
      <w:r w:rsidR="007A6EF0">
        <w:rPr>
          <w:rFonts w:ascii="PT Astra Serif" w:eastAsia="SimSun" w:hAnsi="PT Astra Serif" w:cs="Tahoma"/>
          <w:kern w:val="3"/>
          <w:sz w:val="23"/>
          <w:szCs w:val="23"/>
        </w:rPr>
        <w:t xml:space="preserve">ии в октябре 2021 г. (с. 78-80 </w:t>
      </w:r>
      <w:r w:rsidRPr="001E53DA">
        <w:rPr>
          <w:rFonts w:ascii="PT Astra Serif" w:eastAsia="SimSun" w:hAnsi="PT Astra Serif" w:cs="Tahoma"/>
          <w:kern w:val="3"/>
          <w:sz w:val="23"/>
          <w:szCs w:val="23"/>
        </w:rPr>
        <w:t xml:space="preserve">т. 3 дела). Удельный расход электроэнергии принят в расчёт в размере фактически сложившемся в 2020 году – 37,99 </w:t>
      </w:r>
      <w:proofErr w:type="spellStart"/>
      <w:r w:rsidRPr="001E53DA">
        <w:rPr>
          <w:rFonts w:ascii="PT Astra Serif" w:eastAsia="SimSun" w:hAnsi="PT Astra Serif" w:cs="Tahoma"/>
          <w:kern w:val="3"/>
          <w:sz w:val="23"/>
          <w:szCs w:val="23"/>
        </w:rPr>
        <w:t>к</w:t>
      </w:r>
      <w:proofErr w:type="gramStart"/>
      <w:r w:rsidRPr="001E53DA">
        <w:rPr>
          <w:rFonts w:ascii="PT Astra Serif" w:eastAsia="SimSun" w:hAnsi="PT Astra Serif" w:cs="Tahoma"/>
          <w:kern w:val="3"/>
          <w:sz w:val="23"/>
          <w:szCs w:val="23"/>
        </w:rPr>
        <w:t>Втч</w:t>
      </w:r>
      <w:proofErr w:type="spellEnd"/>
      <w:r w:rsidRPr="001E53DA">
        <w:rPr>
          <w:rFonts w:ascii="PT Astra Serif" w:eastAsia="SimSun" w:hAnsi="PT Astra Serif" w:cs="Tahoma"/>
          <w:kern w:val="3"/>
          <w:sz w:val="23"/>
          <w:szCs w:val="23"/>
        </w:rPr>
        <w:t>/Гк</w:t>
      </w:r>
      <w:proofErr w:type="gramEnd"/>
      <w:r w:rsidRPr="001E53DA">
        <w:rPr>
          <w:rFonts w:ascii="PT Astra Serif" w:eastAsia="SimSun" w:hAnsi="PT Astra Serif" w:cs="Tahoma"/>
          <w:kern w:val="3"/>
          <w:sz w:val="23"/>
          <w:szCs w:val="23"/>
        </w:rPr>
        <w:t xml:space="preserve">ал. Прогнозный тариф покупки электрической энергии в 2022 г. рассчитан экспертами на основании предельного уровня нерегулируемой цены электроэнергии СН </w:t>
      </w:r>
      <w:r w:rsidRPr="001E53DA">
        <w:rPr>
          <w:rFonts w:ascii="PT Astra Serif" w:eastAsia="SimSun" w:hAnsi="PT Astra Serif" w:cs="Tahoma"/>
          <w:kern w:val="3"/>
          <w:sz w:val="23"/>
          <w:szCs w:val="23"/>
          <w:lang w:val="en-US"/>
        </w:rPr>
        <w:t>II</w:t>
      </w:r>
      <w:r w:rsidRPr="001E53DA">
        <w:rPr>
          <w:rFonts w:ascii="PT Astra Serif" w:eastAsia="SimSun" w:hAnsi="PT Astra Serif" w:cs="Tahoma"/>
          <w:kern w:val="3"/>
          <w:sz w:val="23"/>
          <w:szCs w:val="23"/>
        </w:rPr>
        <w:t xml:space="preserve"> ОАО «Ульяновскэнерго» в октябре 2021 г. (7,988892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с учётом НДС)   с учётом индексов роста цены электроэнергии  100% с 01.01.2022 и 103,5% с 01.07.2022. Он составит 8,10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(с учётом НДС). В соответствии с указанным, а также учитывая величину отпуска тепловой энергии в размере 11140,22 Гкал в год, эксперты предлагают признать экономически обоснованной сумму затрат в размере 3428,80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По цене электроэнергии на 2023-2024 годы был применён коэффициент индексации - 1,035. Суммы затрат составят: на 2023 год – 3548,80 тыс. руб., на 2024 год – 3673,01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spacing w:val="8"/>
          <w:kern w:val="3"/>
          <w:sz w:val="23"/>
          <w:szCs w:val="23"/>
        </w:rPr>
      </w:pPr>
      <w:r w:rsidRPr="001E53DA">
        <w:rPr>
          <w:rFonts w:ascii="PT Astra Serif" w:eastAsia="SimSun" w:hAnsi="PT Astra Serif" w:cs="Tahoma"/>
          <w:b/>
          <w:kern w:val="3"/>
          <w:sz w:val="23"/>
          <w:szCs w:val="23"/>
        </w:rPr>
        <w:t xml:space="preserve">- Расходы на холодную воду: </w:t>
      </w:r>
      <w:r w:rsidRPr="001E53DA">
        <w:rPr>
          <w:rFonts w:ascii="PT Astra Serif" w:eastAsia="SimSun" w:hAnsi="PT Astra Serif" w:cs="Tahoma"/>
          <w:kern w:val="3"/>
          <w:sz w:val="23"/>
          <w:szCs w:val="23"/>
        </w:rPr>
        <w:t>поставку холодной воды осуществляет ООО «</w:t>
      </w:r>
      <w:proofErr w:type="spellStart"/>
      <w:r w:rsidRPr="001E53DA">
        <w:rPr>
          <w:rFonts w:ascii="PT Astra Serif" w:eastAsia="SimSun" w:hAnsi="PT Astra Serif" w:cs="Tahoma"/>
          <w:kern w:val="3"/>
          <w:sz w:val="23"/>
          <w:szCs w:val="23"/>
        </w:rPr>
        <w:t>Барышская</w:t>
      </w:r>
      <w:proofErr w:type="spellEnd"/>
      <w:r w:rsidRPr="001E53DA">
        <w:rPr>
          <w:rFonts w:ascii="PT Astra Serif" w:eastAsia="SimSun" w:hAnsi="PT Astra Serif" w:cs="Tahoma"/>
          <w:kern w:val="3"/>
          <w:sz w:val="23"/>
          <w:szCs w:val="23"/>
        </w:rPr>
        <w:t xml:space="preserve"> водяная компания». Предложение предприятия по расходам на воду -7345,49 </w:t>
      </w:r>
      <w:r w:rsidRPr="001E53DA">
        <w:rPr>
          <w:rFonts w:ascii="PT Astra Serif" w:eastAsia="SimSun" w:hAnsi="PT Astra Serif" w:cs="Tahoma"/>
          <w:spacing w:val="8"/>
          <w:kern w:val="3"/>
          <w:sz w:val="23"/>
          <w:szCs w:val="23"/>
        </w:rPr>
        <w:t>м</w:t>
      </w:r>
      <w:r w:rsidRPr="001E53DA">
        <w:rPr>
          <w:rFonts w:ascii="PT Astra Serif" w:eastAsia="SimSun" w:hAnsi="PT Astra Serif" w:cs="Tahoma"/>
          <w:spacing w:val="8"/>
          <w:kern w:val="3"/>
          <w:sz w:val="23"/>
          <w:szCs w:val="23"/>
          <w:vertAlign w:val="superscript"/>
        </w:rPr>
        <w:t xml:space="preserve">3 </w:t>
      </w:r>
      <w:r w:rsidRPr="001E53DA">
        <w:rPr>
          <w:rFonts w:ascii="PT Astra Serif" w:eastAsia="SimSun" w:hAnsi="PT Astra Serif" w:cs="Tahoma"/>
          <w:spacing w:val="8"/>
          <w:kern w:val="3"/>
          <w:sz w:val="23"/>
          <w:szCs w:val="23"/>
        </w:rPr>
        <w:t>на сумму</w:t>
      </w:r>
      <w:r w:rsidRPr="001E53DA">
        <w:rPr>
          <w:rFonts w:ascii="PT Astra Serif" w:eastAsia="SimSun" w:hAnsi="PT Astra Serif" w:cs="Tahoma"/>
          <w:kern w:val="3"/>
          <w:sz w:val="23"/>
          <w:szCs w:val="23"/>
        </w:rPr>
        <w:t xml:space="preserve"> 193,26 тыс. руб. (расчёт на с. 57 т. 3 дела). С учётом фактического расхода воды в 2020 г. объём воды на заполнение тепловых сетей, утечки, заполнение систем теплопотребления экспертами учтён в размере, ранее планируемом на 2021-2024 гг., - 6991,78</w:t>
      </w:r>
      <w:r w:rsidRPr="001E53DA">
        <w:rPr>
          <w:rFonts w:ascii="PT Astra Serif" w:eastAsia="SimSun" w:hAnsi="PT Astra Serif" w:cs="Tahoma"/>
          <w:b/>
          <w:kern w:val="3"/>
          <w:sz w:val="23"/>
          <w:szCs w:val="23"/>
        </w:rPr>
        <w:t xml:space="preserve"> </w:t>
      </w:r>
      <w:r w:rsidRPr="001E53DA">
        <w:rPr>
          <w:rFonts w:ascii="PT Astra Serif" w:eastAsia="SimSun" w:hAnsi="PT Astra Serif" w:cs="Tahoma"/>
          <w:spacing w:val="8"/>
          <w:kern w:val="3"/>
          <w:sz w:val="23"/>
          <w:szCs w:val="23"/>
        </w:rPr>
        <w:t>м</w:t>
      </w:r>
      <w:r w:rsidRPr="001E53DA">
        <w:rPr>
          <w:rFonts w:ascii="PT Astra Serif" w:eastAsia="SimSun" w:hAnsi="PT Astra Serif" w:cs="Tahoma"/>
          <w:spacing w:val="8"/>
          <w:kern w:val="3"/>
          <w:sz w:val="23"/>
          <w:szCs w:val="23"/>
          <w:vertAlign w:val="superscript"/>
        </w:rPr>
        <w:t>3</w:t>
      </w:r>
      <w:r w:rsidRPr="001E53DA">
        <w:rPr>
          <w:rFonts w:ascii="PT Astra Serif" w:eastAsia="SimSun" w:hAnsi="PT Astra Serif" w:cs="Tahoma"/>
          <w:kern w:val="3"/>
          <w:sz w:val="23"/>
          <w:szCs w:val="23"/>
        </w:rPr>
        <w:t>. Цена воды в 2022 г. учтена в планируемых размерах: 26,31 руб./</w:t>
      </w:r>
      <w:r w:rsidRPr="001E53DA">
        <w:rPr>
          <w:rFonts w:ascii="PT Astra Serif" w:eastAsia="SimSun" w:hAnsi="PT Astra Serif" w:cs="Tahoma"/>
          <w:spacing w:val="8"/>
          <w:kern w:val="3"/>
          <w:sz w:val="23"/>
          <w:szCs w:val="23"/>
        </w:rPr>
        <w:t xml:space="preserve"> м</w:t>
      </w:r>
      <w:r w:rsidRPr="001E53DA">
        <w:rPr>
          <w:rFonts w:ascii="PT Astra Serif" w:eastAsia="SimSun" w:hAnsi="PT Astra Serif" w:cs="Tahoma"/>
          <w:spacing w:val="8"/>
          <w:kern w:val="3"/>
          <w:sz w:val="23"/>
          <w:szCs w:val="23"/>
          <w:vertAlign w:val="superscript"/>
        </w:rPr>
        <w:t xml:space="preserve">3 </w:t>
      </w:r>
      <w:r w:rsidRPr="001E53DA">
        <w:rPr>
          <w:rFonts w:ascii="PT Astra Serif" w:eastAsia="SimSun" w:hAnsi="PT Astra Serif" w:cs="Tahoma"/>
          <w:spacing w:val="8"/>
          <w:kern w:val="3"/>
          <w:sz w:val="23"/>
          <w:szCs w:val="23"/>
        </w:rPr>
        <w:t xml:space="preserve">на период с 01.01.2022, 27,20 </w:t>
      </w:r>
      <w:r w:rsidRPr="001E53DA">
        <w:rPr>
          <w:rFonts w:ascii="PT Astra Serif" w:eastAsia="SimSun" w:hAnsi="PT Astra Serif" w:cs="Tahoma"/>
          <w:kern w:val="3"/>
          <w:sz w:val="23"/>
          <w:szCs w:val="23"/>
        </w:rPr>
        <w:t>руб./</w:t>
      </w:r>
      <w:r w:rsidRPr="001E53DA">
        <w:rPr>
          <w:rFonts w:ascii="PT Astra Serif" w:eastAsia="SimSun" w:hAnsi="PT Astra Serif" w:cs="Tahoma"/>
          <w:spacing w:val="8"/>
          <w:kern w:val="3"/>
          <w:sz w:val="23"/>
          <w:szCs w:val="23"/>
        </w:rPr>
        <w:t xml:space="preserve"> м</w:t>
      </w:r>
      <w:r w:rsidRPr="001E53DA">
        <w:rPr>
          <w:rFonts w:ascii="PT Astra Serif" w:eastAsia="SimSun" w:hAnsi="PT Astra Serif" w:cs="Tahoma"/>
          <w:spacing w:val="8"/>
          <w:kern w:val="3"/>
          <w:sz w:val="23"/>
          <w:szCs w:val="23"/>
          <w:vertAlign w:val="superscript"/>
        </w:rPr>
        <w:t xml:space="preserve">3 </w:t>
      </w:r>
      <w:r w:rsidRPr="001E53DA">
        <w:rPr>
          <w:rFonts w:ascii="PT Astra Serif" w:eastAsia="SimSun" w:hAnsi="PT Astra Serif" w:cs="Tahoma"/>
          <w:spacing w:val="8"/>
          <w:kern w:val="3"/>
          <w:sz w:val="23"/>
          <w:szCs w:val="23"/>
        </w:rPr>
        <w:t xml:space="preserve">на период с 01.07.2022. </w:t>
      </w:r>
      <w:r w:rsidRPr="001E53DA">
        <w:rPr>
          <w:rFonts w:ascii="PT Astra Serif" w:eastAsia="SimSun" w:hAnsi="PT Astra Serif" w:cs="Tahoma"/>
          <w:kern w:val="3"/>
          <w:sz w:val="23"/>
          <w:szCs w:val="23"/>
        </w:rPr>
        <w:t>Сумма затрат на 2022 год составит 186,57 тыс. руб.</w:t>
      </w:r>
      <w:r w:rsidRPr="001E53DA">
        <w:rPr>
          <w:rFonts w:ascii="PT Astra Serif" w:eastAsia="SimSun" w:hAnsi="PT Astra Serif" w:cs="Tahoma"/>
          <w:spacing w:val="8"/>
          <w:kern w:val="3"/>
          <w:sz w:val="23"/>
          <w:szCs w:val="23"/>
        </w:rPr>
        <w:t xml:space="preserve"> </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 цене холодной воды на 2023-2024 годы был применён коэффициент индексации - 1,036. Суммы затрат составят: на 2023 год – 193,28 тыс. руб., на 2024 год – 200,24 тыс. руб.</w:t>
      </w:r>
    </w:p>
    <w:p w:rsidR="007A6EF0" w:rsidRDefault="007A6EF0"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Прибыль</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Предприятие не представило предложений по включению в расчёт тарифа расходов из прибыли.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color w:val="000000"/>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PT Astra Serif"/>
          <w:b/>
          <w:kern w:val="3"/>
          <w:sz w:val="23"/>
          <w:szCs w:val="23"/>
        </w:rPr>
      </w:pPr>
      <w:r w:rsidRPr="001E53DA">
        <w:rPr>
          <w:rFonts w:ascii="PT Astra Serif" w:eastAsia="SimSun" w:hAnsi="PT Astra Serif" w:cs="Tahoma"/>
          <w:b/>
          <w:color w:val="000000"/>
          <w:kern w:val="3"/>
          <w:sz w:val="23"/>
          <w:szCs w:val="23"/>
        </w:rPr>
        <w:t xml:space="preserve">Корректировка необходимой валовой выручки </w:t>
      </w:r>
      <w:r w:rsidRPr="001E53DA">
        <w:rPr>
          <w:rFonts w:ascii="PT Astra Serif" w:eastAsia="SimSun" w:hAnsi="PT Astra Serif" w:cs="Tahoma"/>
          <w:b/>
          <w:kern w:val="3"/>
          <w:sz w:val="23"/>
          <w:szCs w:val="23"/>
        </w:rPr>
        <w:t>МУП «</w:t>
      </w:r>
      <w:proofErr w:type="spellStart"/>
      <w:r w:rsidRPr="001E53DA">
        <w:rPr>
          <w:rFonts w:ascii="PT Astra Serif" w:eastAsia="SimSun" w:hAnsi="PT Astra Serif" w:cs="Tahoma"/>
          <w:b/>
          <w:kern w:val="3"/>
          <w:sz w:val="23"/>
          <w:szCs w:val="23"/>
        </w:rPr>
        <w:t>БарышЭнергоСервис</w:t>
      </w:r>
      <w:proofErr w:type="spellEnd"/>
      <w:r w:rsidRPr="001E53DA">
        <w:rPr>
          <w:rFonts w:ascii="PT Astra Serif" w:eastAsia="SimSun" w:hAnsi="PT Astra Serif" w:cs="Tahoma"/>
          <w:b/>
          <w:kern w:val="3"/>
          <w:sz w:val="23"/>
          <w:szCs w:val="23"/>
        </w:rPr>
        <w:t>» Котельные № 11 «Гагарина», № 15 «Редуктор»</w:t>
      </w:r>
      <w:r w:rsidRPr="001E53DA">
        <w:rPr>
          <w:rFonts w:ascii="PT Astra Serif" w:eastAsia="SimSun" w:hAnsi="PT Astra Serif" w:cs="Tahoma"/>
          <w:b/>
          <w:kern w:val="3"/>
          <w:sz w:val="23"/>
          <w:szCs w:val="23"/>
        </w:rPr>
        <w:br/>
      </w:r>
      <w:r w:rsidRPr="001E53DA">
        <w:rPr>
          <w:rFonts w:ascii="PT Astra Serif" w:eastAsia="SimSun" w:hAnsi="PT Astra Serif" w:cs="PT Astra Serif"/>
          <w:b/>
          <w:kern w:val="3"/>
          <w:sz w:val="23"/>
          <w:szCs w:val="23"/>
        </w:rPr>
        <w:t xml:space="preserve"> по результатам предшествующего расчётного периода регулирования</w:t>
      </w:r>
    </w:p>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imes New Roman"/>
          <w:kern w:val="3"/>
          <w:sz w:val="23"/>
          <w:szCs w:val="23"/>
        </w:rPr>
      </w:pPr>
      <w:r w:rsidRPr="001E53DA">
        <w:rPr>
          <w:rFonts w:ascii="PT Astra Serif" w:eastAsia="SimSun" w:hAnsi="PT Astra Serif" w:cs="Tahoma"/>
          <w:kern w:val="3"/>
          <w:sz w:val="23"/>
          <w:szCs w:val="23"/>
        </w:rPr>
        <w:t xml:space="preserve">Размер корректировки необходимой валовой выручки на 2022 год, осуществляемой с целью </w:t>
      </w:r>
      <w:proofErr w:type="gramStart"/>
      <w:r w:rsidRPr="001E53DA">
        <w:rPr>
          <w:rFonts w:ascii="PT Astra Serif" w:eastAsia="SimSun" w:hAnsi="PT Astra Serif" w:cs="Tahoma"/>
          <w:kern w:val="3"/>
          <w:sz w:val="23"/>
          <w:szCs w:val="23"/>
        </w:rPr>
        <w:t>учёта отклонения фактических значений параметров расчёта тарифов</w:t>
      </w:r>
      <w:proofErr w:type="gramEnd"/>
      <w:r w:rsidRPr="001E53DA">
        <w:rPr>
          <w:rFonts w:ascii="PT Astra Serif" w:eastAsia="SimSun" w:hAnsi="PT Astra Serif" w:cs="Tahoma"/>
          <w:kern w:val="3"/>
          <w:sz w:val="23"/>
          <w:szCs w:val="23"/>
        </w:rPr>
        <w:t xml:space="preserve"> от значений, учтённых при установлении тарифов, рассчитывается с применением данных за последний </w:t>
      </w:r>
      <w:r w:rsidRPr="001E53DA">
        <w:rPr>
          <w:rFonts w:ascii="PT Astra Serif" w:eastAsia="SimSun" w:hAnsi="PT Astra Serif" w:cs="Tahoma"/>
          <w:kern w:val="3"/>
          <w:sz w:val="23"/>
          <w:szCs w:val="23"/>
        </w:rPr>
        <w:lastRenderedPageBreak/>
        <w:t>расчётный период регулирования, по которому имеются фактические значения (2020 год):</w:t>
      </w: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PT Astra Serif"/>
          <w:bCs/>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1131F0A7" wp14:editId="43E9F888">
            <wp:extent cx="2266950" cy="3429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(тыс. руб.),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 xml:space="preserve">где: </w:t>
      </w:r>
      <w:r w:rsidRPr="001E53DA">
        <w:rPr>
          <w:rFonts w:ascii="PT Astra Serif" w:eastAsia="SimSun" w:hAnsi="PT Astra Serif" w:cs="PT Astra Serif"/>
          <w:noProof/>
          <w:kern w:val="3"/>
          <w:position w:val="-12"/>
          <w:sz w:val="23"/>
          <w:szCs w:val="23"/>
          <w:lang w:eastAsia="ru-RU"/>
        </w:rPr>
        <w:drawing>
          <wp:inline distT="0" distB="0" distL="0" distR="0" wp14:anchorId="01F04649" wp14:editId="79C51FEE">
            <wp:extent cx="819150" cy="3429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размер корректировки необходимой валовой выручки по результатам (i-2)-го года;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color w:val="000000"/>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1A66DD42" wp14:editId="7742F7D4">
            <wp:extent cx="695325" cy="3429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Pr="001E53DA">
        <w:rPr>
          <w:rFonts w:ascii="PT Astra Serif" w:eastAsia="SimSun" w:hAnsi="PT Astra Serif" w:cs="PT Astra Serif"/>
          <w:bCs/>
          <w:color w:val="000000"/>
          <w:kern w:val="3"/>
          <w:sz w:val="23"/>
          <w:szCs w:val="23"/>
        </w:rPr>
        <w:t xml:space="preserve">, в том числе с учетом фактического объёма полезного отпуска тепловой энергии, определяемая в соответствии с </w:t>
      </w:r>
      <w:hyperlink r:id="rId66" w:history="1">
        <w:r w:rsidRPr="001E53DA">
          <w:rPr>
            <w:rFonts w:ascii="PT Astra Serif" w:eastAsia="SimSun" w:hAnsi="PT Astra Serif" w:cs="PT Astra Serif"/>
            <w:bCs/>
            <w:color w:val="000000"/>
            <w:kern w:val="3"/>
            <w:sz w:val="23"/>
            <w:szCs w:val="23"/>
            <w:u w:val="single"/>
          </w:rPr>
          <w:t>пунктом 55</w:t>
        </w:r>
      </w:hyperlink>
      <w:r w:rsidRPr="001E53DA">
        <w:rPr>
          <w:rFonts w:ascii="PT Astra Serif" w:eastAsia="SimSun" w:hAnsi="PT Astra Serif" w:cs="PT Astra Serif"/>
          <w:bCs/>
          <w:color w:val="000000"/>
          <w:kern w:val="3"/>
          <w:sz w:val="23"/>
          <w:szCs w:val="23"/>
        </w:rPr>
        <w:t xml:space="preserve"> Методических указаний;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color w:val="000000"/>
          <w:kern w:val="3"/>
          <w:sz w:val="23"/>
          <w:szCs w:val="23"/>
        </w:rPr>
      </w:pPr>
      <w:r w:rsidRPr="001E53DA">
        <w:rPr>
          <w:rFonts w:ascii="PT Astra Serif" w:eastAsia="SimSun" w:hAnsi="PT Astra Serif" w:cs="PT Astra Serif"/>
          <w:bCs/>
          <w:color w:val="000000"/>
          <w:kern w:val="3"/>
          <w:sz w:val="23"/>
          <w:szCs w:val="23"/>
        </w:rPr>
        <w:t>ТВ</w:t>
      </w:r>
      <w:r w:rsidRPr="001E53DA">
        <w:rPr>
          <w:rFonts w:ascii="PT Astra Serif" w:eastAsia="SimSun" w:hAnsi="PT Astra Serif" w:cs="PT Astra Serif"/>
          <w:bCs/>
          <w:color w:val="000000"/>
          <w:kern w:val="3"/>
          <w:sz w:val="23"/>
          <w:szCs w:val="23"/>
          <w:vertAlign w:val="subscript"/>
        </w:rPr>
        <w:t>i-2</w:t>
      </w:r>
      <w:r w:rsidRPr="001E53DA">
        <w:rPr>
          <w:rFonts w:ascii="PT Astra Serif" w:eastAsia="SimSun" w:hAnsi="PT Astra Serif" w:cs="PT Astra Serif"/>
          <w:bCs/>
          <w:color w:val="000000"/>
          <w:kern w:val="3"/>
          <w:sz w:val="23"/>
          <w:szCs w:val="23"/>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67" w:history="1">
        <w:r w:rsidRPr="001E53DA">
          <w:rPr>
            <w:rFonts w:ascii="PT Astra Serif" w:eastAsia="SimSun" w:hAnsi="PT Astra Serif" w:cs="PT Astra Serif"/>
            <w:bCs/>
            <w:color w:val="000000"/>
            <w:kern w:val="3"/>
            <w:sz w:val="23"/>
            <w:szCs w:val="23"/>
            <w:u w:val="single"/>
          </w:rPr>
          <w:t>главой IX</w:t>
        </w:r>
      </w:hyperlink>
      <w:r w:rsidRPr="001E53DA">
        <w:rPr>
          <w:rFonts w:ascii="PT Astra Serif" w:eastAsia="SimSun" w:hAnsi="PT Astra Serif" w:cs="PT Astra Serif"/>
          <w:bCs/>
          <w:color w:val="000000"/>
          <w:kern w:val="3"/>
          <w:sz w:val="23"/>
          <w:szCs w:val="23"/>
        </w:rPr>
        <w:t xml:space="preserve"> Методических указаний на (i-2)-й год, без учёта уровня собираемости платежей.</w:t>
      </w:r>
    </w:p>
    <w:p w:rsidR="001E53DA" w:rsidRPr="001E53DA" w:rsidRDefault="001E53DA" w:rsidP="001E53DA">
      <w:pPr>
        <w:widowControl w:val="0"/>
        <w:shd w:val="clear" w:color="auto" w:fill="FFFFFF"/>
        <w:suppressAutoHyphens/>
        <w:autoSpaceDN w:val="0"/>
        <w:spacing w:after="0" w:line="240" w:lineRule="auto"/>
        <w:ind w:firstLine="720"/>
        <w:jc w:val="both"/>
        <w:textAlignment w:val="baseline"/>
        <w:rPr>
          <w:rFonts w:ascii="PT Astra Serif" w:eastAsia="SimSun" w:hAnsi="PT Astra Serif" w:cs="Times New Roman"/>
          <w:kern w:val="3"/>
          <w:sz w:val="23"/>
          <w:szCs w:val="23"/>
        </w:rPr>
      </w:pPr>
      <w:r w:rsidRPr="001E53DA">
        <w:rPr>
          <w:rFonts w:ascii="PT Astra Serif" w:eastAsia="SimSun" w:hAnsi="PT Astra Serif" w:cs="PT Astra Serif"/>
          <w:bCs/>
          <w:kern w:val="3"/>
          <w:sz w:val="23"/>
          <w:szCs w:val="23"/>
        </w:rPr>
        <w:t xml:space="preserve">По расчётам экспертов фактическая величина НВВ в 2020 году должна была составить </w:t>
      </w:r>
      <w:r w:rsidRPr="001E53DA">
        <w:rPr>
          <w:rFonts w:ascii="PT Astra Serif" w:eastAsia="SimSun" w:hAnsi="PT Astra Serif" w:cs="Tahoma"/>
          <w:bCs/>
          <w:color w:val="000000"/>
          <w:kern w:val="3"/>
          <w:sz w:val="23"/>
          <w:szCs w:val="23"/>
        </w:rPr>
        <w:t xml:space="preserve">27778,58 </w:t>
      </w:r>
      <w:r w:rsidRPr="001E53DA">
        <w:rPr>
          <w:rFonts w:ascii="PT Astra Serif" w:eastAsia="SimSun" w:hAnsi="PT Astra Serif" w:cs="PT Astra Serif"/>
          <w:bCs/>
          <w:kern w:val="3"/>
          <w:sz w:val="23"/>
          <w:szCs w:val="23"/>
        </w:rPr>
        <w:t xml:space="preserve">тыс. руб., выручка от реализации тепловой энергии – </w:t>
      </w:r>
      <w:r w:rsidRPr="001E53DA">
        <w:rPr>
          <w:rFonts w:ascii="PT Astra Serif" w:eastAsia="SimSun" w:hAnsi="PT Astra Serif" w:cs="PT Astra Serif"/>
          <w:bCs/>
          <w:kern w:val="3"/>
          <w:sz w:val="23"/>
          <w:szCs w:val="23"/>
        </w:rPr>
        <w:br/>
        <w:t xml:space="preserve">27418,25 тыс. руб. Размер корректировки с учётом индексов-дефляторов на 2021 (106%) и 2022 годы (104,3%) составит 398,37 тыс. руб. (расчёт т. 3 дела). </w:t>
      </w:r>
      <w:proofErr w:type="gramStart"/>
      <w:r w:rsidRPr="001E53DA">
        <w:rPr>
          <w:rFonts w:ascii="PT Astra Serif" w:eastAsia="SimSun" w:hAnsi="PT Astra Serif" w:cs="PT Astra Serif"/>
          <w:bCs/>
          <w:kern w:val="3"/>
          <w:sz w:val="23"/>
          <w:szCs w:val="23"/>
        </w:rPr>
        <w:t>В целях поддержания  баланса экономических интересов теплоснабжающей организации и интересов потребителей в целях обеспечения равномерности и последовательности изменений тарифов, что соответствует общим принципам организации отношений в сфере теплоснабжения, установленным статьями 3, 7 Федерального закона от 27.10.2010 № 190-ФЗ «О теплоснабжении</w:t>
      </w:r>
      <w:r w:rsidRPr="001E53DA">
        <w:rPr>
          <w:rFonts w:ascii="PT Astra Serif" w:eastAsia="SimSun" w:hAnsi="PT Astra Serif" w:cs="Tahoma"/>
          <w:kern w:val="3"/>
          <w:sz w:val="23"/>
          <w:szCs w:val="23"/>
        </w:rPr>
        <w:t xml:space="preserve">», эксперты распределяют  сумму рассчитанной корректировки НВВ в размере  </w:t>
      </w:r>
      <w:r w:rsidRPr="001E53DA">
        <w:rPr>
          <w:rFonts w:ascii="PT Astra Serif" w:eastAsia="SimSun" w:hAnsi="PT Astra Serif" w:cs="PT Astra Serif"/>
          <w:bCs/>
          <w:kern w:val="3"/>
          <w:sz w:val="23"/>
          <w:szCs w:val="23"/>
        </w:rPr>
        <w:t xml:space="preserve">398,37 </w:t>
      </w:r>
      <w:r w:rsidRPr="001E53DA">
        <w:rPr>
          <w:rFonts w:ascii="PT Astra Serif" w:eastAsia="SimSun" w:hAnsi="PT Astra Serif" w:cs="Tahoma"/>
          <w:kern w:val="3"/>
          <w:sz w:val="23"/>
          <w:szCs w:val="23"/>
        </w:rPr>
        <w:t>тыс. руб. следующим образом: на 2022 год – 132,79 тыс. руб., на 2023</w:t>
      </w:r>
      <w:proofErr w:type="gramEnd"/>
      <w:r w:rsidRPr="001E53DA">
        <w:rPr>
          <w:rFonts w:ascii="PT Astra Serif" w:eastAsia="SimSun" w:hAnsi="PT Astra Serif" w:cs="Tahoma"/>
          <w:kern w:val="3"/>
          <w:sz w:val="23"/>
          <w:szCs w:val="23"/>
        </w:rPr>
        <w:t xml:space="preserve"> год – 132,79 тыс. руб., на 2024 год – 132,79 тыс. руб. </w:t>
      </w:r>
    </w:p>
    <w:p w:rsidR="001E53DA" w:rsidRPr="001E53DA" w:rsidRDefault="001E53DA" w:rsidP="001E53DA">
      <w:pPr>
        <w:widowControl w:val="0"/>
        <w:suppressAutoHyphens/>
        <w:autoSpaceDE w:val="0"/>
        <w:autoSpaceDN w:val="0"/>
        <w:spacing w:after="0" w:line="240" w:lineRule="auto"/>
        <w:ind w:firstLine="708"/>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E w:val="0"/>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Необходимая валовая выручка</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Предприятие предлагает при расчёте тарифов на 2022 год учесть НВВ в размере 28647,54 тыс. руб. (т.3 дела). Ежегодный о</w:t>
      </w:r>
      <w:r w:rsidRPr="001E53DA">
        <w:rPr>
          <w:rFonts w:ascii="PT Astra Serif" w:eastAsia="SimSun" w:hAnsi="PT Astra Serif" w:cs="Tahoma"/>
          <w:bCs/>
          <w:kern w:val="3"/>
          <w:sz w:val="23"/>
          <w:szCs w:val="23"/>
        </w:rPr>
        <w:t>тпуск тепловой энергии потребителям в 2022-2024 годах запланирован в размере</w:t>
      </w:r>
      <w:r w:rsidRPr="001E53DA">
        <w:rPr>
          <w:rFonts w:ascii="PT Astra Serif" w:eastAsia="SimSun" w:hAnsi="PT Astra Serif" w:cs="Tahoma"/>
          <w:kern w:val="3"/>
          <w:sz w:val="23"/>
          <w:szCs w:val="23"/>
        </w:rPr>
        <w:t xml:space="preserve"> 10249 Гкал </w:t>
      </w:r>
      <w:r w:rsidRPr="001E53DA">
        <w:rPr>
          <w:rFonts w:ascii="PT Astra Serif" w:eastAsia="SimSun" w:hAnsi="PT Astra Serif" w:cs="Tahoma"/>
          <w:bCs/>
          <w:kern w:val="3"/>
          <w:sz w:val="23"/>
          <w:szCs w:val="23"/>
        </w:rPr>
        <w:t xml:space="preserve">в год, в том числе в первом полугодии 5944,42 Гкал, во втором полугодии – 4304,58 Гкал. </w:t>
      </w:r>
      <w:proofErr w:type="gramStart"/>
      <w:r w:rsidRPr="001E53DA">
        <w:rPr>
          <w:rFonts w:ascii="PT Astra Serif" w:eastAsia="SimSun" w:hAnsi="PT Astra Serif" w:cs="Tahoma"/>
          <w:kern w:val="3"/>
          <w:sz w:val="23"/>
          <w:szCs w:val="23"/>
        </w:rPr>
        <w:t>Планируемые к утверждению на 2022-2024 годы уровни тарифов на тепловую энергию определены в соответствии с п. 15 «Основ ценообразования в сфере теплоснабжения», утверждённых Постановлением Правительства РФ от 22.10.2012  № 1075 с календарной разбивкой,  предусматривающей, что тариф с 01 января по 30 июня устанавливается на уровне тарифа, действовавшего по состоянию на 31 декабря предыдущего года, а с 01 июля по 31 декабря</w:t>
      </w:r>
      <w:proofErr w:type="gramEnd"/>
      <w:r w:rsidRPr="001E53DA">
        <w:rPr>
          <w:rFonts w:ascii="PT Astra Serif" w:eastAsia="SimSun" w:hAnsi="PT Astra Serif" w:cs="Tahoma"/>
          <w:kern w:val="3"/>
          <w:sz w:val="23"/>
          <w:szCs w:val="23"/>
        </w:rPr>
        <w:t xml:space="preserve"> - на уровне, определяемом согласно прогнозу сценарных условий социально-экономического развития на 2022 год и на плановый период 2023 и 2024 годов. </w:t>
      </w:r>
      <w:r w:rsidRPr="001E53DA">
        <w:rPr>
          <w:rFonts w:ascii="PT Astra Serif" w:eastAsia="SimSun" w:hAnsi="PT Astra Serif" w:cs="Tahoma"/>
          <w:bCs/>
          <w:kern w:val="3"/>
          <w:sz w:val="23"/>
          <w:szCs w:val="23"/>
        </w:rPr>
        <w:t xml:space="preserve"> В результате постатейного анализа затрат, а также принимая во внимание вышеизложенное, эксперты предлагают учесть при расчёте тарифов на тепловую энергию </w:t>
      </w:r>
      <w:r w:rsidRPr="001E53DA">
        <w:rPr>
          <w:rFonts w:ascii="PT Astra Serif" w:eastAsia="SimSun" w:hAnsi="PT Astra Serif" w:cs="Tahoma"/>
          <w:bCs/>
          <w:kern w:val="3"/>
          <w:sz w:val="23"/>
          <w:szCs w:val="23"/>
          <w:lang w:eastAsia="ar-SA"/>
        </w:rPr>
        <w:t xml:space="preserve">скорректированные величины </w:t>
      </w:r>
      <w:r w:rsidRPr="001E53DA">
        <w:rPr>
          <w:rFonts w:ascii="PT Astra Serif" w:eastAsia="SimSun" w:hAnsi="PT Astra Serif" w:cs="Tahoma"/>
          <w:bCs/>
          <w:kern w:val="3"/>
          <w:sz w:val="23"/>
          <w:szCs w:val="23"/>
        </w:rPr>
        <w:t xml:space="preserve">НВВ:  </w:t>
      </w:r>
    </w:p>
    <w:p w:rsidR="001E53DA" w:rsidRPr="001E53DA" w:rsidRDefault="001E53DA" w:rsidP="001E53DA">
      <w:pPr>
        <w:widowControl w:val="0"/>
        <w:suppressAutoHyphens/>
        <w:autoSpaceDE w:val="0"/>
        <w:autoSpaceDN w:val="0"/>
        <w:spacing w:after="0" w:line="240" w:lineRule="auto"/>
        <w:ind w:firstLine="708"/>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                                                                                                                         тыс. руб.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646"/>
        <w:gridCol w:w="2406"/>
        <w:gridCol w:w="2256"/>
      </w:tblGrid>
      <w:tr w:rsidR="001E53DA" w:rsidRPr="001E53DA" w:rsidTr="001E53DA">
        <w:tc>
          <w:tcPr>
            <w:tcW w:w="216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E w:val="0"/>
              <w:autoSpaceDN w:val="0"/>
              <w:spacing w:after="0" w:line="240" w:lineRule="auto"/>
              <w:textAlignment w:val="baseline"/>
              <w:rPr>
                <w:rFonts w:ascii="PT Astra Serif" w:eastAsia="SimSun" w:hAnsi="PT Astra Serif" w:cs="Tahoma"/>
                <w:bCs/>
                <w:kern w:val="3"/>
                <w:sz w:val="23"/>
                <w:szCs w:val="23"/>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1-е полугодие</w:t>
            </w:r>
          </w:p>
        </w:tc>
        <w:tc>
          <w:tcPr>
            <w:tcW w:w="226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2-е полугодие</w:t>
            </w:r>
          </w:p>
        </w:tc>
      </w:tr>
      <w:tr w:rsidR="001E53DA" w:rsidRPr="001E53DA" w:rsidTr="001E53DA">
        <w:tc>
          <w:tcPr>
            <w:tcW w:w="216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28245,49</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16175,96</w:t>
            </w:r>
          </w:p>
        </w:tc>
        <w:tc>
          <w:tcPr>
            <w:tcW w:w="226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12069,53</w:t>
            </w:r>
          </w:p>
        </w:tc>
      </w:tr>
      <w:tr w:rsidR="001E53DA" w:rsidRPr="001E53DA" w:rsidTr="001E53DA">
        <w:tc>
          <w:tcPr>
            <w:tcW w:w="216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29210,44</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16002,04</w:t>
            </w:r>
          </w:p>
        </w:tc>
        <w:tc>
          <w:tcPr>
            <w:tcW w:w="226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13208,40</w:t>
            </w:r>
          </w:p>
        </w:tc>
      </w:tr>
      <w:tr w:rsidR="001E53DA" w:rsidRPr="001E53DA" w:rsidTr="001E53DA">
        <w:tc>
          <w:tcPr>
            <w:tcW w:w="216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2024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30218,41</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17287,10</w:t>
            </w:r>
          </w:p>
        </w:tc>
        <w:tc>
          <w:tcPr>
            <w:tcW w:w="226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after="0" w:line="240" w:lineRule="auto"/>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12931,31</w:t>
            </w:r>
          </w:p>
        </w:tc>
      </w:tr>
    </w:tbl>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Расчёт тарифов на тепловую энергию</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В соответствии с п. 22 Основ ценообразования в теплоэнергетике тарифы устанавливаются на основании необходимой валовой выручки, определённой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Исходя из оценки обоснованности объёмов тепловой энергии, поставляемой от котельных № 11 «Гагарина», № 15 «Редуктор» МУП «БЭС» потребителям в размере 10249 Гкал </w:t>
      </w:r>
      <w:r w:rsidRPr="001E53DA">
        <w:rPr>
          <w:rFonts w:ascii="PT Astra Serif" w:eastAsia="Times New Roman" w:hAnsi="PT Astra Serif" w:cs="Times New Roman"/>
          <w:bCs/>
          <w:sz w:val="23"/>
          <w:szCs w:val="23"/>
          <w:lang w:eastAsia="ru-RU"/>
        </w:rPr>
        <w:t xml:space="preserve">в  год (в первом </w:t>
      </w:r>
      <w:r w:rsidRPr="001E53DA">
        <w:rPr>
          <w:rFonts w:ascii="PT Astra Serif" w:eastAsia="Times New Roman" w:hAnsi="PT Astra Serif" w:cs="Times New Roman"/>
          <w:bCs/>
          <w:sz w:val="23"/>
          <w:szCs w:val="23"/>
          <w:lang w:eastAsia="ru-RU"/>
        </w:rPr>
        <w:lastRenderedPageBreak/>
        <w:t>полугодии – 5944,42 Гкал, во втором полугодии – 4304,58 Гкал)</w:t>
      </w:r>
      <w:r w:rsidRPr="001E53DA">
        <w:rPr>
          <w:rFonts w:ascii="PT Astra Serif" w:eastAsia="Times New Roman" w:hAnsi="PT Astra Serif" w:cs="Times New Roman"/>
          <w:sz w:val="23"/>
          <w:szCs w:val="23"/>
          <w:lang w:eastAsia="ru-RU"/>
        </w:rPr>
        <w:t xml:space="preserve">, и указанных выше величин НВВ </w:t>
      </w:r>
      <w:r w:rsidRPr="001E53DA">
        <w:rPr>
          <w:rFonts w:ascii="PT Astra Serif" w:eastAsia="Times New Roman" w:hAnsi="PT Astra Serif" w:cs="Times New Roman"/>
          <w:bCs/>
          <w:sz w:val="23"/>
          <w:szCs w:val="23"/>
          <w:lang w:eastAsia="ru-RU"/>
        </w:rPr>
        <w:t>тарифы производства тепловой энергии составят:</w:t>
      </w:r>
    </w:p>
    <w:tbl>
      <w:tblPr>
        <w:tblpPr w:leftFromText="180" w:rightFromText="180" w:vertAnchor="text" w:horzAnchor="margin" w:tblpX="-27" w:tblpY="7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11"/>
        <w:gridCol w:w="1256"/>
        <w:gridCol w:w="2685"/>
        <w:gridCol w:w="3163"/>
      </w:tblGrid>
      <w:tr w:rsidR="001E53DA" w:rsidRPr="001E53DA" w:rsidTr="001E53DA">
        <w:tc>
          <w:tcPr>
            <w:tcW w:w="130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kern w:val="3"/>
                <w:sz w:val="23"/>
                <w:szCs w:val="23"/>
              </w:rPr>
              <w:t>Котельная  № 11 «Гагарина»,</w:t>
            </w:r>
            <w:r w:rsidRPr="001E53DA">
              <w:rPr>
                <w:rFonts w:ascii="PT Astra Serif" w:eastAsia="SimSun" w:hAnsi="PT Astra Serif" w:cs="Tahoma"/>
                <w:spacing w:val="-8"/>
                <w:kern w:val="3"/>
                <w:sz w:val="23"/>
                <w:szCs w:val="23"/>
              </w:rPr>
              <w:t xml:space="preserve"> </w:t>
            </w: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Котельная  № 15 «Редуктор»</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односта</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вочный</w:t>
            </w:r>
            <w:proofErr w:type="spellEnd"/>
            <w:r w:rsidRPr="001E53DA">
              <w:rPr>
                <w:rFonts w:ascii="PT Astra Serif" w:eastAsia="SimSun" w:hAnsi="PT Astra Serif" w:cs="Tahoma"/>
                <w:kern w:val="3"/>
                <w:sz w:val="23"/>
                <w:szCs w:val="23"/>
              </w:rPr>
              <w:t>, руб./Гкал</w:t>
            </w:r>
          </w:p>
        </w:tc>
        <w:tc>
          <w:tcPr>
            <w:tcW w:w="1396"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2721,20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396"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2803,88</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396"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2803,88</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396"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2908,12</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396"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2908,12</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396"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6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3004,08</w:t>
            </w:r>
          </w:p>
        </w:tc>
      </w:tr>
    </w:tbl>
    <w:p w:rsidR="001E53DA" w:rsidRPr="001E53DA" w:rsidRDefault="001E53DA" w:rsidP="001E53DA">
      <w:pPr>
        <w:widowControl w:val="0"/>
        <w:tabs>
          <w:tab w:val="center" w:pos="4819"/>
          <w:tab w:val="left" w:pos="7755"/>
        </w:tabs>
        <w:suppressAutoHyphens/>
        <w:autoSpaceDN w:val="0"/>
        <w:spacing w:after="0" w:line="240" w:lineRule="auto"/>
        <w:textAlignment w:val="baseline"/>
        <w:rPr>
          <w:rFonts w:ascii="PT Astra Serif" w:eastAsia="SimSun" w:hAnsi="PT Astra Serif" w:cs="Tahoma"/>
          <w:b/>
          <w:bCs/>
          <w:kern w:val="3"/>
          <w:sz w:val="23"/>
          <w:szCs w:val="23"/>
        </w:rPr>
      </w:pP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В результате проведения корректировки тарифов на тепловую энергию, поставляемую потребителям МУП МО «</w:t>
      </w:r>
      <w:proofErr w:type="spellStart"/>
      <w:r w:rsidRPr="001E53DA">
        <w:rPr>
          <w:rFonts w:ascii="PT Astra Serif" w:eastAsia="Times New Roman" w:hAnsi="PT Astra Serif" w:cs="Times New Roman"/>
          <w:sz w:val="23"/>
          <w:szCs w:val="23"/>
          <w:lang w:eastAsia="ru-RU"/>
        </w:rPr>
        <w:t>Барышское</w:t>
      </w:r>
      <w:proofErr w:type="spellEnd"/>
      <w:r w:rsidRPr="001E53DA">
        <w:rPr>
          <w:rFonts w:ascii="PT Astra Serif" w:eastAsia="Times New Roman" w:hAnsi="PT Astra Serif" w:cs="Times New Roman"/>
          <w:sz w:val="23"/>
          <w:szCs w:val="23"/>
          <w:lang w:eastAsia="ru-RU"/>
        </w:rPr>
        <w:t xml:space="preserve"> городское поселение» «</w:t>
      </w:r>
      <w:proofErr w:type="spellStart"/>
      <w:r w:rsidRPr="001E53DA">
        <w:rPr>
          <w:rFonts w:ascii="PT Astra Serif" w:eastAsia="Times New Roman" w:hAnsi="PT Astra Serif" w:cs="Times New Roman"/>
          <w:sz w:val="23"/>
          <w:szCs w:val="23"/>
          <w:lang w:eastAsia="ru-RU"/>
        </w:rPr>
        <w:t>БарышЭнергоСервис</w:t>
      </w:r>
      <w:proofErr w:type="spellEnd"/>
      <w:r w:rsidRPr="001E53DA">
        <w:rPr>
          <w:rFonts w:ascii="PT Astra Serif" w:eastAsia="Times New Roman" w:hAnsi="PT Astra Serif" w:cs="Times New Roman"/>
          <w:sz w:val="23"/>
          <w:szCs w:val="23"/>
          <w:lang w:eastAsia="ru-RU"/>
        </w:rPr>
        <w:t>», с учетом упрощ</w:t>
      </w:r>
      <w:r w:rsidR="007A6EF0">
        <w:rPr>
          <w:rFonts w:ascii="PT Astra Serif" w:eastAsia="Times New Roman" w:hAnsi="PT Astra Serif" w:cs="Times New Roman"/>
          <w:sz w:val="23"/>
          <w:szCs w:val="23"/>
          <w:lang w:eastAsia="ru-RU"/>
        </w:rPr>
        <w:t xml:space="preserve">ённой системы налогообложения, </w:t>
      </w:r>
      <w:r w:rsidRPr="001E53DA">
        <w:rPr>
          <w:rFonts w:ascii="PT Astra Serif" w:eastAsia="Times New Roman" w:hAnsi="PT Astra Serif" w:cs="Times New Roman"/>
          <w:sz w:val="23"/>
          <w:szCs w:val="23"/>
          <w:lang w:eastAsia="ru-RU"/>
        </w:rPr>
        <w:t>эксперты предлагают считать экономически обоснованными на 2022-2024 годы следующие тарифы с календарной разбивкой:</w:t>
      </w:r>
    </w:p>
    <w:p w:rsidR="007A6EF0" w:rsidRDefault="007A6EF0" w:rsidP="001E53DA">
      <w:pPr>
        <w:spacing w:after="0" w:line="240" w:lineRule="auto"/>
        <w:ind w:firstLine="709"/>
        <w:jc w:val="right"/>
        <w:rPr>
          <w:rFonts w:ascii="PT Astra Serif" w:eastAsia="Times New Roman" w:hAnsi="PT Astra Serif" w:cs="Times New Roman"/>
          <w:bCs/>
          <w:sz w:val="23"/>
          <w:szCs w:val="23"/>
          <w:lang w:eastAsia="ru-RU"/>
        </w:rPr>
      </w:pPr>
    </w:p>
    <w:p w:rsidR="001E53DA" w:rsidRPr="001E53DA" w:rsidRDefault="001E53DA" w:rsidP="001E53DA">
      <w:pPr>
        <w:spacing w:after="0" w:line="240" w:lineRule="auto"/>
        <w:ind w:firstLine="709"/>
        <w:jc w:val="right"/>
        <w:rPr>
          <w:rFonts w:ascii="PT Astra Serif" w:eastAsia="Times New Roman" w:hAnsi="PT Astra Serif" w:cs="Times New Roman"/>
          <w:bCs/>
          <w:sz w:val="23"/>
          <w:szCs w:val="23"/>
          <w:lang w:eastAsia="ru-RU"/>
        </w:rPr>
      </w:pPr>
      <w:r w:rsidRPr="001E53DA">
        <w:rPr>
          <w:rFonts w:ascii="PT Astra Serif" w:eastAsia="Times New Roman" w:hAnsi="PT Astra Serif" w:cs="Times New Roman"/>
          <w:bCs/>
          <w:sz w:val="23"/>
          <w:szCs w:val="23"/>
          <w:lang w:eastAsia="ru-RU"/>
        </w:rPr>
        <w:t>Тариф на тепловую энергию в горячей воде, руб./Гкал</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98"/>
        <w:gridCol w:w="2509"/>
        <w:gridCol w:w="1256"/>
        <w:gridCol w:w="2682"/>
        <w:gridCol w:w="2664"/>
      </w:tblGrid>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1.</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spacing w:val="-20"/>
                <w:kern w:val="3"/>
                <w:sz w:val="23"/>
                <w:szCs w:val="23"/>
              </w:rPr>
            </w:pPr>
            <w:r w:rsidRPr="001E53DA">
              <w:rPr>
                <w:rFonts w:ascii="PT Astra Serif" w:eastAsia="SimSun" w:hAnsi="PT Astra Serif" w:cs="Tahoma"/>
                <w:color w:val="000000"/>
                <w:spacing w:val="-20"/>
                <w:kern w:val="3"/>
                <w:sz w:val="23"/>
                <w:szCs w:val="23"/>
              </w:rPr>
              <w:t>Котельная</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spacing w:val="-20"/>
                <w:kern w:val="3"/>
                <w:sz w:val="23"/>
                <w:szCs w:val="23"/>
              </w:rPr>
            </w:pPr>
            <w:r w:rsidRPr="001E53DA">
              <w:rPr>
                <w:rFonts w:ascii="PT Astra Serif" w:eastAsia="SimSun" w:hAnsi="PT Astra Serif" w:cs="Tahoma"/>
                <w:color w:val="000000"/>
                <w:spacing w:val="-20"/>
                <w:kern w:val="3"/>
                <w:sz w:val="23"/>
                <w:szCs w:val="23"/>
              </w:rPr>
              <w:t>№ 11 «Гагарина»</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 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2721,20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2803,88</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2803,88</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2908,12</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2908,12</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3004,08</w:t>
            </w:r>
          </w:p>
        </w:tc>
      </w:tr>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Котельная</w:t>
            </w: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 15 «Редуктор»</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 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2721,20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2803,88</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2803,88</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2908,12</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2908,12</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3004,08</w:t>
            </w:r>
          </w:p>
        </w:tc>
      </w:tr>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3.</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Котельная  № 1 «Мира»</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 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2302,23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2302,23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2382,13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2382,13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2477,41</w:t>
            </w:r>
          </w:p>
        </w:tc>
      </w:tr>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4.</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Котельная  № 5 «ЦРБ»</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2302,23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2302,23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2382,13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2382,13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2477,41</w:t>
            </w:r>
          </w:p>
        </w:tc>
      </w:tr>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5.</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Котельная  № 7 «МСО»</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2302,23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2302,23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2382,13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2382,13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2477,41</w:t>
            </w:r>
          </w:p>
        </w:tc>
      </w:tr>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6.</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Tahoma"/>
                <w:spacing w:val="-8"/>
                <w:kern w:val="3"/>
                <w:sz w:val="23"/>
                <w:szCs w:val="23"/>
              </w:rPr>
            </w:pPr>
            <w:r w:rsidRPr="001E53DA">
              <w:rPr>
                <w:rFonts w:ascii="PT Astra Serif" w:eastAsia="SimSun" w:hAnsi="PT Astra Serif" w:cs="Tahoma"/>
                <w:spacing w:val="-8"/>
                <w:kern w:val="3"/>
                <w:sz w:val="23"/>
                <w:szCs w:val="23"/>
              </w:rPr>
              <w:t>Котельная  № 8 «Красная горка»</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2302,23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2302,23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2382,13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2382,13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8"/>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2477,41</w:t>
            </w:r>
          </w:p>
        </w:tc>
      </w:tr>
      <w:tr w:rsidR="001E53DA" w:rsidRPr="001E53DA" w:rsidTr="001E53DA">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7.</w:t>
            </w:r>
          </w:p>
        </w:tc>
        <w:tc>
          <w:tcPr>
            <w:tcW w:w="1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i/>
                <w:iCs/>
                <w:kern w:val="3"/>
                <w:sz w:val="23"/>
                <w:szCs w:val="23"/>
              </w:rPr>
            </w:pPr>
            <w:r w:rsidRPr="001E53DA">
              <w:rPr>
                <w:rFonts w:ascii="PT Astra Serif" w:eastAsia="SimSun" w:hAnsi="PT Astra Serif" w:cs="Tahoma"/>
                <w:kern w:val="3"/>
                <w:sz w:val="23"/>
                <w:szCs w:val="23"/>
              </w:rPr>
              <w:t>Котельная  № 9 «Луначарского»</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односта</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roofErr w:type="spellStart"/>
            <w:r w:rsidRPr="001E53DA">
              <w:rPr>
                <w:rFonts w:ascii="PT Astra Serif" w:eastAsia="SimSun" w:hAnsi="PT Astra Serif" w:cs="Tahoma"/>
                <w:spacing w:val="-20"/>
                <w:kern w:val="3"/>
                <w:sz w:val="23"/>
                <w:szCs w:val="23"/>
              </w:rPr>
              <w:t>вочный</w:t>
            </w:r>
            <w:proofErr w:type="spellEnd"/>
            <w:r w:rsidRPr="001E53DA">
              <w:rPr>
                <w:rFonts w:ascii="PT Astra Serif" w:eastAsia="SimSun" w:hAnsi="PT Astra Serif" w:cs="Tahoma"/>
                <w:spacing w:val="-20"/>
                <w:kern w:val="3"/>
                <w:sz w:val="23"/>
                <w:szCs w:val="23"/>
              </w:rPr>
              <w:t>,</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lastRenderedPageBreak/>
              <w:t>руб./Гкал</w:t>
            </w: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lastRenderedPageBreak/>
              <w:t>с 01.01.2022 по 30.06.2022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2233,00</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01.07.2022 по 31.12.2022</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2302,23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01.01.2023 по 30.06.2023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2302,23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01.07.2023 по 31.12.2023</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2382,13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01.01.2024 по 30.06.2024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2382,13</w:t>
            </w:r>
          </w:p>
        </w:tc>
      </w:tr>
      <w:tr w:rsidR="001E53DA" w:rsidRPr="001E53DA" w:rsidTr="001E53DA">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i/>
                <w:iCs/>
                <w:kern w:val="3"/>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spacing w:val="-20"/>
                <w:kern w:val="3"/>
                <w:sz w:val="23"/>
                <w:szCs w:val="23"/>
              </w:rPr>
            </w:pPr>
          </w:p>
        </w:tc>
        <w:tc>
          <w:tcPr>
            <w:tcW w:w="1367"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с 01.07.2024 по 31.12.2024</w:t>
            </w:r>
          </w:p>
        </w:tc>
        <w:tc>
          <w:tcPr>
            <w:tcW w:w="135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spacing w:val="-20"/>
                <w:kern w:val="3"/>
                <w:sz w:val="23"/>
                <w:szCs w:val="23"/>
              </w:rPr>
            </w:pPr>
            <w:r w:rsidRPr="001E53DA">
              <w:rPr>
                <w:rFonts w:ascii="PT Astra Serif" w:eastAsia="SimSun" w:hAnsi="PT Astra Serif" w:cs="Tahoma"/>
                <w:spacing w:val="-20"/>
                <w:kern w:val="3"/>
                <w:sz w:val="23"/>
                <w:szCs w:val="23"/>
              </w:rPr>
              <w:t>2477,41</w:t>
            </w:r>
          </w:p>
        </w:tc>
      </w:tr>
    </w:tbl>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kern w:val="3"/>
          <w:sz w:val="23"/>
          <w:szCs w:val="23"/>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В адрес Агентства по регулированию цен и тарифов Ульяновской области предприятие направило  ходатайство с просьбой рассмотрения вопроса об установлении (корректировки) тарифов в сфере теплоснабжения без участия представителя МУП «</w:t>
      </w:r>
      <w:proofErr w:type="spellStart"/>
      <w:r w:rsidRPr="001E53DA">
        <w:rPr>
          <w:rFonts w:ascii="PT Astra Serif" w:eastAsia="Times New Roman" w:hAnsi="PT Astra Serif" w:cs="Times New Roman"/>
          <w:kern w:val="3"/>
          <w:sz w:val="23"/>
          <w:szCs w:val="23"/>
          <w:lang w:eastAsia="ru-RU"/>
        </w:rPr>
        <w:t>БарышЭнергоСервис</w:t>
      </w:r>
      <w:proofErr w:type="spellEnd"/>
      <w:r w:rsidRPr="001E53DA">
        <w:rPr>
          <w:rFonts w:ascii="PT Astra Serif" w:eastAsia="Times New Roman" w:hAnsi="PT Astra Serif" w:cs="Times New Roman"/>
          <w:kern w:val="3"/>
          <w:sz w:val="23"/>
          <w:szCs w:val="23"/>
          <w:lang w:eastAsia="ru-RU"/>
        </w:rPr>
        <w:t>» (письмо от 08.11.2021 №996 прилагается).</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color w:val="C00000"/>
          <w:kern w:val="3"/>
          <w:sz w:val="23"/>
          <w:szCs w:val="23"/>
          <w:lang w:eastAsia="ru-RU"/>
        </w:rPr>
      </w:pPr>
      <w:r w:rsidRPr="001E53DA">
        <w:rPr>
          <w:rFonts w:ascii="PT Astra Serif" w:eastAsia="Times New Roman" w:hAnsi="PT Astra Serif" w:cs="Times New Roman"/>
          <w:kern w:val="3"/>
          <w:sz w:val="23"/>
          <w:szCs w:val="23"/>
          <w:lang w:eastAsia="ru-RU"/>
        </w:rPr>
        <w:t>10.1.</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05.12.2018 № 06-272»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10.2.</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настоящего приказа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11. СЛУШАЛИ: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Маслову О.Б. – по вопросу о корректировке тарифов на тепловую энергию </w:t>
      </w:r>
      <w:r w:rsidRPr="001E53DA">
        <w:rPr>
          <w:rFonts w:ascii="PT Astra Serif" w:eastAsia="Times New Roman" w:hAnsi="PT Astra Serif" w:cs="Times New Roman"/>
          <w:kern w:val="3"/>
          <w:sz w:val="23"/>
          <w:szCs w:val="23"/>
          <w:lang w:eastAsia="ru-RU"/>
        </w:rPr>
        <w:br/>
        <w:t xml:space="preserve">для Пензенского территориального участка Куйбышевской дирекции </w:t>
      </w:r>
      <w:r w:rsidRPr="001E53DA">
        <w:rPr>
          <w:rFonts w:ascii="PT Astra Serif" w:eastAsia="Times New Roman" w:hAnsi="PT Astra Serif" w:cs="Times New Roman"/>
          <w:kern w:val="3"/>
          <w:sz w:val="23"/>
          <w:szCs w:val="23"/>
          <w:lang w:eastAsia="ru-RU"/>
        </w:rPr>
        <w:br/>
        <w:t xml:space="preserve">по </w:t>
      </w:r>
      <w:proofErr w:type="spellStart"/>
      <w:r w:rsidRPr="001E53DA">
        <w:rPr>
          <w:rFonts w:ascii="PT Astra Serif" w:eastAsia="Times New Roman" w:hAnsi="PT Astra Serif" w:cs="Times New Roman"/>
          <w:kern w:val="3"/>
          <w:sz w:val="23"/>
          <w:szCs w:val="23"/>
          <w:lang w:eastAsia="ru-RU"/>
        </w:rPr>
        <w:t>тепловодоснабжению</w:t>
      </w:r>
      <w:proofErr w:type="spellEnd"/>
      <w:r w:rsidRPr="001E53DA">
        <w:rPr>
          <w:rFonts w:ascii="PT Astra Serif" w:eastAsia="Times New Roman" w:hAnsi="PT Astra Serif" w:cs="Times New Roman"/>
          <w:kern w:val="3"/>
          <w:sz w:val="23"/>
          <w:szCs w:val="23"/>
          <w:lang w:eastAsia="ru-RU"/>
        </w:rPr>
        <w:t xml:space="preserve"> – структурное подразделение Центральной дирекции </w:t>
      </w:r>
      <w:r w:rsidRPr="001E53DA">
        <w:rPr>
          <w:rFonts w:ascii="PT Astra Serif" w:eastAsia="Times New Roman" w:hAnsi="PT Astra Serif" w:cs="Times New Roman"/>
          <w:kern w:val="3"/>
          <w:sz w:val="23"/>
          <w:szCs w:val="23"/>
          <w:lang w:eastAsia="ru-RU"/>
        </w:rPr>
        <w:br/>
        <w:t xml:space="preserve">по </w:t>
      </w:r>
      <w:proofErr w:type="spellStart"/>
      <w:r w:rsidRPr="001E53DA">
        <w:rPr>
          <w:rFonts w:ascii="PT Astra Serif" w:eastAsia="Times New Roman" w:hAnsi="PT Astra Serif" w:cs="Times New Roman"/>
          <w:kern w:val="3"/>
          <w:sz w:val="23"/>
          <w:szCs w:val="23"/>
          <w:lang w:eastAsia="ru-RU"/>
        </w:rPr>
        <w:t>тепловодоснабжению</w:t>
      </w:r>
      <w:proofErr w:type="spellEnd"/>
      <w:r w:rsidRPr="001E53DA">
        <w:rPr>
          <w:rFonts w:ascii="PT Astra Serif" w:eastAsia="Times New Roman" w:hAnsi="PT Astra Serif" w:cs="Times New Roman"/>
          <w:kern w:val="3"/>
          <w:sz w:val="23"/>
          <w:szCs w:val="23"/>
          <w:lang w:eastAsia="ru-RU"/>
        </w:rPr>
        <w:t xml:space="preserve"> – филиала ОАО «РЖД» на 2022 год.</w:t>
      </w:r>
    </w:p>
    <w:p w:rsidR="001E53DA" w:rsidRPr="001E53DA" w:rsidRDefault="001E53DA" w:rsidP="001E53DA">
      <w:pPr>
        <w:widowControl w:val="0"/>
        <w:tabs>
          <w:tab w:val="left" w:pos="567"/>
          <w:tab w:val="left" w:pos="709"/>
        </w:tabs>
        <w:suppressAutoHyphens/>
        <w:autoSpaceDN w:val="0"/>
        <w:spacing w:after="120" w:line="240" w:lineRule="auto"/>
        <w:ind w:firstLine="567"/>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Маслова О.Б. доложила, что Пензенский территориальный участок Куйбышевской дирекции  по </w:t>
      </w:r>
      <w:proofErr w:type="spellStart"/>
      <w:r w:rsidRPr="001E53DA">
        <w:rPr>
          <w:rFonts w:ascii="PT Astra Serif" w:eastAsia="SimSun" w:hAnsi="PT Astra Serif" w:cs="Tahoma"/>
          <w:kern w:val="3"/>
          <w:sz w:val="23"/>
          <w:szCs w:val="23"/>
        </w:rPr>
        <w:t>тепловодоснабжению</w:t>
      </w:r>
      <w:proofErr w:type="spellEnd"/>
      <w:r w:rsidRPr="001E53DA">
        <w:rPr>
          <w:rFonts w:ascii="PT Astra Serif" w:eastAsia="SimSun" w:hAnsi="PT Astra Serif" w:cs="Tahoma"/>
          <w:kern w:val="3"/>
          <w:sz w:val="23"/>
          <w:szCs w:val="23"/>
        </w:rPr>
        <w:t xml:space="preserve"> – структурного подразделения Центральной дирекции по </w:t>
      </w:r>
      <w:proofErr w:type="spellStart"/>
      <w:r w:rsidRPr="001E53DA">
        <w:rPr>
          <w:rFonts w:ascii="PT Astra Serif" w:eastAsia="SimSun" w:hAnsi="PT Astra Serif" w:cs="Tahoma"/>
          <w:kern w:val="3"/>
          <w:sz w:val="23"/>
          <w:szCs w:val="23"/>
        </w:rPr>
        <w:t>тепловодоснабжению</w:t>
      </w:r>
      <w:proofErr w:type="spellEnd"/>
      <w:r w:rsidRPr="001E53DA">
        <w:rPr>
          <w:rFonts w:ascii="PT Astra Serif" w:eastAsia="SimSun" w:hAnsi="PT Astra Serif" w:cs="Tahoma"/>
          <w:kern w:val="3"/>
          <w:sz w:val="23"/>
          <w:szCs w:val="23"/>
        </w:rPr>
        <w:t xml:space="preserve"> – филиала ОАО «РЖД»)   расположен по адресу: 431440, Республика Мордовия, г. Рузаевка, </w:t>
      </w:r>
      <w:proofErr w:type="spellStart"/>
      <w:r w:rsidRPr="001E53DA">
        <w:rPr>
          <w:rFonts w:ascii="PT Astra Serif" w:eastAsia="SimSun" w:hAnsi="PT Astra Serif" w:cs="Tahoma"/>
          <w:kern w:val="3"/>
          <w:sz w:val="23"/>
          <w:szCs w:val="23"/>
        </w:rPr>
        <w:t>Старобазарный</w:t>
      </w:r>
      <w:proofErr w:type="spellEnd"/>
      <w:r w:rsidRPr="001E53DA">
        <w:rPr>
          <w:rFonts w:ascii="PT Astra Serif" w:eastAsia="SimSun" w:hAnsi="PT Astra Serif" w:cs="Tahoma"/>
          <w:kern w:val="3"/>
          <w:sz w:val="23"/>
          <w:szCs w:val="23"/>
        </w:rPr>
        <w:t xml:space="preserve"> тупик, д. 1.</w:t>
      </w:r>
      <w:proofErr w:type="gramEnd"/>
      <w:r w:rsidRPr="001E53DA">
        <w:rPr>
          <w:rFonts w:ascii="PT Astra Serif" w:eastAsia="SimSun" w:hAnsi="PT Astra Serif" w:cs="Tahoma"/>
          <w:kern w:val="3"/>
          <w:sz w:val="23"/>
          <w:szCs w:val="23"/>
        </w:rPr>
        <w:t xml:space="preserve"> Услуги по теплоснабжению предприятие оказывает потребителям от двух котельных на территории г. Инза Ульяновской области. ИНН 7708503727/КПП 770801001. Организация работает по общей системе налогообложения.</w:t>
      </w:r>
    </w:p>
    <w:p w:rsidR="001E53DA" w:rsidRPr="001E53DA" w:rsidRDefault="001E53DA" w:rsidP="001E53DA">
      <w:pPr>
        <w:widowControl w:val="0"/>
        <w:tabs>
          <w:tab w:val="left" w:pos="9214"/>
          <w:tab w:val="left" w:pos="9498"/>
        </w:tabs>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Начальник   Пензенского территориального участка КДТВ – Гришин Евгений Павлович. </w:t>
      </w:r>
    </w:p>
    <w:p w:rsidR="001E53DA" w:rsidRPr="001E53DA" w:rsidRDefault="001E53DA" w:rsidP="001E53DA">
      <w:pPr>
        <w:widowControl w:val="0"/>
        <w:tabs>
          <w:tab w:val="left" w:pos="9214"/>
          <w:tab w:val="left" w:pos="9498"/>
        </w:tabs>
        <w:suppressAutoHyphens/>
        <w:autoSpaceDN w:val="0"/>
        <w:spacing w:after="0" w:line="240" w:lineRule="auto"/>
        <w:ind w:firstLine="709"/>
        <w:jc w:val="both"/>
        <w:textAlignment w:val="baseline"/>
        <w:rPr>
          <w:rFonts w:ascii="PT Astra Serif" w:eastAsia="SimSun" w:hAnsi="PT Astra Serif" w:cs="Tahoma"/>
          <w:bCs/>
          <w:kern w:val="3"/>
          <w:sz w:val="23"/>
          <w:szCs w:val="23"/>
        </w:rPr>
      </w:pPr>
      <w:proofErr w:type="gramStart"/>
      <w:r w:rsidRPr="001E53DA">
        <w:rPr>
          <w:rFonts w:ascii="PT Astra Serif" w:eastAsia="SimSun" w:hAnsi="PT Astra Serif" w:cs="Tahoma"/>
          <w:kern w:val="3"/>
          <w:sz w:val="23"/>
          <w:szCs w:val="23"/>
        </w:rPr>
        <w:t xml:space="preserve">Экспертной группой была проведена экспертиза тарифов на тепловую энергию, поставляемую потребителям Пензенским территориальным участком Куйбышевской дирекции  по </w:t>
      </w:r>
      <w:proofErr w:type="spellStart"/>
      <w:r w:rsidRPr="001E53DA">
        <w:rPr>
          <w:rFonts w:ascii="PT Astra Serif" w:eastAsia="SimSun" w:hAnsi="PT Astra Serif" w:cs="Tahoma"/>
          <w:kern w:val="3"/>
          <w:sz w:val="23"/>
          <w:szCs w:val="23"/>
        </w:rPr>
        <w:t>тепловодоснабжению</w:t>
      </w:r>
      <w:proofErr w:type="spellEnd"/>
      <w:r w:rsidRPr="001E53DA">
        <w:rPr>
          <w:rFonts w:ascii="PT Astra Serif" w:eastAsia="SimSun" w:hAnsi="PT Astra Serif" w:cs="Tahoma"/>
          <w:kern w:val="3"/>
          <w:sz w:val="23"/>
          <w:szCs w:val="23"/>
        </w:rPr>
        <w:t xml:space="preserve"> – структурного подразделения Центральной дирекции по </w:t>
      </w:r>
      <w:proofErr w:type="spellStart"/>
      <w:r w:rsidRPr="001E53DA">
        <w:rPr>
          <w:rFonts w:ascii="PT Astra Serif" w:eastAsia="SimSun" w:hAnsi="PT Astra Serif" w:cs="Tahoma"/>
          <w:kern w:val="3"/>
          <w:sz w:val="23"/>
          <w:szCs w:val="23"/>
        </w:rPr>
        <w:t>тепловодоснабжению</w:t>
      </w:r>
      <w:proofErr w:type="spellEnd"/>
      <w:r w:rsidRPr="001E53DA">
        <w:rPr>
          <w:rFonts w:ascii="PT Astra Serif" w:eastAsia="SimSun" w:hAnsi="PT Astra Serif" w:cs="Tahoma"/>
          <w:kern w:val="3"/>
          <w:sz w:val="23"/>
          <w:szCs w:val="23"/>
        </w:rPr>
        <w:t xml:space="preserve"> – филиала ОАО «РЖД», и приказом </w:t>
      </w:r>
      <w:bookmarkStart w:id="5" w:name="_Hlk88661254"/>
      <w:r w:rsidRPr="001E53DA">
        <w:rPr>
          <w:rFonts w:ascii="PT Astra Serif" w:eastAsia="SimSun" w:hAnsi="PT Astra Serif" w:cs="Tahoma"/>
          <w:kern w:val="3"/>
          <w:sz w:val="23"/>
          <w:szCs w:val="23"/>
        </w:rPr>
        <w:t>Министерства развития конкуренции и экономики Ульяновской области от 06.12.2018  № 06-275 (в редакции приказа Министерства цифровой экономики и конкуренции Ульяновской области от 03.12.2019 № 06-261 и приказа Агентства по регулированию цен и тарифов</w:t>
      </w:r>
      <w:proofErr w:type="gramEnd"/>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Ульяновской области (далее – Агентство) от 15.12.2020 № 218-П)</w:t>
      </w:r>
      <w:bookmarkEnd w:id="5"/>
      <w:r w:rsidRPr="001E53DA">
        <w:rPr>
          <w:rFonts w:ascii="PT Astra Serif" w:eastAsia="SimSun" w:hAnsi="PT Astra Serif" w:cs="Tahoma"/>
          <w:kern w:val="3"/>
          <w:sz w:val="23"/>
          <w:szCs w:val="23"/>
        </w:rPr>
        <w:t xml:space="preserve"> были установлены долгосрочные параметры регулирования, а также следующие тарифы с календарной разбивкой:</w:t>
      </w:r>
      <w:r w:rsidRPr="001E53DA">
        <w:rPr>
          <w:rFonts w:ascii="PT Astra Serif" w:eastAsia="SimSun" w:hAnsi="PT Astra Serif" w:cs="Tahoma"/>
          <w:bCs/>
          <w:kern w:val="3"/>
          <w:sz w:val="23"/>
          <w:szCs w:val="23"/>
        </w:rPr>
        <w:t xml:space="preserve">    </w:t>
      </w:r>
      <w:proofErr w:type="gramEnd"/>
    </w:p>
    <w:p w:rsidR="001E53DA" w:rsidRPr="001E53DA" w:rsidRDefault="001E53DA" w:rsidP="001E53DA">
      <w:pPr>
        <w:widowControl w:val="0"/>
        <w:tabs>
          <w:tab w:val="left" w:pos="9214"/>
          <w:tab w:val="left" w:pos="9498"/>
        </w:tabs>
        <w:suppressAutoHyphens/>
        <w:autoSpaceDN w:val="0"/>
        <w:spacing w:after="120"/>
        <w:ind w:firstLine="709"/>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                                         руб./Гкал без учёта НДС</w:t>
      </w: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35"/>
        <w:gridCol w:w="2977"/>
      </w:tblGrid>
      <w:tr w:rsidR="001E53DA" w:rsidRPr="001E53DA" w:rsidTr="001E53DA">
        <w:trPr>
          <w:trHeight w:val="177"/>
        </w:trPr>
        <w:tc>
          <w:tcPr>
            <w:tcW w:w="1843"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 полугодие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 полугодие</w:t>
            </w:r>
          </w:p>
        </w:tc>
      </w:tr>
      <w:tr w:rsidR="001E53DA" w:rsidRPr="001E53DA" w:rsidTr="001E53DA">
        <w:trPr>
          <w:trHeight w:val="302"/>
        </w:trPr>
        <w:tc>
          <w:tcPr>
            <w:tcW w:w="184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2019 год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3025,28</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3085,80</w:t>
            </w:r>
          </w:p>
        </w:tc>
      </w:tr>
      <w:tr w:rsidR="001E53DA" w:rsidRPr="001E53DA" w:rsidTr="001E53DA">
        <w:trPr>
          <w:trHeight w:val="302"/>
        </w:trPr>
        <w:tc>
          <w:tcPr>
            <w:tcW w:w="184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2020 год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3085,80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3196,50</w:t>
            </w:r>
          </w:p>
        </w:tc>
      </w:tr>
      <w:tr w:rsidR="001E53DA" w:rsidRPr="001E53DA" w:rsidTr="001E53DA">
        <w:trPr>
          <w:trHeight w:val="302"/>
        </w:trPr>
        <w:tc>
          <w:tcPr>
            <w:tcW w:w="184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2021 год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3085,80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3085,80</w:t>
            </w:r>
          </w:p>
        </w:tc>
      </w:tr>
      <w:tr w:rsidR="001E53DA" w:rsidRPr="001E53DA" w:rsidTr="001E53DA">
        <w:trPr>
          <w:trHeight w:val="302"/>
        </w:trPr>
        <w:tc>
          <w:tcPr>
            <w:tcW w:w="184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3085,80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3338,31</w:t>
            </w:r>
          </w:p>
        </w:tc>
      </w:tr>
      <w:tr w:rsidR="001E53DA" w:rsidRPr="001E53DA" w:rsidTr="001E53DA">
        <w:trPr>
          <w:trHeight w:val="302"/>
        </w:trPr>
        <w:tc>
          <w:tcPr>
            <w:tcW w:w="184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3338,31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3411,08</w:t>
            </w:r>
          </w:p>
        </w:tc>
      </w:tr>
    </w:tbl>
    <w:p w:rsidR="007A6EF0" w:rsidRDefault="007A6EF0"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bookmarkStart w:id="6" w:name="_Hlk88662235"/>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 основании п.52 Основ ценообразования эксперты Агентства осуществили корректировку долгосрочных тарифов, ранее установленных на 2022-2023 годы, в соответствии с </w:t>
      </w:r>
      <w:hyperlink r:id="rId68" w:history="1">
        <w:r w:rsidRPr="001E53DA">
          <w:rPr>
            <w:rFonts w:ascii="PT Astra Serif" w:eastAsia="SimSun" w:hAnsi="PT Astra Serif" w:cs="Tahoma"/>
            <w:color w:val="0000FF"/>
            <w:kern w:val="3"/>
            <w:sz w:val="23"/>
            <w:szCs w:val="23"/>
            <w:u w:val="single"/>
          </w:rPr>
          <w:t>Методическими указаниями</w:t>
        </w:r>
      </w:hyperlink>
      <w:r w:rsidRPr="001E53DA">
        <w:rPr>
          <w:rFonts w:ascii="PT Astra Serif" w:eastAsia="SimSun" w:hAnsi="PT Astra Serif" w:cs="Tahoma"/>
          <w:kern w:val="3"/>
          <w:sz w:val="23"/>
          <w:szCs w:val="23"/>
        </w:rPr>
        <w:t xml:space="preserve">,  с учётом </w:t>
      </w:r>
      <w:proofErr w:type="gramStart"/>
      <w:r w:rsidRPr="001E53DA">
        <w:rPr>
          <w:rFonts w:ascii="PT Astra Serif" w:eastAsia="SimSun" w:hAnsi="PT Astra Serif" w:cs="Tahoma"/>
          <w:kern w:val="3"/>
          <w:sz w:val="23"/>
          <w:szCs w:val="23"/>
        </w:rPr>
        <w:t xml:space="preserve">отклонения значений параметров регулирования </w:t>
      </w:r>
      <w:r w:rsidRPr="001E53DA">
        <w:rPr>
          <w:rFonts w:ascii="PT Astra Serif" w:eastAsia="SimSun" w:hAnsi="PT Astra Serif" w:cs="Tahoma"/>
          <w:kern w:val="3"/>
          <w:sz w:val="23"/>
          <w:szCs w:val="23"/>
        </w:rPr>
        <w:lastRenderedPageBreak/>
        <w:t>деятельности регулируемой организации</w:t>
      </w:r>
      <w:proofErr w:type="gramEnd"/>
      <w:r w:rsidRPr="001E53DA">
        <w:rPr>
          <w:rFonts w:ascii="PT Astra Serif" w:eastAsia="SimSun" w:hAnsi="PT Astra Serif" w:cs="Tahoma"/>
          <w:kern w:val="3"/>
          <w:sz w:val="23"/>
          <w:szCs w:val="23"/>
        </w:rPr>
        <w:t xml:space="preserve">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w:t>
      </w:r>
      <w:bookmarkEnd w:id="6"/>
      <w:r w:rsidRPr="001E53DA">
        <w:rPr>
          <w:rFonts w:ascii="PT Astra Serif" w:eastAsia="SimSun" w:hAnsi="PT Astra Serif" w:cs="Tahoma"/>
          <w:kern w:val="3"/>
          <w:sz w:val="23"/>
          <w:szCs w:val="23"/>
        </w:rPr>
        <w:t xml:space="preserve"> Состав экспертной группы Агентства: </w:t>
      </w:r>
      <w:proofErr w:type="spellStart"/>
      <w:r w:rsidRPr="001E53DA">
        <w:rPr>
          <w:rFonts w:ascii="PT Astra Serif" w:eastAsia="SimSun" w:hAnsi="PT Astra Serif" w:cs="Tahoma"/>
          <w:kern w:val="3"/>
          <w:sz w:val="23"/>
          <w:szCs w:val="23"/>
        </w:rPr>
        <w:t>Солодовникова</w:t>
      </w:r>
      <w:proofErr w:type="spellEnd"/>
      <w:r w:rsidRPr="001E53DA">
        <w:rPr>
          <w:rFonts w:ascii="PT Astra Serif" w:eastAsia="SimSun" w:hAnsi="PT Astra Serif" w:cs="Tahoma"/>
          <w:kern w:val="3"/>
          <w:sz w:val="23"/>
          <w:szCs w:val="23"/>
        </w:rPr>
        <w:t xml:space="preserve"> Е.Н.  – начальник отдела регулирования теплоэнергетики и газоснабжения, Маслова О.Б. – ведущий консультант отдела регулирования теплоэнергетики и газоснабжения, Никитина Е.И. – главный консультант отдела регулирования теплоэнергетики и газоснабжения. </w:t>
      </w:r>
      <w:bookmarkStart w:id="7" w:name="_Hlk88662312"/>
      <w:r w:rsidRPr="001E53DA">
        <w:rPr>
          <w:rFonts w:ascii="PT Astra Serif" w:eastAsia="SimSun" w:hAnsi="PT Astra Serif" w:cs="Tahoma"/>
          <w:kern w:val="3"/>
          <w:sz w:val="23"/>
          <w:szCs w:val="23"/>
        </w:rPr>
        <w:t>В целях корректировки долгосрочных тарифов эксперты уточнили плановую необходимую валовую выручку на 2022-2023 годы с использованием уточнённых значений прогнозных параметров регулирования и данных о фактических ценах энергоресурсов и воды в 2020 и 2021 годах.</w:t>
      </w:r>
    </w:p>
    <w:bookmarkEnd w:id="7"/>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bCs/>
          <w:kern w:val="3"/>
          <w:sz w:val="23"/>
          <w:szCs w:val="23"/>
        </w:rPr>
        <w:t>Предприятие представило в Агентство предложения по корректировке тарифов на 2022-2023 годы (т.5,6 дела).</w:t>
      </w:r>
    </w:p>
    <w:p w:rsidR="001E53DA" w:rsidRPr="001E53DA" w:rsidRDefault="001E53DA" w:rsidP="001E53DA">
      <w:pPr>
        <w:widowControl w:val="0"/>
        <w:tabs>
          <w:tab w:val="center" w:pos="4876"/>
        </w:tabs>
        <w:suppressAutoHyphens/>
        <w:autoSpaceDN w:val="0"/>
        <w:spacing w:after="0" w:line="240" w:lineRule="auto"/>
        <w:ind w:firstLine="709"/>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Отпуск тепловой энергии</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bookmarkStart w:id="8" w:name="_Hlk88666064"/>
      <w:proofErr w:type="gramStart"/>
      <w:r w:rsidRPr="001E53DA">
        <w:rPr>
          <w:rFonts w:ascii="PT Astra Serif" w:eastAsia="Times New Roman" w:hAnsi="PT Astra Serif" w:cs="Times New Roman"/>
          <w:sz w:val="23"/>
          <w:szCs w:val="23"/>
          <w:lang w:eastAsia="ru-RU"/>
        </w:rPr>
        <w:t>В соответствии с п. 22 (1) Основ ценообразования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отчётный год и динамики полезного отпуска тепловой энергии указанным категориям потребителей за последние</w:t>
      </w:r>
      <w:proofErr w:type="gramEnd"/>
      <w:r w:rsidRPr="001E53DA">
        <w:rPr>
          <w:rFonts w:ascii="PT Astra Serif" w:eastAsia="Times New Roman" w:hAnsi="PT Astra Serif" w:cs="Times New Roman"/>
          <w:sz w:val="23"/>
          <w:szCs w:val="23"/>
          <w:lang w:eastAsia="ru-RU"/>
        </w:rPr>
        <w:t xml:space="preserve"> три года.</w:t>
      </w:r>
    </w:p>
    <w:p w:rsidR="001E53DA" w:rsidRPr="001E53DA" w:rsidRDefault="001E53DA" w:rsidP="001E53DA">
      <w:pPr>
        <w:widowControl w:val="0"/>
        <w:tabs>
          <w:tab w:val="center" w:pos="4876"/>
        </w:tabs>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Предприятие предложило при корректировке тарифов на 2022-2023  годы учесть объём полезного отпуска на уровне ожидаемого по итогам 2021 года в размере 6864,7 Гкал, с увеличением  на 1,4% по отношению к объёму, учтённому при формировании тарифов на 2021-2023 гг. (с. 6,9,10 т.5 дела). Экспертами был проанализирован фактический полезный отпуск тепловой энергии за последний отчётный год (2020 г.) и динамика полезного отпуска тепловой энергии за последние три года, а также структура полезного отпуска потребителям. На 2022-2023 гг. эксперты принимают в расчёт предложенные предприятием объёмы тепловой энергии.</w:t>
      </w:r>
    </w:p>
    <w:bookmarkEnd w:id="8"/>
    <w:p w:rsidR="001E53DA" w:rsidRPr="001E53DA" w:rsidRDefault="001E53DA" w:rsidP="001E53DA">
      <w:pPr>
        <w:suppressAutoHyphens/>
        <w:autoSpaceDN w:val="0"/>
        <w:spacing w:after="0" w:line="240" w:lineRule="auto"/>
        <w:ind w:firstLine="567"/>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                                                                                                                Гкал</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5"/>
        <w:gridCol w:w="993"/>
        <w:gridCol w:w="993"/>
        <w:gridCol w:w="994"/>
        <w:gridCol w:w="993"/>
        <w:gridCol w:w="1418"/>
        <w:gridCol w:w="1419"/>
      </w:tblGrid>
      <w:tr w:rsidR="001E53DA" w:rsidRPr="007A6EF0" w:rsidTr="001E53DA">
        <w:trPr>
          <w:cantSplit/>
          <w:trHeight w:val="37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Статья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2020-2023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2019 г.</w:t>
            </w:r>
          </w:p>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2020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2021 г.</w:t>
            </w:r>
          </w:p>
        </w:tc>
        <w:tc>
          <w:tcPr>
            <w:tcW w:w="2835" w:type="dxa"/>
            <w:gridSpan w:val="2"/>
            <w:tcBorders>
              <w:top w:val="single" w:sz="4" w:space="0" w:color="auto"/>
              <w:left w:val="single" w:sz="4" w:space="0" w:color="auto"/>
              <w:bottom w:val="single" w:sz="4" w:space="0" w:color="auto"/>
              <w:right w:val="single" w:sz="4" w:space="0" w:color="auto"/>
            </w:tcBorders>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2022-2023 гг.</w:t>
            </w:r>
          </w:p>
        </w:tc>
      </w:tr>
      <w:tr w:rsidR="001E53DA" w:rsidRPr="007A6EF0" w:rsidTr="001E53DA">
        <w:trPr>
          <w:cantSplit/>
          <w:trHeight w:val="152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 xml:space="preserve">Принято </w:t>
            </w:r>
            <w:proofErr w:type="spellStart"/>
            <w:proofErr w:type="gramStart"/>
            <w:r w:rsidRPr="007A6EF0">
              <w:rPr>
                <w:rFonts w:ascii="PT Astra Serif" w:eastAsia="SimSun" w:hAnsi="PT Astra Serif" w:cs="Tahoma"/>
                <w:kern w:val="3"/>
              </w:rPr>
              <w:t>экспер-тами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Факт</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roofErr w:type="spellStart"/>
            <w:proofErr w:type="gramStart"/>
            <w:r w:rsidRPr="007A6EF0">
              <w:rPr>
                <w:rFonts w:ascii="PT Astra Serif" w:eastAsia="SimSun" w:hAnsi="PT Astra Serif" w:cs="Tahoma"/>
                <w:kern w:val="3"/>
              </w:rPr>
              <w:t>Ожида-емое</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roofErr w:type="spellStart"/>
            <w:proofErr w:type="gramStart"/>
            <w:r w:rsidRPr="007A6EF0">
              <w:rPr>
                <w:rFonts w:ascii="PT Astra Serif" w:eastAsia="SimSun" w:hAnsi="PT Astra Serif" w:cs="Tahoma"/>
                <w:kern w:val="3"/>
              </w:rPr>
              <w:t>Скоррек</w:t>
            </w:r>
            <w:proofErr w:type="spellEnd"/>
            <w:r w:rsidRPr="007A6EF0">
              <w:rPr>
                <w:rFonts w:ascii="PT Astra Serif" w:eastAsia="SimSun" w:hAnsi="PT Astra Serif" w:cs="Tahoma"/>
                <w:kern w:val="3"/>
              </w:rPr>
              <w:t>-тированное</w:t>
            </w:r>
            <w:proofErr w:type="gramEnd"/>
            <w:r w:rsidRPr="007A6EF0">
              <w:rPr>
                <w:rFonts w:ascii="PT Astra Serif" w:eastAsia="SimSun" w:hAnsi="PT Astra Serif" w:cs="Tahoma"/>
                <w:kern w:val="3"/>
              </w:rPr>
              <w:t xml:space="preserve"> </w:t>
            </w:r>
            <w:proofErr w:type="spellStart"/>
            <w:r w:rsidRPr="007A6EF0">
              <w:rPr>
                <w:rFonts w:ascii="PT Astra Serif" w:eastAsia="SimSun" w:hAnsi="PT Astra Serif" w:cs="Tahoma"/>
                <w:kern w:val="3"/>
              </w:rPr>
              <w:t>предложе-ние</w:t>
            </w:r>
            <w:proofErr w:type="spellEnd"/>
            <w:r w:rsidRPr="007A6EF0">
              <w:rPr>
                <w:rFonts w:ascii="PT Astra Serif" w:eastAsia="SimSun" w:hAnsi="PT Astra Serif" w:cs="Tahoma"/>
                <w:kern w:val="3"/>
              </w:rPr>
              <w:t xml:space="preserve"> предприятия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roofErr w:type="spellStart"/>
            <w:proofErr w:type="gramStart"/>
            <w:r w:rsidRPr="007A6EF0">
              <w:rPr>
                <w:rFonts w:ascii="PT Astra Serif" w:eastAsia="SimSun" w:hAnsi="PT Astra Serif" w:cs="Tahoma"/>
                <w:kern w:val="3"/>
              </w:rPr>
              <w:t>Скоррек</w:t>
            </w:r>
            <w:proofErr w:type="spellEnd"/>
            <w:r w:rsidRPr="007A6EF0">
              <w:rPr>
                <w:rFonts w:ascii="PT Astra Serif" w:eastAsia="SimSun" w:hAnsi="PT Astra Serif" w:cs="Tahoma"/>
                <w:kern w:val="3"/>
              </w:rPr>
              <w:t>-тированное</w:t>
            </w:r>
            <w:proofErr w:type="gramEnd"/>
            <w:r w:rsidRPr="007A6EF0">
              <w:rPr>
                <w:rFonts w:ascii="PT Astra Serif" w:eastAsia="SimSun" w:hAnsi="PT Astra Serif" w:cs="Tahoma"/>
                <w:kern w:val="3"/>
              </w:rPr>
              <w:t xml:space="preserve"> </w:t>
            </w:r>
            <w:proofErr w:type="spellStart"/>
            <w:r w:rsidRPr="007A6EF0">
              <w:rPr>
                <w:rFonts w:ascii="PT Astra Serif" w:eastAsia="SimSun" w:hAnsi="PT Astra Serif" w:cs="Tahoma"/>
                <w:kern w:val="3"/>
              </w:rPr>
              <w:t>предложе-ние</w:t>
            </w:r>
            <w:proofErr w:type="spellEnd"/>
            <w:r w:rsidRPr="007A6EF0">
              <w:rPr>
                <w:rFonts w:ascii="PT Astra Serif" w:eastAsia="SimSun" w:hAnsi="PT Astra Serif" w:cs="Tahoma"/>
                <w:kern w:val="3"/>
              </w:rPr>
              <w:t xml:space="preserve"> экспертов</w:t>
            </w:r>
          </w:p>
        </w:tc>
      </w:tr>
      <w:tr w:rsidR="001E53DA" w:rsidRPr="007A6EF0" w:rsidTr="001E53DA">
        <w:trPr>
          <w:cantSplit/>
          <w:trHeight w:val="673"/>
        </w:trPr>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Объём отпуска тепловой энергии в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7295,80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8252,23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7545,93</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7180,40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8018,0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8018,0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8018,0</w:t>
            </w:r>
          </w:p>
        </w:tc>
      </w:tr>
      <w:tr w:rsidR="001E53DA" w:rsidRPr="007A6EF0" w:rsidTr="001E53DA">
        <w:trPr>
          <w:cantSplit/>
          <w:trHeight w:val="673"/>
        </w:trPr>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Потери тепловой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1154,00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1180,07</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1129,51</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1069,50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1153,3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1153,3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1153,3</w:t>
            </w:r>
          </w:p>
        </w:tc>
      </w:tr>
      <w:tr w:rsidR="001E53DA" w:rsidRPr="007A6EF0" w:rsidTr="001E53DA">
        <w:trPr>
          <w:cantSplit/>
          <w:trHeight w:val="673"/>
        </w:trPr>
        <w:tc>
          <w:tcPr>
            <w:tcW w:w="1985"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 xml:space="preserve">Объём полезного отпуска тепловой энергии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6771,80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7072,16</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6416,42</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6110,90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6864,7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6864,7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6864,7</w:t>
            </w:r>
          </w:p>
        </w:tc>
      </w:tr>
    </w:tbl>
    <w:p w:rsidR="001E53DA" w:rsidRPr="001E53DA" w:rsidRDefault="001E53DA" w:rsidP="001E53DA">
      <w:pPr>
        <w:spacing w:after="0" w:line="240" w:lineRule="auto"/>
        <w:ind w:firstLine="708"/>
        <w:jc w:val="center"/>
        <w:rPr>
          <w:rFonts w:ascii="PT Astra Serif" w:eastAsia="Times New Roman" w:hAnsi="PT Astra Serif" w:cs="Times New Roman"/>
          <w:b/>
          <w:sz w:val="23"/>
          <w:szCs w:val="23"/>
          <w:lang w:eastAsia="ru-RU"/>
        </w:rPr>
      </w:pPr>
    </w:p>
    <w:p w:rsidR="001E53DA" w:rsidRPr="001E53DA" w:rsidRDefault="001E53DA" w:rsidP="001E53DA">
      <w:pPr>
        <w:spacing w:after="0" w:line="240" w:lineRule="auto"/>
        <w:ind w:firstLine="708"/>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Тарифы на производство тепловой энергии.</w:t>
      </w:r>
    </w:p>
    <w:p w:rsidR="001E53DA" w:rsidRPr="001E53DA" w:rsidRDefault="001E53DA" w:rsidP="001E53DA">
      <w:pPr>
        <w:widowControl w:val="0"/>
        <w:suppressAutoHyphens/>
        <w:autoSpaceDN w:val="0"/>
        <w:spacing w:after="120" w:line="240" w:lineRule="auto"/>
        <w:ind w:firstLine="708"/>
        <w:jc w:val="center"/>
        <w:textAlignment w:val="baseline"/>
        <w:rPr>
          <w:rFonts w:ascii="PT Astra Serif" w:eastAsia="SimSun" w:hAnsi="PT Astra Serif" w:cs="Tahoma"/>
          <w:b/>
          <w:color w:val="000000"/>
          <w:kern w:val="3"/>
          <w:sz w:val="23"/>
          <w:szCs w:val="23"/>
        </w:rPr>
      </w:pPr>
      <w:r w:rsidRPr="001E53DA">
        <w:rPr>
          <w:rFonts w:ascii="PT Astra Serif" w:eastAsia="SimSun" w:hAnsi="PT Astra Serif" w:cs="Tahoma"/>
          <w:b/>
          <w:color w:val="000000"/>
          <w:kern w:val="3"/>
          <w:sz w:val="23"/>
          <w:szCs w:val="23"/>
        </w:rPr>
        <w:t>Корректировка необходимой валовой выручки</w:t>
      </w:r>
    </w:p>
    <w:p w:rsidR="001E53DA" w:rsidRPr="001E53DA" w:rsidRDefault="001E53DA" w:rsidP="001E53DA">
      <w:pPr>
        <w:widowControl w:val="0"/>
        <w:suppressAutoHyphens/>
        <w:autoSpaceDE w:val="0"/>
        <w:autoSpaceDN w:val="0"/>
        <w:adjustRightInd w:val="0"/>
        <w:spacing w:line="240" w:lineRule="auto"/>
        <w:jc w:val="both"/>
        <w:textAlignment w:val="baseline"/>
        <w:rPr>
          <w:rFonts w:ascii="PT Astra Serif" w:eastAsia="SimSun" w:hAnsi="PT Astra Serif" w:cs="PT Astra Serif"/>
          <w:kern w:val="3"/>
          <w:sz w:val="23"/>
          <w:szCs w:val="23"/>
        </w:rPr>
      </w:pPr>
      <w:r w:rsidRPr="001E53DA">
        <w:rPr>
          <w:rFonts w:ascii="PT Astra Serif" w:eastAsia="SimSun" w:hAnsi="PT Astra Serif" w:cs="Tahoma"/>
          <w:kern w:val="3"/>
          <w:sz w:val="23"/>
          <w:szCs w:val="23"/>
        </w:rPr>
        <w:t xml:space="preserve">            В соответствии с пунктом 49 Методических указаний в</w:t>
      </w:r>
      <w:r w:rsidRPr="001E53DA">
        <w:rPr>
          <w:rFonts w:ascii="PT Astra Serif" w:eastAsia="SimSun" w:hAnsi="PT Astra Serif" w:cs="PT Astra Serif"/>
          <w:kern w:val="3"/>
          <w:sz w:val="23"/>
          <w:szCs w:val="23"/>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w:t>
      </w:r>
      <w:r w:rsidRPr="001E53DA">
        <w:rPr>
          <w:rFonts w:ascii="PT Astra Serif" w:eastAsia="SimSun" w:hAnsi="PT Astra Serif" w:cs="PT Astra Serif"/>
          <w:noProof/>
          <w:kern w:val="3"/>
          <w:position w:val="-12"/>
          <w:sz w:val="23"/>
          <w:szCs w:val="23"/>
          <w:lang w:eastAsia="ru-RU"/>
        </w:rPr>
        <w:drawing>
          <wp:inline distT="0" distB="0" distL="0" distR="0" wp14:anchorId="5F2A6B76" wp14:editId="796979FC">
            <wp:extent cx="514350" cy="2952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по формуле:</w:t>
      </w:r>
    </w:p>
    <w:p w:rsidR="001E53DA" w:rsidRPr="001E53DA" w:rsidRDefault="001E53DA" w:rsidP="001E53DA">
      <w:pPr>
        <w:widowControl w:val="0"/>
        <w:suppressAutoHyphens/>
        <w:autoSpaceDE w:val="0"/>
        <w:autoSpaceDN w:val="0"/>
        <w:adjustRightInd w:val="0"/>
        <w:spacing w:line="240" w:lineRule="auto"/>
        <w:jc w:val="center"/>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5E79BCDE" wp14:editId="7F4F8875">
            <wp:extent cx="4295775" cy="333375"/>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1E53DA">
        <w:rPr>
          <w:rFonts w:ascii="PT Astra Serif" w:eastAsia="SimSun" w:hAnsi="PT Astra Serif" w:cs="PT Astra Serif"/>
          <w:noProof/>
          <w:kern w:val="3"/>
          <w:position w:val="-12"/>
          <w:sz w:val="23"/>
          <w:szCs w:val="23"/>
          <w:lang w:eastAsia="ru-RU"/>
        </w:rPr>
        <w:drawing>
          <wp:inline distT="0" distB="0" distL="0" distR="0" wp14:anchorId="2932DB5A" wp14:editId="1F15E670">
            <wp:extent cx="904875" cy="3429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w:t>
      </w:r>
    </w:p>
    <w:p w:rsidR="001E53DA" w:rsidRPr="001E53DA" w:rsidRDefault="001E53DA" w:rsidP="001E53DA">
      <w:pPr>
        <w:widowControl w:val="0"/>
        <w:suppressAutoHyphens/>
        <w:autoSpaceDE w:val="0"/>
        <w:autoSpaceDN w:val="0"/>
        <w:adjustRightInd w:val="0"/>
        <w:spacing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lastRenderedPageBreak/>
        <w:t>где:</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63608E4" wp14:editId="01FFE122">
            <wp:extent cx="333375" cy="24765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506C81B5" wp14:editId="6DB8EAF9">
            <wp:extent cx="333375" cy="24765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6A1B4AB7" wp14:editId="340E3CDA">
            <wp:extent cx="333375" cy="24765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в целях корректировки долгосрочного тарифа в соответствии с пунктом 52 Основ ценообразования,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1414007" wp14:editId="5F42154C">
            <wp:extent cx="276225" cy="26670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на i-й год с применением величины </w:t>
      </w:r>
      <w:r w:rsidRPr="001E53DA">
        <w:rPr>
          <w:rFonts w:ascii="PT Astra Serif" w:eastAsia="SimSun" w:hAnsi="PT Astra Serif" w:cs="PT Astra Serif"/>
          <w:noProof/>
          <w:kern w:val="3"/>
          <w:position w:val="-12"/>
          <w:sz w:val="23"/>
          <w:szCs w:val="23"/>
          <w:lang w:eastAsia="ru-RU"/>
        </w:rPr>
        <w:drawing>
          <wp:inline distT="0" distB="0" distL="0" distR="0" wp14:anchorId="0537ECC3" wp14:editId="4D82BABF">
            <wp:extent cx="419100" cy="2381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и скорректированной ставки налога на прибыль организаций в i-м году,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1"/>
          <w:sz w:val="23"/>
          <w:szCs w:val="23"/>
          <w:lang w:eastAsia="ru-RU"/>
        </w:rPr>
        <w:drawing>
          <wp:inline distT="0" distB="0" distL="0" distR="0" wp14:anchorId="2B431D49" wp14:editId="48C74293">
            <wp:extent cx="381000" cy="2095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Методических указаний, тыс. руб.;</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kern w:val="3"/>
          <w:sz w:val="23"/>
          <w:szCs w:val="23"/>
        </w:rPr>
      </w:pPr>
      <w:proofErr w:type="spellStart"/>
      <w:r w:rsidRPr="001E53DA">
        <w:rPr>
          <w:rFonts w:ascii="PT Astra Serif" w:eastAsia="SimSun" w:hAnsi="PT Astra Serif" w:cs="PT Astra Serif"/>
          <w:kern w:val="3"/>
          <w:sz w:val="23"/>
          <w:szCs w:val="23"/>
        </w:rPr>
        <w:t>РПП</w:t>
      </w:r>
      <w:proofErr w:type="gramStart"/>
      <w:r w:rsidRPr="001E53DA">
        <w:rPr>
          <w:rFonts w:ascii="PT Astra Serif" w:eastAsia="SimSun" w:hAnsi="PT Astra Serif" w:cs="PT Astra Serif"/>
          <w:kern w:val="3"/>
          <w:sz w:val="23"/>
          <w:szCs w:val="23"/>
          <w:vertAlign w:val="subscript"/>
        </w:rPr>
        <w:t>i</w:t>
      </w:r>
      <w:proofErr w:type="spellEnd"/>
      <w:proofErr w:type="gramEnd"/>
      <w:r w:rsidRPr="001E53DA">
        <w:rPr>
          <w:rFonts w:ascii="PT Astra Serif" w:eastAsia="SimSun" w:hAnsi="PT Astra Serif" w:cs="PT Astra Serif"/>
          <w:kern w:val="3"/>
          <w:sz w:val="23"/>
          <w:szCs w:val="23"/>
        </w:rPr>
        <w:t xml:space="preserve"> - расчётная предпринимательская прибыль, определяемая в соответствии с пунктом 74(1) Основ ценообразования, тыс. руб.;</w:t>
      </w:r>
    </w:p>
    <w:p w:rsidR="001E53DA" w:rsidRPr="001E53DA" w:rsidRDefault="001E53DA" w:rsidP="001E53DA">
      <w:pPr>
        <w:spacing w:after="0" w:line="240" w:lineRule="auto"/>
        <w:ind w:firstLine="540"/>
        <w:jc w:val="both"/>
        <w:rPr>
          <w:rFonts w:ascii="PT Astra Serif" w:eastAsia="Times New Roman" w:hAnsi="PT Astra Serif" w:cs="PT Astra Serif"/>
          <w:sz w:val="23"/>
          <w:szCs w:val="23"/>
          <w:lang w:eastAsia="ru-RU"/>
        </w:rPr>
      </w:pPr>
      <w:r w:rsidRPr="001E53DA">
        <w:rPr>
          <w:rFonts w:ascii="PT Astra Serif" w:eastAsia="Times New Roman" w:hAnsi="PT Astra Serif" w:cs="PT Astra Serif"/>
          <w:noProof/>
          <w:position w:val="-12"/>
          <w:sz w:val="23"/>
          <w:szCs w:val="23"/>
          <w:lang w:eastAsia="ru-RU"/>
        </w:rPr>
        <w:drawing>
          <wp:inline distT="0" distB="0" distL="0" distR="0" wp14:anchorId="1F51DF11" wp14:editId="22E7449A">
            <wp:extent cx="600075" cy="2667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1E53DA">
        <w:rPr>
          <w:rFonts w:ascii="PT Astra Serif" w:eastAsia="Times New Roman" w:hAnsi="PT Astra Serif" w:cs="PT Astra Serif"/>
          <w:sz w:val="23"/>
          <w:szCs w:val="23"/>
          <w:lang w:eastAsia="ru-RU"/>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тыс. руб.</w:t>
      </w:r>
    </w:p>
    <w:p w:rsidR="001E53DA" w:rsidRPr="001E53DA" w:rsidRDefault="001E53DA" w:rsidP="001E53DA">
      <w:pPr>
        <w:spacing w:after="0" w:line="240" w:lineRule="auto"/>
        <w:ind w:firstLine="709"/>
        <w:jc w:val="both"/>
        <w:rPr>
          <w:rFonts w:ascii="PT Astra Serif" w:eastAsia="Times New Roman" w:hAnsi="PT Astra Serif" w:cs="Courier New"/>
          <w:color w:val="000000"/>
          <w:sz w:val="23"/>
          <w:szCs w:val="23"/>
          <w:lang w:eastAsia="ru-RU"/>
        </w:rPr>
      </w:pPr>
      <w:r w:rsidRPr="001E53DA">
        <w:rPr>
          <w:rFonts w:ascii="PT Astra Serif" w:eastAsia="Times New Roman" w:hAnsi="PT Astra Serif" w:cs="Times New Roman"/>
          <w:sz w:val="23"/>
          <w:szCs w:val="23"/>
          <w:lang w:eastAsia="ru-RU"/>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2022 год и на плановый период 2023 и 2024 годов» (базовый вариант): на 2020 год – 103,4% (факт), на 2021 год – </w:t>
      </w:r>
      <w:r w:rsidRPr="001E53DA">
        <w:rPr>
          <w:rFonts w:ascii="PT Astra Serif" w:eastAsia="Times New Roman" w:hAnsi="PT Astra Serif" w:cs="Courier New"/>
          <w:color w:val="000000"/>
          <w:sz w:val="23"/>
          <w:szCs w:val="23"/>
          <w:lang w:eastAsia="ru-RU"/>
        </w:rPr>
        <w:t>106% (оценка), на 2022 год – 104,3%, на 2023 год - 104,0%.</w:t>
      </w:r>
    </w:p>
    <w:p w:rsidR="001E53DA" w:rsidRPr="001E53DA" w:rsidRDefault="001E53DA" w:rsidP="001E53DA">
      <w:pPr>
        <w:widowControl w:val="0"/>
        <w:suppressAutoHyphens/>
        <w:autoSpaceDN w:val="0"/>
        <w:spacing w:after="120" w:line="240" w:lineRule="auto"/>
        <w:ind w:left="360"/>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left="360"/>
        <w:jc w:val="center"/>
        <w:textAlignment w:val="baseline"/>
        <w:rPr>
          <w:rFonts w:ascii="PT Astra Serif" w:eastAsia="SimSun" w:hAnsi="PT Astra Serif" w:cs="Times New Roman"/>
          <w:b/>
          <w:kern w:val="3"/>
          <w:sz w:val="23"/>
          <w:szCs w:val="23"/>
        </w:rPr>
      </w:pPr>
      <w:r w:rsidRPr="001E53DA">
        <w:rPr>
          <w:rFonts w:ascii="PT Astra Serif" w:eastAsia="SimSun" w:hAnsi="PT Astra Serif" w:cs="Tahoma"/>
          <w:b/>
          <w:kern w:val="3"/>
          <w:sz w:val="23"/>
          <w:szCs w:val="23"/>
        </w:rPr>
        <w:t xml:space="preserve"> Определение операционных (подконтрольных) расходов </w:t>
      </w:r>
    </w:p>
    <w:p w:rsidR="001E53DA" w:rsidRPr="001E53DA" w:rsidRDefault="001E53DA" w:rsidP="001E53DA">
      <w:pPr>
        <w:widowControl w:val="0"/>
        <w:suppressAutoHyphens/>
        <w:autoSpaceDN w:val="0"/>
        <w:spacing w:after="0" w:line="240" w:lineRule="auto"/>
        <w:ind w:left="36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на 2022-2023 годы</w:t>
      </w:r>
    </w:p>
    <w:p w:rsidR="001E53DA" w:rsidRPr="001E53DA" w:rsidRDefault="001E53DA" w:rsidP="001E53DA">
      <w:pPr>
        <w:widowControl w:val="0"/>
        <w:suppressAutoHyphens/>
        <w:autoSpaceDN w:val="0"/>
        <w:spacing w:after="12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Пензенского территориального участка Куйбышевской дирекции  по </w:t>
      </w:r>
      <w:proofErr w:type="spellStart"/>
      <w:r w:rsidRPr="001E53DA">
        <w:rPr>
          <w:rFonts w:ascii="PT Astra Serif" w:eastAsia="SimSun" w:hAnsi="PT Astra Serif" w:cs="Tahoma"/>
          <w:kern w:val="3"/>
          <w:sz w:val="23"/>
          <w:szCs w:val="23"/>
        </w:rPr>
        <w:t>тепловодоснабжению</w:t>
      </w:r>
      <w:proofErr w:type="spellEnd"/>
      <w:r w:rsidRPr="001E53DA">
        <w:rPr>
          <w:rFonts w:ascii="PT Astra Serif" w:eastAsia="SimSun" w:hAnsi="PT Astra Serif" w:cs="Tahoma"/>
          <w:kern w:val="3"/>
          <w:sz w:val="23"/>
          <w:szCs w:val="23"/>
        </w:rPr>
        <w:t xml:space="preserve"> – структурного подразделения Центральной дирекции по </w:t>
      </w:r>
      <w:proofErr w:type="spellStart"/>
      <w:r w:rsidRPr="001E53DA">
        <w:rPr>
          <w:rFonts w:ascii="PT Astra Serif" w:eastAsia="SimSun" w:hAnsi="PT Astra Serif" w:cs="Tahoma"/>
          <w:kern w:val="3"/>
          <w:sz w:val="23"/>
          <w:szCs w:val="23"/>
        </w:rPr>
        <w:t>тепловодоснабжению</w:t>
      </w:r>
      <w:proofErr w:type="spellEnd"/>
      <w:r w:rsidRPr="001E53DA">
        <w:rPr>
          <w:rFonts w:ascii="PT Astra Serif" w:eastAsia="SimSun" w:hAnsi="PT Astra Serif" w:cs="Tahoma"/>
          <w:kern w:val="3"/>
          <w:sz w:val="23"/>
          <w:szCs w:val="23"/>
        </w:rPr>
        <w:t xml:space="preserve"> – филиала ОАО «РЖД» на 2019 год был утверждён в размере 5443,58 тыс. руб.</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Расчёт операционных (подконтрольных) расходов на каждый год долгосрочного периода регулирования</w:t>
      </w:r>
    </w:p>
    <w:tbl>
      <w:tblPr>
        <w:tblW w:w="12660" w:type="dxa"/>
        <w:tblInd w:w="93" w:type="dxa"/>
        <w:tblLayout w:type="fixed"/>
        <w:tblLook w:val="04A0" w:firstRow="1" w:lastRow="0" w:firstColumn="1" w:lastColumn="0" w:noHBand="0" w:noVBand="1"/>
      </w:tblPr>
      <w:tblGrid>
        <w:gridCol w:w="599"/>
        <w:gridCol w:w="3100"/>
        <w:gridCol w:w="850"/>
        <w:gridCol w:w="993"/>
        <w:gridCol w:w="992"/>
        <w:gridCol w:w="992"/>
        <w:gridCol w:w="992"/>
        <w:gridCol w:w="1134"/>
        <w:gridCol w:w="2772"/>
        <w:gridCol w:w="236"/>
      </w:tblGrid>
      <w:tr w:rsidR="001E53DA" w:rsidRPr="001E53DA" w:rsidTr="001E53DA">
        <w:trPr>
          <w:gridAfter w:val="2"/>
          <w:wAfter w:w="3008" w:type="dxa"/>
          <w:trHeight w:val="315"/>
        </w:trPr>
        <w:tc>
          <w:tcPr>
            <w:tcW w:w="600" w:type="dxa"/>
            <w:tcBorders>
              <w:top w:val="single" w:sz="4" w:space="0" w:color="auto"/>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3101"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Параметры расчета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Ед. измерения</w:t>
            </w:r>
          </w:p>
        </w:tc>
        <w:tc>
          <w:tcPr>
            <w:tcW w:w="5103" w:type="dxa"/>
            <w:gridSpan w:val="5"/>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Долгосрочный период регулирования</w:t>
            </w:r>
          </w:p>
        </w:tc>
      </w:tr>
      <w:tr w:rsidR="001E53DA" w:rsidRPr="001E53DA" w:rsidTr="001E53DA">
        <w:trPr>
          <w:gridAfter w:val="2"/>
          <w:wAfter w:w="3008" w:type="dxa"/>
          <w:trHeight w:val="315"/>
        </w:trPr>
        <w:tc>
          <w:tcPr>
            <w:tcW w:w="600" w:type="dxa"/>
            <w:tcBorders>
              <w:top w:val="nil"/>
              <w:left w:val="single" w:sz="4" w:space="0" w:color="auto"/>
              <w:bottom w:val="nil"/>
              <w:right w:val="single" w:sz="4" w:space="0" w:color="000000"/>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3101"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2977" w:type="dxa"/>
            <w:gridSpan w:val="3"/>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2126" w:type="dxa"/>
            <w:gridSpan w:val="2"/>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Скорректированные параметры</w:t>
            </w:r>
          </w:p>
        </w:tc>
      </w:tr>
      <w:tr w:rsidR="001E53DA" w:rsidRPr="001E53DA" w:rsidTr="001E53DA">
        <w:trPr>
          <w:gridAfter w:val="2"/>
          <w:wAfter w:w="3008" w:type="dxa"/>
          <w:trHeight w:val="315"/>
        </w:trPr>
        <w:tc>
          <w:tcPr>
            <w:tcW w:w="600" w:type="dxa"/>
            <w:tcBorders>
              <w:top w:val="nil"/>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 </w:t>
            </w:r>
          </w:p>
        </w:tc>
        <w:tc>
          <w:tcPr>
            <w:tcW w:w="3101"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2021</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2023</w:t>
            </w:r>
          </w:p>
        </w:tc>
      </w:tr>
      <w:tr w:rsidR="001E53DA" w:rsidRPr="001E53DA" w:rsidTr="001E53DA">
        <w:trPr>
          <w:trHeight w:val="70"/>
        </w:trPr>
        <w:tc>
          <w:tcPr>
            <w:tcW w:w="600" w:type="dxa"/>
            <w:tcBorders>
              <w:top w:val="nil"/>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3101"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2772" w:type="dxa"/>
            <w:tcBorders>
              <w:top w:val="nil"/>
              <w:left w:val="single" w:sz="4" w:space="0" w:color="auto"/>
              <w:bottom w:val="nil"/>
              <w:right w:val="nil"/>
            </w:tcBorders>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236" w:type="dxa"/>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r>
      <w:tr w:rsidR="001E53DA" w:rsidRPr="001E53DA" w:rsidTr="001E53DA">
        <w:trPr>
          <w:gridAfter w:val="2"/>
          <w:wAfter w:w="3008" w:type="dxa"/>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w:t>
            </w:r>
          </w:p>
        </w:tc>
        <w:tc>
          <w:tcPr>
            <w:tcW w:w="3101"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потребительских цен на расчётный период 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993"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104,6</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104,0</w:t>
            </w:r>
          </w:p>
        </w:tc>
      </w:tr>
      <w:tr w:rsidR="001E53DA" w:rsidRPr="001E53DA" w:rsidTr="001E53DA">
        <w:trPr>
          <w:gridAfter w:val="2"/>
          <w:wAfter w:w="3008" w:type="dxa"/>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2.</w:t>
            </w:r>
          </w:p>
        </w:tc>
        <w:tc>
          <w:tcPr>
            <w:tcW w:w="3101"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эффективности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993" w:type="dxa"/>
            <w:tcBorders>
              <w:top w:val="single" w:sz="4" w:space="0" w:color="auto"/>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w:t>
            </w:r>
          </w:p>
        </w:tc>
      </w:tr>
      <w:tr w:rsidR="001E53DA" w:rsidRPr="001E53DA" w:rsidTr="001E53DA">
        <w:trPr>
          <w:gridAfter w:val="2"/>
          <w:wAfter w:w="3008" w:type="dxa"/>
          <w:trHeight w:val="585"/>
        </w:trPr>
        <w:tc>
          <w:tcPr>
            <w:tcW w:w="600" w:type="dxa"/>
            <w:tcBorders>
              <w:top w:val="single" w:sz="4" w:space="0" w:color="auto"/>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w:t>
            </w:r>
          </w:p>
        </w:tc>
        <w:tc>
          <w:tcPr>
            <w:tcW w:w="3101"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w:t>
            </w:r>
          </w:p>
        </w:tc>
        <w:tc>
          <w:tcPr>
            <w:tcW w:w="993" w:type="dxa"/>
            <w:tcBorders>
              <w:top w:val="single" w:sz="4" w:space="0" w:color="auto"/>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p>
        </w:tc>
      </w:tr>
      <w:tr w:rsidR="001E53DA" w:rsidRPr="001E53DA" w:rsidTr="001E53DA">
        <w:trPr>
          <w:gridAfter w:val="2"/>
          <w:wAfter w:w="3008" w:type="dxa"/>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w:t>
            </w:r>
          </w:p>
        </w:tc>
        <w:tc>
          <w:tcPr>
            <w:tcW w:w="3101" w:type="dxa"/>
            <w:tcBorders>
              <w:top w:val="single" w:sz="4" w:space="0" w:color="auto"/>
              <w:left w:val="nil"/>
              <w:bottom w:val="nil"/>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Коэффициент эластичности затрат по росту активов (</w:t>
            </w:r>
            <w:proofErr w:type="spellStart"/>
            <w:r w:rsidRPr="001E53DA">
              <w:rPr>
                <w:rFonts w:ascii="PT Astra Serif" w:eastAsia="SimSun" w:hAnsi="PT Astra Serif" w:cs="Tahoma"/>
                <w:kern w:val="3"/>
                <w:sz w:val="23"/>
                <w:szCs w:val="23"/>
              </w:rPr>
              <w:t>К</w:t>
            </w:r>
            <w:r w:rsidRPr="001E53DA">
              <w:rPr>
                <w:rFonts w:ascii="PT Astra Serif" w:eastAsia="SimSun" w:hAnsi="PT Astra Serif" w:cs="Tahoma"/>
                <w:kern w:val="3"/>
                <w:sz w:val="23"/>
                <w:szCs w:val="23"/>
                <w:vertAlign w:val="subscript"/>
              </w:rPr>
              <w:t>эл</w:t>
            </w:r>
            <w:proofErr w:type="spellEnd"/>
            <w:r w:rsidRPr="001E53DA">
              <w:rPr>
                <w:rFonts w:ascii="PT Astra Serif" w:eastAsia="SimSun" w:hAnsi="PT Astra Serif" w:cs="Tahoma"/>
                <w:kern w:val="3"/>
                <w:sz w:val="23"/>
                <w:szCs w:val="23"/>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p>
        </w:tc>
        <w:tc>
          <w:tcPr>
            <w:tcW w:w="992" w:type="dxa"/>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992" w:type="dxa"/>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r>
      <w:tr w:rsidR="001E53DA" w:rsidRPr="001E53DA" w:rsidTr="001E53DA">
        <w:trPr>
          <w:gridAfter w:val="2"/>
          <w:wAfter w:w="3008" w:type="dxa"/>
          <w:trHeight w:val="34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w:t>
            </w:r>
          </w:p>
        </w:tc>
        <w:tc>
          <w:tcPr>
            <w:tcW w:w="3101"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Операционные (подконтрольные) расходы</w:t>
            </w:r>
          </w:p>
        </w:tc>
        <w:tc>
          <w:tcPr>
            <w:tcW w:w="85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тыс. руб.</w:t>
            </w:r>
          </w:p>
        </w:tc>
        <w:tc>
          <w:tcPr>
            <w:tcW w:w="993"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5443,58</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5550,82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5693,15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5878,57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6052,58</w:t>
            </w:r>
          </w:p>
        </w:tc>
      </w:tr>
    </w:tbl>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E w:val="0"/>
        <w:autoSpaceDN w:val="0"/>
        <w:adjustRightInd w:val="0"/>
        <w:spacing w:after="0" w:line="240" w:lineRule="auto"/>
        <w:ind w:firstLine="708"/>
        <w:jc w:val="both"/>
        <w:textAlignment w:val="baseline"/>
        <w:rPr>
          <w:rFonts w:ascii="PT Astra Serif" w:eastAsia="SimSun" w:hAnsi="PT Astra Serif" w:cs="Tahoma"/>
          <w:kern w:val="3"/>
          <w:sz w:val="23"/>
          <w:szCs w:val="23"/>
        </w:rPr>
      </w:pPr>
      <w:bookmarkStart w:id="9" w:name="_Hlk88568398"/>
      <w:r w:rsidRPr="001E53DA">
        <w:rPr>
          <w:rFonts w:ascii="PT Astra Serif" w:eastAsia="SimSun" w:hAnsi="PT Astra Serif" w:cs="Tahoma"/>
          <w:kern w:val="3"/>
          <w:sz w:val="23"/>
          <w:szCs w:val="23"/>
        </w:rPr>
        <w:t xml:space="preserve">Операционные (подконтрольные) расходы, определяемые в целях корректировки долгосрочного тарифа в соответствии с </w:t>
      </w:r>
      <w:hyperlink r:id="rId69" w:history="1">
        <w:r w:rsidRPr="001E53DA">
          <w:rPr>
            <w:rFonts w:ascii="PT Astra Serif" w:eastAsia="SimSun" w:hAnsi="PT Astra Serif" w:cs="Tahoma"/>
            <w:color w:val="0000FF"/>
            <w:kern w:val="3"/>
            <w:sz w:val="23"/>
            <w:szCs w:val="23"/>
            <w:u w:val="single"/>
          </w:rPr>
          <w:t>пунктом 52</w:t>
        </w:r>
      </w:hyperlink>
      <w:r w:rsidRPr="001E53DA">
        <w:rPr>
          <w:rFonts w:ascii="PT Astra Serif" w:eastAsia="SimSun" w:hAnsi="PT Astra Serif" w:cs="Tahoma"/>
          <w:kern w:val="3"/>
          <w:sz w:val="23"/>
          <w:szCs w:val="23"/>
        </w:rPr>
        <w:t xml:space="preserve"> Основ ценообразования, рассчитываются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bookmarkEnd w:id="9"/>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Учтены: индексы потребительских цен на 2022 год – 104,3%, на 2023 год – 104%, индекс эффективности операционных расходов - 1,0 %, коэффициент эластичности операционных расходов по количеству активов, необходимых для осуществления регулируемой деятельности, - 0,75. Индекс изменения количества активов принят равным 0, так как в течение периода регулирования не планируется изменение установленной тепловой мощности источников тепловой энергии.</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w:t>
      </w:r>
      <w:r w:rsidRPr="001E53DA">
        <w:rPr>
          <w:rFonts w:ascii="PT Astra Serif" w:eastAsia="SimSun" w:hAnsi="PT Astra Serif" w:cs="Tahoma"/>
          <w:b/>
          <w:kern w:val="3"/>
          <w:sz w:val="23"/>
          <w:szCs w:val="23"/>
        </w:rPr>
        <w:tab/>
      </w:r>
      <w:r w:rsidRPr="001E53DA">
        <w:rPr>
          <w:rFonts w:ascii="PT Astra Serif" w:eastAsia="SimSun" w:hAnsi="PT Astra Serif" w:cs="Tahoma"/>
          <w:kern w:val="3"/>
          <w:sz w:val="23"/>
          <w:szCs w:val="23"/>
        </w:rPr>
        <w:t>Таким образом, скорректированные величины операционных расходов,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5878,57 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 6052,58 тыс. руб.</w:t>
      </w:r>
    </w:p>
    <w:p w:rsidR="007A6EF0" w:rsidRDefault="007A6EF0" w:rsidP="001E53DA">
      <w:pPr>
        <w:widowControl w:val="0"/>
        <w:suppressAutoHyphens/>
        <w:autoSpaceDN w:val="0"/>
        <w:spacing w:after="120"/>
        <w:ind w:left="360"/>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120"/>
        <w:ind w:left="36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Расчёт неподконтрольных расходов</w:t>
      </w:r>
    </w:p>
    <w:p w:rsidR="001E53DA" w:rsidRPr="001E53DA" w:rsidRDefault="001E53DA" w:rsidP="001E53DA">
      <w:pPr>
        <w:widowControl w:val="0"/>
        <w:suppressAutoHyphens/>
        <w:autoSpaceDN w:val="0"/>
        <w:spacing w:after="120"/>
        <w:jc w:val="right"/>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tbl>
      <w:tblPr>
        <w:tblW w:w="951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267"/>
        <w:gridCol w:w="1275"/>
        <w:gridCol w:w="1275"/>
        <w:gridCol w:w="1416"/>
        <w:gridCol w:w="1275"/>
        <w:gridCol w:w="1275"/>
      </w:tblGrid>
      <w:tr w:rsidR="001E53DA" w:rsidRPr="007A6EF0"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 xml:space="preserve">№ </w:t>
            </w:r>
            <w:proofErr w:type="gramStart"/>
            <w:r w:rsidRPr="007A6EF0">
              <w:rPr>
                <w:rFonts w:ascii="PT Astra Serif" w:eastAsia="SimSun" w:hAnsi="PT Astra Serif" w:cs="Tahoma"/>
                <w:kern w:val="3"/>
              </w:rPr>
              <w:t>п</w:t>
            </w:r>
            <w:proofErr w:type="gramEnd"/>
            <w:r w:rsidRPr="007A6EF0">
              <w:rPr>
                <w:rFonts w:ascii="PT Astra Serif" w:eastAsia="SimSun" w:hAnsi="PT Astra Serif" w:cs="Tahoma"/>
                <w:kern w:val="3"/>
              </w:rPr>
              <w:t>/п</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Наименование расхода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 xml:space="preserve">Принято </w:t>
            </w:r>
            <w:proofErr w:type="spellStart"/>
            <w:proofErr w:type="gramStart"/>
            <w:r w:rsidRPr="007A6EF0">
              <w:rPr>
                <w:rFonts w:ascii="PT Astra Serif" w:eastAsia="SimSun" w:hAnsi="PT Astra Serif" w:cs="Tahoma"/>
                <w:kern w:val="3"/>
              </w:rPr>
              <w:t>экспер-тами</w:t>
            </w:r>
            <w:proofErr w:type="spellEnd"/>
            <w:proofErr w:type="gramEnd"/>
            <w:r w:rsidRPr="007A6EF0">
              <w:rPr>
                <w:rFonts w:ascii="PT Astra Serif" w:eastAsia="SimSun" w:hAnsi="PT Astra Serif" w:cs="Tahoma"/>
                <w:kern w:val="3"/>
              </w:rPr>
              <w:t xml:space="preserve"> </w:t>
            </w:r>
          </w:p>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на 2021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 xml:space="preserve">Факт </w:t>
            </w:r>
          </w:p>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2020 г.</w:t>
            </w:r>
          </w:p>
        </w:tc>
        <w:tc>
          <w:tcPr>
            <w:tcW w:w="1417" w:type="dxa"/>
            <w:tcBorders>
              <w:top w:val="single" w:sz="4" w:space="0" w:color="auto"/>
              <w:left w:val="single" w:sz="4" w:space="0" w:color="auto"/>
              <w:bottom w:val="single" w:sz="4" w:space="0" w:color="auto"/>
              <w:right w:val="single" w:sz="4" w:space="0" w:color="auto"/>
            </w:tcBorders>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roofErr w:type="spellStart"/>
            <w:proofErr w:type="gramStart"/>
            <w:r w:rsidRPr="007A6EF0">
              <w:rPr>
                <w:rFonts w:ascii="PT Astra Serif" w:eastAsia="SimSun" w:hAnsi="PT Astra Serif" w:cs="Tahoma"/>
                <w:kern w:val="3"/>
              </w:rPr>
              <w:t>Предло-жение</w:t>
            </w:r>
            <w:proofErr w:type="spellEnd"/>
            <w:proofErr w:type="gramEnd"/>
            <w:r w:rsidRPr="007A6EF0">
              <w:rPr>
                <w:rFonts w:ascii="PT Astra Serif" w:eastAsia="SimSun" w:hAnsi="PT Astra Serif" w:cs="Tahoma"/>
                <w:kern w:val="3"/>
              </w:rPr>
              <w:t xml:space="preserve"> пред-приятия </w:t>
            </w:r>
          </w:p>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 xml:space="preserve">на </w:t>
            </w:r>
          </w:p>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2022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roofErr w:type="spellStart"/>
            <w:r w:rsidRPr="007A6EF0">
              <w:rPr>
                <w:rFonts w:ascii="PT Astra Serif" w:eastAsia="SimSun" w:hAnsi="PT Astra Serif" w:cs="Tahoma"/>
                <w:kern w:val="3"/>
              </w:rPr>
              <w:t>Скорр</w:t>
            </w:r>
            <w:proofErr w:type="spellEnd"/>
            <w:r w:rsidRPr="007A6EF0">
              <w:rPr>
                <w:rFonts w:ascii="PT Astra Serif" w:eastAsia="SimSun" w:hAnsi="PT Astra Serif" w:cs="Tahoma"/>
                <w:kern w:val="3"/>
              </w:rPr>
              <w:t xml:space="preserve">. </w:t>
            </w:r>
            <w:proofErr w:type="spellStart"/>
            <w:proofErr w:type="gramStart"/>
            <w:r w:rsidRPr="007A6EF0">
              <w:rPr>
                <w:rFonts w:ascii="PT Astra Serif" w:eastAsia="SimSun" w:hAnsi="PT Astra Serif" w:cs="Tahoma"/>
                <w:kern w:val="3"/>
              </w:rPr>
              <w:t>экспер-тами</w:t>
            </w:r>
            <w:proofErr w:type="spellEnd"/>
            <w:proofErr w:type="gramEnd"/>
          </w:p>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на</w:t>
            </w:r>
          </w:p>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2022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roofErr w:type="spellStart"/>
            <w:r w:rsidRPr="007A6EF0">
              <w:rPr>
                <w:rFonts w:ascii="PT Astra Serif" w:eastAsia="SimSun" w:hAnsi="PT Astra Serif" w:cs="Tahoma"/>
                <w:kern w:val="3"/>
              </w:rPr>
              <w:t>Скорр</w:t>
            </w:r>
            <w:proofErr w:type="spellEnd"/>
            <w:r w:rsidRPr="007A6EF0">
              <w:rPr>
                <w:rFonts w:ascii="PT Astra Serif" w:eastAsia="SimSun" w:hAnsi="PT Astra Serif" w:cs="Tahoma"/>
                <w:kern w:val="3"/>
              </w:rPr>
              <w:t xml:space="preserve">. </w:t>
            </w:r>
            <w:proofErr w:type="spellStart"/>
            <w:proofErr w:type="gramStart"/>
            <w:r w:rsidRPr="007A6EF0">
              <w:rPr>
                <w:rFonts w:ascii="PT Astra Serif" w:eastAsia="SimSun" w:hAnsi="PT Astra Serif" w:cs="Tahoma"/>
                <w:kern w:val="3"/>
              </w:rPr>
              <w:t>экспер-тами</w:t>
            </w:r>
            <w:proofErr w:type="spellEnd"/>
            <w:proofErr w:type="gramEnd"/>
          </w:p>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на</w:t>
            </w:r>
          </w:p>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2023 г.</w:t>
            </w:r>
          </w:p>
        </w:tc>
      </w:tr>
      <w:tr w:rsidR="001E53DA" w:rsidRPr="007A6EF0"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Расходы на оплату услуг, оказываемых организациями, осуществляющими регулируемые виды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44,90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48,70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50,65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38,77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40,17</w:t>
            </w:r>
          </w:p>
        </w:tc>
      </w:tr>
      <w:tr w:rsidR="001E53DA" w:rsidRPr="007A6EF0"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Арендная плата</w:t>
            </w:r>
          </w:p>
        </w:tc>
        <w:tc>
          <w:tcPr>
            <w:tcW w:w="1276" w:type="dxa"/>
            <w:tcBorders>
              <w:top w:val="single" w:sz="4" w:space="0" w:color="auto"/>
              <w:left w:val="single" w:sz="4" w:space="0" w:color="auto"/>
              <w:bottom w:val="single" w:sz="4" w:space="0" w:color="auto"/>
              <w:right w:val="single" w:sz="4" w:space="0" w:color="auto"/>
            </w:tcBorders>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417" w:type="dxa"/>
            <w:tcBorders>
              <w:top w:val="single" w:sz="4" w:space="0" w:color="auto"/>
              <w:left w:val="single" w:sz="4" w:space="0" w:color="auto"/>
              <w:bottom w:val="single" w:sz="4" w:space="0" w:color="auto"/>
              <w:right w:val="single" w:sz="4" w:space="0" w:color="auto"/>
            </w:tcBorders>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r>
      <w:tr w:rsidR="001E53DA" w:rsidRPr="007A6EF0"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rPr>
            </w:pPr>
            <w:r w:rsidRPr="007A6EF0">
              <w:rPr>
                <w:rFonts w:ascii="PT Astra Serif" w:eastAsia="SimSun" w:hAnsi="PT Astra Serif" w:cs="Tahoma"/>
                <w:kern w:val="3"/>
              </w:rPr>
              <w:t>1.3.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Расходы на уплату налогов, сборов и других обязательных платежей,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33,20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18,20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18,20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18,20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18,20</w:t>
            </w:r>
          </w:p>
        </w:tc>
      </w:tr>
      <w:tr w:rsidR="001E53DA" w:rsidRPr="007A6EF0"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1.3.1.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Плата за выбросы и сбросы загрязняющих веществ в окружающую среду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5,20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5,20</w:t>
            </w:r>
          </w:p>
        </w:tc>
      </w:tr>
      <w:tr w:rsidR="001E53DA" w:rsidRPr="007A6EF0"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1.3.2.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Расходы на обязательное страхование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ind w:left="-817" w:firstLine="817"/>
              <w:jc w:val="center"/>
              <w:textAlignment w:val="baseline"/>
              <w:rPr>
                <w:rFonts w:ascii="PT Astra Serif" w:eastAsia="SimSun" w:hAnsi="PT Astra Serif" w:cs="Tahoma"/>
                <w:kern w:val="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r>
      <w:tr w:rsidR="001E53DA" w:rsidRPr="007A6EF0" w:rsidTr="001E53DA">
        <w:trPr>
          <w:trHeight w:val="138"/>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lastRenderedPageBreak/>
              <w:t>1.3.3.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Иные расходы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ind w:left="-817" w:firstLine="817"/>
              <w:jc w:val="center"/>
              <w:textAlignment w:val="baseline"/>
              <w:rPr>
                <w:rFonts w:ascii="PT Astra Serif" w:eastAsia="SimSun" w:hAnsi="PT Astra Serif" w:cs="Tahoma"/>
                <w:kern w:val="3"/>
              </w:rPr>
            </w:pPr>
            <w:r w:rsidRPr="007A6EF0">
              <w:rPr>
                <w:rFonts w:ascii="PT Astra Serif" w:eastAsia="SimSun" w:hAnsi="PT Astra Serif" w:cs="Tahoma"/>
                <w:kern w:val="3"/>
              </w:rPr>
              <w:t>13,00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13,00</w:t>
            </w:r>
          </w:p>
        </w:tc>
      </w:tr>
      <w:tr w:rsidR="001E53DA" w:rsidRPr="007A6EF0"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Отчисления на социальные нужды (ЕСН)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1280,27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1419,21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1461,79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1461,79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1505,06</w:t>
            </w:r>
          </w:p>
        </w:tc>
      </w:tr>
      <w:tr w:rsidR="001E53DA" w:rsidRPr="007A6EF0"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Arial"/>
                <w:kern w:val="3"/>
              </w:rPr>
            </w:pPr>
            <w:r w:rsidRPr="007A6EF0">
              <w:rPr>
                <w:rFonts w:ascii="PT Astra Serif" w:eastAsia="SimSun" w:hAnsi="PT Astra Serif" w:cs="Tahoma"/>
                <w:kern w:val="3"/>
              </w:rPr>
              <w:t>1.5.</w:t>
            </w:r>
          </w:p>
        </w:tc>
        <w:tc>
          <w:tcPr>
            <w:tcW w:w="2268" w:type="dxa"/>
            <w:tcBorders>
              <w:top w:val="single" w:sz="4" w:space="0" w:color="auto"/>
              <w:left w:val="single" w:sz="4" w:space="0" w:color="auto"/>
              <w:bottom w:val="single" w:sz="4" w:space="0" w:color="auto"/>
              <w:right w:val="single" w:sz="4" w:space="0" w:color="auto"/>
            </w:tcBorders>
            <w:noWrap/>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Амортизация основных средств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120,95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393,10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393,10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246,69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246,69</w:t>
            </w:r>
          </w:p>
        </w:tc>
      </w:tr>
      <w:tr w:rsidR="001E53DA" w:rsidRPr="007A6EF0"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1.6.</w:t>
            </w:r>
          </w:p>
        </w:tc>
        <w:tc>
          <w:tcPr>
            <w:tcW w:w="2268" w:type="dxa"/>
            <w:tcBorders>
              <w:top w:val="single" w:sz="4" w:space="0" w:color="auto"/>
              <w:left w:val="single" w:sz="4" w:space="0" w:color="auto"/>
              <w:bottom w:val="single" w:sz="4" w:space="0" w:color="auto"/>
              <w:right w:val="single" w:sz="4" w:space="0" w:color="auto"/>
            </w:tcBorders>
            <w:noWrap/>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Расходы на выплаты по договорам займа и кредитным договорам</w:t>
            </w: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417"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r>
      <w:tr w:rsidR="001E53DA" w:rsidRPr="007A6EF0"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2268" w:type="dxa"/>
            <w:tcBorders>
              <w:top w:val="single" w:sz="4" w:space="0" w:color="auto"/>
              <w:left w:val="single" w:sz="4" w:space="0" w:color="auto"/>
              <w:bottom w:val="single" w:sz="4" w:space="0" w:color="auto"/>
              <w:right w:val="single" w:sz="4" w:space="0" w:color="auto"/>
            </w:tcBorders>
            <w:noWrap/>
            <w:hideMark/>
          </w:tcPr>
          <w:p w:rsidR="001E53DA" w:rsidRPr="007A6EF0" w:rsidRDefault="001E53DA" w:rsidP="001E53DA">
            <w:pPr>
              <w:widowControl w:val="0"/>
              <w:suppressAutoHyphens/>
              <w:autoSpaceDN w:val="0"/>
              <w:spacing w:after="0" w:line="240" w:lineRule="auto"/>
              <w:jc w:val="both"/>
              <w:textAlignment w:val="baseline"/>
              <w:rPr>
                <w:rFonts w:ascii="PT Astra Serif" w:eastAsia="SimSun" w:hAnsi="PT Astra Serif" w:cs="Tahoma"/>
                <w:kern w:val="3"/>
              </w:rPr>
            </w:pPr>
            <w:r w:rsidRPr="007A6EF0">
              <w:rPr>
                <w:rFonts w:ascii="PT Astra Serif" w:eastAsia="SimSun" w:hAnsi="PT Astra Serif" w:cs="Tahoma"/>
                <w:kern w:val="3"/>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1479,32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1879,21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1923,74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1765,45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1810,12</w:t>
            </w:r>
          </w:p>
        </w:tc>
      </w:tr>
      <w:tr w:rsidR="001E53DA" w:rsidRPr="007A6EF0"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2.</w:t>
            </w:r>
          </w:p>
        </w:tc>
        <w:tc>
          <w:tcPr>
            <w:tcW w:w="2268" w:type="dxa"/>
            <w:tcBorders>
              <w:top w:val="single" w:sz="4" w:space="0" w:color="auto"/>
              <w:left w:val="single" w:sz="4" w:space="0" w:color="auto"/>
              <w:bottom w:val="single" w:sz="4" w:space="0" w:color="auto"/>
              <w:right w:val="single" w:sz="4" w:space="0" w:color="auto"/>
            </w:tcBorders>
            <w:noWrap/>
            <w:hideMark/>
          </w:tcPr>
          <w:p w:rsidR="001E53DA" w:rsidRPr="007A6EF0" w:rsidRDefault="001E53DA" w:rsidP="001E53DA">
            <w:pPr>
              <w:widowControl w:val="0"/>
              <w:suppressAutoHyphens/>
              <w:autoSpaceDN w:val="0"/>
              <w:spacing w:after="0" w:line="240" w:lineRule="auto"/>
              <w:jc w:val="both"/>
              <w:textAlignment w:val="baseline"/>
              <w:rPr>
                <w:rFonts w:ascii="PT Astra Serif" w:eastAsia="SimSun" w:hAnsi="PT Astra Serif" w:cs="Tahoma"/>
                <w:kern w:val="3"/>
              </w:rPr>
            </w:pPr>
            <w:r w:rsidRPr="007A6EF0">
              <w:rPr>
                <w:rFonts w:ascii="PT Astra Serif" w:eastAsia="SimSun" w:hAnsi="PT Astra Serif" w:cs="Tahoma"/>
                <w:kern w:val="3"/>
              </w:rPr>
              <w:t xml:space="preserve">Налог </w:t>
            </w:r>
          </w:p>
          <w:p w:rsidR="001E53DA" w:rsidRPr="007A6EF0" w:rsidRDefault="001E53DA" w:rsidP="001E53DA">
            <w:pPr>
              <w:widowControl w:val="0"/>
              <w:suppressAutoHyphens/>
              <w:autoSpaceDN w:val="0"/>
              <w:spacing w:after="0" w:line="240" w:lineRule="auto"/>
              <w:jc w:val="both"/>
              <w:textAlignment w:val="baseline"/>
              <w:rPr>
                <w:rFonts w:ascii="PT Astra Serif" w:eastAsia="SimSun" w:hAnsi="PT Astra Serif" w:cs="Tahoma"/>
                <w:kern w:val="3"/>
              </w:rPr>
            </w:pPr>
            <w:r w:rsidRPr="007A6EF0">
              <w:rPr>
                <w:rFonts w:ascii="PT Astra Serif" w:eastAsia="SimSun" w:hAnsi="PT Astra Serif" w:cs="Tahoma"/>
                <w:kern w:val="3"/>
              </w:rPr>
              <w:t xml:space="preserve">на прибыль </w:t>
            </w:r>
          </w:p>
        </w:tc>
        <w:tc>
          <w:tcPr>
            <w:tcW w:w="1276" w:type="dxa"/>
            <w:tcBorders>
              <w:top w:val="single" w:sz="4" w:space="0" w:color="auto"/>
              <w:left w:val="single" w:sz="4" w:space="0" w:color="auto"/>
              <w:bottom w:val="single" w:sz="4" w:space="0" w:color="auto"/>
              <w:right w:val="single" w:sz="4" w:space="0" w:color="auto"/>
            </w:tcBorders>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417" w:type="dxa"/>
            <w:tcBorders>
              <w:top w:val="single" w:sz="4" w:space="0" w:color="auto"/>
              <w:left w:val="single" w:sz="4" w:space="0" w:color="auto"/>
              <w:bottom w:val="single" w:sz="4" w:space="0" w:color="auto"/>
              <w:right w:val="single" w:sz="4" w:space="0" w:color="auto"/>
            </w:tcBorders>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r>
      <w:tr w:rsidR="001E53DA" w:rsidRPr="007A6EF0" w:rsidTr="001E53DA">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 xml:space="preserve">    3.</w:t>
            </w:r>
          </w:p>
        </w:tc>
        <w:tc>
          <w:tcPr>
            <w:tcW w:w="2268" w:type="dxa"/>
            <w:tcBorders>
              <w:top w:val="single" w:sz="4" w:space="0" w:color="auto"/>
              <w:left w:val="single" w:sz="4" w:space="0" w:color="auto"/>
              <w:bottom w:val="single" w:sz="4" w:space="0" w:color="auto"/>
              <w:right w:val="single" w:sz="4" w:space="0" w:color="auto"/>
            </w:tcBorders>
            <w:noWrap/>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 xml:space="preserve">Экономия, определённая </w:t>
            </w:r>
          </w:p>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 xml:space="preserve">в прошедшем долгосрочном периоде регулирования </w:t>
            </w:r>
          </w:p>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 xml:space="preserve">и </w:t>
            </w:r>
            <w:proofErr w:type="gramStart"/>
            <w:r w:rsidRPr="007A6EF0">
              <w:rPr>
                <w:rFonts w:ascii="PT Astra Serif" w:eastAsia="SimSun" w:hAnsi="PT Astra Serif" w:cs="Tahoma"/>
                <w:kern w:val="3"/>
              </w:rPr>
              <w:t>подлежащая</w:t>
            </w:r>
            <w:proofErr w:type="gramEnd"/>
            <w:r w:rsidRPr="007A6EF0">
              <w:rPr>
                <w:rFonts w:ascii="PT Astra Serif" w:eastAsia="SimSun" w:hAnsi="PT Astra Serif" w:cs="Tahoma"/>
                <w:kern w:val="3"/>
              </w:rPr>
              <w:t xml:space="preserve"> учёту в текущем долгосрочном периоде регулирования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6,87</w:t>
            </w: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417" w:type="dxa"/>
            <w:tcBorders>
              <w:top w:val="single" w:sz="4" w:space="0" w:color="auto"/>
              <w:left w:val="single" w:sz="4" w:space="0" w:color="auto"/>
              <w:bottom w:val="single" w:sz="4" w:space="0" w:color="auto"/>
              <w:right w:val="single" w:sz="4" w:space="0" w:color="auto"/>
            </w:tcBorders>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7,73</w:t>
            </w: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r>
      <w:tr w:rsidR="001E53DA" w:rsidRPr="007A6EF0" w:rsidTr="001E53DA">
        <w:trPr>
          <w:trHeight w:val="320"/>
        </w:trPr>
        <w:tc>
          <w:tcPr>
            <w:tcW w:w="726" w:type="dxa"/>
            <w:tcBorders>
              <w:top w:val="single" w:sz="4" w:space="0" w:color="auto"/>
              <w:left w:val="single" w:sz="4" w:space="0" w:color="auto"/>
              <w:bottom w:val="single" w:sz="4" w:space="0" w:color="auto"/>
              <w:right w:val="single" w:sz="4" w:space="0" w:color="auto"/>
            </w:tcBorders>
            <w:vAlign w:val="center"/>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E53DA" w:rsidRPr="007A6EF0" w:rsidRDefault="001E53DA" w:rsidP="001E53DA">
            <w:pPr>
              <w:widowControl w:val="0"/>
              <w:suppressAutoHyphens/>
              <w:autoSpaceDN w:val="0"/>
              <w:spacing w:after="0" w:line="240" w:lineRule="auto"/>
              <w:textAlignment w:val="baseline"/>
              <w:rPr>
                <w:rFonts w:ascii="PT Astra Serif" w:eastAsia="SimSun" w:hAnsi="PT Astra Serif" w:cs="Tahoma"/>
                <w:kern w:val="3"/>
              </w:rPr>
            </w:pPr>
            <w:r w:rsidRPr="007A6EF0">
              <w:rPr>
                <w:rFonts w:ascii="PT Astra Serif" w:eastAsia="SimSun" w:hAnsi="PT Astra Serif" w:cs="Tahoma"/>
                <w:kern w:val="3"/>
              </w:rPr>
              <w:t>Итого неподконтрольных 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1486,19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1879,21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1923,74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1773,18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7A6EF0"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rPr>
            </w:pPr>
            <w:r w:rsidRPr="007A6EF0">
              <w:rPr>
                <w:rFonts w:ascii="PT Astra Serif" w:eastAsia="SimSun" w:hAnsi="PT Astra Serif" w:cs="Tahoma"/>
                <w:kern w:val="3"/>
              </w:rPr>
              <w:t>1810,12</w:t>
            </w:r>
          </w:p>
        </w:tc>
      </w:tr>
    </w:tbl>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
          <w:sz w:val="23"/>
          <w:szCs w:val="23"/>
          <w:lang w:eastAsia="ru-RU"/>
        </w:rPr>
        <w:t>Расходы на оплату услуг, оказываемых организациями, осуществляющими регулируемую деятельность</w:t>
      </w:r>
      <w:r w:rsidRPr="001E53DA">
        <w:rPr>
          <w:rFonts w:ascii="PT Astra Serif" w:eastAsia="Times New Roman" w:hAnsi="PT Astra Serif" w:cs="Times New Roman"/>
          <w:sz w:val="23"/>
          <w:szCs w:val="23"/>
          <w:lang w:eastAsia="ru-RU"/>
        </w:rPr>
        <w:t xml:space="preserve">: по данной статье отражены расходы на водоотведение. Предприятием предоставлены отчёты о затратах на услугу водоотведения по договору с ООО «Деметра» (с. 65-71 т.5 дела). Предложение предприятия по корректировке расходов на 2022 год – расходы на сумму 50,65 тыс. руб. (с. 4-5 т.5 дела). С 2021 года услугу водоотведения предприятию оказывает ООО «Сфера». </w:t>
      </w:r>
      <w:proofErr w:type="gramStart"/>
      <w:r w:rsidRPr="001E53DA">
        <w:rPr>
          <w:rFonts w:ascii="PT Astra Serif" w:eastAsia="Times New Roman" w:hAnsi="PT Astra Serif" w:cs="Times New Roman"/>
          <w:sz w:val="23"/>
          <w:szCs w:val="23"/>
          <w:lang w:eastAsia="ru-RU"/>
        </w:rPr>
        <w:t>Эксперты рассчитали затраты с учётом утверждённой для ООО «Сфера» цены на эту услугу 24,58 руб./м</w:t>
      </w:r>
      <w:r w:rsidRPr="001E53DA">
        <w:rPr>
          <w:rFonts w:ascii="PT Astra Serif" w:eastAsia="Times New Roman" w:hAnsi="PT Astra Serif" w:cs="Times New Roman"/>
          <w:sz w:val="23"/>
          <w:szCs w:val="23"/>
          <w:vertAlign w:val="superscript"/>
          <w:lang w:eastAsia="ru-RU"/>
        </w:rPr>
        <w:t xml:space="preserve">3 </w:t>
      </w:r>
      <w:r w:rsidRPr="001E53DA">
        <w:rPr>
          <w:rFonts w:ascii="PT Astra Serif" w:eastAsia="Times New Roman" w:hAnsi="PT Astra Serif" w:cs="Times New Roman"/>
          <w:sz w:val="23"/>
          <w:szCs w:val="23"/>
          <w:lang w:eastAsia="ru-RU"/>
        </w:rPr>
        <w:t>(без НДС) с 01.01.2022, планируемой с ростом 103,4% цены 25,42 руб./м</w:t>
      </w:r>
      <w:r w:rsidRPr="001E53DA">
        <w:rPr>
          <w:rFonts w:ascii="PT Astra Serif" w:eastAsia="Times New Roman" w:hAnsi="PT Astra Serif" w:cs="Times New Roman"/>
          <w:sz w:val="23"/>
          <w:szCs w:val="23"/>
          <w:vertAlign w:val="superscript"/>
          <w:lang w:eastAsia="ru-RU"/>
        </w:rPr>
        <w:t xml:space="preserve">3 </w:t>
      </w:r>
      <w:r w:rsidRPr="001E53DA">
        <w:rPr>
          <w:rFonts w:ascii="PT Astra Serif" w:eastAsia="Times New Roman" w:hAnsi="PT Astra Serif" w:cs="Times New Roman"/>
          <w:sz w:val="23"/>
          <w:szCs w:val="23"/>
          <w:lang w:eastAsia="ru-RU"/>
        </w:rPr>
        <w:t>(без НДС) с 01.07.2022 и годового объёма стоков 1552,22 м</w:t>
      </w:r>
      <w:r w:rsidRPr="001E53DA">
        <w:rPr>
          <w:rFonts w:ascii="PT Astra Serif" w:eastAsia="Times New Roman" w:hAnsi="PT Astra Serif" w:cs="Times New Roman"/>
          <w:sz w:val="23"/>
          <w:szCs w:val="23"/>
          <w:vertAlign w:val="superscript"/>
          <w:lang w:eastAsia="ru-RU"/>
        </w:rPr>
        <w:t>3</w:t>
      </w:r>
      <w:r w:rsidRPr="001E53DA">
        <w:rPr>
          <w:rFonts w:ascii="PT Astra Serif" w:eastAsia="Times New Roman" w:hAnsi="PT Astra Serif" w:cs="Times New Roman"/>
          <w:sz w:val="23"/>
          <w:szCs w:val="23"/>
          <w:lang w:eastAsia="ru-RU"/>
        </w:rPr>
        <w:t xml:space="preserve"> (в размере, учтённом при регулировании на 2021 год исходя из лимита стоков по договору с РСО).</w:t>
      </w:r>
      <w:proofErr w:type="gramEnd"/>
      <w:r w:rsidRPr="001E53DA">
        <w:rPr>
          <w:rFonts w:ascii="PT Astra Serif" w:eastAsia="Times New Roman" w:hAnsi="PT Astra Serif" w:cs="Times New Roman"/>
          <w:sz w:val="23"/>
          <w:szCs w:val="23"/>
          <w:lang w:eastAsia="ru-RU"/>
        </w:rPr>
        <w:t xml:space="preserve"> Расходы в расчёт тарифов включены в размере 38,77 тыс. руб.</w:t>
      </w:r>
    </w:p>
    <w:p w:rsidR="001E53DA" w:rsidRPr="001E53DA" w:rsidRDefault="001E53DA" w:rsidP="001E53DA">
      <w:pPr>
        <w:widowControl w:val="0"/>
        <w:suppressAutoHyphens/>
        <w:autoSpaceDN w:val="0"/>
        <w:spacing w:after="12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 данной статье затрат на 2023 год применён индекс-дефлятор 103,6%, сумма затрат составит 40,17 тыс. руб.</w:t>
      </w:r>
    </w:p>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bCs/>
          <w:kern w:val="3"/>
          <w:sz w:val="23"/>
          <w:szCs w:val="23"/>
        </w:rPr>
        <w:t xml:space="preserve">- </w:t>
      </w:r>
      <w:r w:rsidRPr="001E53DA">
        <w:rPr>
          <w:rFonts w:ascii="PT Astra Serif" w:eastAsia="SimSun" w:hAnsi="PT Astra Serif" w:cs="Tahoma"/>
          <w:b/>
          <w:kern w:val="3"/>
          <w:sz w:val="23"/>
          <w:szCs w:val="23"/>
        </w:rPr>
        <w:t xml:space="preserve">Расходы на уплату налогов, сборов и других обязательных платежей: </w:t>
      </w:r>
      <w:r w:rsidRPr="001E53DA">
        <w:rPr>
          <w:rFonts w:ascii="PT Astra Serif" w:eastAsia="SimSun" w:hAnsi="PT Astra Serif" w:cs="Tahoma"/>
          <w:kern w:val="3"/>
          <w:sz w:val="23"/>
          <w:szCs w:val="23"/>
        </w:rPr>
        <w:t xml:space="preserve">предложение предприятия на 2022 год – расходы на сумму 18,20 тыс. руб. (с. 4-5 т.5 дела), экспертами учтены расходы в предложенном предприятием размере, в том числе: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b/>
          <w:sz w:val="23"/>
          <w:szCs w:val="23"/>
          <w:lang w:eastAsia="ru-RU"/>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r w:rsidRPr="001E53DA">
        <w:rPr>
          <w:rFonts w:ascii="PT Astra Serif" w:eastAsia="Times New Roman" w:hAnsi="PT Astra Serif" w:cs="Times New Roman"/>
          <w:sz w:val="23"/>
          <w:szCs w:val="23"/>
          <w:lang w:eastAsia="ru-RU"/>
        </w:rPr>
        <w:t>предприятие предлагает учесть расходы на сумму 5,20 тыс. руб. согласно представленной декларации о плате за негативное воздействие на окружающую среду (с. 436-445 т.6 дела).</w:t>
      </w:r>
      <w:proofErr w:type="gramEnd"/>
      <w:r w:rsidRPr="001E53DA">
        <w:rPr>
          <w:rFonts w:ascii="PT Astra Serif" w:eastAsia="Times New Roman" w:hAnsi="PT Astra Serif" w:cs="Times New Roman"/>
          <w:sz w:val="23"/>
          <w:szCs w:val="23"/>
          <w:lang w:eastAsia="ru-RU"/>
        </w:rPr>
        <w:t xml:space="preserve"> Эксперты учитывают эту сумму на 2022-2023 годы без индексации.</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b/>
          <w:sz w:val="23"/>
          <w:szCs w:val="23"/>
          <w:lang w:eastAsia="ru-RU"/>
        </w:rPr>
        <w:t xml:space="preserve">- Иные расходы:  </w:t>
      </w:r>
      <w:r w:rsidRPr="001E53DA">
        <w:rPr>
          <w:rFonts w:ascii="PT Astra Serif" w:eastAsia="Times New Roman" w:hAnsi="PT Astra Serif" w:cs="Times New Roman"/>
          <w:sz w:val="23"/>
          <w:szCs w:val="23"/>
          <w:lang w:eastAsia="ru-RU"/>
        </w:rPr>
        <w:t>предложение предприятия на 2022 год – расходы на сумму 13,00 тыс. руб. на уплату налога на имущество в размере фактически уплаченного налога в 2020 г. (с. 4-5 т.5, налоговая декларация по налогу на имущество организаций с. 446-457 т.6, справка по налогу на имущество за 2020 год с.458-460 т.6 дела).</w:t>
      </w:r>
      <w:proofErr w:type="gramEnd"/>
      <w:r w:rsidRPr="001E53DA">
        <w:rPr>
          <w:rFonts w:ascii="PT Astra Serif" w:eastAsia="Times New Roman" w:hAnsi="PT Astra Serif" w:cs="Times New Roman"/>
          <w:sz w:val="23"/>
          <w:szCs w:val="23"/>
          <w:lang w:eastAsia="ru-RU"/>
        </w:rPr>
        <w:t xml:space="preserve"> Экспертами на 2022-2023 гг. затраты приняты в предложенном предприятием размере.</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b/>
          <w:sz w:val="23"/>
          <w:szCs w:val="23"/>
          <w:lang w:eastAsia="ru-RU"/>
        </w:rPr>
        <w:lastRenderedPageBreak/>
        <w:t xml:space="preserve">- </w:t>
      </w:r>
      <w:r w:rsidRPr="001E53DA">
        <w:rPr>
          <w:rFonts w:ascii="PT Astra Serif" w:eastAsia="Times New Roman" w:hAnsi="PT Astra Serif" w:cs="Times New Roman"/>
          <w:b/>
          <w:bCs/>
          <w:sz w:val="23"/>
          <w:szCs w:val="23"/>
          <w:lang w:eastAsia="ru-RU"/>
        </w:rPr>
        <w:t>Отчисления на социальные нужды:</w:t>
      </w:r>
      <w:r w:rsidRPr="001E53DA">
        <w:rPr>
          <w:rFonts w:ascii="PT Astra Serif" w:eastAsia="Times New Roman" w:hAnsi="PT Astra Serif" w:cs="Times New Roman"/>
          <w:sz w:val="23"/>
          <w:szCs w:val="23"/>
          <w:lang w:eastAsia="ru-RU"/>
        </w:rPr>
        <w:t xml:space="preserve"> в соответствии со ст. 425 Налогового  кодекса Российской Федерации предприятие уплачивает страховые взносы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 на</w:t>
      </w:r>
      <w:proofErr w:type="gramEnd"/>
      <w:r w:rsidRPr="001E53DA">
        <w:rPr>
          <w:rFonts w:ascii="PT Astra Serif" w:eastAsia="Times New Roman" w:hAnsi="PT Astra Serif" w:cs="Times New Roman"/>
          <w:sz w:val="23"/>
          <w:szCs w:val="23"/>
          <w:lang w:eastAsia="ru-RU"/>
        </w:rPr>
        <w:t xml:space="preserve"> </w:t>
      </w:r>
      <w:proofErr w:type="gramStart"/>
      <w:r w:rsidRPr="001E53DA">
        <w:rPr>
          <w:rFonts w:ascii="PT Astra Serif" w:eastAsia="Times New Roman" w:hAnsi="PT Astra Serif" w:cs="Times New Roman"/>
          <w:sz w:val="23"/>
          <w:szCs w:val="23"/>
          <w:lang w:eastAsia="ru-RU"/>
        </w:rPr>
        <w:t>производстве и профессиональных заболеваний» страховые взносы в размере 0,4% к сумме затрат на оплату труда (уведомление филиала №5 Самарского регионального отделения ФСС РФ о размере страховых взносов на обязательное страхование от несчастных случаев на производстве и профессиональных заболеваний с 315-320 т.4 дела).</w:t>
      </w:r>
      <w:proofErr w:type="gramEnd"/>
      <w:r w:rsidRPr="001E53DA">
        <w:rPr>
          <w:rFonts w:ascii="PT Astra Serif" w:eastAsia="Times New Roman" w:hAnsi="PT Astra Serif" w:cs="Times New Roman"/>
          <w:sz w:val="23"/>
          <w:szCs w:val="23"/>
          <w:lang w:eastAsia="ru-RU"/>
        </w:rPr>
        <w:t xml:space="preserve"> Предложение предприятия на 2022 год – расходы на сумму 1461,79 тыс. руб. Эксперты согласны с предложением предприятия на 2022 год. На 2023 год к указанной сумме экспертами применён коэффициент индексации 1,0296, рассчитанный для операционных расходов (приложение 5.2 к расчёту тарифов), сумма затрат на 2023 год составит 1505,06 тыс. руб.</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
          <w:sz w:val="23"/>
          <w:szCs w:val="23"/>
          <w:lang w:eastAsia="ru-RU"/>
        </w:rPr>
        <w:t>Амортизация основных средств и нематериальных активов:</w:t>
      </w:r>
      <w:r w:rsidRPr="001E53DA">
        <w:rPr>
          <w:rFonts w:ascii="PT Astra Serif" w:eastAsia="Times New Roman" w:hAnsi="PT Astra Serif" w:cs="Times New Roman"/>
          <w:sz w:val="23"/>
          <w:szCs w:val="23"/>
          <w:lang w:eastAsia="ru-RU"/>
        </w:rPr>
        <w:t xml:space="preserve"> начисление амортизации по объектам основных средств осуществляется в порядке, предусмотренном Положением по бухгалтерскому учёту «Учёт основных средств» ПБУ 6/01», утверждённым приказо</w:t>
      </w:r>
      <w:r w:rsidR="007A6EF0">
        <w:rPr>
          <w:rFonts w:ascii="PT Astra Serif" w:eastAsia="Times New Roman" w:hAnsi="PT Astra Serif" w:cs="Times New Roman"/>
          <w:sz w:val="23"/>
          <w:szCs w:val="23"/>
          <w:lang w:eastAsia="ru-RU"/>
        </w:rPr>
        <w:t xml:space="preserve">м Минфина России от 30.03.2001 </w:t>
      </w:r>
      <w:r w:rsidRPr="001E53DA">
        <w:rPr>
          <w:rFonts w:ascii="PT Astra Serif" w:eastAsia="Times New Roman" w:hAnsi="PT Astra Serif" w:cs="Times New Roman"/>
          <w:sz w:val="23"/>
          <w:szCs w:val="23"/>
          <w:lang w:eastAsia="ru-RU"/>
        </w:rPr>
        <w:t xml:space="preserve">№ 26н, и Методическими указаниями по бухгалтерскому учёту основных средств, утверждёнными приказом Минфина России от 13.10.2003 № 91-н.  </w:t>
      </w:r>
      <w:proofErr w:type="gramStart"/>
      <w:r w:rsidRPr="001E53DA">
        <w:rPr>
          <w:rFonts w:ascii="PT Astra Serif" w:eastAsia="Times New Roman" w:hAnsi="PT Astra Serif" w:cs="Times New Roman"/>
          <w:sz w:val="23"/>
          <w:szCs w:val="23"/>
          <w:lang w:eastAsia="ru-RU"/>
        </w:rPr>
        <w:t>Эксперты отклоняют предложенные предприятием на 2022 год амортизационные отчисления в размере фактически начисленных в 2020 году -   393,10 тыс. руб. (справки по амортизационным отчислениям за 2020 год по котельным ТЧ-5 и ПЧ-21 на с. 416-418, инвентарные карточки учёта объектов основных средств, введённых в эксплуатацию в 2020 году, на с. 419-432 т.6 дела).</w:t>
      </w:r>
      <w:proofErr w:type="gramEnd"/>
      <w:r w:rsidRPr="001E53DA">
        <w:rPr>
          <w:rFonts w:ascii="PT Astra Serif" w:eastAsia="Times New Roman" w:hAnsi="PT Astra Serif" w:cs="Times New Roman"/>
          <w:sz w:val="23"/>
          <w:szCs w:val="23"/>
          <w:lang w:eastAsia="ru-RU"/>
        </w:rPr>
        <w:t xml:space="preserve">  Эксперты считают обоснованной по данной статье сумму затрат в размере  246,69 тыс. руб. 9 (расчёт на с. 416, 418 т.6 дела).</w:t>
      </w:r>
    </w:p>
    <w:p w:rsidR="001E53DA" w:rsidRPr="001E53DA" w:rsidRDefault="001E53DA" w:rsidP="001E53DA">
      <w:pPr>
        <w:widowControl w:val="0"/>
        <w:suppressAutoHyphens/>
        <w:autoSpaceDE w:val="0"/>
        <w:autoSpaceDN w:val="0"/>
        <w:adjustRightInd w:val="0"/>
        <w:jc w:val="both"/>
        <w:textAlignment w:val="baseline"/>
        <w:outlineLvl w:val="1"/>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r w:rsidRPr="001E53DA">
        <w:rPr>
          <w:rFonts w:ascii="PT Astra Serif" w:eastAsia="SimSun" w:hAnsi="PT Astra Serif" w:cs="Tahoma"/>
          <w:b/>
          <w:kern w:val="3"/>
          <w:sz w:val="23"/>
          <w:szCs w:val="23"/>
        </w:rPr>
        <w:t>Налог на прибыль:</w:t>
      </w:r>
      <w:r w:rsidRPr="001E53DA">
        <w:rPr>
          <w:rFonts w:ascii="PT Astra Serif" w:eastAsia="SimSun" w:hAnsi="PT Astra Serif" w:cs="Tahoma"/>
          <w:kern w:val="3"/>
          <w:sz w:val="23"/>
          <w:szCs w:val="23"/>
        </w:rPr>
        <w:t xml:space="preserve"> предприятие не планирует уплату налога на прибыль.</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b/>
          <w:sz w:val="23"/>
          <w:szCs w:val="23"/>
          <w:lang w:eastAsia="ru-RU"/>
        </w:rPr>
        <w:t>- Экономия, определённая в прошедшем долгосрочном периоде регулирования и подлежащая учёту в текущем долгосрочном периоде регулирования:</w:t>
      </w:r>
      <w:r w:rsidRPr="001E53DA">
        <w:rPr>
          <w:rFonts w:ascii="PT Astra Serif" w:eastAsia="Times New Roman" w:hAnsi="PT Astra Serif" w:cs="Times New Roman"/>
          <w:sz w:val="23"/>
          <w:szCs w:val="23"/>
          <w:lang w:eastAsia="ru-RU"/>
        </w:rPr>
        <w:t xml:space="preserve"> в соответствии с пунктом 66 Основ ценообразования экономия расходов (в том числе связанная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объём операционных расходов и (или) расходов на</w:t>
      </w:r>
      <w:proofErr w:type="gramEnd"/>
      <w:r w:rsidRPr="001E53DA">
        <w:rPr>
          <w:rFonts w:ascii="PT Astra Serif" w:eastAsia="Times New Roman" w:hAnsi="PT Astra Serif" w:cs="Times New Roman"/>
          <w:sz w:val="23"/>
          <w:szCs w:val="23"/>
          <w:lang w:eastAsia="ru-RU"/>
        </w:rPr>
        <w:t xml:space="preserve"> приобретение энергетических ресурсов, холодной воды и теплоносителя такой организации меньше величины, рассчитанной в соответствии с Основами ценообразования, и регулируемая организация исполняет обязательства, предусмотренные при установлении тарифов такой организации, в полном объёме.</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По расчётам экспертов, экономия, определенная в прошедшем долгосрочном периоде регулирования и подлежащая учёту в текущем долгосрочном периоде регулирования (2021 и 2022 году) сложилась у предприятия от снижения потребления холодной воды в 2016 и 2018 годах.</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709"/>
        <w:gridCol w:w="1107"/>
        <w:gridCol w:w="1108"/>
        <w:gridCol w:w="1108"/>
        <w:gridCol w:w="1108"/>
        <w:gridCol w:w="1108"/>
      </w:tblGrid>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ind w:left="-142" w:right="-108"/>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w:t>
            </w:r>
          </w:p>
          <w:p w:rsidR="001E53DA" w:rsidRPr="001E53DA" w:rsidRDefault="001E53DA" w:rsidP="001E53DA">
            <w:pPr>
              <w:spacing w:after="0" w:line="240" w:lineRule="auto"/>
              <w:ind w:left="-142" w:right="-108"/>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w:t>
            </w:r>
            <w:proofErr w:type="gramStart"/>
            <w:r w:rsidRPr="001E53DA">
              <w:rPr>
                <w:rFonts w:ascii="PT Astra Serif" w:eastAsia="Times New Roman" w:hAnsi="PT Astra Serif" w:cs="Times New Roman"/>
                <w:sz w:val="23"/>
                <w:szCs w:val="23"/>
                <w:lang w:eastAsia="ru-RU"/>
              </w:rPr>
              <w:t>п</w:t>
            </w:r>
            <w:proofErr w:type="gramEnd"/>
            <w:r w:rsidRPr="001E53DA">
              <w:rPr>
                <w:rFonts w:ascii="PT Astra Serif" w:eastAsia="Times New Roman" w:hAnsi="PT Astra Serif" w:cs="Times New Roman"/>
                <w:sz w:val="23"/>
                <w:szCs w:val="23"/>
                <w:lang w:eastAsia="ru-RU"/>
              </w:rPr>
              <w:t>/п</w:t>
            </w:r>
          </w:p>
        </w:tc>
        <w:tc>
          <w:tcPr>
            <w:tcW w:w="3118"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Ед.</w:t>
            </w:r>
          </w:p>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изм.</w:t>
            </w:r>
          </w:p>
        </w:tc>
        <w:tc>
          <w:tcPr>
            <w:tcW w:w="1107"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2019 г.</w:t>
            </w:r>
          </w:p>
        </w:tc>
        <w:tc>
          <w:tcPr>
            <w:tcW w:w="110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2020 г.</w:t>
            </w:r>
          </w:p>
        </w:tc>
        <w:tc>
          <w:tcPr>
            <w:tcW w:w="110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2021 г.</w:t>
            </w:r>
          </w:p>
        </w:tc>
        <w:tc>
          <w:tcPr>
            <w:tcW w:w="110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2022 г.</w:t>
            </w:r>
          </w:p>
        </w:tc>
        <w:tc>
          <w:tcPr>
            <w:tcW w:w="110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2023 г.</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ind w:left="-142" w:right="-108"/>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Экономия операционных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тыс. 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ind w:left="-142" w:right="-108"/>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w:t>
            </w:r>
          </w:p>
        </w:tc>
        <w:tc>
          <w:tcPr>
            <w:tcW w:w="31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Экономия от снижения потребления холодной воды</w:t>
            </w: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тыс. 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6,87</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7,73</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ind w:left="-142" w:right="-108"/>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3.</w:t>
            </w:r>
          </w:p>
        </w:tc>
        <w:tc>
          <w:tcPr>
            <w:tcW w:w="31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Экономия от снижения потребления топлива</w:t>
            </w: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тыс. 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r>
      <w:tr w:rsidR="001E53DA" w:rsidRPr="001E53DA" w:rsidTr="001E53DA">
        <w:tc>
          <w:tcPr>
            <w:tcW w:w="534"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spacing w:after="0" w:line="240" w:lineRule="auto"/>
              <w:ind w:left="-142" w:right="-108"/>
              <w:jc w:val="center"/>
              <w:rPr>
                <w:rFonts w:ascii="PT Astra Serif" w:eastAsia="Times New Roman" w:hAnsi="PT Astra Serif" w:cs="Times New Roman"/>
                <w:b/>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Суммарная экономия операционных расходов и от снижения потребления энергетических ресурсов</w:t>
            </w:r>
          </w:p>
        </w:tc>
        <w:tc>
          <w:tcPr>
            <w:tcW w:w="7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тыс. 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6,87</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7,73</w:t>
            </w:r>
          </w:p>
        </w:tc>
        <w:tc>
          <w:tcPr>
            <w:tcW w:w="110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r>
    </w:tbl>
    <w:p w:rsidR="007A6EF0" w:rsidRDefault="007A6EF0" w:rsidP="001E53DA">
      <w:pPr>
        <w:widowControl w:val="0"/>
        <w:suppressAutoHyphens/>
        <w:autoSpaceDN w:val="0"/>
        <w:spacing w:after="120"/>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xml:space="preserve">         Итого скорректированные величины неподконтрольных расходов,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1773,18 тыс. руб.</w:t>
      </w:r>
    </w:p>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 1810,12 тыс. руб.</w:t>
      </w:r>
    </w:p>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Расчёт расходов на приобретение энергетических ресурсов, холодной воды и теплоносителя </w:t>
      </w:r>
    </w:p>
    <w:p w:rsidR="001E53DA" w:rsidRPr="001E53DA" w:rsidRDefault="001E53DA" w:rsidP="001E53DA">
      <w:pPr>
        <w:widowControl w:val="0"/>
        <w:suppressAutoHyphens/>
        <w:autoSpaceDN w:val="0"/>
        <w:spacing w:after="120"/>
        <w:jc w:val="right"/>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tbl>
      <w:tblPr>
        <w:tblW w:w="97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983"/>
        <w:gridCol w:w="1417"/>
        <w:gridCol w:w="1276"/>
        <w:gridCol w:w="1559"/>
        <w:gridCol w:w="1418"/>
        <w:gridCol w:w="1417"/>
      </w:tblGrid>
      <w:tr w:rsidR="001E53DA" w:rsidRPr="001E53DA" w:rsidTr="001E53DA">
        <w:trPr>
          <w:trHeight w:val="335"/>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Наименование расхода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2021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Скоррек</w:t>
            </w:r>
            <w:proofErr w:type="spellEnd"/>
            <w:r w:rsidRPr="001E53DA">
              <w:rPr>
                <w:rFonts w:ascii="PT Astra Serif" w:eastAsia="SimSun" w:hAnsi="PT Astra Serif" w:cs="Tahoma"/>
                <w:kern w:val="3"/>
                <w:sz w:val="23"/>
                <w:szCs w:val="23"/>
              </w:rPr>
              <w:t xml:space="preserve">. предложение предприятия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2022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2023 г.</w:t>
            </w:r>
          </w:p>
        </w:tc>
      </w:tr>
      <w:tr w:rsidR="001E53DA" w:rsidRPr="001E53DA" w:rsidTr="001E53DA">
        <w:trPr>
          <w:trHeight w:val="335"/>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Расходы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 топливо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13246,08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14666,80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22448,10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13548,45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14090,38</w:t>
            </w:r>
          </w:p>
        </w:tc>
      </w:tr>
      <w:tr w:rsidR="001E53DA" w:rsidRPr="001E53DA" w:rsidTr="001E53DA">
        <w:trPr>
          <w:trHeight w:val="335"/>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Расходы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 электрическую энергию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1164,30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2307,59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2448,10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1249,75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1299,74</w:t>
            </w:r>
          </w:p>
        </w:tc>
      </w:tr>
      <w:tr w:rsidR="001E53DA" w:rsidRPr="001E53DA" w:rsidTr="001E53DA">
        <w:trPr>
          <w:trHeight w:val="335"/>
        </w:trPr>
        <w:tc>
          <w:tcPr>
            <w:tcW w:w="72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3.</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Расходы </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холодную воду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56,35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92,29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96,20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57,28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59,34</w:t>
            </w:r>
          </w:p>
        </w:tc>
      </w:tr>
      <w:tr w:rsidR="001E53DA" w:rsidRPr="001E53DA" w:rsidTr="001E53DA">
        <w:trPr>
          <w:trHeight w:val="335"/>
        </w:trPr>
        <w:tc>
          <w:tcPr>
            <w:tcW w:w="72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color w:val="000000"/>
                <w:kern w:val="3"/>
                <w:sz w:val="23"/>
                <w:szCs w:val="23"/>
              </w:rPr>
              <w:t>14466,73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17066,68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24992,40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14855,48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15449,47</w:t>
            </w:r>
          </w:p>
        </w:tc>
      </w:tr>
    </w:tbl>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топливо: </w:t>
      </w:r>
      <w:r w:rsidRPr="001E53DA">
        <w:rPr>
          <w:rFonts w:ascii="PT Astra Serif" w:eastAsia="SimSun" w:hAnsi="PT Astra Serif" w:cs="Tahoma"/>
          <w:kern w:val="3"/>
          <w:sz w:val="23"/>
          <w:szCs w:val="23"/>
        </w:rPr>
        <w:t xml:space="preserve">основным видом топлива является мазут марки М-100. Мазут топочный для нужд филиалов ОАО «РЖД» закупается и поставляется Центральной дирекцией закупок и снабжения ОАО «РЖД». Предложение предприятия по расходам на топливо в 2022 году – 22448,10 тыс. руб. (с. 7-8 т.5 дела). Предприятием представлены отчёты о расходах на мазут в 2020-2021 гг. (с. 14-33 т.5 дела). Экспертами удельный расход топлива на отпущенную тепловую энергию (долгосрочный параметр регулирования) принят в расчёт тарифа в соответствии с утверждённым приказом Министерства развития конкуренции и экономики Ульяновской области нормативом  в размере 157,62 кг </w:t>
      </w:r>
      <w:proofErr w:type="spellStart"/>
      <w:r w:rsidRPr="001E53DA">
        <w:rPr>
          <w:rFonts w:ascii="PT Astra Serif" w:eastAsia="SimSun" w:hAnsi="PT Astra Serif" w:cs="Tahoma"/>
          <w:kern w:val="3"/>
          <w:sz w:val="23"/>
          <w:szCs w:val="23"/>
        </w:rPr>
        <w:t>у.т</w:t>
      </w:r>
      <w:proofErr w:type="spellEnd"/>
      <w:r w:rsidRPr="001E53DA">
        <w:rPr>
          <w:rFonts w:ascii="PT Astra Serif" w:eastAsia="SimSun" w:hAnsi="PT Astra Serif" w:cs="Tahoma"/>
          <w:kern w:val="3"/>
          <w:sz w:val="23"/>
          <w:szCs w:val="23"/>
        </w:rPr>
        <w:t>./Гкал, переводной коэффициент – 1,416. Цену топлива в размере 15180,0 руб./т (без учёта НДС) эксперты включили в расчёт тарифов на тепловую энергию с индексом-дефлятором 101,1% к цене, учтённой при формировании тарифов на тепловую энергию на 2021 год.  Эксперты отмечают, что биржевые цены на топочный мазут марки М-100 подвержены значительным колебаниям. Так, средневзвешенная цена мазута (Европейская часть России), реализованного  на торгах Санкт-Петербургской международной Товарно-сырьевой Биржи, в 2019 году составила 11165,01 руб./т (без учёта НДС), в 2020 году – 8449,54 руб./т (без учёта НДС), за 11 месяцев 2021 года – 18945,29 руб./т (без учёта НДС).</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 учётом удельного расхода топлива, прогнозной стоимости мазута, переводного коэффициента, а также объёма отпуска тепловой энергии в размере 8018,00 Гкал, экспертами рассчитана экономически обоснованная сумма затрат на топливо в 2022 году в размере 13548,45 тыс. руб.</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По данной статье затрат к цене мазута на 2023 год был применён индекс-дефлятор 104%,  сумма затрат составит 14090,38 тыс. руб.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b/>
          <w:sz w:val="23"/>
          <w:szCs w:val="23"/>
          <w:lang w:eastAsia="ru-RU"/>
        </w:rPr>
        <w:t>- Расходы на прочие покупаемые энергетические ресурсы:</w:t>
      </w:r>
      <w:r w:rsidRPr="001E53DA">
        <w:rPr>
          <w:rFonts w:ascii="PT Astra Serif" w:eastAsia="Times New Roman" w:hAnsi="PT Astra Serif" w:cs="Times New Roman"/>
          <w:sz w:val="23"/>
          <w:szCs w:val="23"/>
          <w:lang w:eastAsia="ru-RU"/>
        </w:rPr>
        <w:t xml:space="preserve"> предложение предприятия по расходам на электроэнергию в 2022 году – 2448,10 тыс. руб. Предприятием представлены данные об объёмах потребления электроэнергии котельными в 2020 году и 1 квартале 2021 года (с. 34-63 т.5 дела) и расчёт средней цены электроэнергии по объектам Пензенского участка КДТВ в 2020 году (с.64 т.5 дела), которая составила 4,77792</w:t>
      </w:r>
      <w:proofErr w:type="gramEnd"/>
      <w:r w:rsidRPr="001E53DA">
        <w:rPr>
          <w:rFonts w:ascii="PT Astra Serif" w:eastAsia="Times New Roman" w:hAnsi="PT Astra Serif" w:cs="Times New Roman"/>
          <w:sz w:val="23"/>
          <w:szCs w:val="23"/>
          <w:lang w:eastAsia="ru-RU"/>
        </w:rPr>
        <w:t xml:space="preserve"> руб./</w:t>
      </w:r>
      <w:proofErr w:type="spellStart"/>
      <w:r w:rsidRPr="001E53DA">
        <w:rPr>
          <w:rFonts w:ascii="PT Astra Serif" w:eastAsia="Times New Roman" w:hAnsi="PT Astra Serif" w:cs="Times New Roman"/>
          <w:sz w:val="23"/>
          <w:szCs w:val="23"/>
          <w:lang w:eastAsia="ru-RU"/>
        </w:rPr>
        <w:t>кВтч</w:t>
      </w:r>
      <w:proofErr w:type="spellEnd"/>
      <w:r w:rsidRPr="001E53DA">
        <w:rPr>
          <w:rFonts w:ascii="PT Astra Serif" w:eastAsia="Times New Roman" w:hAnsi="PT Astra Serif" w:cs="Times New Roman"/>
          <w:sz w:val="23"/>
          <w:szCs w:val="23"/>
          <w:lang w:eastAsia="ru-RU"/>
        </w:rPr>
        <w:t xml:space="preserve"> без учёта НДС. Эксперты при расчёте применили удельный расход электроэнергии без корректировки - на уровне </w:t>
      </w:r>
      <w:proofErr w:type="gramStart"/>
      <w:r w:rsidRPr="001E53DA">
        <w:rPr>
          <w:rFonts w:ascii="PT Astra Serif" w:eastAsia="Times New Roman" w:hAnsi="PT Astra Serif" w:cs="Times New Roman"/>
          <w:sz w:val="23"/>
          <w:szCs w:val="23"/>
          <w:lang w:eastAsia="ru-RU"/>
        </w:rPr>
        <w:t>учтённого</w:t>
      </w:r>
      <w:proofErr w:type="gramEnd"/>
      <w:r w:rsidRPr="001E53DA">
        <w:rPr>
          <w:rFonts w:ascii="PT Astra Serif" w:eastAsia="Times New Roman" w:hAnsi="PT Astra Serif" w:cs="Times New Roman"/>
          <w:sz w:val="23"/>
          <w:szCs w:val="23"/>
          <w:lang w:eastAsia="ru-RU"/>
        </w:rPr>
        <w:t xml:space="preserve"> при формировании тарифов на 2019-2023 годы. Он составляет 30,75 </w:t>
      </w:r>
      <w:proofErr w:type="spellStart"/>
      <w:r w:rsidRPr="001E53DA">
        <w:rPr>
          <w:rFonts w:ascii="PT Astra Serif" w:eastAsia="Times New Roman" w:hAnsi="PT Astra Serif" w:cs="Times New Roman"/>
          <w:sz w:val="23"/>
          <w:szCs w:val="23"/>
          <w:lang w:eastAsia="ru-RU"/>
        </w:rPr>
        <w:t>к</w:t>
      </w:r>
      <w:proofErr w:type="gramStart"/>
      <w:r w:rsidRPr="001E53DA">
        <w:rPr>
          <w:rFonts w:ascii="PT Astra Serif" w:eastAsia="Times New Roman" w:hAnsi="PT Astra Serif" w:cs="Times New Roman"/>
          <w:sz w:val="23"/>
          <w:szCs w:val="23"/>
          <w:lang w:eastAsia="ru-RU"/>
        </w:rPr>
        <w:t>Втч</w:t>
      </w:r>
      <w:proofErr w:type="spellEnd"/>
      <w:r w:rsidRPr="001E53DA">
        <w:rPr>
          <w:rFonts w:ascii="PT Astra Serif" w:eastAsia="Times New Roman" w:hAnsi="PT Astra Serif" w:cs="Times New Roman"/>
          <w:sz w:val="23"/>
          <w:szCs w:val="23"/>
          <w:lang w:eastAsia="ru-RU"/>
        </w:rPr>
        <w:t>/Гк</w:t>
      </w:r>
      <w:proofErr w:type="gramEnd"/>
      <w:r w:rsidRPr="001E53DA">
        <w:rPr>
          <w:rFonts w:ascii="PT Astra Serif" w:eastAsia="Times New Roman" w:hAnsi="PT Astra Serif" w:cs="Times New Roman"/>
          <w:sz w:val="23"/>
          <w:szCs w:val="23"/>
          <w:lang w:eastAsia="ru-RU"/>
        </w:rPr>
        <w:t xml:space="preserve">ал. Прогнозный тариф покупки на 2022 год принят экспертами на основании данных о цене фактического приобретения электрической энергии в 2020 году с индексами </w:t>
      </w:r>
      <w:proofErr w:type="gramStart"/>
      <w:r w:rsidRPr="001E53DA">
        <w:rPr>
          <w:rFonts w:ascii="PT Astra Serif" w:eastAsia="Times New Roman" w:hAnsi="PT Astra Serif" w:cs="Times New Roman"/>
          <w:sz w:val="23"/>
          <w:szCs w:val="23"/>
          <w:lang w:eastAsia="ru-RU"/>
        </w:rPr>
        <w:t>-д</w:t>
      </w:r>
      <w:proofErr w:type="gramEnd"/>
      <w:r w:rsidRPr="001E53DA">
        <w:rPr>
          <w:rFonts w:ascii="PT Astra Serif" w:eastAsia="Times New Roman" w:hAnsi="PT Astra Serif" w:cs="Times New Roman"/>
          <w:sz w:val="23"/>
          <w:szCs w:val="23"/>
          <w:lang w:eastAsia="ru-RU"/>
        </w:rPr>
        <w:t>ефляторами 2021 г. 103% и 2022 г. 103% - в размере 5,06890 руб./</w:t>
      </w:r>
      <w:proofErr w:type="spellStart"/>
      <w:r w:rsidRPr="001E53DA">
        <w:rPr>
          <w:rFonts w:ascii="PT Astra Serif" w:eastAsia="Times New Roman" w:hAnsi="PT Astra Serif" w:cs="Times New Roman"/>
          <w:sz w:val="23"/>
          <w:szCs w:val="23"/>
          <w:lang w:eastAsia="ru-RU"/>
        </w:rPr>
        <w:t>кВтч</w:t>
      </w:r>
      <w:proofErr w:type="spellEnd"/>
      <w:r w:rsidRPr="001E53DA">
        <w:rPr>
          <w:rFonts w:ascii="PT Astra Serif" w:eastAsia="Times New Roman" w:hAnsi="PT Astra Serif" w:cs="Times New Roman"/>
          <w:sz w:val="23"/>
          <w:szCs w:val="23"/>
          <w:lang w:eastAsia="ru-RU"/>
        </w:rPr>
        <w:t xml:space="preserve"> без учёта НДС, что соответствует </w:t>
      </w:r>
      <w:r w:rsidRPr="001E53DA">
        <w:rPr>
          <w:rFonts w:ascii="PT Astra Serif" w:eastAsia="Times New Roman" w:hAnsi="PT Astra Serif" w:cs="Times New Roman"/>
          <w:sz w:val="23"/>
          <w:szCs w:val="23"/>
          <w:lang w:eastAsia="ru-RU"/>
        </w:rPr>
        <w:lastRenderedPageBreak/>
        <w:t>предложению предприятия по цене электроэнергии на 2022 год. В соответствии с указанным, а также учитывая отпуск тепловой энергии в размере 8018,0 Гкал в год, эксперты предлагают признать экономически обоснованной сумму затрат в 2022 году размере 1249,75 тыс. руб.</w:t>
      </w:r>
    </w:p>
    <w:p w:rsidR="001E53DA" w:rsidRPr="001E53DA" w:rsidRDefault="001E53DA" w:rsidP="001E53DA">
      <w:pPr>
        <w:widowControl w:val="0"/>
        <w:suppressAutoHyphens/>
        <w:autoSpaceDN w:val="0"/>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 данной статье затрат к цене электроэнергии на 2023 год был применён индекс-дефлятор 104%, сумма затрат составит 1299,74 тыс. руб.</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xml:space="preserve">- Расходы на холодную воду: </w:t>
      </w:r>
      <w:r w:rsidRPr="001E53DA">
        <w:rPr>
          <w:rFonts w:ascii="PT Astra Serif" w:eastAsia="Times New Roman" w:hAnsi="PT Astra Serif" w:cs="Times New Roman"/>
          <w:sz w:val="23"/>
          <w:szCs w:val="23"/>
          <w:lang w:eastAsia="ru-RU"/>
        </w:rPr>
        <w:t>предложение предприятия на 2022 год – расходы на сумму 96,20 тыс. руб. Поставщиком холодной воды является само предприятие. На 2022 год</w:t>
      </w:r>
      <w:r w:rsidRPr="001E53DA">
        <w:rPr>
          <w:rFonts w:ascii="PT Astra Serif" w:eastAsia="Times New Roman" w:hAnsi="PT Astra Serif" w:cs="Times New Roman"/>
          <w:b/>
          <w:sz w:val="23"/>
          <w:szCs w:val="23"/>
          <w:lang w:eastAsia="ru-RU"/>
        </w:rPr>
        <w:t xml:space="preserve"> </w:t>
      </w:r>
      <w:r w:rsidRPr="001E53DA">
        <w:rPr>
          <w:rFonts w:ascii="PT Astra Serif" w:eastAsia="Times New Roman" w:hAnsi="PT Astra Serif" w:cs="Times New Roman"/>
          <w:sz w:val="23"/>
          <w:szCs w:val="23"/>
          <w:lang w:eastAsia="ru-RU"/>
        </w:rPr>
        <w:t xml:space="preserve">затраты на заполнение тепловых сетей, утечки, заполнение систем теплопотребления экспертами рассчитаны с учётом: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утверждённых цен на воду с 01.01.2022 35,00 руб./м</w:t>
      </w:r>
      <w:r w:rsidRPr="001E53DA">
        <w:rPr>
          <w:rFonts w:ascii="PT Astra Serif" w:eastAsia="Times New Roman" w:hAnsi="PT Astra Serif" w:cs="Times New Roman"/>
          <w:sz w:val="23"/>
          <w:szCs w:val="23"/>
          <w:vertAlign w:val="superscript"/>
          <w:lang w:eastAsia="ru-RU"/>
        </w:rPr>
        <w:t>3</w:t>
      </w:r>
      <w:r w:rsidRPr="001E53DA">
        <w:rPr>
          <w:rFonts w:ascii="PT Astra Serif" w:eastAsia="Times New Roman" w:hAnsi="PT Astra Serif" w:cs="Times New Roman"/>
          <w:sz w:val="23"/>
          <w:szCs w:val="23"/>
          <w:lang w:eastAsia="ru-RU"/>
        </w:rPr>
        <w:t>, с 01.07.2022 36,21 руб./м</w:t>
      </w:r>
      <w:r w:rsidRPr="001E53DA">
        <w:rPr>
          <w:rFonts w:ascii="PT Astra Serif" w:eastAsia="Times New Roman" w:hAnsi="PT Astra Serif" w:cs="Times New Roman"/>
          <w:sz w:val="23"/>
          <w:szCs w:val="23"/>
          <w:vertAlign w:val="superscript"/>
          <w:lang w:eastAsia="ru-RU"/>
        </w:rPr>
        <w:t>3</w:t>
      </w:r>
      <w:r w:rsidRPr="001E53DA">
        <w:rPr>
          <w:rFonts w:ascii="PT Astra Serif" w:eastAsia="Times New Roman" w:hAnsi="PT Astra Serif" w:cs="Times New Roman"/>
          <w:sz w:val="23"/>
          <w:szCs w:val="23"/>
          <w:lang w:eastAsia="ru-RU"/>
        </w:rPr>
        <w:t>;</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планового потребления воды в объёме  1610 м</w:t>
      </w:r>
      <w:r w:rsidRPr="001E53DA">
        <w:rPr>
          <w:rFonts w:ascii="PT Astra Serif" w:eastAsia="Times New Roman" w:hAnsi="PT Astra Serif" w:cs="Times New Roman"/>
          <w:sz w:val="23"/>
          <w:szCs w:val="23"/>
          <w:vertAlign w:val="superscript"/>
          <w:lang w:eastAsia="ru-RU"/>
        </w:rPr>
        <w:t>3</w:t>
      </w:r>
      <w:r w:rsidRPr="001E53DA">
        <w:rPr>
          <w:rFonts w:ascii="PT Astra Serif" w:eastAsia="Times New Roman" w:hAnsi="PT Astra Serif" w:cs="Times New Roman"/>
          <w:sz w:val="23"/>
          <w:szCs w:val="23"/>
          <w:lang w:eastAsia="ru-RU"/>
        </w:rPr>
        <w:t xml:space="preserve"> (справка от предприятия о  расходе  воды по котельным с. 68 т.4 дела). </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По расчётам экспертов затраты на воду в 2022 году составят  57,28 тыс. руб. По данной статье затрат на 2023 год к цене воды был применён индекс-дефлятор 103,6%, сумма затрат составит 59,34 тыс. руб. </w:t>
      </w:r>
    </w:p>
    <w:p w:rsidR="001E53DA" w:rsidRPr="001E53DA" w:rsidRDefault="001E53DA" w:rsidP="001E53DA">
      <w:pPr>
        <w:widowControl w:val="0"/>
        <w:suppressAutoHyphens/>
        <w:autoSpaceDN w:val="0"/>
        <w:spacing w:after="120"/>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 скорректированные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2022 г. – 14855,48 тыс. руб.</w:t>
      </w:r>
    </w:p>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 15449,47 тыс. руб.</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PT Astra Serif"/>
          <w:b/>
          <w:kern w:val="3"/>
          <w:sz w:val="23"/>
          <w:szCs w:val="23"/>
        </w:rPr>
      </w:pPr>
      <w:r w:rsidRPr="001E53DA">
        <w:rPr>
          <w:rFonts w:ascii="PT Astra Serif" w:eastAsia="SimSun" w:hAnsi="PT Astra Serif" w:cs="PT Astra Serif"/>
          <w:b/>
          <w:kern w:val="3"/>
          <w:sz w:val="23"/>
          <w:szCs w:val="23"/>
        </w:rPr>
        <w:t xml:space="preserve"> Корректировка необходимой валовой выручки по результатам предшествующего расчётного периода регулирования</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Размер корректировки необходимой валовой выручки на 2022 год, осуществляемой с целью </w:t>
      </w:r>
      <w:proofErr w:type="gramStart"/>
      <w:r w:rsidRPr="001E53DA">
        <w:rPr>
          <w:rFonts w:ascii="PT Astra Serif" w:eastAsia="Times New Roman" w:hAnsi="PT Astra Serif" w:cs="Times New Roman"/>
          <w:sz w:val="23"/>
          <w:szCs w:val="23"/>
          <w:lang w:eastAsia="ru-RU"/>
        </w:rPr>
        <w:t>учёта отклонения фактических значений параметров расчёта тарифов</w:t>
      </w:r>
      <w:proofErr w:type="gramEnd"/>
      <w:r w:rsidRPr="001E53DA">
        <w:rPr>
          <w:rFonts w:ascii="PT Astra Serif" w:eastAsia="Times New Roman" w:hAnsi="PT Astra Serif" w:cs="Times New Roman"/>
          <w:sz w:val="23"/>
          <w:szCs w:val="23"/>
          <w:lang w:eastAsia="ru-RU"/>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(2020 год):</w:t>
      </w:r>
    </w:p>
    <w:p w:rsidR="001E53DA" w:rsidRPr="001E53DA" w:rsidRDefault="001E53DA" w:rsidP="001E53DA">
      <w:pPr>
        <w:widowControl w:val="0"/>
        <w:suppressAutoHyphens/>
        <w:autoSpaceDE w:val="0"/>
        <w:autoSpaceDN w:val="0"/>
        <w:adjustRightInd w:val="0"/>
        <w:spacing w:after="0" w:line="240" w:lineRule="auto"/>
        <w:jc w:val="center"/>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noProof/>
          <w:kern w:val="3"/>
          <w:position w:val="-12"/>
          <w:sz w:val="23"/>
          <w:szCs w:val="23"/>
          <w:lang w:eastAsia="ru-RU"/>
        </w:rPr>
        <w:drawing>
          <wp:inline distT="0" distB="0" distL="0" distR="0" wp14:anchorId="1D3F8EFB" wp14:editId="2A5CEE27">
            <wp:extent cx="2276475" cy="333375"/>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(тыс. руб.),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 xml:space="preserve">где: </w:t>
      </w:r>
      <w:r w:rsidRPr="001E53DA">
        <w:rPr>
          <w:rFonts w:ascii="PT Astra Serif" w:eastAsia="SimSun" w:hAnsi="PT Astra Serif" w:cs="PT Astra Serif"/>
          <w:bCs/>
          <w:noProof/>
          <w:kern w:val="3"/>
          <w:position w:val="-12"/>
          <w:sz w:val="23"/>
          <w:szCs w:val="23"/>
          <w:lang w:eastAsia="ru-RU"/>
        </w:rPr>
        <w:drawing>
          <wp:inline distT="0" distB="0" distL="0" distR="0" wp14:anchorId="4A292622" wp14:editId="27A8C9A2">
            <wp:extent cx="819150" cy="3333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размер корректировки необходимой валовой выручки по результатам (i-2)-го года;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noProof/>
          <w:kern w:val="3"/>
          <w:position w:val="-12"/>
          <w:sz w:val="23"/>
          <w:szCs w:val="23"/>
          <w:lang w:eastAsia="ru-RU"/>
        </w:rPr>
        <w:drawing>
          <wp:inline distT="0" distB="0" distL="0" distR="0" wp14:anchorId="114C192E" wp14:editId="2F6EBE92">
            <wp:extent cx="695325" cy="333375"/>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объёма полезного отпуска тепловой энергии, определяемая в соответствии с </w:t>
      </w:r>
      <w:hyperlink r:id="rId70" w:history="1">
        <w:r w:rsidRPr="001E53DA">
          <w:rPr>
            <w:rFonts w:ascii="PT Astra Serif" w:eastAsia="SimSun" w:hAnsi="PT Astra Serif" w:cs="PT Astra Serif"/>
            <w:bCs/>
            <w:color w:val="0000FF"/>
            <w:kern w:val="3"/>
            <w:sz w:val="23"/>
            <w:szCs w:val="23"/>
            <w:u w:val="single"/>
          </w:rPr>
          <w:t>пунктом 55</w:t>
        </w:r>
      </w:hyperlink>
      <w:r w:rsidRPr="001E53DA">
        <w:rPr>
          <w:rFonts w:ascii="PT Astra Serif" w:eastAsia="SimSun" w:hAnsi="PT Astra Serif" w:cs="PT Astra Serif"/>
          <w:bCs/>
          <w:kern w:val="3"/>
          <w:sz w:val="23"/>
          <w:szCs w:val="23"/>
        </w:rPr>
        <w:t xml:space="preserve"> Методических указаний; </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ТВ</w:t>
      </w:r>
      <w:r w:rsidRPr="001E53DA">
        <w:rPr>
          <w:rFonts w:ascii="PT Astra Serif" w:eastAsia="SimSun" w:hAnsi="PT Astra Serif" w:cs="PT Astra Serif"/>
          <w:bCs/>
          <w:kern w:val="3"/>
          <w:sz w:val="23"/>
          <w:szCs w:val="23"/>
          <w:vertAlign w:val="subscript"/>
        </w:rPr>
        <w:t>i-2</w:t>
      </w:r>
      <w:r w:rsidRPr="001E53DA">
        <w:rPr>
          <w:rFonts w:ascii="PT Astra Serif" w:eastAsia="SimSun" w:hAnsi="PT Astra Serif" w:cs="PT Astra Serif"/>
          <w:bCs/>
          <w:kern w:val="3"/>
          <w:sz w:val="23"/>
          <w:szCs w:val="23"/>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71" w:history="1">
        <w:r w:rsidRPr="001E53DA">
          <w:rPr>
            <w:rFonts w:ascii="PT Astra Serif" w:eastAsia="SimSun" w:hAnsi="PT Astra Serif" w:cs="PT Astra Serif"/>
            <w:bCs/>
            <w:color w:val="0000FF"/>
            <w:kern w:val="3"/>
            <w:sz w:val="23"/>
            <w:szCs w:val="23"/>
            <w:u w:val="single"/>
          </w:rPr>
          <w:t>главой IX</w:t>
        </w:r>
      </w:hyperlink>
      <w:r w:rsidRPr="001E53DA">
        <w:rPr>
          <w:rFonts w:ascii="PT Astra Serif" w:eastAsia="SimSun" w:hAnsi="PT Astra Serif" w:cs="PT Astra Serif"/>
          <w:bCs/>
          <w:kern w:val="3"/>
          <w:sz w:val="23"/>
          <w:szCs w:val="23"/>
        </w:rPr>
        <w:t xml:space="preserve"> Методических указаний на (i-2)-й год, без учёта уровня собираемости платежей.</w:t>
      </w:r>
    </w:p>
    <w:p w:rsidR="001E53DA" w:rsidRPr="001E53DA" w:rsidRDefault="001E53DA" w:rsidP="001E53DA">
      <w:pPr>
        <w:widowControl w:val="0"/>
        <w:suppressAutoHyphens/>
        <w:autoSpaceDE w:val="0"/>
        <w:autoSpaceDN w:val="0"/>
        <w:adjustRightInd w:val="0"/>
        <w:spacing w:after="0" w:line="240" w:lineRule="auto"/>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 xml:space="preserve">По расчётам экспертов фактическая величина НВВ в 2020 году должна была составить 21812,71 тыс. руб., выручка от реализации тепловой энергии – 19096,24  тыс. руб. Размер корректировки с учётом индексов-дефляторов на 2021 (106%) и 2022 годы (104,3%) составит 3003,28 тыс. руб. (расчёт с. 465 т.6 дела). При этом эксперты принимают во внимание, что потребителями тепловой энергии, отпускаемой предприятием, </w:t>
      </w:r>
      <w:proofErr w:type="gramStart"/>
      <w:r w:rsidRPr="001E53DA">
        <w:rPr>
          <w:rFonts w:ascii="PT Astra Serif" w:eastAsia="SimSun" w:hAnsi="PT Astra Serif" w:cs="PT Astra Serif"/>
          <w:bCs/>
          <w:kern w:val="3"/>
          <w:sz w:val="23"/>
          <w:szCs w:val="23"/>
        </w:rPr>
        <w:t>являются</w:t>
      </w:r>
      <w:proofErr w:type="gramEnd"/>
      <w:r w:rsidRPr="001E53DA">
        <w:rPr>
          <w:rFonts w:ascii="PT Astra Serif" w:eastAsia="SimSun" w:hAnsi="PT Astra Serif" w:cs="PT Astra Serif"/>
          <w:bCs/>
          <w:kern w:val="3"/>
          <w:sz w:val="23"/>
          <w:szCs w:val="23"/>
        </w:rPr>
        <w:t xml:space="preserve"> в том числе жители города Инза, и  в отношении роста тарифа действует ограничение в виде предельного индекса роста платы граждан за коммунальные услуги на 2022 год, утверждённого Распоряжением Правительства РФ от 30.10.2021  № 3073-Р  «Об утверждении индексов изменения размера вносимой гражданами платы за коммунальные услуги в среднем по субъектам РФ на 2022 год». На основании указанного эксперты исключают размер корректировки по итогам 2020 года из расчёта тарифа на 2022 год.</w:t>
      </w:r>
    </w:p>
    <w:p w:rsidR="001E53DA" w:rsidRPr="001E53DA" w:rsidRDefault="001E53DA" w:rsidP="001E53DA">
      <w:pPr>
        <w:spacing w:after="0" w:line="240" w:lineRule="auto"/>
        <w:ind w:firstLine="709"/>
        <w:jc w:val="center"/>
        <w:rPr>
          <w:rFonts w:ascii="PT Astra Serif" w:eastAsia="Times New Roman" w:hAnsi="PT Astra Serif" w:cs="PT Astra Serif"/>
          <w:b/>
          <w:sz w:val="23"/>
          <w:szCs w:val="23"/>
          <w:lang w:eastAsia="ru-RU"/>
        </w:rPr>
      </w:pPr>
    </w:p>
    <w:p w:rsidR="001E53DA" w:rsidRPr="001E53DA" w:rsidRDefault="001E53DA" w:rsidP="001E53DA">
      <w:pPr>
        <w:spacing w:after="0" w:line="240" w:lineRule="auto"/>
        <w:ind w:firstLine="709"/>
        <w:jc w:val="center"/>
        <w:rPr>
          <w:rFonts w:ascii="PT Astra Serif" w:eastAsia="Times New Roman" w:hAnsi="PT Astra Serif" w:cs="PT Astra Serif"/>
          <w:b/>
          <w:sz w:val="23"/>
          <w:szCs w:val="23"/>
          <w:lang w:eastAsia="ru-RU"/>
        </w:rPr>
      </w:pPr>
      <w:r w:rsidRPr="001E53DA">
        <w:rPr>
          <w:rFonts w:ascii="PT Astra Serif" w:eastAsia="Times New Roman" w:hAnsi="PT Astra Serif" w:cs="PT Astra Serif"/>
          <w:b/>
          <w:sz w:val="23"/>
          <w:szCs w:val="23"/>
          <w:lang w:eastAsia="ru-RU"/>
        </w:rPr>
        <w:lastRenderedPageBreak/>
        <w:t xml:space="preserve"> Необходимая валовая выручка</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imes New Roman"/>
          <w:bCs/>
          <w:kern w:val="3"/>
          <w:sz w:val="23"/>
          <w:szCs w:val="23"/>
        </w:rPr>
      </w:pPr>
      <w:r w:rsidRPr="001E53DA">
        <w:rPr>
          <w:rFonts w:ascii="PT Astra Serif" w:eastAsia="SimSun" w:hAnsi="PT Astra Serif" w:cs="Tahoma"/>
          <w:kern w:val="3"/>
          <w:sz w:val="23"/>
          <w:szCs w:val="23"/>
        </w:rPr>
        <w:t>Предприятие предлагает при расчёте тарифов на 2022 год учесть НВВ в размере 32837,02 тыс. руб. (с. 4-5 т.5 дела). Ежегодный о</w:t>
      </w:r>
      <w:r w:rsidRPr="001E53DA">
        <w:rPr>
          <w:rFonts w:ascii="PT Astra Serif" w:eastAsia="SimSun" w:hAnsi="PT Astra Serif" w:cs="Tahoma"/>
          <w:bCs/>
          <w:kern w:val="3"/>
          <w:sz w:val="23"/>
          <w:szCs w:val="23"/>
        </w:rPr>
        <w:t>тпуск тепловой энергии потребителям  в 2022-2023 годах запланирован в размере</w:t>
      </w:r>
      <w:r w:rsidRPr="001E53DA">
        <w:rPr>
          <w:rFonts w:ascii="PT Astra Serif" w:eastAsia="SimSun" w:hAnsi="PT Astra Serif" w:cs="Tahoma"/>
          <w:kern w:val="3"/>
          <w:sz w:val="23"/>
          <w:szCs w:val="23"/>
        </w:rPr>
        <w:t xml:space="preserve"> 6,8647 тыс. Гкал, 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xml:space="preserve">. </w:t>
      </w:r>
      <w:r w:rsidRPr="001E53DA">
        <w:rPr>
          <w:rFonts w:ascii="PT Astra Serif" w:eastAsia="SimSun" w:hAnsi="PT Astra Serif" w:cs="Tahoma"/>
          <w:bCs/>
          <w:kern w:val="3"/>
          <w:sz w:val="23"/>
          <w:szCs w:val="23"/>
        </w:rPr>
        <w:t>в первом полугодии в размере  3,5910 тыс. Гкал, во втором полугодии – 3,2737 тыс. Гкал.</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bCs/>
          <w:kern w:val="3"/>
          <w:sz w:val="23"/>
          <w:szCs w:val="23"/>
        </w:rPr>
      </w:pPr>
      <w:proofErr w:type="gramStart"/>
      <w:r w:rsidRPr="001E53DA">
        <w:rPr>
          <w:rFonts w:ascii="PT Astra Serif" w:eastAsia="SimSun" w:hAnsi="PT Astra Serif" w:cs="Tahoma"/>
          <w:kern w:val="3"/>
          <w:sz w:val="23"/>
          <w:szCs w:val="23"/>
        </w:rPr>
        <w:t>Планируемые к утверждению на 2022-2023 годы уровни тарифов на тепловую энергию определены в соответствии с п. 15 «Основ ценообразования в сфере теплоснабжения», утверждённых Постановлением Правительства РФ от 22.10.2012  № 1075 с календарной разбивкой,  предусматривающей, что тариф с 01 января по 30 июня устанавливается на уровне тарифа, действовавшего по состоянию на 31 декабря предыдущего года, а с 01 июля по 31 декабря</w:t>
      </w:r>
      <w:proofErr w:type="gramEnd"/>
      <w:r w:rsidRPr="001E53DA">
        <w:rPr>
          <w:rFonts w:ascii="PT Astra Serif" w:eastAsia="SimSun" w:hAnsi="PT Astra Serif" w:cs="Tahoma"/>
          <w:kern w:val="3"/>
          <w:sz w:val="23"/>
          <w:szCs w:val="23"/>
        </w:rPr>
        <w:t xml:space="preserve"> - на уровне, определяемом согласно прогнозу сценарных условий социально-экономического развития на 2022 год и на плановый период 2023 и 2024 годов. </w:t>
      </w:r>
      <w:r w:rsidRPr="001E53DA">
        <w:rPr>
          <w:rFonts w:ascii="PT Astra Serif" w:eastAsia="SimSun" w:hAnsi="PT Astra Serif" w:cs="Tahoma"/>
          <w:bCs/>
          <w:kern w:val="3"/>
          <w:sz w:val="23"/>
          <w:szCs w:val="23"/>
        </w:rPr>
        <w:t xml:space="preserve"> В результате постатейного анализа затрат, а также принимая во внимание вышеизложенное, эксперты предлагают учесть при расчёте тарифов на тепловую энергию </w:t>
      </w:r>
      <w:r w:rsidRPr="001E53DA">
        <w:rPr>
          <w:rFonts w:ascii="PT Astra Serif" w:eastAsia="SimSun" w:hAnsi="PT Astra Serif" w:cs="Tahoma"/>
          <w:bCs/>
          <w:kern w:val="3"/>
          <w:sz w:val="23"/>
          <w:szCs w:val="23"/>
          <w:lang w:eastAsia="ar-SA"/>
        </w:rPr>
        <w:t xml:space="preserve">скорректированные величины </w:t>
      </w:r>
      <w:r w:rsidRPr="001E53DA">
        <w:rPr>
          <w:rFonts w:ascii="PT Astra Serif" w:eastAsia="SimSun" w:hAnsi="PT Astra Serif" w:cs="Tahoma"/>
          <w:bCs/>
          <w:kern w:val="3"/>
          <w:sz w:val="23"/>
          <w:szCs w:val="23"/>
        </w:rPr>
        <w:t xml:space="preserve">НВВ: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604"/>
        <w:gridCol w:w="2375"/>
        <w:gridCol w:w="2376"/>
      </w:tblGrid>
      <w:tr w:rsidR="001E53DA" w:rsidRPr="001E53DA" w:rsidTr="001E53DA">
        <w:tc>
          <w:tcPr>
            <w:tcW w:w="241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2-е полугодие</w:t>
            </w:r>
          </w:p>
        </w:tc>
      </w:tr>
      <w:tr w:rsidR="001E53DA" w:rsidRPr="001E53DA" w:rsidTr="001E53DA">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22507,23</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11478,63</w:t>
            </w:r>
          </w:p>
        </w:tc>
        <w:tc>
          <w:tcPr>
            <w:tcW w:w="241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11028,60</w:t>
            </w:r>
          </w:p>
        </w:tc>
      </w:tr>
      <w:tr w:rsidR="001E53DA" w:rsidRPr="001E53DA" w:rsidTr="001E53DA">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23312,16</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12097,53</w:t>
            </w:r>
          </w:p>
        </w:tc>
        <w:tc>
          <w:tcPr>
            <w:tcW w:w="241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11214,63</w:t>
            </w:r>
          </w:p>
        </w:tc>
      </w:tr>
    </w:tbl>
    <w:p w:rsidR="001E53DA" w:rsidRPr="001E53DA" w:rsidRDefault="001E53DA" w:rsidP="001E53DA">
      <w:pPr>
        <w:widowControl w:val="0"/>
        <w:suppressAutoHyphens/>
        <w:autoSpaceDN w:val="0"/>
        <w:spacing w:after="120"/>
        <w:ind w:firstLine="708"/>
        <w:jc w:val="center"/>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Расчёт тарифов на тепловую энергию</w:t>
      </w:r>
    </w:p>
    <w:p w:rsidR="001E53DA" w:rsidRPr="001E53DA" w:rsidRDefault="001E53DA" w:rsidP="001E53DA">
      <w:pPr>
        <w:spacing w:after="0" w:line="240" w:lineRule="auto"/>
        <w:ind w:firstLine="708"/>
        <w:jc w:val="both"/>
        <w:rPr>
          <w:rFonts w:ascii="PT Astra Serif" w:eastAsia="Times New Roman" w:hAnsi="PT Astra Serif" w:cs="Times New Roman"/>
          <w:bCs/>
          <w:sz w:val="23"/>
          <w:szCs w:val="23"/>
          <w:lang w:eastAsia="ru-RU"/>
        </w:rPr>
      </w:pPr>
      <w:proofErr w:type="gramStart"/>
      <w:r w:rsidRPr="001E53DA">
        <w:rPr>
          <w:rFonts w:ascii="PT Astra Serif" w:eastAsia="Times New Roman" w:hAnsi="PT Astra Serif" w:cs="Times New Roman"/>
          <w:bCs/>
          <w:sz w:val="23"/>
          <w:szCs w:val="23"/>
          <w:lang w:eastAsia="ru-RU"/>
        </w:rPr>
        <w:t xml:space="preserve">Исходя из оценки  обоснованности объёмов тепловой  энергии, отпускаемой котельными </w:t>
      </w:r>
      <w:r w:rsidRPr="001E53DA">
        <w:rPr>
          <w:rFonts w:ascii="PT Astra Serif" w:eastAsia="Times New Roman" w:hAnsi="PT Astra Serif" w:cs="Times New Roman"/>
          <w:sz w:val="23"/>
          <w:szCs w:val="23"/>
          <w:lang w:eastAsia="ru-RU"/>
        </w:rPr>
        <w:t xml:space="preserve">Пензенского территориального участка Куйбышевской дирекции  по </w:t>
      </w:r>
      <w:proofErr w:type="spellStart"/>
      <w:r w:rsidRPr="001E53DA">
        <w:rPr>
          <w:rFonts w:ascii="PT Astra Serif" w:eastAsia="Times New Roman" w:hAnsi="PT Astra Serif" w:cs="Times New Roman"/>
          <w:sz w:val="23"/>
          <w:szCs w:val="23"/>
          <w:lang w:eastAsia="ru-RU"/>
        </w:rPr>
        <w:t>тепловодоснабжению</w:t>
      </w:r>
      <w:proofErr w:type="spellEnd"/>
      <w:r w:rsidRPr="001E53DA">
        <w:rPr>
          <w:rFonts w:ascii="PT Astra Serif" w:eastAsia="Times New Roman" w:hAnsi="PT Astra Serif" w:cs="Times New Roman"/>
          <w:sz w:val="23"/>
          <w:szCs w:val="23"/>
          <w:lang w:eastAsia="ru-RU"/>
        </w:rPr>
        <w:t xml:space="preserve"> – структурного подразделения Центральной дирекции по </w:t>
      </w:r>
      <w:proofErr w:type="spellStart"/>
      <w:r w:rsidRPr="001E53DA">
        <w:rPr>
          <w:rFonts w:ascii="PT Astra Serif" w:eastAsia="Times New Roman" w:hAnsi="PT Astra Serif" w:cs="Times New Roman"/>
          <w:sz w:val="23"/>
          <w:szCs w:val="23"/>
          <w:lang w:eastAsia="ru-RU"/>
        </w:rPr>
        <w:t>тепловодоснабжению</w:t>
      </w:r>
      <w:proofErr w:type="spellEnd"/>
      <w:r w:rsidRPr="001E53DA">
        <w:rPr>
          <w:rFonts w:ascii="PT Astra Serif" w:eastAsia="Times New Roman" w:hAnsi="PT Astra Serif" w:cs="Times New Roman"/>
          <w:sz w:val="23"/>
          <w:szCs w:val="23"/>
          <w:lang w:eastAsia="ru-RU"/>
        </w:rPr>
        <w:t xml:space="preserve"> – филиала ОАО «РЖД» </w:t>
      </w:r>
      <w:r w:rsidRPr="001E53DA">
        <w:rPr>
          <w:rFonts w:ascii="PT Astra Serif" w:eastAsia="Times New Roman" w:hAnsi="PT Astra Serif" w:cs="Times New Roman"/>
          <w:bCs/>
          <w:sz w:val="23"/>
          <w:szCs w:val="23"/>
          <w:lang w:eastAsia="ru-RU"/>
        </w:rPr>
        <w:t>потребителям в  размере 6,8647 тыс. Гкал  в  год (в первом полугодии – 3,5910 тыс. Гкал, во втором полугодии – 3,2737  тыс. Гкал)</w:t>
      </w:r>
      <w:r w:rsidRPr="001E53DA">
        <w:rPr>
          <w:rFonts w:ascii="PT Astra Serif" w:eastAsia="Times New Roman" w:hAnsi="PT Astra Serif" w:cs="Times New Roman"/>
          <w:sz w:val="23"/>
          <w:szCs w:val="23"/>
          <w:lang w:eastAsia="ru-RU"/>
        </w:rPr>
        <w:t xml:space="preserve">, и указанных выше величин НВВ </w:t>
      </w:r>
      <w:r w:rsidRPr="001E53DA">
        <w:rPr>
          <w:rFonts w:ascii="PT Astra Serif" w:eastAsia="Times New Roman" w:hAnsi="PT Astra Serif" w:cs="Times New Roman"/>
          <w:bCs/>
          <w:sz w:val="23"/>
          <w:szCs w:val="23"/>
          <w:lang w:eastAsia="ru-RU"/>
        </w:rPr>
        <w:t>тарифы производства тепловой энергии составят:</w:t>
      </w:r>
      <w:proofErr w:type="gramEnd"/>
    </w:p>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2022 год: </w:t>
      </w:r>
    </w:p>
    <w:p w:rsidR="001E53DA" w:rsidRPr="001E53DA" w:rsidRDefault="001E53DA" w:rsidP="001E53DA">
      <w:pPr>
        <w:widowControl w:val="0"/>
        <w:suppressAutoHyphens/>
        <w:autoSpaceDN w:val="0"/>
        <w:spacing w:after="12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1 полугодие – </w:t>
      </w:r>
      <w:r w:rsidRPr="001E53DA">
        <w:rPr>
          <w:rFonts w:ascii="PT Astra Serif" w:eastAsia="SimSun" w:hAnsi="PT Astra Serif" w:cs="Tahoma"/>
          <w:bCs/>
          <w:kern w:val="3"/>
          <w:sz w:val="23"/>
          <w:szCs w:val="23"/>
        </w:rPr>
        <w:t xml:space="preserve"> 11478,63 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3,5910 </w:t>
      </w:r>
      <w:r w:rsidRPr="001E53DA">
        <w:rPr>
          <w:rFonts w:ascii="PT Astra Serif" w:eastAsia="SimSun" w:hAnsi="PT Astra Serif" w:cs="Tahoma"/>
          <w:kern w:val="3"/>
          <w:sz w:val="23"/>
          <w:szCs w:val="23"/>
        </w:rPr>
        <w:t>тыс. Гкал = 3196,50 руб./Гкал;</w:t>
      </w:r>
    </w:p>
    <w:p w:rsidR="001E53DA" w:rsidRPr="001E53DA" w:rsidRDefault="001E53DA" w:rsidP="001E53DA">
      <w:pPr>
        <w:widowControl w:val="0"/>
        <w:suppressAutoHyphens/>
        <w:autoSpaceDN w:val="0"/>
        <w:spacing w:after="12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2 полугодие – </w:t>
      </w:r>
      <w:r w:rsidRPr="001E53DA">
        <w:rPr>
          <w:rFonts w:ascii="PT Astra Serif" w:eastAsia="SimSun" w:hAnsi="PT Astra Serif" w:cs="Tahoma"/>
          <w:bCs/>
          <w:kern w:val="3"/>
          <w:sz w:val="23"/>
          <w:szCs w:val="23"/>
        </w:rPr>
        <w:t xml:space="preserve"> 11028,60 тыс. руб.</w:t>
      </w:r>
      <w:r w:rsidRPr="001E53DA">
        <w:rPr>
          <w:rFonts w:ascii="PT Astra Serif" w:eastAsia="SimSun" w:hAnsi="PT Astra Serif" w:cs="Tahoma"/>
          <w:kern w:val="3"/>
          <w:sz w:val="23"/>
          <w:szCs w:val="23"/>
        </w:rPr>
        <w:t xml:space="preserve">/ </w:t>
      </w:r>
      <w:r w:rsidRPr="001E53DA">
        <w:rPr>
          <w:rFonts w:ascii="PT Astra Serif" w:eastAsia="SimSun" w:hAnsi="PT Astra Serif" w:cs="Tahoma"/>
          <w:bCs/>
          <w:kern w:val="3"/>
          <w:sz w:val="23"/>
          <w:szCs w:val="23"/>
        </w:rPr>
        <w:t xml:space="preserve">3,2737 </w:t>
      </w:r>
      <w:r w:rsidRPr="001E53DA">
        <w:rPr>
          <w:rFonts w:ascii="PT Astra Serif" w:eastAsia="SimSun" w:hAnsi="PT Astra Serif" w:cs="Tahoma"/>
          <w:kern w:val="3"/>
          <w:sz w:val="23"/>
          <w:szCs w:val="23"/>
        </w:rPr>
        <w:t>тыс. Гкал = 3368,85 руб./Гкал;</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Cs/>
          <w:sz w:val="23"/>
          <w:szCs w:val="23"/>
          <w:lang w:eastAsia="ru-RU"/>
        </w:rPr>
        <w:t xml:space="preserve">- </w:t>
      </w:r>
      <w:r w:rsidRPr="001E53DA">
        <w:rPr>
          <w:rFonts w:ascii="PT Astra Serif" w:eastAsia="Times New Roman" w:hAnsi="PT Astra Serif" w:cs="Times New Roman"/>
          <w:sz w:val="23"/>
          <w:szCs w:val="23"/>
          <w:lang w:eastAsia="ru-RU"/>
        </w:rPr>
        <w:t xml:space="preserve">на 2023 год: </w:t>
      </w:r>
    </w:p>
    <w:p w:rsidR="001E53DA" w:rsidRPr="001E53DA" w:rsidRDefault="001E53DA" w:rsidP="001E53DA">
      <w:pPr>
        <w:widowControl w:val="0"/>
        <w:suppressAutoHyphens/>
        <w:autoSpaceDN w:val="0"/>
        <w:spacing w:after="12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1 полугодие – </w:t>
      </w:r>
      <w:r w:rsidRPr="001E53DA">
        <w:rPr>
          <w:rFonts w:ascii="PT Astra Serif" w:eastAsia="SimSun" w:hAnsi="PT Astra Serif" w:cs="Tahoma"/>
          <w:bCs/>
          <w:kern w:val="3"/>
          <w:sz w:val="23"/>
          <w:szCs w:val="23"/>
        </w:rPr>
        <w:t>12097,53 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3,5910 </w:t>
      </w:r>
      <w:r w:rsidRPr="001E53DA">
        <w:rPr>
          <w:rFonts w:ascii="PT Astra Serif" w:eastAsia="SimSun" w:hAnsi="PT Astra Serif" w:cs="Tahoma"/>
          <w:kern w:val="3"/>
          <w:sz w:val="23"/>
          <w:szCs w:val="23"/>
        </w:rPr>
        <w:t>тыс. Гкал = 3368,85 руб./Гкал;</w:t>
      </w:r>
    </w:p>
    <w:p w:rsidR="001E53DA" w:rsidRPr="001E53DA" w:rsidRDefault="001E53DA" w:rsidP="001E53DA">
      <w:pPr>
        <w:widowControl w:val="0"/>
        <w:suppressAutoHyphens/>
        <w:autoSpaceDN w:val="0"/>
        <w:spacing w:after="12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2 полугодие – </w:t>
      </w:r>
      <w:r w:rsidRPr="001E53DA">
        <w:rPr>
          <w:rFonts w:ascii="PT Astra Serif" w:eastAsia="SimSun" w:hAnsi="PT Astra Serif" w:cs="Tahoma"/>
          <w:bCs/>
          <w:kern w:val="3"/>
          <w:sz w:val="23"/>
          <w:szCs w:val="23"/>
        </w:rPr>
        <w:t>11214,63 тыс. руб.</w:t>
      </w:r>
      <w:r w:rsidRPr="001E53DA">
        <w:rPr>
          <w:rFonts w:ascii="PT Astra Serif" w:eastAsia="SimSun" w:hAnsi="PT Astra Serif" w:cs="Tahoma"/>
          <w:kern w:val="3"/>
          <w:sz w:val="23"/>
          <w:szCs w:val="23"/>
        </w:rPr>
        <w:t xml:space="preserve">/ </w:t>
      </w:r>
      <w:r w:rsidRPr="001E53DA">
        <w:rPr>
          <w:rFonts w:ascii="PT Astra Serif" w:eastAsia="SimSun" w:hAnsi="PT Astra Serif" w:cs="Tahoma"/>
          <w:bCs/>
          <w:kern w:val="3"/>
          <w:sz w:val="23"/>
          <w:szCs w:val="23"/>
        </w:rPr>
        <w:t xml:space="preserve">3,2737 </w:t>
      </w:r>
      <w:r w:rsidRPr="001E53DA">
        <w:rPr>
          <w:rFonts w:ascii="PT Astra Serif" w:eastAsia="SimSun" w:hAnsi="PT Astra Serif" w:cs="Tahoma"/>
          <w:kern w:val="3"/>
          <w:sz w:val="23"/>
          <w:szCs w:val="23"/>
        </w:rPr>
        <w:t>тыс. Гкал = 3425,67 руб./Гкал.</w:t>
      </w:r>
    </w:p>
    <w:p w:rsidR="001E53DA" w:rsidRPr="001E53DA" w:rsidRDefault="001E53DA" w:rsidP="001E53DA">
      <w:pPr>
        <w:widowControl w:val="0"/>
        <w:tabs>
          <w:tab w:val="left" w:pos="9214"/>
          <w:tab w:val="left" w:pos="9498"/>
        </w:tabs>
        <w:suppressAutoHyphens/>
        <w:autoSpaceDN w:val="0"/>
        <w:spacing w:after="12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          В результате проведения корректировки тарифов на тепловую энергию, поставляемую потребителям  ОАО «РЖД» (Пензенским территориальным участком Куйбышевской дирекции  по </w:t>
      </w:r>
      <w:proofErr w:type="spellStart"/>
      <w:r w:rsidRPr="001E53DA">
        <w:rPr>
          <w:rFonts w:ascii="PT Astra Serif" w:eastAsia="SimSun" w:hAnsi="PT Astra Serif" w:cs="Tahoma"/>
          <w:kern w:val="3"/>
          <w:sz w:val="23"/>
          <w:szCs w:val="23"/>
        </w:rPr>
        <w:t>тепловодоснабжению</w:t>
      </w:r>
      <w:proofErr w:type="spellEnd"/>
      <w:r w:rsidRPr="001E53DA">
        <w:rPr>
          <w:rFonts w:ascii="PT Astra Serif" w:eastAsia="SimSun" w:hAnsi="PT Astra Serif" w:cs="Tahoma"/>
          <w:kern w:val="3"/>
          <w:sz w:val="23"/>
          <w:szCs w:val="23"/>
        </w:rPr>
        <w:t xml:space="preserve"> – структурного подразделения Центральной дирекции по </w:t>
      </w:r>
      <w:proofErr w:type="spellStart"/>
      <w:r w:rsidRPr="001E53DA">
        <w:rPr>
          <w:rFonts w:ascii="PT Astra Serif" w:eastAsia="SimSun" w:hAnsi="PT Astra Serif" w:cs="Tahoma"/>
          <w:kern w:val="3"/>
          <w:sz w:val="23"/>
          <w:szCs w:val="23"/>
        </w:rPr>
        <w:t>тепловодоснабжению</w:t>
      </w:r>
      <w:proofErr w:type="spellEnd"/>
      <w:r w:rsidRPr="001E53DA">
        <w:rPr>
          <w:rFonts w:ascii="PT Astra Serif" w:eastAsia="SimSun" w:hAnsi="PT Astra Serif" w:cs="Tahoma"/>
          <w:kern w:val="3"/>
          <w:sz w:val="23"/>
          <w:szCs w:val="23"/>
        </w:rPr>
        <w:t xml:space="preserve"> – филиала ОАО «РЖД»),</w:t>
      </w:r>
      <w:r w:rsidRPr="001E53DA">
        <w:rPr>
          <w:rFonts w:ascii="PT Astra Serif" w:eastAsia="SimSun" w:hAnsi="PT Astra Serif" w:cs="Tahoma"/>
          <w:color w:val="FF0000"/>
          <w:kern w:val="3"/>
          <w:sz w:val="23"/>
          <w:szCs w:val="23"/>
        </w:rPr>
        <w:t xml:space="preserve"> </w:t>
      </w:r>
      <w:r w:rsidRPr="001E53DA">
        <w:rPr>
          <w:rFonts w:ascii="PT Astra Serif" w:eastAsia="SimSun" w:hAnsi="PT Astra Serif" w:cs="Tahoma"/>
          <w:kern w:val="3"/>
          <w:sz w:val="23"/>
          <w:szCs w:val="23"/>
        </w:rPr>
        <w:t>эксперты предлагают считать экономически обоснованными на 2022-2023 годы следующие тарифы с календарной разбивкой:</w:t>
      </w:r>
      <w:r w:rsidRPr="001E53DA">
        <w:rPr>
          <w:rFonts w:ascii="PT Astra Serif" w:eastAsia="SimSun" w:hAnsi="PT Astra Serif" w:cs="Tahoma"/>
          <w:bCs/>
          <w:kern w:val="3"/>
          <w:sz w:val="23"/>
          <w:szCs w:val="23"/>
        </w:rPr>
        <w:t xml:space="preserve">    </w:t>
      </w:r>
    </w:p>
    <w:p w:rsidR="001E53DA" w:rsidRPr="001E53DA" w:rsidRDefault="001E53DA" w:rsidP="001E53DA">
      <w:pPr>
        <w:widowControl w:val="0"/>
        <w:tabs>
          <w:tab w:val="left" w:pos="9214"/>
          <w:tab w:val="left" w:pos="9498"/>
        </w:tabs>
        <w:suppressAutoHyphens/>
        <w:autoSpaceDN w:val="0"/>
        <w:spacing w:after="120"/>
        <w:jc w:val="right"/>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Тариф на тепловую энергию в горячей воде,  руб./Гкал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1E53DA" w:rsidRPr="001E53DA" w:rsidTr="001E53DA">
        <w:trPr>
          <w:trHeight w:val="302"/>
        </w:trPr>
        <w:tc>
          <w:tcPr>
            <w:tcW w:w="4786"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 полугодие</w:t>
            </w:r>
          </w:p>
        </w:tc>
      </w:tr>
      <w:tr w:rsidR="001E53DA" w:rsidRPr="001E53DA" w:rsidTr="001E53DA">
        <w:trPr>
          <w:trHeight w:val="302"/>
        </w:trPr>
        <w:tc>
          <w:tcPr>
            <w:tcW w:w="47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3196,50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3368,85</w:t>
            </w:r>
          </w:p>
        </w:tc>
      </w:tr>
      <w:tr w:rsidR="001E53DA" w:rsidRPr="001E53DA" w:rsidTr="001E53DA">
        <w:trPr>
          <w:trHeight w:val="302"/>
        </w:trPr>
        <w:tc>
          <w:tcPr>
            <w:tcW w:w="478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3368,85</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3425,67</w:t>
            </w:r>
          </w:p>
        </w:tc>
      </w:tr>
    </w:tbl>
    <w:p w:rsidR="001E53DA" w:rsidRPr="001E53DA" w:rsidRDefault="001E53DA" w:rsidP="001E53DA">
      <w:pPr>
        <w:widowControl w:val="0"/>
        <w:tabs>
          <w:tab w:val="left" w:pos="5820"/>
        </w:tabs>
        <w:suppressAutoHyphens/>
        <w:autoSpaceDN w:val="0"/>
        <w:spacing w:after="12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Расчёт тарифов в табличной форме прилагается.</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В адрес Агентства по регулированию цен и тарифов Ульяновской области предприятие направило  ходатайство с просьбой рассмотрения вопроса об установлении (корректировки) тарифов в сфере теплоснабжения без участия представителя Пензенского территориального </w:t>
      </w:r>
      <w:r w:rsidRPr="001E53DA">
        <w:rPr>
          <w:rFonts w:ascii="PT Astra Serif" w:eastAsia="Times New Roman" w:hAnsi="PT Astra Serif" w:cs="Times New Roman"/>
          <w:kern w:val="3"/>
          <w:sz w:val="23"/>
          <w:szCs w:val="23"/>
          <w:lang w:eastAsia="ru-RU"/>
        </w:rPr>
        <w:lastRenderedPageBreak/>
        <w:t xml:space="preserve">участка Куйбышевской дирекции по </w:t>
      </w:r>
      <w:proofErr w:type="spellStart"/>
      <w:r w:rsidRPr="001E53DA">
        <w:rPr>
          <w:rFonts w:ascii="PT Astra Serif" w:eastAsia="Times New Roman" w:hAnsi="PT Astra Serif" w:cs="Times New Roman"/>
          <w:kern w:val="3"/>
          <w:sz w:val="23"/>
          <w:szCs w:val="23"/>
          <w:lang w:eastAsia="ru-RU"/>
        </w:rPr>
        <w:t>тепловодоснабжению</w:t>
      </w:r>
      <w:proofErr w:type="spellEnd"/>
      <w:r w:rsidRPr="001E53DA">
        <w:rPr>
          <w:rFonts w:ascii="PT Astra Serif" w:eastAsia="Times New Roman" w:hAnsi="PT Astra Serif" w:cs="Times New Roman"/>
          <w:kern w:val="3"/>
          <w:sz w:val="23"/>
          <w:szCs w:val="23"/>
          <w:lang w:eastAsia="ru-RU"/>
        </w:rPr>
        <w:t xml:space="preserve"> – структурное подразделение Центральной дирекции по </w:t>
      </w:r>
      <w:proofErr w:type="spellStart"/>
      <w:r w:rsidRPr="001E53DA">
        <w:rPr>
          <w:rFonts w:ascii="PT Astra Serif" w:eastAsia="Times New Roman" w:hAnsi="PT Astra Serif" w:cs="Times New Roman"/>
          <w:kern w:val="3"/>
          <w:sz w:val="23"/>
          <w:szCs w:val="23"/>
          <w:lang w:eastAsia="ru-RU"/>
        </w:rPr>
        <w:t>тепловодоснабжению</w:t>
      </w:r>
      <w:proofErr w:type="spellEnd"/>
      <w:r w:rsidRPr="001E53DA">
        <w:rPr>
          <w:rFonts w:ascii="PT Astra Serif" w:eastAsia="Times New Roman" w:hAnsi="PT Astra Serif" w:cs="Times New Roman"/>
          <w:kern w:val="3"/>
          <w:sz w:val="23"/>
          <w:szCs w:val="23"/>
          <w:lang w:eastAsia="ru-RU"/>
        </w:rPr>
        <w:t xml:space="preserve"> – филиала ОАО «РЖД» (письмо от 02.12.2021 №исх-638 прилагается).</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color w:val="C00000"/>
          <w:kern w:val="3"/>
          <w:sz w:val="23"/>
          <w:szCs w:val="23"/>
          <w:lang w:eastAsia="ru-RU"/>
        </w:rPr>
      </w:pPr>
      <w:r w:rsidRPr="001E53DA">
        <w:rPr>
          <w:rFonts w:ascii="PT Astra Serif" w:eastAsia="Times New Roman" w:hAnsi="PT Astra Serif" w:cs="Times New Roman"/>
          <w:kern w:val="3"/>
          <w:sz w:val="23"/>
          <w:szCs w:val="23"/>
          <w:lang w:eastAsia="ru-RU"/>
        </w:rPr>
        <w:t>11.1.</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06-275»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11.2.</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настоящего приказа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12. СЛУШАЛИ: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Маслову О.Б. – по вопросу установления тарифов на тепловую энергию для </w:t>
      </w:r>
      <w:r w:rsidRPr="001E53DA">
        <w:rPr>
          <w:rFonts w:ascii="PT Astra Serif" w:eastAsia="Times New Roman" w:hAnsi="PT Astra Serif" w:cs="Times New Roman"/>
          <w:kern w:val="3"/>
          <w:sz w:val="23"/>
          <w:szCs w:val="23"/>
          <w:lang w:eastAsia="ru-RU"/>
        </w:rPr>
        <w:br/>
        <w:t xml:space="preserve">ООО «Коммунальная служба» </w:t>
      </w:r>
      <w:proofErr w:type="spellStart"/>
      <w:r w:rsidRPr="001E53DA">
        <w:rPr>
          <w:rFonts w:ascii="PT Astra Serif" w:eastAsia="Times New Roman" w:hAnsi="PT Astra Serif" w:cs="Times New Roman"/>
          <w:kern w:val="3"/>
          <w:sz w:val="23"/>
          <w:szCs w:val="23"/>
          <w:lang w:eastAsia="ru-RU"/>
        </w:rPr>
        <w:t>Барышского</w:t>
      </w:r>
      <w:proofErr w:type="spellEnd"/>
      <w:r w:rsidRPr="001E53DA">
        <w:rPr>
          <w:rFonts w:ascii="PT Astra Serif" w:eastAsia="Times New Roman" w:hAnsi="PT Astra Serif" w:cs="Times New Roman"/>
          <w:kern w:val="3"/>
          <w:sz w:val="23"/>
          <w:szCs w:val="23"/>
          <w:lang w:eastAsia="ru-RU"/>
        </w:rPr>
        <w:t xml:space="preserve"> района  на 2022 год.</w:t>
      </w:r>
    </w:p>
    <w:p w:rsidR="001E53DA" w:rsidRPr="001E53DA" w:rsidRDefault="001E53DA" w:rsidP="001E53DA">
      <w:pPr>
        <w:widowControl w:val="0"/>
        <w:tabs>
          <w:tab w:val="left" w:pos="567"/>
          <w:tab w:val="left" w:pos="709"/>
        </w:tabs>
        <w:suppressAutoHyphens/>
        <w:autoSpaceDN w:val="0"/>
        <w:spacing w:after="0" w:line="240" w:lineRule="auto"/>
        <w:ind w:firstLine="567"/>
        <w:jc w:val="both"/>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Маслова О.Б. доложила, чт</w:t>
      </w:r>
      <w:proofErr w:type="gramStart"/>
      <w:r w:rsidRPr="001E53DA">
        <w:rPr>
          <w:rFonts w:ascii="PT Astra Serif" w:eastAsia="SimSun" w:hAnsi="PT Astra Serif" w:cs="Tahoma"/>
          <w:kern w:val="3"/>
          <w:sz w:val="23"/>
          <w:szCs w:val="23"/>
        </w:rPr>
        <w:t>о ООО</w:t>
      </w:r>
      <w:proofErr w:type="gramEnd"/>
      <w:r w:rsidRPr="001E53DA">
        <w:rPr>
          <w:rFonts w:ascii="PT Astra Serif" w:eastAsia="SimSun" w:hAnsi="PT Astra Serif" w:cs="Tahoma"/>
          <w:kern w:val="3"/>
          <w:sz w:val="23"/>
          <w:szCs w:val="23"/>
        </w:rPr>
        <w:t xml:space="preserve"> «Коммунальная служба» осуществляет в установленном законодательством порядке следующие виды деятельности: теплоснабжение, водоснабжение, водоотведение на территории двух муниципальных образований </w:t>
      </w:r>
      <w:proofErr w:type="spellStart"/>
      <w:r w:rsidRPr="001E53DA">
        <w:rPr>
          <w:rFonts w:ascii="PT Astra Serif" w:eastAsia="SimSun" w:hAnsi="PT Astra Serif" w:cs="Tahoma"/>
          <w:kern w:val="3"/>
          <w:sz w:val="23"/>
          <w:szCs w:val="23"/>
        </w:rPr>
        <w:t>Барышского</w:t>
      </w:r>
      <w:proofErr w:type="spellEnd"/>
      <w:r w:rsidRPr="001E53DA">
        <w:rPr>
          <w:rFonts w:ascii="PT Astra Serif" w:eastAsia="SimSun" w:hAnsi="PT Astra Serif" w:cs="Tahoma"/>
          <w:kern w:val="3"/>
          <w:sz w:val="23"/>
          <w:szCs w:val="23"/>
        </w:rPr>
        <w:t xml:space="preserve"> района Ульяновской области: МО «</w:t>
      </w:r>
      <w:proofErr w:type="spellStart"/>
      <w:r w:rsidRPr="001E53DA">
        <w:rPr>
          <w:rFonts w:ascii="PT Astra Serif" w:eastAsia="SimSun" w:hAnsi="PT Astra Serif" w:cs="Tahoma"/>
          <w:kern w:val="3"/>
          <w:sz w:val="23"/>
          <w:szCs w:val="23"/>
        </w:rPr>
        <w:t>Старотимошкинское</w:t>
      </w:r>
      <w:proofErr w:type="spellEnd"/>
      <w:r w:rsidRPr="001E53DA">
        <w:rPr>
          <w:rFonts w:ascii="PT Astra Serif" w:eastAsia="SimSun" w:hAnsi="PT Astra Serif" w:cs="Tahoma"/>
          <w:kern w:val="3"/>
          <w:sz w:val="23"/>
          <w:szCs w:val="23"/>
        </w:rPr>
        <w:t xml:space="preserve"> городское поселение» и МО «Ленинское городское поселение». </w:t>
      </w:r>
    </w:p>
    <w:p w:rsidR="001E53DA" w:rsidRPr="001E53DA" w:rsidRDefault="001E53DA" w:rsidP="001E53DA">
      <w:pPr>
        <w:widowControl w:val="0"/>
        <w:suppressAutoHyphens/>
        <w:autoSpaceDN w:val="0"/>
        <w:spacing w:after="12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Теплоснабжение потребителей предприятие осуществляет от четырёх котельных:</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color w:val="1A1818"/>
          <w:kern w:val="3"/>
          <w:sz w:val="23"/>
          <w:szCs w:val="23"/>
        </w:rPr>
      </w:pPr>
      <w:proofErr w:type="gramStart"/>
      <w:r w:rsidRPr="001E53DA">
        <w:rPr>
          <w:rFonts w:ascii="PT Astra Serif" w:eastAsia="SimSun" w:hAnsi="PT Astra Serif" w:cs="Tahoma"/>
          <w:color w:val="1A1818"/>
          <w:kern w:val="3"/>
          <w:sz w:val="23"/>
          <w:szCs w:val="23"/>
        </w:rPr>
        <w:t>- котельной «Больница»  (</w:t>
      </w:r>
      <w:proofErr w:type="spellStart"/>
      <w:r w:rsidRPr="001E53DA">
        <w:rPr>
          <w:rFonts w:ascii="PT Astra Serif" w:eastAsia="SimSun" w:hAnsi="PT Astra Serif" w:cs="Tahoma"/>
          <w:color w:val="1A1818"/>
          <w:kern w:val="3"/>
          <w:sz w:val="23"/>
          <w:szCs w:val="23"/>
        </w:rPr>
        <w:t>р.п</w:t>
      </w:r>
      <w:proofErr w:type="spellEnd"/>
      <w:r w:rsidRPr="001E53DA">
        <w:rPr>
          <w:rFonts w:ascii="PT Astra Serif" w:eastAsia="SimSun" w:hAnsi="PT Astra Serif" w:cs="Tahoma"/>
          <w:color w:val="1A1818"/>
          <w:kern w:val="3"/>
          <w:sz w:val="23"/>
          <w:szCs w:val="23"/>
        </w:rPr>
        <w:t>.</w:t>
      </w:r>
      <w:proofErr w:type="gramEnd"/>
      <w:r w:rsidRPr="001E53DA">
        <w:rPr>
          <w:rFonts w:ascii="PT Astra Serif" w:eastAsia="SimSun" w:hAnsi="PT Astra Serif" w:cs="Tahoma"/>
          <w:color w:val="1A1818"/>
          <w:kern w:val="3"/>
          <w:sz w:val="23"/>
          <w:szCs w:val="23"/>
        </w:rPr>
        <w:t xml:space="preserve"> </w:t>
      </w:r>
      <w:proofErr w:type="gramStart"/>
      <w:r w:rsidRPr="001E53DA">
        <w:rPr>
          <w:rFonts w:ascii="PT Astra Serif" w:eastAsia="SimSun" w:hAnsi="PT Astra Serif" w:cs="Tahoma"/>
          <w:color w:val="1A1818"/>
          <w:kern w:val="3"/>
          <w:sz w:val="23"/>
          <w:szCs w:val="23"/>
        </w:rPr>
        <w:t>Старотимошкино,  ул. Больничный двор),</w:t>
      </w:r>
      <w:proofErr w:type="gramEnd"/>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color w:val="1A1818"/>
          <w:kern w:val="3"/>
          <w:sz w:val="23"/>
          <w:szCs w:val="23"/>
        </w:rPr>
        <w:t>- котельной «Микрорайон» (</w:t>
      </w:r>
      <w:proofErr w:type="spellStart"/>
      <w:r w:rsidRPr="001E53DA">
        <w:rPr>
          <w:rFonts w:ascii="PT Astra Serif" w:eastAsia="SimSun" w:hAnsi="PT Astra Serif" w:cs="Tahoma"/>
          <w:color w:val="1A1818"/>
          <w:kern w:val="3"/>
          <w:sz w:val="23"/>
          <w:szCs w:val="23"/>
        </w:rPr>
        <w:t>р.п</w:t>
      </w:r>
      <w:proofErr w:type="spellEnd"/>
      <w:r w:rsidRPr="001E53DA">
        <w:rPr>
          <w:rFonts w:ascii="PT Astra Serif" w:eastAsia="SimSun" w:hAnsi="PT Astra Serif" w:cs="Tahoma"/>
          <w:color w:val="1A1818"/>
          <w:kern w:val="3"/>
          <w:sz w:val="23"/>
          <w:szCs w:val="23"/>
        </w:rPr>
        <w:t>.</w:t>
      </w:r>
      <w:proofErr w:type="gramEnd"/>
      <w:r w:rsidRPr="001E53DA">
        <w:rPr>
          <w:rFonts w:ascii="PT Astra Serif" w:eastAsia="SimSun" w:hAnsi="PT Astra Serif" w:cs="Tahoma"/>
          <w:color w:val="1A1818"/>
          <w:kern w:val="3"/>
          <w:sz w:val="23"/>
          <w:szCs w:val="23"/>
        </w:rPr>
        <w:t xml:space="preserve"> </w:t>
      </w:r>
      <w:proofErr w:type="gramStart"/>
      <w:r w:rsidRPr="001E53DA">
        <w:rPr>
          <w:rFonts w:ascii="PT Astra Serif" w:eastAsia="SimSun" w:hAnsi="PT Astra Serif" w:cs="Tahoma"/>
          <w:color w:val="1A1818"/>
          <w:kern w:val="3"/>
          <w:sz w:val="23"/>
          <w:szCs w:val="23"/>
        </w:rPr>
        <w:t>Старотимошкино, ул. Микрорайон),</w:t>
      </w:r>
      <w:proofErr w:type="gramEnd"/>
    </w:p>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color w:val="1A1818"/>
          <w:kern w:val="3"/>
          <w:sz w:val="23"/>
          <w:szCs w:val="23"/>
        </w:rPr>
      </w:pPr>
      <w:r w:rsidRPr="001E53DA">
        <w:rPr>
          <w:rFonts w:ascii="PT Astra Serif" w:eastAsia="SimSun" w:hAnsi="PT Astra Serif" w:cs="Tahoma"/>
          <w:color w:val="1A1818"/>
          <w:kern w:val="3"/>
          <w:sz w:val="23"/>
          <w:szCs w:val="23"/>
        </w:rPr>
        <w:t>- котельной № 1 (</w:t>
      </w:r>
      <w:proofErr w:type="spellStart"/>
      <w:r w:rsidRPr="001E53DA">
        <w:rPr>
          <w:rFonts w:ascii="PT Astra Serif" w:eastAsia="SimSun" w:hAnsi="PT Astra Serif" w:cs="Tahoma"/>
          <w:color w:val="1A1818"/>
          <w:kern w:val="3"/>
          <w:sz w:val="23"/>
          <w:szCs w:val="23"/>
        </w:rPr>
        <w:t>р.п</w:t>
      </w:r>
      <w:proofErr w:type="spellEnd"/>
      <w:r w:rsidRPr="001E53DA">
        <w:rPr>
          <w:rFonts w:ascii="PT Astra Serif" w:eastAsia="SimSun" w:hAnsi="PT Astra Serif" w:cs="Tahoma"/>
          <w:color w:val="1A1818"/>
          <w:kern w:val="3"/>
          <w:sz w:val="23"/>
          <w:szCs w:val="23"/>
        </w:rPr>
        <w:t xml:space="preserve">. им. В.И. Ленина, ул. Ленина, 11), </w:t>
      </w:r>
    </w:p>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color w:val="1A1818"/>
          <w:kern w:val="3"/>
          <w:sz w:val="23"/>
          <w:szCs w:val="23"/>
        </w:rPr>
      </w:pPr>
      <w:r w:rsidRPr="001E53DA">
        <w:rPr>
          <w:rFonts w:ascii="PT Astra Serif" w:eastAsia="SimSun" w:hAnsi="PT Astra Serif" w:cs="Tahoma"/>
          <w:color w:val="1A1818"/>
          <w:kern w:val="3"/>
          <w:sz w:val="23"/>
          <w:szCs w:val="23"/>
        </w:rPr>
        <w:t>- котельной № 2 (</w:t>
      </w:r>
      <w:proofErr w:type="spellStart"/>
      <w:r w:rsidRPr="001E53DA">
        <w:rPr>
          <w:rFonts w:ascii="PT Astra Serif" w:eastAsia="SimSun" w:hAnsi="PT Astra Serif" w:cs="Tahoma"/>
          <w:color w:val="1A1818"/>
          <w:kern w:val="3"/>
          <w:sz w:val="23"/>
          <w:szCs w:val="23"/>
        </w:rPr>
        <w:t>р.п</w:t>
      </w:r>
      <w:proofErr w:type="spellEnd"/>
      <w:r w:rsidRPr="001E53DA">
        <w:rPr>
          <w:rFonts w:ascii="PT Astra Serif" w:eastAsia="SimSun" w:hAnsi="PT Astra Serif" w:cs="Tahoma"/>
          <w:color w:val="1A1818"/>
          <w:kern w:val="3"/>
          <w:sz w:val="23"/>
          <w:szCs w:val="23"/>
        </w:rPr>
        <w:t>. им. В.И. Ленина, ул. Молодёжная).</w:t>
      </w:r>
    </w:p>
    <w:p w:rsidR="001E53DA" w:rsidRPr="001E53DA" w:rsidRDefault="001E53DA" w:rsidP="001E53DA">
      <w:pPr>
        <w:widowControl w:val="0"/>
        <w:suppressAutoHyphens/>
        <w:autoSpaceDN w:val="0"/>
        <w:spacing w:after="12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Котельные находятся </w:t>
      </w:r>
      <w:proofErr w:type="gramStart"/>
      <w:r w:rsidRPr="001E53DA">
        <w:rPr>
          <w:rFonts w:ascii="PT Astra Serif" w:eastAsia="SimSun" w:hAnsi="PT Astra Serif" w:cs="Tahoma"/>
          <w:kern w:val="3"/>
          <w:sz w:val="23"/>
          <w:szCs w:val="23"/>
        </w:rPr>
        <w:t>у предприятия в аренде по договорам аренды муниципального имущества с Комитетом по управлению</w:t>
      </w:r>
      <w:proofErr w:type="gramEnd"/>
      <w:r w:rsidRPr="001E53DA">
        <w:rPr>
          <w:rFonts w:ascii="PT Astra Serif" w:eastAsia="SimSun" w:hAnsi="PT Astra Serif" w:cs="Tahoma"/>
          <w:kern w:val="3"/>
          <w:sz w:val="23"/>
          <w:szCs w:val="23"/>
        </w:rPr>
        <w:t xml:space="preserve"> муниципальным имуществом и земельным отношениям МО «</w:t>
      </w:r>
      <w:proofErr w:type="spellStart"/>
      <w:r w:rsidR="007A6EF0">
        <w:rPr>
          <w:rFonts w:ascii="PT Astra Serif" w:eastAsia="SimSun" w:hAnsi="PT Astra Serif" w:cs="Tahoma"/>
          <w:kern w:val="3"/>
          <w:sz w:val="23"/>
          <w:szCs w:val="23"/>
        </w:rPr>
        <w:t>Барышский</w:t>
      </w:r>
      <w:proofErr w:type="spellEnd"/>
      <w:r w:rsidR="007A6EF0">
        <w:rPr>
          <w:rFonts w:ascii="PT Astra Serif" w:eastAsia="SimSun" w:hAnsi="PT Astra Serif" w:cs="Tahoma"/>
          <w:kern w:val="3"/>
          <w:sz w:val="23"/>
          <w:szCs w:val="23"/>
        </w:rPr>
        <w:t xml:space="preserve"> район» от 25.12.2018 </w:t>
      </w:r>
      <w:r w:rsidRPr="001E53DA">
        <w:rPr>
          <w:rFonts w:ascii="PT Astra Serif" w:eastAsia="SimSun" w:hAnsi="PT Astra Serif" w:cs="Tahoma"/>
          <w:kern w:val="3"/>
          <w:sz w:val="23"/>
          <w:szCs w:val="23"/>
        </w:rPr>
        <w:t xml:space="preserve">№ 24, от 06.02.2014 № 66 и от 01.07.2008 </w:t>
      </w:r>
      <w:r w:rsidR="007A6EF0">
        <w:rPr>
          <w:rFonts w:ascii="PT Astra Serif" w:eastAsia="SimSun" w:hAnsi="PT Astra Serif" w:cs="Tahoma"/>
          <w:kern w:val="3"/>
          <w:sz w:val="23"/>
          <w:szCs w:val="23"/>
        </w:rPr>
        <w:br/>
      </w:r>
      <w:r w:rsidRPr="001E53DA">
        <w:rPr>
          <w:rFonts w:ascii="PT Astra Serif" w:eastAsia="SimSun" w:hAnsi="PT Astra Serif" w:cs="Tahoma"/>
          <w:kern w:val="3"/>
          <w:sz w:val="23"/>
          <w:szCs w:val="23"/>
        </w:rPr>
        <w:t>№ 229 (с. 48-70 т.1 дела).</w:t>
      </w:r>
    </w:p>
    <w:p w:rsidR="001E53DA" w:rsidRPr="001E53DA" w:rsidRDefault="001E53DA" w:rsidP="001E53DA">
      <w:pPr>
        <w:widowControl w:val="0"/>
        <w:suppressAutoHyphens/>
        <w:autoSpaceDN w:val="0"/>
        <w:spacing w:after="120"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Тарифы на тепловую энергию, поставляемую ООО «Коммунальная служба», на 2021 год были утверждены пр</w:t>
      </w:r>
      <w:r w:rsidR="007A6EF0">
        <w:rPr>
          <w:rFonts w:ascii="PT Astra Serif" w:eastAsia="SimSun" w:hAnsi="PT Astra Serif" w:cs="Tahoma"/>
          <w:kern w:val="3"/>
          <w:sz w:val="23"/>
          <w:szCs w:val="23"/>
        </w:rPr>
        <w:t xml:space="preserve">иказом Агентства от 10.12.2020 </w:t>
      </w:r>
      <w:r w:rsidRPr="001E53DA">
        <w:rPr>
          <w:rFonts w:ascii="PT Astra Serif" w:eastAsia="SimSun" w:hAnsi="PT Astra Serif" w:cs="Tahoma"/>
          <w:kern w:val="3"/>
          <w:sz w:val="23"/>
          <w:szCs w:val="23"/>
        </w:rPr>
        <w:t>№ 179-П в следующих размерах:</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Cs/>
          <w:sz w:val="23"/>
          <w:szCs w:val="23"/>
          <w:lang w:eastAsia="ru-RU"/>
        </w:rPr>
        <w:t>с 01.01.2021 по 30.06.2021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4769"/>
        <w:gridCol w:w="3969"/>
      </w:tblGrid>
      <w:tr w:rsidR="001E53DA" w:rsidRPr="001E53DA" w:rsidTr="001E53DA">
        <w:trPr>
          <w:trHeight w:val="821"/>
        </w:trPr>
        <w:tc>
          <w:tcPr>
            <w:tcW w:w="1151"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w:t>
            </w:r>
            <w:proofErr w:type="gramStart"/>
            <w:r w:rsidRPr="001E53DA">
              <w:rPr>
                <w:rFonts w:ascii="PT Astra Serif" w:eastAsia="Times New Roman" w:hAnsi="PT Astra Serif" w:cs="Times New Roman"/>
                <w:sz w:val="23"/>
                <w:szCs w:val="23"/>
                <w:lang w:eastAsia="ru-RU"/>
              </w:rPr>
              <w:t>п</w:t>
            </w:r>
            <w:proofErr w:type="gramEnd"/>
            <w:r w:rsidRPr="001E53DA">
              <w:rPr>
                <w:rFonts w:ascii="PT Astra Serif" w:eastAsia="Times New Roman" w:hAnsi="PT Astra Serif" w:cs="Times New Roman"/>
                <w:sz w:val="23"/>
                <w:szCs w:val="23"/>
                <w:lang w:eastAsia="ru-RU"/>
              </w:rPr>
              <w:t>/п</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Поселение</w:t>
            </w:r>
          </w:p>
        </w:tc>
        <w:tc>
          <w:tcPr>
            <w:tcW w:w="396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Тариф, руб./Гкал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tc>
      </w:tr>
      <w:tr w:rsidR="001E53DA" w:rsidRPr="001E53DA" w:rsidTr="001E53DA">
        <w:trPr>
          <w:trHeight w:val="408"/>
        </w:trPr>
        <w:tc>
          <w:tcPr>
            <w:tcW w:w="11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spellStart"/>
            <w:r w:rsidRPr="001E53DA">
              <w:rPr>
                <w:rFonts w:ascii="PT Astra Serif" w:eastAsia="Times New Roman" w:hAnsi="PT Astra Serif" w:cs="Times New Roman"/>
                <w:sz w:val="23"/>
                <w:szCs w:val="23"/>
                <w:lang w:eastAsia="ru-RU"/>
              </w:rPr>
              <w:t>Старотимошкинское</w:t>
            </w:r>
            <w:proofErr w:type="spellEnd"/>
            <w:r w:rsidRPr="001E53DA">
              <w:rPr>
                <w:rFonts w:ascii="PT Astra Serif" w:eastAsia="Times New Roman" w:hAnsi="PT Astra Serif" w:cs="Times New Roman"/>
                <w:sz w:val="23"/>
                <w:szCs w:val="23"/>
                <w:lang w:eastAsia="ru-RU"/>
              </w:rPr>
              <w:t xml:space="preserve"> городское поселение</w:t>
            </w:r>
          </w:p>
        </w:tc>
        <w:tc>
          <w:tcPr>
            <w:tcW w:w="396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tc>
      </w:tr>
      <w:tr w:rsidR="001E53DA" w:rsidRPr="001E53DA" w:rsidTr="001E53DA">
        <w:trPr>
          <w:trHeight w:val="408"/>
        </w:trPr>
        <w:tc>
          <w:tcPr>
            <w:tcW w:w="11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1.1.</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Котельная «Больница»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2383,60</w:t>
            </w:r>
          </w:p>
        </w:tc>
      </w:tr>
      <w:tr w:rsidR="001E53DA" w:rsidRPr="001E53DA" w:rsidTr="001E53DA">
        <w:trPr>
          <w:trHeight w:val="408"/>
        </w:trPr>
        <w:tc>
          <w:tcPr>
            <w:tcW w:w="11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1.2.</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Котельная «Микрорайон»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2160,00</w:t>
            </w:r>
          </w:p>
        </w:tc>
      </w:tr>
      <w:tr w:rsidR="001E53DA" w:rsidRPr="001E53DA" w:rsidTr="001E53DA">
        <w:trPr>
          <w:trHeight w:val="431"/>
        </w:trPr>
        <w:tc>
          <w:tcPr>
            <w:tcW w:w="11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Ленинское городское поселение</w:t>
            </w:r>
          </w:p>
        </w:tc>
        <w:tc>
          <w:tcPr>
            <w:tcW w:w="396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tc>
      </w:tr>
      <w:tr w:rsidR="001E53DA" w:rsidRPr="001E53DA" w:rsidTr="001E53DA">
        <w:trPr>
          <w:trHeight w:val="431"/>
        </w:trPr>
        <w:tc>
          <w:tcPr>
            <w:tcW w:w="11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2.1.</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Котельная № 1</w:t>
            </w:r>
          </w:p>
        </w:tc>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2947,30</w:t>
            </w:r>
          </w:p>
        </w:tc>
      </w:tr>
      <w:tr w:rsidR="001E53DA" w:rsidRPr="001E53DA" w:rsidTr="001E53DA">
        <w:trPr>
          <w:trHeight w:val="431"/>
        </w:trPr>
        <w:tc>
          <w:tcPr>
            <w:tcW w:w="11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2.2.</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Котельная № 2</w:t>
            </w:r>
          </w:p>
        </w:tc>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2947,30</w:t>
            </w:r>
          </w:p>
        </w:tc>
      </w:tr>
    </w:tbl>
    <w:p w:rsidR="001E53DA" w:rsidRPr="001E53DA" w:rsidRDefault="001E53DA" w:rsidP="001E53DA">
      <w:pPr>
        <w:spacing w:after="0" w:line="240" w:lineRule="auto"/>
        <w:jc w:val="both"/>
        <w:rPr>
          <w:rFonts w:ascii="PT Astra Serif" w:eastAsia="Times New Roman" w:hAnsi="PT Astra Serif" w:cs="Times New Roman"/>
          <w:bCs/>
          <w:sz w:val="23"/>
          <w:szCs w:val="23"/>
          <w:lang w:eastAsia="ru-RU"/>
        </w:rPr>
      </w:pP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Cs/>
          <w:sz w:val="23"/>
          <w:szCs w:val="23"/>
          <w:lang w:eastAsia="ru-RU"/>
        </w:rPr>
        <w:t xml:space="preserve">с 01.07.2021 по 31.12.2021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4769"/>
        <w:gridCol w:w="3969"/>
      </w:tblGrid>
      <w:tr w:rsidR="001E53DA" w:rsidRPr="001E53DA" w:rsidTr="001E53DA">
        <w:trPr>
          <w:trHeight w:val="821"/>
        </w:trPr>
        <w:tc>
          <w:tcPr>
            <w:tcW w:w="1151"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w:t>
            </w:r>
            <w:proofErr w:type="gramStart"/>
            <w:r w:rsidRPr="001E53DA">
              <w:rPr>
                <w:rFonts w:ascii="PT Astra Serif" w:eastAsia="Times New Roman" w:hAnsi="PT Astra Serif" w:cs="Times New Roman"/>
                <w:sz w:val="23"/>
                <w:szCs w:val="23"/>
                <w:lang w:eastAsia="ru-RU"/>
              </w:rPr>
              <w:t>п</w:t>
            </w:r>
            <w:proofErr w:type="gramEnd"/>
            <w:r w:rsidRPr="001E53DA">
              <w:rPr>
                <w:rFonts w:ascii="PT Astra Serif" w:eastAsia="Times New Roman" w:hAnsi="PT Astra Serif" w:cs="Times New Roman"/>
                <w:sz w:val="23"/>
                <w:szCs w:val="23"/>
                <w:lang w:eastAsia="ru-RU"/>
              </w:rPr>
              <w:t>/п</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Поселение</w:t>
            </w:r>
          </w:p>
        </w:tc>
        <w:tc>
          <w:tcPr>
            <w:tcW w:w="396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Тариф, руб./Гкал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tc>
      </w:tr>
      <w:tr w:rsidR="001E53DA" w:rsidRPr="001E53DA" w:rsidTr="001E53DA">
        <w:trPr>
          <w:trHeight w:val="408"/>
        </w:trPr>
        <w:tc>
          <w:tcPr>
            <w:tcW w:w="11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spellStart"/>
            <w:r w:rsidRPr="001E53DA">
              <w:rPr>
                <w:rFonts w:ascii="PT Astra Serif" w:eastAsia="Times New Roman" w:hAnsi="PT Astra Serif" w:cs="Times New Roman"/>
                <w:sz w:val="23"/>
                <w:szCs w:val="23"/>
                <w:lang w:eastAsia="ru-RU"/>
              </w:rPr>
              <w:t>Старотимошкинское</w:t>
            </w:r>
            <w:proofErr w:type="spellEnd"/>
            <w:r w:rsidRPr="001E53DA">
              <w:rPr>
                <w:rFonts w:ascii="PT Astra Serif" w:eastAsia="Times New Roman" w:hAnsi="PT Astra Serif" w:cs="Times New Roman"/>
                <w:sz w:val="23"/>
                <w:szCs w:val="23"/>
                <w:lang w:eastAsia="ru-RU"/>
              </w:rPr>
              <w:t xml:space="preserve"> городское поселение</w:t>
            </w:r>
          </w:p>
        </w:tc>
        <w:tc>
          <w:tcPr>
            <w:tcW w:w="396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tc>
      </w:tr>
      <w:tr w:rsidR="001E53DA" w:rsidRPr="001E53DA" w:rsidTr="001E53DA">
        <w:trPr>
          <w:trHeight w:val="408"/>
        </w:trPr>
        <w:tc>
          <w:tcPr>
            <w:tcW w:w="11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lastRenderedPageBreak/>
              <w:t>1.1.</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Котельная «Больница»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2383,60</w:t>
            </w:r>
          </w:p>
        </w:tc>
      </w:tr>
      <w:tr w:rsidR="001E53DA" w:rsidRPr="001E53DA" w:rsidTr="001E53DA">
        <w:trPr>
          <w:trHeight w:val="408"/>
        </w:trPr>
        <w:tc>
          <w:tcPr>
            <w:tcW w:w="11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1.2.</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Котельная «Микрорайон»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2160,00</w:t>
            </w:r>
          </w:p>
        </w:tc>
      </w:tr>
      <w:tr w:rsidR="001E53DA" w:rsidRPr="001E53DA" w:rsidTr="001E53DA">
        <w:trPr>
          <w:trHeight w:val="431"/>
        </w:trPr>
        <w:tc>
          <w:tcPr>
            <w:tcW w:w="11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Ленинское городское поселение</w:t>
            </w:r>
          </w:p>
        </w:tc>
        <w:tc>
          <w:tcPr>
            <w:tcW w:w="396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
        </w:tc>
      </w:tr>
      <w:tr w:rsidR="001E53DA" w:rsidRPr="001E53DA" w:rsidTr="001E53DA">
        <w:trPr>
          <w:trHeight w:val="431"/>
        </w:trPr>
        <w:tc>
          <w:tcPr>
            <w:tcW w:w="11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2.1.</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Котельная № 1</w:t>
            </w:r>
          </w:p>
        </w:tc>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2947,30</w:t>
            </w:r>
          </w:p>
        </w:tc>
      </w:tr>
      <w:tr w:rsidR="001E53DA" w:rsidRPr="001E53DA" w:rsidTr="001E53DA">
        <w:trPr>
          <w:trHeight w:val="431"/>
        </w:trPr>
        <w:tc>
          <w:tcPr>
            <w:tcW w:w="115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2.2.</w:t>
            </w:r>
          </w:p>
        </w:tc>
        <w:tc>
          <w:tcPr>
            <w:tcW w:w="47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Котельная № 2</w:t>
            </w:r>
          </w:p>
        </w:tc>
        <w:tc>
          <w:tcPr>
            <w:tcW w:w="396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2947,30</w:t>
            </w:r>
          </w:p>
        </w:tc>
      </w:tr>
    </w:tbl>
    <w:p w:rsidR="001E53DA" w:rsidRPr="001E53DA" w:rsidRDefault="001E53DA" w:rsidP="001E53DA">
      <w:pPr>
        <w:widowControl w:val="0"/>
        <w:suppressAutoHyphens/>
        <w:autoSpaceDN w:val="0"/>
        <w:spacing w:after="120" w:line="240" w:lineRule="auto"/>
        <w:ind w:firstLine="709"/>
        <w:jc w:val="both"/>
        <w:textAlignment w:val="baseline"/>
        <w:rPr>
          <w:rFonts w:ascii="PT Astra Serif" w:eastAsia="SimSun" w:hAnsi="PT Astra Serif" w:cs="Tahoma"/>
          <w:color w:val="1A1818"/>
          <w:kern w:val="3"/>
          <w:sz w:val="23"/>
          <w:szCs w:val="23"/>
        </w:rPr>
      </w:pPr>
      <w:r w:rsidRPr="001E53DA">
        <w:rPr>
          <w:rFonts w:ascii="PT Astra Serif" w:eastAsia="SimSun" w:hAnsi="PT Astra Serif" w:cs="Tahoma"/>
          <w:kern w:val="3"/>
          <w:sz w:val="23"/>
          <w:szCs w:val="23"/>
        </w:rPr>
        <w:t>В отношении котельной «Больница», расположенной по адресу:</w:t>
      </w:r>
      <w:r w:rsidRPr="001E53DA">
        <w:rPr>
          <w:rFonts w:ascii="PT Astra Serif" w:eastAsia="SimSun" w:hAnsi="PT Astra Serif" w:cs="Tahoma"/>
          <w:color w:val="1A1818"/>
          <w:kern w:val="3"/>
          <w:sz w:val="23"/>
          <w:szCs w:val="23"/>
        </w:rPr>
        <w:t xml:space="preserve"> </w:t>
      </w:r>
      <w:r w:rsidRPr="001E53DA">
        <w:rPr>
          <w:rFonts w:ascii="PT Astra Serif" w:eastAsia="SimSun" w:hAnsi="PT Astra Serif" w:cs="Tahoma"/>
          <w:color w:val="1A1818"/>
          <w:kern w:val="3"/>
          <w:sz w:val="23"/>
          <w:szCs w:val="23"/>
        </w:rPr>
        <w:br/>
      </w:r>
      <w:proofErr w:type="spellStart"/>
      <w:r w:rsidRPr="001E53DA">
        <w:rPr>
          <w:rFonts w:ascii="PT Astra Serif" w:eastAsia="SimSun" w:hAnsi="PT Astra Serif" w:cs="Tahoma"/>
          <w:color w:val="1A1818"/>
          <w:kern w:val="3"/>
          <w:sz w:val="23"/>
          <w:szCs w:val="23"/>
        </w:rPr>
        <w:t>р.п</w:t>
      </w:r>
      <w:proofErr w:type="spellEnd"/>
      <w:r w:rsidRPr="001E53DA">
        <w:rPr>
          <w:rFonts w:ascii="PT Astra Serif" w:eastAsia="SimSun" w:hAnsi="PT Astra Serif" w:cs="Tahoma"/>
          <w:color w:val="1A1818"/>
          <w:kern w:val="3"/>
          <w:sz w:val="23"/>
          <w:szCs w:val="23"/>
        </w:rPr>
        <w:t xml:space="preserve">. </w:t>
      </w:r>
      <w:proofErr w:type="gramStart"/>
      <w:r w:rsidRPr="001E53DA">
        <w:rPr>
          <w:rFonts w:ascii="PT Astra Serif" w:eastAsia="SimSun" w:hAnsi="PT Astra Serif" w:cs="Tahoma"/>
          <w:color w:val="1A1818"/>
          <w:kern w:val="3"/>
          <w:sz w:val="23"/>
          <w:szCs w:val="23"/>
        </w:rPr>
        <w:t>Старотимошкино,  ул. Больничный двор, от предприятия поступило заявление от 07.12.2021 № 55 об отмене тарифного регулирования в связи с переходом  с 2022 года на расчёты с потребителями тепловой энергии по ценам, определяемым соглашением сторон договора поставки тепловой энергии, поскольку поставка тепловой энергии от указанной котельной соответствует  критериям отмены тарифного регулирования, определённым  частями 2.1 - 2.3 статьи 8 Федерального закона от 27.07.2010 № 190-ФЗ</w:t>
      </w:r>
      <w:proofErr w:type="gramEnd"/>
      <w:r w:rsidRPr="001E53DA">
        <w:rPr>
          <w:rFonts w:ascii="PT Astra Serif" w:eastAsia="SimSun" w:hAnsi="PT Astra Serif" w:cs="Tahoma"/>
          <w:color w:val="1A1818"/>
          <w:kern w:val="3"/>
          <w:sz w:val="23"/>
          <w:szCs w:val="23"/>
        </w:rPr>
        <w:t xml:space="preserve"> «О теплоснабжении», пунктами 5 – 5(3), 5(5) Основ ценообразования в сфере теплоснабжения, утверждённых постановлением Правительства Российской Федерации от 22.10.2012 № 1075 «О ценообразовании в сфере теплоснабжения», когда цены (тарифы) регулированию не подлежат и определяются соглашением сторон договора теплоснабжения и (или) договора поставки тепловой энергии (мощности) и (или) теплоносителя. Эксперты исключают котельную «Больница» из расчёта тарифов на тепловую энергию.</w:t>
      </w:r>
    </w:p>
    <w:p w:rsidR="001E53DA" w:rsidRPr="001E53DA" w:rsidRDefault="001E53DA" w:rsidP="001E53DA">
      <w:pPr>
        <w:widowControl w:val="0"/>
        <w:suppressAutoHyphens/>
        <w:autoSpaceDN w:val="0"/>
        <w:spacing w:after="120" w:line="240" w:lineRule="auto"/>
        <w:ind w:firstLine="85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Предприятием на 2022 год </w:t>
      </w:r>
      <w:proofErr w:type="gramStart"/>
      <w:r w:rsidRPr="001E53DA">
        <w:rPr>
          <w:rFonts w:ascii="PT Astra Serif" w:eastAsia="SimSun" w:hAnsi="PT Astra Serif" w:cs="Tahoma"/>
          <w:kern w:val="3"/>
          <w:sz w:val="23"/>
          <w:szCs w:val="23"/>
        </w:rPr>
        <w:t>произведены</w:t>
      </w:r>
      <w:proofErr w:type="gramEnd"/>
      <w:r w:rsidRPr="001E53DA">
        <w:rPr>
          <w:rFonts w:ascii="PT Astra Serif" w:eastAsia="SimSun" w:hAnsi="PT Astra Serif" w:cs="Tahoma"/>
          <w:kern w:val="3"/>
          <w:sz w:val="23"/>
          <w:szCs w:val="23"/>
        </w:rPr>
        <w:t xml:space="preserve"> и представлены в Агентство:</w:t>
      </w:r>
    </w:p>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 xml:space="preserve">- групповой расчёт тарифов по котельной №1 </w:t>
      </w:r>
      <w:r w:rsidRPr="001E53DA">
        <w:rPr>
          <w:rFonts w:ascii="PT Astra Serif" w:eastAsia="SimSun" w:hAnsi="PT Astra Serif" w:cs="Tahoma"/>
          <w:color w:val="1A1818"/>
          <w:kern w:val="3"/>
          <w:sz w:val="23"/>
          <w:szCs w:val="23"/>
        </w:rPr>
        <w:t>(</w:t>
      </w:r>
      <w:proofErr w:type="spellStart"/>
      <w:r w:rsidRPr="001E53DA">
        <w:rPr>
          <w:rFonts w:ascii="PT Astra Serif" w:eastAsia="SimSun" w:hAnsi="PT Astra Serif" w:cs="Tahoma"/>
          <w:color w:val="1A1818"/>
          <w:kern w:val="3"/>
          <w:sz w:val="23"/>
          <w:szCs w:val="23"/>
        </w:rPr>
        <w:t>р.п</w:t>
      </w:r>
      <w:proofErr w:type="spellEnd"/>
      <w:r w:rsidRPr="001E53DA">
        <w:rPr>
          <w:rFonts w:ascii="PT Astra Serif" w:eastAsia="SimSun" w:hAnsi="PT Astra Serif" w:cs="Tahoma"/>
          <w:color w:val="1A1818"/>
          <w:kern w:val="3"/>
          <w:sz w:val="23"/>
          <w:szCs w:val="23"/>
        </w:rPr>
        <w:t xml:space="preserve">. им. В.И. Ленина, ул. Ленина, 11) </w:t>
      </w:r>
      <w:r w:rsidRPr="001E53DA">
        <w:rPr>
          <w:rFonts w:ascii="PT Astra Serif" w:eastAsia="SimSun" w:hAnsi="PT Astra Serif" w:cs="Tahoma"/>
          <w:kern w:val="3"/>
          <w:sz w:val="23"/>
          <w:szCs w:val="23"/>
        </w:rPr>
        <w:t xml:space="preserve">и котельной №2 </w:t>
      </w:r>
      <w:r w:rsidRPr="001E53DA">
        <w:rPr>
          <w:rFonts w:ascii="PT Astra Serif" w:eastAsia="SimSun" w:hAnsi="PT Astra Serif" w:cs="Tahoma"/>
          <w:color w:val="1A1818"/>
          <w:kern w:val="3"/>
          <w:sz w:val="23"/>
          <w:szCs w:val="23"/>
        </w:rPr>
        <w:t>(</w:t>
      </w:r>
      <w:proofErr w:type="spellStart"/>
      <w:r w:rsidRPr="001E53DA">
        <w:rPr>
          <w:rFonts w:ascii="PT Astra Serif" w:eastAsia="SimSun" w:hAnsi="PT Astra Serif" w:cs="Tahoma"/>
          <w:color w:val="1A1818"/>
          <w:kern w:val="3"/>
          <w:sz w:val="23"/>
          <w:szCs w:val="23"/>
        </w:rPr>
        <w:t>р.п</w:t>
      </w:r>
      <w:proofErr w:type="spellEnd"/>
      <w:r w:rsidRPr="001E53DA">
        <w:rPr>
          <w:rFonts w:ascii="PT Astra Serif" w:eastAsia="SimSun" w:hAnsi="PT Astra Serif" w:cs="Tahoma"/>
          <w:color w:val="1A1818"/>
          <w:kern w:val="3"/>
          <w:sz w:val="23"/>
          <w:szCs w:val="23"/>
        </w:rPr>
        <w:t xml:space="preserve">. им. В.И. Ленина, ул. Молодёжная) (далее по тексту – котельные №1, №2 Ленинское </w:t>
      </w:r>
      <w:proofErr w:type="spellStart"/>
      <w:r w:rsidRPr="001E53DA">
        <w:rPr>
          <w:rFonts w:ascii="PT Astra Serif" w:eastAsia="SimSun" w:hAnsi="PT Astra Serif" w:cs="Tahoma"/>
          <w:color w:val="1A1818"/>
          <w:kern w:val="3"/>
          <w:sz w:val="23"/>
          <w:szCs w:val="23"/>
        </w:rPr>
        <w:t>гп</w:t>
      </w:r>
      <w:proofErr w:type="spellEnd"/>
      <w:r w:rsidRPr="001E53DA">
        <w:rPr>
          <w:rFonts w:ascii="PT Astra Serif" w:eastAsia="SimSun" w:hAnsi="PT Astra Serif" w:cs="Tahoma"/>
          <w:color w:val="1A1818"/>
          <w:kern w:val="3"/>
          <w:sz w:val="23"/>
          <w:szCs w:val="23"/>
        </w:rPr>
        <w:t>);</w:t>
      </w:r>
      <w:proofErr w:type="gramEnd"/>
    </w:p>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color w:val="1A1818"/>
          <w:kern w:val="3"/>
          <w:sz w:val="23"/>
          <w:szCs w:val="23"/>
        </w:rPr>
      </w:pPr>
      <w:proofErr w:type="gramStart"/>
      <w:r w:rsidRPr="001E53DA">
        <w:rPr>
          <w:rFonts w:ascii="PT Astra Serif" w:eastAsia="SimSun" w:hAnsi="PT Astra Serif" w:cs="Tahoma"/>
          <w:kern w:val="3"/>
          <w:sz w:val="23"/>
          <w:szCs w:val="23"/>
        </w:rPr>
        <w:t xml:space="preserve">- расчёт тарифов по котельной </w:t>
      </w:r>
      <w:r w:rsidRPr="001E53DA">
        <w:rPr>
          <w:rFonts w:ascii="PT Astra Serif" w:eastAsia="SimSun" w:hAnsi="PT Astra Serif" w:cs="Tahoma"/>
          <w:color w:val="1A1818"/>
          <w:kern w:val="3"/>
          <w:sz w:val="23"/>
          <w:szCs w:val="23"/>
        </w:rPr>
        <w:t>«Микрорайон» (</w:t>
      </w:r>
      <w:proofErr w:type="spellStart"/>
      <w:r w:rsidRPr="001E53DA">
        <w:rPr>
          <w:rFonts w:ascii="PT Astra Serif" w:eastAsia="SimSun" w:hAnsi="PT Astra Serif" w:cs="Tahoma"/>
          <w:color w:val="1A1818"/>
          <w:kern w:val="3"/>
          <w:sz w:val="23"/>
          <w:szCs w:val="23"/>
        </w:rPr>
        <w:t>р.п</w:t>
      </w:r>
      <w:proofErr w:type="spellEnd"/>
      <w:r w:rsidRPr="001E53DA">
        <w:rPr>
          <w:rFonts w:ascii="PT Astra Serif" w:eastAsia="SimSun" w:hAnsi="PT Astra Serif" w:cs="Tahoma"/>
          <w:color w:val="1A1818"/>
          <w:kern w:val="3"/>
          <w:sz w:val="23"/>
          <w:szCs w:val="23"/>
        </w:rPr>
        <w:t>.</w:t>
      </w:r>
      <w:proofErr w:type="gramEnd"/>
      <w:r w:rsidRPr="001E53DA">
        <w:rPr>
          <w:rFonts w:ascii="PT Astra Serif" w:eastAsia="SimSun" w:hAnsi="PT Astra Serif" w:cs="Tahoma"/>
          <w:color w:val="1A1818"/>
          <w:kern w:val="3"/>
          <w:sz w:val="23"/>
          <w:szCs w:val="23"/>
        </w:rPr>
        <w:t xml:space="preserve"> </w:t>
      </w:r>
      <w:proofErr w:type="gramStart"/>
      <w:r w:rsidRPr="001E53DA">
        <w:rPr>
          <w:rFonts w:ascii="PT Astra Serif" w:eastAsia="SimSun" w:hAnsi="PT Astra Serif" w:cs="Tahoma"/>
          <w:color w:val="1A1818"/>
          <w:kern w:val="3"/>
          <w:sz w:val="23"/>
          <w:szCs w:val="23"/>
        </w:rPr>
        <w:t>Старотимошкино, </w:t>
      </w:r>
      <w:r w:rsidRPr="001E53DA">
        <w:rPr>
          <w:rFonts w:ascii="PT Astra Serif" w:eastAsia="SimSun" w:hAnsi="PT Astra Serif" w:cs="Tahoma"/>
          <w:color w:val="1A1818"/>
          <w:kern w:val="3"/>
          <w:sz w:val="23"/>
          <w:szCs w:val="23"/>
        </w:rPr>
        <w:br/>
        <w:t xml:space="preserve">ул. Микрорайон) (далее по тексту – котельная Микрорайон </w:t>
      </w:r>
      <w:proofErr w:type="spellStart"/>
      <w:r w:rsidRPr="001E53DA">
        <w:rPr>
          <w:rFonts w:ascii="PT Astra Serif" w:eastAsia="SimSun" w:hAnsi="PT Astra Serif" w:cs="Tahoma"/>
          <w:color w:val="1A1818"/>
          <w:kern w:val="3"/>
          <w:sz w:val="23"/>
          <w:szCs w:val="23"/>
        </w:rPr>
        <w:t>Старотимошкинское</w:t>
      </w:r>
      <w:proofErr w:type="spellEnd"/>
      <w:r w:rsidRPr="001E53DA">
        <w:rPr>
          <w:rFonts w:ascii="PT Astra Serif" w:eastAsia="SimSun" w:hAnsi="PT Astra Serif" w:cs="Tahoma"/>
          <w:color w:val="1A1818"/>
          <w:kern w:val="3"/>
          <w:sz w:val="23"/>
          <w:szCs w:val="23"/>
        </w:rPr>
        <w:t xml:space="preserve"> </w:t>
      </w:r>
      <w:proofErr w:type="spellStart"/>
      <w:r w:rsidRPr="001E53DA">
        <w:rPr>
          <w:rFonts w:ascii="PT Astra Serif" w:eastAsia="SimSun" w:hAnsi="PT Astra Serif" w:cs="Tahoma"/>
          <w:color w:val="1A1818"/>
          <w:kern w:val="3"/>
          <w:sz w:val="23"/>
          <w:szCs w:val="23"/>
        </w:rPr>
        <w:t>гп</w:t>
      </w:r>
      <w:proofErr w:type="spellEnd"/>
      <w:r w:rsidRPr="001E53DA">
        <w:rPr>
          <w:rFonts w:ascii="PT Astra Serif" w:eastAsia="SimSun" w:hAnsi="PT Astra Serif" w:cs="Tahoma"/>
          <w:color w:val="1A1818"/>
          <w:kern w:val="3"/>
          <w:sz w:val="23"/>
          <w:szCs w:val="23"/>
        </w:rPr>
        <w:t>).</w:t>
      </w:r>
      <w:proofErr w:type="gramEnd"/>
    </w:p>
    <w:p w:rsidR="001E53DA" w:rsidRPr="001E53DA" w:rsidRDefault="001E53DA" w:rsidP="001E53DA">
      <w:pPr>
        <w:widowControl w:val="0"/>
        <w:tabs>
          <w:tab w:val="center" w:pos="4876"/>
        </w:tabs>
        <w:suppressAutoHyphens/>
        <w:autoSpaceDE w:val="0"/>
        <w:autoSpaceDN w:val="0"/>
        <w:spacing w:after="0" w:line="240" w:lineRule="auto"/>
        <w:ind w:firstLine="709"/>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ab/>
        <w:t>Отпуск тепловой энергии</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В соответствии с пунктом 22 Основ ценообразования в сфере теплоснабжения, утвержденных постановлением Правительства Российской Федерации от 22.10.2012 № 1075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определённого в соответствии со схемой теплоснабжения, а в случае отсутствия такой схемы теплоснабжения - на основании программы</w:t>
      </w:r>
      <w:proofErr w:type="gramEnd"/>
      <w:r w:rsidRPr="001E53DA">
        <w:rPr>
          <w:rFonts w:ascii="PT Astra Serif" w:eastAsia="SimSun" w:hAnsi="PT Astra Serif" w:cs="Tahoma"/>
          <w:kern w:val="3"/>
          <w:sz w:val="23"/>
          <w:szCs w:val="23"/>
        </w:rPr>
        <w:t xml:space="preserve"> комплексного развития систем коммунальной инфраструктуры муниципального образования. </w:t>
      </w:r>
      <w:proofErr w:type="gramStart"/>
      <w:r w:rsidRPr="001E53DA">
        <w:rPr>
          <w:rFonts w:ascii="PT Astra Serif" w:eastAsia="SimSun" w:hAnsi="PT Astra Serif" w:cs="Tahoma"/>
          <w:kern w:val="3"/>
          <w:sz w:val="23"/>
          <w:szCs w:val="23"/>
        </w:rPr>
        <w:t>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объёмах полезного отпуска тепловой энергии расчётный объём полезного отпуска тепловой энергии определяется органом регулирования в соответствии с методическими указаниями и с учётом фактического полезного отпуска тепловой энергии за последний отчётный год и динамики полезного отпуска тепловой энергии за последние</w:t>
      </w:r>
      <w:proofErr w:type="gramEnd"/>
      <w:r w:rsidRPr="001E53DA">
        <w:rPr>
          <w:rFonts w:ascii="PT Astra Serif" w:eastAsia="SimSun" w:hAnsi="PT Astra Serif" w:cs="Tahoma"/>
          <w:kern w:val="3"/>
          <w:sz w:val="23"/>
          <w:szCs w:val="23"/>
        </w:rPr>
        <w:t xml:space="preserve"> 3 года.</w:t>
      </w:r>
    </w:p>
    <w:p w:rsid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За 2020 год предприятием не представлены достоверные данные о потерях тепловой энергии в тепловых сетях и о полезном отпуске тепловой энергии. Эксперты считают обоснованным учесть при расчёте тарифов на 2022 год полезный отпуск тепловой энергии в размерах, предложенных предприятием и согласованных  с Администрацией МО «</w:t>
      </w:r>
      <w:proofErr w:type="spellStart"/>
      <w:r w:rsidRPr="001E53DA">
        <w:rPr>
          <w:rFonts w:ascii="PT Astra Serif" w:eastAsia="Times New Roman" w:hAnsi="PT Astra Serif" w:cs="Times New Roman"/>
          <w:sz w:val="23"/>
          <w:szCs w:val="23"/>
          <w:lang w:eastAsia="ru-RU"/>
        </w:rPr>
        <w:t>Барышский</w:t>
      </w:r>
      <w:proofErr w:type="spellEnd"/>
      <w:r w:rsidRPr="001E53DA">
        <w:rPr>
          <w:rFonts w:ascii="PT Astra Serif" w:eastAsia="Times New Roman" w:hAnsi="PT Astra Serif" w:cs="Times New Roman"/>
          <w:sz w:val="23"/>
          <w:szCs w:val="23"/>
          <w:lang w:eastAsia="ru-RU"/>
        </w:rPr>
        <w:t xml:space="preserve"> район» (с. 141, 143, 169, 171 т. 1 дела): </w:t>
      </w:r>
    </w:p>
    <w:p w:rsidR="007A6EF0" w:rsidRDefault="007A6EF0" w:rsidP="001E53DA">
      <w:pPr>
        <w:spacing w:after="0" w:line="240" w:lineRule="auto"/>
        <w:ind w:firstLine="708"/>
        <w:jc w:val="both"/>
        <w:rPr>
          <w:rFonts w:ascii="PT Astra Serif" w:eastAsia="Times New Roman" w:hAnsi="PT Astra Serif" w:cs="Times New Roman"/>
          <w:sz w:val="23"/>
          <w:szCs w:val="23"/>
          <w:lang w:eastAsia="ru-RU"/>
        </w:rPr>
      </w:pPr>
    </w:p>
    <w:p w:rsidR="007A6EF0" w:rsidRDefault="007A6EF0" w:rsidP="001E53DA">
      <w:pPr>
        <w:spacing w:after="0" w:line="240" w:lineRule="auto"/>
        <w:ind w:firstLine="708"/>
        <w:jc w:val="both"/>
        <w:rPr>
          <w:rFonts w:ascii="PT Astra Serif" w:eastAsia="Times New Roman" w:hAnsi="PT Astra Serif" w:cs="Times New Roman"/>
          <w:sz w:val="23"/>
          <w:szCs w:val="23"/>
          <w:lang w:eastAsia="ru-RU"/>
        </w:rPr>
      </w:pPr>
    </w:p>
    <w:p w:rsidR="007A6EF0" w:rsidRDefault="007A6EF0" w:rsidP="001E53DA">
      <w:pPr>
        <w:spacing w:after="0" w:line="240" w:lineRule="auto"/>
        <w:ind w:firstLine="708"/>
        <w:jc w:val="both"/>
        <w:rPr>
          <w:rFonts w:ascii="PT Astra Serif" w:eastAsia="Times New Roman" w:hAnsi="PT Astra Serif" w:cs="Times New Roman"/>
          <w:sz w:val="23"/>
          <w:szCs w:val="23"/>
          <w:lang w:eastAsia="ru-RU"/>
        </w:rPr>
      </w:pPr>
    </w:p>
    <w:p w:rsidR="007A6EF0" w:rsidRDefault="007A6EF0" w:rsidP="001E53DA">
      <w:pPr>
        <w:spacing w:after="0" w:line="240" w:lineRule="auto"/>
        <w:ind w:firstLine="708"/>
        <w:jc w:val="both"/>
        <w:rPr>
          <w:rFonts w:ascii="PT Astra Serif" w:eastAsia="Times New Roman" w:hAnsi="PT Astra Serif" w:cs="Times New Roman"/>
          <w:sz w:val="23"/>
          <w:szCs w:val="23"/>
          <w:lang w:eastAsia="ru-RU"/>
        </w:rPr>
      </w:pPr>
    </w:p>
    <w:p w:rsidR="007A6EF0" w:rsidRPr="001E53DA" w:rsidRDefault="007A6EF0" w:rsidP="001E53DA">
      <w:pPr>
        <w:spacing w:after="0" w:line="240" w:lineRule="auto"/>
        <w:ind w:firstLine="708"/>
        <w:jc w:val="both"/>
        <w:rPr>
          <w:rFonts w:ascii="PT Astra Serif" w:eastAsia="Times New Roman" w:hAnsi="PT Astra Serif" w:cs="Times New Roman"/>
          <w:sz w:val="23"/>
          <w:szCs w:val="23"/>
          <w:lang w:eastAsia="ru-RU"/>
        </w:rPr>
      </w:pPr>
    </w:p>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Гкал</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992"/>
        <w:gridCol w:w="1049"/>
        <w:gridCol w:w="1076"/>
        <w:gridCol w:w="1048"/>
        <w:gridCol w:w="1133"/>
        <w:gridCol w:w="991"/>
        <w:gridCol w:w="1133"/>
      </w:tblGrid>
      <w:tr w:rsidR="001E53DA" w:rsidRPr="001E53DA" w:rsidTr="001E53DA">
        <w:trPr>
          <w:cantSplit/>
          <w:trHeight w:val="404"/>
          <w:jc w:val="center"/>
        </w:trPr>
        <w:tc>
          <w:tcPr>
            <w:tcW w:w="2779" w:type="dxa"/>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Статья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2018 г.</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2019 г.</w:t>
            </w:r>
          </w:p>
        </w:tc>
        <w:tc>
          <w:tcPr>
            <w:tcW w:w="10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2020 г. </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2021 г.</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napToGrid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2022 г.</w:t>
            </w:r>
          </w:p>
        </w:tc>
      </w:tr>
      <w:tr w:rsidR="001E53DA" w:rsidRPr="001E53DA" w:rsidTr="001E53DA">
        <w:trPr>
          <w:cantSplit/>
          <w:trHeight w:val="625"/>
          <w:jc w:val="center"/>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992"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tc>
        <w:tc>
          <w:tcPr>
            <w:tcW w:w="10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Факт</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spellStart"/>
            <w:proofErr w:type="gramStart"/>
            <w:r w:rsidRPr="001E53DA">
              <w:rPr>
                <w:rFonts w:ascii="PT Astra Serif" w:eastAsia="SimSun" w:hAnsi="PT Astra Serif" w:cs="Tahoma"/>
                <w:kern w:val="3"/>
                <w:sz w:val="23"/>
                <w:szCs w:val="23"/>
              </w:rPr>
              <w:t>Утвер-ждено</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Ожида</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емое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Проект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w:t>
            </w:r>
            <w:proofErr w:type="spellStart"/>
            <w:proofErr w:type="gramStart"/>
            <w:r w:rsidRPr="001E53DA">
              <w:rPr>
                <w:rFonts w:ascii="PT Astra Serif" w:eastAsia="SimSun" w:hAnsi="PT Astra Serif" w:cs="Tahoma"/>
                <w:kern w:val="3"/>
                <w:sz w:val="23"/>
                <w:szCs w:val="23"/>
              </w:rPr>
              <w:t>Экспер-тами</w:t>
            </w:r>
            <w:proofErr w:type="spellEnd"/>
            <w:proofErr w:type="gramEnd"/>
          </w:p>
        </w:tc>
      </w:tr>
      <w:tr w:rsidR="001E53DA" w:rsidRPr="001E53DA" w:rsidTr="001E53DA">
        <w:trPr>
          <w:cantSplit/>
          <w:trHeight w:val="376"/>
          <w:jc w:val="center"/>
        </w:trPr>
        <w:tc>
          <w:tcPr>
            <w:tcW w:w="277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Отпуск тепловой энергии в сеть</w:t>
            </w:r>
          </w:p>
        </w:tc>
        <w:tc>
          <w:tcPr>
            <w:tcW w:w="992"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04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077"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04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992"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r>
      <w:tr w:rsidR="001E53DA" w:rsidRPr="001E53DA" w:rsidTr="001E53DA">
        <w:trPr>
          <w:cantSplit/>
          <w:trHeight w:val="227"/>
          <w:jc w:val="center"/>
        </w:trPr>
        <w:tc>
          <w:tcPr>
            <w:tcW w:w="277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Котельная Микрорайон </w:t>
            </w:r>
            <w:proofErr w:type="spellStart"/>
            <w:r w:rsidRPr="001E53DA">
              <w:rPr>
                <w:rFonts w:ascii="PT Astra Serif" w:eastAsia="Times New Roman" w:hAnsi="PT Astra Serif" w:cs="Times New Roman"/>
                <w:sz w:val="23"/>
                <w:szCs w:val="23"/>
                <w:lang w:eastAsia="ru-RU"/>
              </w:rPr>
              <w:t>Старотимошкинское</w:t>
            </w:r>
            <w:proofErr w:type="spell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2175</w:t>
            </w:r>
          </w:p>
        </w:tc>
        <w:tc>
          <w:tcPr>
            <w:tcW w:w="10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2367,09</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2175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2175</w:t>
            </w:r>
          </w:p>
        </w:tc>
      </w:tr>
      <w:tr w:rsidR="001E53DA" w:rsidRPr="001E53DA" w:rsidTr="001E53DA">
        <w:trPr>
          <w:cantSplit/>
          <w:trHeight w:val="446"/>
          <w:jc w:val="center"/>
        </w:trPr>
        <w:tc>
          <w:tcPr>
            <w:tcW w:w="277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Котельные № 1, № 2 </w:t>
            </w:r>
            <w:proofErr w:type="gramStart"/>
            <w:r w:rsidRPr="001E53DA">
              <w:rPr>
                <w:rFonts w:ascii="PT Astra Serif" w:eastAsia="Times New Roman" w:hAnsi="PT Astra Serif" w:cs="Times New Roman"/>
                <w:sz w:val="23"/>
                <w:szCs w:val="23"/>
                <w:lang w:eastAsia="ru-RU"/>
              </w:rPr>
              <w:t>Ленинское</w:t>
            </w:r>
            <w:proofErr w:type="gram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4700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4700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2659,66</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4700</w:t>
            </w:r>
          </w:p>
        </w:tc>
      </w:tr>
      <w:tr w:rsidR="001E53DA" w:rsidRPr="001E53DA" w:rsidTr="001E53DA">
        <w:trPr>
          <w:cantSplit/>
          <w:trHeight w:val="376"/>
          <w:jc w:val="center"/>
        </w:trPr>
        <w:tc>
          <w:tcPr>
            <w:tcW w:w="277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Потери</w:t>
            </w: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04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07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04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r>
      <w:tr w:rsidR="001E53DA" w:rsidRPr="001E53DA" w:rsidTr="001E53DA">
        <w:trPr>
          <w:cantSplit/>
          <w:trHeight w:val="224"/>
          <w:jc w:val="center"/>
        </w:trPr>
        <w:tc>
          <w:tcPr>
            <w:tcW w:w="277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Котельная Микрорайон </w:t>
            </w:r>
            <w:proofErr w:type="spellStart"/>
            <w:r w:rsidRPr="001E53DA">
              <w:rPr>
                <w:rFonts w:ascii="PT Astra Serif" w:eastAsia="Times New Roman" w:hAnsi="PT Astra Serif" w:cs="Times New Roman"/>
                <w:sz w:val="23"/>
                <w:szCs w:val="23"/>
                <w:lang w:eastAsia="ru-RU"/>
              </w:rPr>
              <w:t>Старотимошкинское</w:t>
            </w:r>
            <w:proofErr w:type="spell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75</w:t>
            </w:r>
          </w:p>
        </w:tc>
        <w:tc>
          <w:tcPr>
            <w:tcW w:w="10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75</w:t>
            </w:r>
          </w:p>
        </w:tc>
      </w:tr>
      <w:tr w:rsidR="001E53DA" w:rsidRPr="001E53DA" w:rsidTr="001E53DA">
        <w:trPr>
          <w:cantSplit/>
          <w:trHeight w:val="484"/>
          <w:jc w:val="center"/>
        </w:trPr>
        <w:tc>
          <w:tcPr>
            <w:tcW w:w="277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Котельные № 1, № 2 </w:t>
            </w:r>
            <w:proofErr w:type="gramStart"/>
            <w:r w:rsidRPr="001E53DA">
              <w:rPr>
                <w:rFonts w:ascii="PT Astra Serif" w:eastAsia="Times New Roman" w:hAnsi="PT Astra Serif" w:cs="Times New Roman"/>
                <w:sz w:val="23"/>
                <w:szCs w:val="23"/>
                <w:lang w:eastAsia="ru-RU"/>
              </w:rPr>
              <w:t>Ленинское</w:t>
            </w:r>
            <w:proofErr w:type="gram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780</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780</w:t>
            </w:r>
          </w:p>
        </w:tc>
        <w:tc>
          <w:tcPr>
            <w:tcW w:w="10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780</w:t>
            </w:r>
          </w:p>
        </w:tc>
      </w:tr>
      <w:tr w:rsidR="001E53DA" w:rsidRPr="001E53DA" w:rsidTr="001E53DA">
        <w:trPr>
          <w:cantSplit/>
          <w:trHeight w:val="376"/>
          <w:jc w:val="center"/>
        </w:trPr>
        <w:tc>
          <w:tcPr>
            <w:tcW w:w="277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Полезный отпуск тепловой энергии</w:t>
            </w: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04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077"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049"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tc>
      </w:tr>
      <w:tr w:rsidR="001E53DA" w:rsidRPr="001E53DA" w:rsidTr="001E53DA">
        <w:trPr>
          <w:cantSplit/>
          <w:trHeight w:val="219"/>
          <w:jc w:val="center"/>
        </w:trPr>
        <w:tc>
          <w:tcPr>
            <w:tcW w:w="277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Котельная Микрорайон </w:t>
            </w:r>
            <w:proofErr w:type="spellStart"/>
            <w:r w:rsidRPr="001E53DA">
              <w:rPr>
                <w:rFonts w:ascii="PT Astra Serif" w:eastAsia="Times New Roman" w:hAnsi="PT Astra Serif" w:cs="Times New Roman"/>
                <w:sz w:val="23"/>
                <w:szCs w:val="23"/>
                <w:lang w:eastAsia="ru-RU"/>
              </w:rPr>
              <w:t>Старотимошкинское</w:t>
            </w:r>
            <w:proofErr w:type="spell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2100</w:t>
            </w:r>
          </w:p>
        </w:tc>
        <w:tc>
          <w:tcPr>
            <w:tcW w:w="10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2367,09</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2100</w:t>
            </w:r>
          </w:p>
        </w:tc>
      </w:tr>
      <w:tr w:rsidR="001E53DA" w:rsidRPr="001E53DA" w:rsidTr="001E53DA">
        <w:trPr>
          <w:cantSplit/>
          <w:trHeight w:val="253"/>
          <w:jc w:val="center"/>
        </w:trPr>
        <w:tc>
          <w:tcPr>
            <w:tcW w:w="277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Котельные № 1, № 2 </w:t>
            </w:r>
            <w:proofErr w:type="gramStart"/>
            <w:r w:rsidRPr="001E53DA">
              <w:rPr>
                <w:rFonts w:ascii="PT Astra Serif" w:eastAsia="Times New Roman" w:hAnsi="PT Astra Serif" w:cs="Times New Roman"/>
                <w:sz w:val="23"/>
                <w:szCs w:val="23"/>
                <w:lang w:eastAsia="ru-RU"/>
              </w:rPr>
              <w:t>Ленинское</w:t>
            </w:r>
            <w:proofErr w:type="gram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3920</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3920</w:t>
            </w:r>
          </w:p>
        </w:tc>
        <w:tc>
          <w:tcPr>
            <w:tcW w:w="1077"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2659,66</w:t>
            </w:r>
          </w:p>
        </w:tc>
        <w:tc>
          <w:tcPr>
            <w:tcW w:w="104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3920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3920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3920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3920</w:t>
            </w:r>
          </w:p>
        </w:tc>
      </w:tr>
    </w:tbl>
    <w:p w:rsidR="001E53DA" w:rsidRPr="001E53DA" w:rsidRDefault="001E53DA" w:rsidP="001E53DA">
      <w:pPr>
        <w:widowControl w:val="0"/>
        <w:tabs>
          <w:tab w:val="center" w:pos="4876"/>
        </w:tabs>
        <w:suppressAutoHyphens/>
        <w:autoSpaceDN w:val="0"/>
        <w:spacing w:after="120" w:line="240" w:lineRule="auto"/>
        <w:jc w:val="both"/>
        <w:textAlignment w:val="baseline"/>
        <w:rPr>
          <w:rFonts w:ascii="PT Astra Serif" w:eastAsia="SimSun" w:hAnsi="PT Astra Serif" w:cs="Tahoma"/>
          <w:b/>
          <w:kern w:val="3"/>
          <w:sz w:val="23"/>
          <w:szCs w:val="23"/>
        </w:rPr>
      </w:pPr>
    </w:p>
    <w:p w:rsidR="001E53DA" w:rsidRPr="001E53DA" w:rsidRDefault="001E53DA" w:rsidP="001E53DA">
      <w:pPr>
        <w:spacing w:after="0" w:line="240" w:lineRule="auto"/>
        <w:ind w:left="708" w:firstLine="708"/>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Тарифы на тепловую энергию. Расчёт необходимой валовой выручки </w:t>
      </w:r>
    </w:p>
    <w:p w:rsidR="001E53DA" w:rsidRP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теплоснабжении».</w:t>
      </w:r>
    </w:p>
    <w:p w:rsidR="001E53DA" w:rsidRPr="001E53DA" w:rsidRDefault="001E53DA" w:rsidP="001E53DA">
      <w:pPr>
        <w:spacing w:after="0" w:line="240" w:lineRule="auto"/>
        <w:ind w:firstLine="709"/>
        <w:jc w:val="both"/>
        <w:rPr>
          <w:rFonts w:ascii="PT Astra Serif" w:eastAsia="Times New Roman" w:hAnsi="PT Astra Serif" w:cs="Courier New"/>
          <w:color w:val="000000"/>
          <w:sz w:val="23"/>
          <w:szCs w:val="23"/>
          <w:lang w:eastAsia="ru-RU"/>
        </w:rPr>
      </w:pPr>
      <w:r w:rsidRPr="001E53DA">
        <w:rPr>
          <w:rFonts w:ascii="PT Astra Serif" w:eastAsia="Times New Roman" w:hAnsi="PT Astra Serif" w:cs="Times New Roman"/>
          <w:sz w:val="23"/>
          <w:szCs w:val="23"/>
          <w:lang w:eastAsia="ru-RU"/>
        </w:rPr>
        <w:t xml:space="preserve">Экспертами проведён анализ экономической обоснованности величины расходов, относимых на себестоимость тепловой энергии при расчёте тарифов на 2022 год.  Расчёт себестоимости произведён с учётом макроэкономических показателей, обозначенных в прогнозе сценарных условий социально-экономического развития на 2022 год и на плановый период 2023 и 2024 годов.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2022 год и на плановый период 2023 и 2024 годов» (базовый вариант): на 2020 год – 103,4% (факт), на 2021 год – </w:t>
      </w:r>
      <w:r w:rsidRPr="001E53DA">
        <w:rPr>
          <w:rFonts w:ascii="PT Astra Serif" w:eastAsia="Times New Roman" w:hAnsi="PT Astra Serif" w:cs="Courier New"/>
          <w:color w:val="000000"/>
          <w:sz w:val="23"/>
          <w:szCs w:val="23"/>
          <w:lang w:eastAsia="ru-RU"/>
        </w:rPr>
        <w:t>106% (оценка), на 2022 год – 104,3%.</w:t>
      </w: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Тарифы на тепловую энергию. Расчёт необходимой валовой выручки по котельной Микрорайон </w:t>
      </w:r>
      <w:proofErr w:type="spellStart"/>
      <w:r w:rsidRPr="001E53DA">
        <w:rPr>
          <w:rFonts w:ascii="PT Astra Serif" w:eastAsia="Times New Roman" w:hAnsi="PT Astra Serif" w:cs="Times New Roman"/>
          <w:b/>
          <w:sz w:val="23"/>
          <w:szCs w:val="23"/>
          <w:lang w:eastAsia="ru-RU"/>
        </w:rPr>
        <w:t>Старотимошкинского</w:t>
      </w:r>
      <w:proofErr w:type="spellEnd"/>
      <w:r w:rsidRPr="001E53DA">
        <w:rPr>
          <w:rFonts w:ascii="PT Astra Serif" w:eastAsia="Times New Roman" w:hAnsi="PT Astra Serif" w:cs="Times New Roman"/>
          <w:b/>
          <w:sz w:val="23"/>
          <w:szCs w:val="23"/>
          <w:lang w:eastAsia="ru-RU"/>
        </w:rPr>
        <w:t xml:space="preserve"> городского поселения.</w:t>
      </w: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Анализ экономической обоснованности величины расходов, относимых </w:t>
      </w:r>
      <w:r w:rsidRPr="001E53DA">
        <w:rPr>
          <w:rFonts w:ascii="PT Astra Serif" w:eastAsia="Times New Roman" w:hAnsi="PT Astra Serif" w:cs="Times New Roman"/>
          <w:b/>
          <w:sz w:val="23"/>
          <w:szCs w:val="23"/>
          <w:lang w:eastAsia="ru-RU"/>
        </w:rPr>
        <w:br/>
        <w:t>на себестоимость в 2022 г.</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
          <w:kern w:val="3"/>
          <w:sz w:val="23"/>
          <w:szCs w:val="23"/>
        </w:rPr>
        <w:t xml:space="preserve">- Расходы на сырьё и материалы: </w:t>
      </w:r>
      <w:r w:rsidRPr="001E53DA">
        <w:rPr>
          <w:rFonts w:ascii="PT Astra Serif" w:eastAsia="SimSun" w:hAnsi="PT Astra Serif" w:cs="Tahoma"/>
          <w:bCs/>
          <w:kern w:val="3"/>
          <w:sz w:val="23"/>
          <w:szCs w:val="23"/>
        </w:rPr>
        <w:t>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объёмов потребления сырья и материалов при осуществлении регулируемой деятельности.</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Предприятием представлены копии договоров купли-продажи и поставки товаров, копии товарных чеков на комплектующие и материалы, приобретённые в 2020 году для нужд </w:t>
      </w:r>
      <w:r w:rsidRPr="001E53DA">
        <w:rPr>
          <w:rFonts w:ascii="PT Astra Serif" w:eastAsia="SimSun" w:hAnsi="PT Astra Serif" w:cs="Tahoma"/>
          <w:kern w:val="3"/>
          <w:sz w:val="23"/>
          <w:szCs w:val="23"/>
        </w:rPr>
        <w:lastRenderedPageBreak/>
        <w:t>котельных в целом п</w:t>
      </w:r>
      <w:proofErr w:type="gramStart"/>
      <w:r w:rsidRPr="001E53DA">
        <w:rPr>
          <w:rFonts w:ascii="PT Astra Serif" w:eastAsia="SimSun" w:hAnsi="PT Astra Serif" w:cs="Tahoma"/>
          <w:kern w:val="3"/>
          <w:sz w:val="23"/>
          <w:szCs w:val="23"/>
        </w:rPr>
        <w:t>о ООО</w:t>
      </w:r>
      <w:proofErr w:type="gramEnd"/>
      <w:r w:rsidRPr="001E53DA">
        <w:rPr>
          <w:rFonts w:ascii="PT Astra Serif" w:eastAsia="SimSun" w:hAnsi="PT Astra Serif" w:cs="Tahoma"/>
          <w:kern w:val="3"/>
          <w:sz w:val="23"/>
          <w:szCs w:val="23"/>
        </w:rPr>
        <w:t xml:space="preserve"> «Коммунальная служба» (с.226-248 т.2 дела), без разделения затрат по котельным. </w:t>
      </w:r>
      <w:proofErr w:type="gramStart"/>
      <w:r w:rsidRPr="001E53DA">
        <w:rPr>
          <w:rFonts w:ascii="PT Astra Serif" w:eastAsia="SimSun" w:hAnsi="PT Astra Serif" w:cs="Tahoma"/>
          <w:kern w:val="3"/>
          <w:sz w:val="23"/>
          <w:szCs w:val="23"/>
        </w:rPr>
        <w:t xml:space="preserve">Общая сумма расходов по котельным №1, №2 Ленинское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и котельной Микрорайон </w:t>
      </w:r>
      <w:proofErr w:type="spellStart"/>
      <w:r w:rsidRPr="001E53DA">
        <w:rPr>
          <w:rFonts w:ascii="PT Astra Serif" w:eastAsia="SimSun" w:hAnsi="PT Astra Serif" w:cs="Tahoma"/>
          <w:kern w:val="3"/>
          <w:sz w:val="23"/>
          <w:szCs w:val="23"/>
        </w:rPr>
        <w:t>Старотимошкинское</w:t>
      </w:r>
      <w:proofErr w:type="spell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в 2020 г. составила 210,72 тыс. руб. В расчёт регулируемых тарифов предприятие предложило включить расходы на сумму 244,10 тыс. руб., в том числе по котельной Микрорайон </w:t>
      </w:r>
      <w:proofErr w:type="spellStart"/>
      <w:r w:rsidRPr="001E53DA">
        <w:rPr>
          <w:rFonts w:ascii="PT Astra Serif" w:eastAsia="SimSun" w:hAnsi="PT Astra Serif" w:cs="Tahoma"/>
          <w:kern w:val="3"/>
          <w:sz w:val="23"/>
          <w:szCs w:val="23"/>
        </w:rPr>
        <w:t>Старотимошкинское</w:t>
      </w:r>
      <w:proofErr w:type="spell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на сумму 71,44 тыс. руб. Эксперты учитывают общую сумму расходов в отношении регулируемых котельных в размере 223,33 тыс</w:t>
      </w:r>
      <w:proofErr w:type="gramEnd"/>
      <w:r w:rsidRPr="001E53DA">
        <w:rPr>
          <w:rFonts w:ascii="PT Astra Serif" w:eastAsia="SimSun" w:hAnsi="PT Astra Serif" w:cs="Tahoma"/>
          <w:kern w:val="3"/>
          <w:sz w:val="23"/>
          <w:szCs w:val="23"/>
        </w:rPr>
        <w:t xml:space="preserve">. руб., 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xml:space="preserve">. по  котельной Микрорайон </w:t>
      </w:r>
      <w:proofErr w:type="spellStart"/>
      <w:r w:rsidRPr="001E53DA">
        <w:rPr>
          <w:rFonts w:ascii="PT Astra Serif" w:eastAsia="SimSun" w:hAnsi="PT Astra Serif" w:cs="Tahoma"/>
          <w:kern w:val="3"/>
          <w:sz w:val="23"/>
          <w:szCs w:val="23"/>
        </w:rPr>
        <w:t>Старотимошкинское</w:t>
      </w:r>
      <w:proofErr w:type="spell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 в размере 50,67 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3"/>
        <w:gridCol w:w="1784"/>
        <w:gridCol w:w="1618"/>
        <w:gridCol w:w="1729"/>
        <w:gridCol w:w="1673"/>
      </w:tblGrid>
      <w:tr w:rsidR="001E53DA" w:rsidRPr="001E53DA" w:rsidTr="001E53DA">
        <w:tc>
          <w:tcPr>
            <w:tcW w:w="1843" w:type="dxa"/>
            <w:tcBorders>
              <w:top w:val="single" w:sz="4" w:space="0" w:color="auto"/>
              <w:left w:val="single" w:sz="4" w:space="0" w:color="auto"/>
              <w:bottom w:val="single" w:sz="4" w:space="0" w:color="auto"/>
              <w:right w:val="single" w:sz="4" w:space="0" w:color="auto"/>
            </w:tcBorders>
            <w:hideMark/>
          </w:tcPr>
          <w:p w:rsidR="001E53DA" w:rsidRPr="001E53DA" w:rsidRDefault="00582552"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Pr>
                <w:rFonts w:ascii="PT Astra Serif" w:eastAsia="SimSun" w:hAnsi="PT Astra Serif" w:cs="Tahoma"/>
                <w:kern w:val="3"/>
                <w:sz w:val="23"/>
                <w:szCs w:val="23"/>
              </w:rPr>
              <w:t xml:space="preserve">  </w:t>
            </w:r>
            <w:r w:rsidR="001E53DA" w:rsidRPr="001E53DA">
              <w:rPr>
                <w:rFonts w:ascii="PT Astra Serif" w:eastAsia="SimSun" w:hAnsi="PT Astra Serif" w:cs="Tahoma"/>
                <w:kern w:val="3"/>
                <w:sz w:val="23"/>
                <w:szCs w:val="23"/>
              </w:rPr>
              <w:t xml:space="preserve">Утверждено </w:t>
            </w:r>
            <w:r>
              <w:rPr>
                <w:rFonts w:ascii="PT Astra Serif" w:eastAsia="SimSun" w:hAnsi="PT Astra Serif" w:cs="Tahoma"/>
                <w:kern w:val="3"/>
                <w:sz w:val="23"/>
                <w:szCs w:val="23"/>
              </w:rPr>
              <w:t xml:space="preserve">                                                                                       </w:t>
            </w:r>
            <w:r w:rsidR="001E53DA" w:rsidRPr="001E53DA">
              <w:rPr>
                <w:rFonts w:ascii="PT Astra Serif" w:eastAsia="SimSun" w:hAnsi="PT Astra Serif" w:cs="Tahoma"/>
                <w:kern w:val="3"/>
                <w:sz w:val="23"/>
                <w:szCs w:val="23"/>
              </w:rPr>
              <w:t>на 2020 г.</w:t>
            </w:r>
          </w:p>
        </w:tc>
        <w:tc>
          <w:tcPr>
            <w:tcW w:w="113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582552"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Pr>
                <w:rFonts w:ascii="PT Astra Serif" w:eastAsia="SimSun" w:hAnsi="PT Astra Serif" w:cs="Tahoma"/>
                <w:kern w:val="3"/>
                <w:sz w:val="23"/>
                <w:szCs w:val="23"/>
              </w:rPr>
              <w:t xml:space="preserve"> </w:t>
            </w:r>
            <w:r w:rsidR="001E53DA"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84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54,02</w:t>
            </w:r>
          </w:p>
        </w:tc>
        <w:tc>
          <w:tcPr>
            <w:tcW w:w="113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54,02</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62,12</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62,12</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71,44</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50,67</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топливо: </w:t>
      </w:r>
      <w:r w:rsidRPr="001E53DA">
        <w:rPr>
          <w:rFonts w:ascii="PT Astra Serif" w:eastAsia="SimSun" w:hAnsi="PT Astra Serif" w:cs="Tahoma"/>
          <w:kern w:val="3"/>
          <w:sz w:val="23"/>
          <w:szCs w:val="23"/>
        </w:rPr>
        <w:t xml:space="preserve">основным видом топлива является газ. </w:t>
      </w:r>
      <w:proofErr w:type="gramStart"/>
      <w:r w:rsidRPr="001E53DA">
        <w:rPr>
          <w:rFonts w:ascii="PT Astra Serif" w:eastAsia="SimSun" w:hAnsi="PT Astra Serif" w:cs="Tahoma"/>
          <w:kern w:val="3"/>
          <w:sz w:val="23"/>
          <w:szCs w:val="23"/>
        </w:rPr>
        <w:t xml:space="preserve">В качестве обосновывающих материалов в деле представлены: копия договора на поставку природного газа с ООО «Газпром </w:t>
      </w:r>
      <w:proofErr w:type="spellStart"/>
      <w:r w:rsidRPr="001E53DA">
        <w:rPr>
          <w:rFonts w:ascii="PT Astra Serif" w:eastAsia="SimSun" w:hAnsi="PT Astra Serif" w:cs="Tahoma"/>
          <w:kern w:val="3"/>
          <w:sz w:val="23"/>
          <w:szCs w:val="23"/>
        </w:rPr>
        <w:t>межрегионгаз</w:t>
      </w:r>
      <w:proofErr w:type="spellEnd"/>
      <w:r w:rsidRPr="001E53DA">
        <w:rPr>
          <w:rFonts w:ascii="PT Astra Serif" w:eastAsia="SimSun" w:hAnsi="PT Astra Serif" w:cs="Tahoma"/>
          <w:kern w:val="3"/>
          <w:sz w:val="23"/>
          <w:szCs w:val="23"/>
        </w:rPr>
        <w:t>, копии товарных накладных на отпуск газа, справки о потреблении газа в 2020 г. - 1 квартале 2021 г (с. 250-259, 269-280, 281-284 т. 2 дела), расчёт расходов на топливо в 2022 г. (с. 146-148 т. 1 дела).</w:t>
      </w:r>
      <w:proofErr w:type="gramEnd"/>
    </w:p>
    <w:p w:rsidR="001E53DA" w:rsidRPr="001E53DA" w:rsidRDefault="001E53DA" w:rsidP="001E53DA">
      <w:pPr>
        <w:widowControl w:val="0"/>
        <w:suppressAutoHyphens/>
        <w:autoSpaceDN w:val="0"/>
        <w:spacing w:line="240" w:lineRule="auto"/>
        <w:ind w:firstLine="709"/>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Системой ценовых ставок, по которым осуществляются расчёты за поставляемый газ коммерческим потребителям, являются: оптовая цена на газ, плата за снабженческо-сбытовые услуги, тариф на услуги по транспортировке газа, специальная надбавка к тарифу на транспортировку газа по газораспределительным сетям. В расчёте тарифа для ООО «Коммунальная служба» экспертами учтена цена на природный газ с 01.01.2022 в размере 6732,93 руб./тыс. м</w:t>
      </w:r>
      <w:r w:rsidRPr="001E53DA">
        <w:rPr>
          <w:rFonts w:ascii="PT Astra Serif" w:eastAsia="Calibri" w:hAnsi="PT Astra Serif" w:cs="Tahoma"/>
          <w:kern w:val="3"/>
          <w:sz w:val="23"/>
          <w:szCs w:val="23"/>
          <w:vertAlign w:val="superscript"/>
        </w:rPr>
        <w:t xml:space="preserve">3 </w:t>
      </w:r>
      <w:r w:rsidRPr="001E53DA">
        <w:rPr>
          <w:rFonts w:ascii="PT Astra Serif" w:eastAsia="Calibri" w:hAnsi="PT Astra Serif" w:cs="Tahoma"/>
          <w:kern w:val="3"/>
          <w:sz w:val="23"/>
          <w:szCs w:val="23"/>
        </w:rPr>
        <w:t>(с учётом НДС), которая включает следующие ценовые ставки на природный газ:</w:t>
      </w:r>
    </w:p>
    <w:p w:rsidR="001E53DA" w:rsidRPr="001E53DA" w:rsidRDefault="001E53DA" w:rsidP="001E53DA">
      <w:pPr>
        <w:widowControl w:val="0"/>
        <w:suppressAutoHyphens/>
        <w:autoSpaceDN w:val="0"/>
        <w:spacing w:line="240" w:lineRule="auto"/>
        <w:jc w:val="both"/>
        <w:textAlignment w:val="baseline"/>
        <w:rPr>
          <w:rFonts w:ascii="PT Astra Serif" w:eastAsia="Calibri" w:hAnsi="PT Astra Serif" w:cs="Tahoma"/>
          <w:kern w:val="3"/>
          <w:sz w:val="23"/>
          <w:szCs w:val="23"/>
        </w:rPr>
      </w:pPr>
      <w:proofErr w:type="gramStart"/>
      <w:r w:rsidRPr="001E53DA">
        <w:rPr>
          <w:rFonts w:ascii="PT Astra Serif" w:eastAsia="Calibri" w:hAnsi="PT Astra Serif" w:cs="Tahoma"/>
          <w:kern w:val="3"/>
          <w:sz w:val="23"/>
          <w:szCs w:val="23"/>
        </w:rPr>
        <w:t>-  оптовая цена на газ, добываемый ПАО «Газпром» и его аффилированными лицами, реализуемый потребителям РФ (кроме населения и потребителей РФ, указанных в 15.1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утверждённых постановлением Правительства РФ от 29.12.2000 № 1021), утверждённая Приказом</w:t>
      </w:r>
      <w:proofErr w:type="gramEnd"/>
      <w:r w:rsidRPr="001E53DA">
        <w:rPr>
          <w:rFonts w:ascii="PT Astra Serif" w:eastAsia="Calibri" w:hAnsi="PT Astra Serif" w:cs="Tahoma"/>
          <w:kern w:val="3"/>
          <w:sz w:val="23"/>
          <w:szCs w:val="23"/>
        </w:rPr>
        <w:t xml:space="preserve"> Федеральной антимонопольной службы от 02.06.2021 № 546/21 в размере 5534,40 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w:t>
      </w:r>
    </w:p>
    <w:p w:rsidR="001E53DA" w:rsidRPr="001E53DA" w:rsidRDefault="001E53DA" w:rsidP="001E53DA">
      <w:pPr>
        <w:widowControl w:val="0"/>
        <w:suppressAutoHyphens/>
        <w:autoSpaceDN w:val="0"/>
        <w:spacing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тариф на услуги по транспортировке газа, утверждённый Приказом Федеральной антимонопольной службы от 28.05.2019 № 665/19 для 5 группы в размере 936,88 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w:t>
      </w:r>
    </w:p>
    <w:p w:rsidR="001E53DA" w:rsidRPr="001E53DA" w:rsidRDefault="001E53DA" w:rsidP="001E53DA">
      <w:pPr>
        <w:widowControl w:val="0"/>
        <w:suppressAutoHyphens/>
        <w:autoSpaceDN w:val="0"/>
        <w:spacing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специальная надбавка к тарифам на транспортировку газа по сетям</w:t>
      </w:r>
      <w:r w:rsidRPr="001E53DA">
        <w:rPr>
          <w:rFonts w:ascii="PT Astra Serif" w:eastAsia="Calibri" w:hAnsi="PT Astra Serif" w:cs="Tahoma"/>
          <w:kern w:val="3"/>
          <w:sz w:val="23"/>
          <w:szCs w:val="23"/>
        </w:rPr>
        <w:br/>
        <w:t>ООО «Газпром газораспределение Ульяновск», утверждённая Приказом Агентства от 24.12.2020 № 348-П на 2021 год и планируемая на 2022 год в размере 61,19 руб./тыс. м</w:t>
      </w:r>
      <w:r w:rsidRPr="001E53DA">
        <w:rPr>
          <w:rFonts w:ascii="PT Astra Serif" w:eastAsia="Calibri" w:hAnsi="PT Astra Serif" w:cs="Tahoma"/>
          <w:kern w:val="3"/>
          <w:sz w:val="23"/>
          <w:szCs w:val="23"/>
          <w:vertAlign w:val="superscript"/>
        </w:rPr>
        <w:t xml:space="preserve">3 </w:t>
      </w:r>
      <w:r w:rsidRPr="001E53DA">
        <w:rPr>
          <w:rFonts w:ascii="PT Astra Serif" w:eastAsia="Calibri" w:hAnsi="PT Astra Serif" w:cs="Tahoma"/>
          <w:kern w:val="3"/>
          <w:sz w:val="23"/>
          <w:szCs w:val="23"/>
        </w:rPr>
        <w:t>(с учётом НДС);</w:t>
      </w:r>
    </w:p>
    <w:p w:rsidR="001E53DA" w:rsidRPr="001E53DA" w:rsidRDefault="001E53DA" w:rsidP="001E53DA">
      <w:pPr>
        <w:widowControl w:val="0"/>
        <w:suppressAutoHyphens/>
        <w:autoSpaceDN w:val="0"/>
        <w:spacing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плата за снабженческо-сбытовые услуги для 5 группы в планируемом размере</w:t>
      </w:r>
      <w:r w:rsidRPr="001E53DA">
        <w:rPr>
          <w:rFonts w:ascii="PT Astra Serif" w:eastAsia="Calibri" w:hAnsi="PT Astra Serif" w:cs="Tahoma"/>
          <w:kern w:val="3"/>
          <w:sz w:val="23"/>
          <w:szCs w:val="23"/>
        </w:rPr>
        <w:br/>
        <w:t>200,46 руб./ 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 (с индексом роста 103% к размеру платы, утверждённой Приказом Федеральной антимонопольной службы от 04.04.2016 № 397/16).</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Times New Roman" w:hAnsi="PT Astra Serif" w:cs="Tahoma"/>
          <w:kern w:val="3"/>
          <w:sz w:val="23"/>
          <w:szCs w:val="23"/>
          <w:lang w:eastAsia="ru-RU"/>
        </w:rPr>
      </w:pPr>
      <w:r w:rsidRPr="001E53DA">
        <w:rPr>
          <w:rFonts w:ascii="PT Astra Serif" w:eastAsia="SimSun" w:hAnsi="PT Astra Serif" w:cs="Tahoma"/>
          <w:kern w:val="3"/>
          <w:sz w:val="23"/>
          <w:szCs w:val="23"/>
        </w:rPr>
        <w:t>С 01.07.2022 экспертами применены следующие индексы-дефляторы:</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оптовой цене на газ 105%;</w:t>
      </w:r>
    </w:p>
    <w:p w:rsidR="001E53DA" w:rsidRPr="001E53DA" w:rsidRDefault="001E53DA" w:rsidP="001E53DA">
      <w:pPr>
        <w:widowControl w:val="0"/>
        <w:suppressAutoHyphens/>
        <w:autoSpaceDN w:val="0"/>
        <w:spacing w:line="240" w:lineRule="auto"/>
        <w:jc w:val="both"/>
        <w:textAlignment w:val="baseline"/>
        <w:rPr>
          <w:rFonts w:ascii="PT Astra Serif" w:eastAsia="Calibri" w:hAnsi="PT Astra Serif" w:cs="Tahoma"/>
          <w:kern w:val="3"/>
          <w:sz w:val="23"/>
          <w:szCs w:val="23"/>
        </w:rPr>
      </w:pPr>
      <w:r w:rsidRPr="001E53DA">
        <w:rPr>
          <w:rFonts w:ascii="PT Astra Serif" w:eastAsia="SimSun" w:hAnsi="PT Astra Serif" w:cs="Tahoma"/>
          <w:kern w:val="3"/>
          <w:sz w:val="23"/>
          <w:szCs w:val="23"/>
        </w:rPr>
        <w:t xml:space="preserve">-  к </w:t>
      </w:r>
      <w:r w:rsidRPr="001E53DA">
        <w:rPr>
          <w:rFonts w:ascii="PT Astra Serif" w:eastAsia="Calibri" w:hAnsi="PT Astra Serif" w:cs="Tahoma"/>
          <w:kern w:val="3"/>
          <w:sz w:val="23"/>
          <w:szCs w:val="23"/>
        </w:rPr>
        <w:t>тарифу на услуги по транспортировке газа 110%;</w:t>
      </w:r>
    </w:p>
    <w:p w:rsidR="001E53DA" w:rsidRPr="001E53DA" w:rsidRDefault="001E53DA" w:rsidP="001E53DA">
      <w:pPr>
        <w:widowControl w:val="0"/>
        <w:suppressAutoHyphens/>
        <w:autoSpaceDN w:val="0"/>
        <w:spacing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lastRenderedPageBreak/>
        <w:t>-  к специальной надбавке к тарифам на транспортировку газа по сетям ООО «Газпром газораспределение Ульяновск» 100%;</w:t>
      </w:r>
    </w:p>
    <w:p w:rsidR="001E53DA" w:rsidRPr="001E53DA" w:rsidRDefault="001E53DA" w:rsidP="001E53DA">
      <w:pPr>
        <w:widowControl w:val="0"/>
        <w:suppressAutoHyphens/>
        <w:autoSpaceDN w:val="0"/>
        <w:spacing w:line="240" w:lineRule="auto"/>
        <w:jc w:val="both"/>
        <w:textAlignment w:val="baseline"/>
        <w:rPr>
          <w:rFonts w:ascii="PT Astra Serif" w:eastAsia="Times New Roman" w:hAnsi="PT Astra Serif" w:cs="Tahoma"/>
          <w:kern w:val="3"/>
          <w:sz w:val="23"/>
          <w:szCs w:val="23"/>
          <w:lang w:eastAsia="ru-RU"/>
        </w:rPr>
      </w:pPr>
      <w:r w:rsidRPr="001E53DA">
        <w:rPr>
          <w:rFonts w:ascii="PT Astra Serif" w:eastAsia="Calibri" w:hAnsi="PT Astra Serif" w:cs="Tahoma"/>
          <w:kern w:val="3"/>
          <w:sz w:val="23"/>
          <w:szCs w:val="23"/>
        </w:rPr>
        <w:t>-  к плате за снабженческо-сбытовые услуги 100%.</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Учтённая экспертами цена природного газа с 01.07.2022 составит 7103,33 </w:t>
      </w:r>
      <w:r w:rsidRPr="001E53DA">
        <w:rPr>
          <w:rFonts w:ascii="PT Astra Serif" w:eastAsia="Calibri" w:hAnsi="PT Astra Serif" w:cs="Tahoma"/>
          <w:kern w:val="3"/>
          <w:sz w:val="23"/>
          <w:szCs w:val="23"/>
        </w:rPr>
        <w:t>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w:t>
      </w:r>
      <w:r w:rsidRPr="001E53DA">
        <w:rPr>
          <w:rFonts w:ascii="PT Astra Serif" w:eastAsia="SimSun" w:hAnsi="PT Astra Serif" w:cs="Tahoma"/>
          <w:kern w:val="3"/>
          <w:sz w:val="23"/>
          <w:szCs w:val="23"/>
        </w:rPr>
        <w:t>, среднегодовая цена –</w:t>
      </w:r>
      <w:r w:rsidRPr="001E53DA">
        <w:rPr>
          <w:rFonts w:ascii="PT Astra Serif" w:eastAsia="Calibri" w:hAnsi="PT Astra Serif" w:cs="Tahoma"/>
          <w:kern w:val="3"/>
          <w:sz w:val="23"/>
          <w:szCs w:val="23"/>
        </w:rPr>
        <w:t xml:space="preserve"> 6881,09 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 Экспертами также учтены: объём отпуска тепловой энергии в размере </w:t>
      </w:r>
      <w:r w:rsidRPr="001E53DA">
        <w:rPr>
          <w:rFonts w:ascii="PT Astra Serif" w:eastAsia="SimSun" w:hAnsi="PT Astra Serif" w:cs="Tahoma"/>
          <w:kern w:val="3"/>
          <w:sz w:val="23"/>
          <w:szCs w:val="23"/>
        </w:rPr>
        <w:t xml:space="preserve">2175 </w:t>
      </w:r>
      <w:r w:rsidRPr="001E53DA">
        <w:rPr>
          <w:rFonts w:ascii="PT Astra Serif" w:eastAsia="Calibri" w:hAnsi="PT Astra Serif" w:cs="Tahoma"/>
          <w:kern w:val="3"/>
          <w:sz w:val="23"/>
          <w:szCs w:val="23"/>
        </w:rPr>
        <w:t xml:space="preserve">Гкал в год, переводной коэффициент условного топлива в </w:t>
      </w:r>
      <w:proofErr w:type="gramStart"/>
      <w:r w:rsidRPr="001E53DA">
        <w:rPr>
          <w:rFonts w:ascii="PT Astra Serif" w:eastAsia="Calibri" w:hAnsi="PT Astra Serif" w:cs="Tahoma"/>
          <w:kern w:val="3"/>
          <w:sz w:val="23"/>
          <w:szCs w:val="23"/>
        </w:rPr>
        <w:t>натуральное</w:t>
      </w:r>
      <w:proofErr w:type="gramEnd"/>
      <w:r w:rsidRPr="001E53DA">
        <w:rPr>
          <w:rFonts w:ascii="PT Astra Serif" w:eastAsia="Calibri" w:hAnsi="PT Astra Serif" w:cs="Tahoma"/>
          <w:kern w:val="3"/>
          <w:sz w:val="23"/>
          <w:szCs w:val="23"/>
        </w:rPr>
        <w:t xml:space="preserve"> - 1,129 (при калорийности газа 7900 ккал), удельный расход условного топлива </w:t>
      </w:r>
      <w:r w:rsidRPr="001E53DA">
        <w:rPr>
          <w:rFonts w:ascii="PT Astra Serif" w:eastAsia="SimSun" w:hAnsi="PT Astra Serif" w:cs="Tahoma"/>
          <w:kern w:val="3"/>
          <w:sz w:val="23"/>
          <w:szCs w:val="23"/>
        </w:rPr>
        <w:t xml:space="preserve">на отпущенную тепловую энергию </w:t>
      </w:r>
      <w:r w:rsidRPr="001E53DA">
        <w:rPr>
          <w:rFonts w:ascii="PT Astra Serif" w:eastAsia="Calibri" w:hAnsi="PT Astra Serif" w:cs="Tahoma"/>
          <w:kern w:val="3"/>
          <w:sz w:val="23"/>
          <w:szCs w:val="23"/>
        </w:rPr>
        <w:t xml:space="preserve">в размере 180,00 кг </w:t>
      </w:r>
      <w:proofErr w:type="spellStart"/>
      <w:r w:rsidRPr="001E53DA">
        <w:rPr>
          <w:rFonts w:ascii="PT Astra Serif" w:eastAsia="Calibri" w:hAnsi="PT Astra Serif" w:cs="Tahoma"/>
          <w:kern w:val="3"/>
          <w:sz w:val="23"/>
          <w:szCs w:val="23"/>
        </w:rPr>
        <w:t>у.т</w:t>
      </w:r>
      <w:proofErr w:type="spellEnd"/>
      <w:r w:rsidRPr="001E53DA">
        <w:rPr>
          <w:rFonts w:ascii="PT Astra Serif" w:eastAsia="Calibri" w:hAnsi="PT Astra Serif" w:cs="Tahoma"/>
          <w:kern w:val="3"/>
          <w:sz w:val="23"/>
          <w:szCs w:val="23"/>
        </w:rPr>
        <w:t xml:space="preserve">./Гкал. </w:t>
      </w:r>
      <w:r w:rsidRPr="001E53DA">
        <w:rPr>
          <w:rFonts w:ascii="PT Astra Serif" w:eastAsia="SimSun" w:hAnsi="PT Astra Serif" w:cs="Tahoma"/>
          <w:kern w:val="3"/>
          <w:sz w:val="23"/>
          <w:szCs w:val="23"/>
        </w:rPr>
        <w:t>С учётом удельного расхода топлива, цены газа, переводного коэффициента, объёма отпуска тепловой энергии расходы на газ в 2022 году учтены экспертами в размере 2386,14</w:t>
      </w:r>
      <w:r w:rsidRPr="001E53DA">
        <w:rPr>
          <w:rFonts w:ascii="PT Astra Serif" w:eastAsia="SimSun" w:hAnsi="PT Astra Serif" w:cs="Tahoma"/>
          <w:b/>
          <w:kern w:val="3"/>
          <w:sz w:val="23"/>
          <w:szCs w:val="23"/>
        </w:rPr>
        <w:t xml:space="preserve">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43"/>
        <w:gridCol w:w="1133"/>
        <w:gridCol w:w="426"/>
        <w:gridCol w:w="1418"/>
        <w:gridCol w:w="1843"/>
        <w:gridCol w:w="1701"/>
        <w:gridCol w:w="1416"/>
      </w:tblGrid>
      <w:tr w:rsidR="001E53DA" w:rsidRPr="001E53DA" w:rsidTr="001E53DA">
        <w:tc>
          <w:tcPr>
            <w:tcW w:w="1843" w:type="dxa"/>
            <w:gridSpan w:val="2"/>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559" w:type="dxa"/>
            <w:gridSpan w:val="2"/>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4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84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41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0"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2246,35</w:t>
            </w:r>
          </w:p>
        </w:tc>
        <w:tc>
          <w:tcPr>
            <w:tcW w:w="1276" w:type="dxa"/>
            <w:gridSpan w:val="2"/>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4557,96</w:t>
            </w:r>
          </w:p>
        </w:tc>
        <w:tc>
          <w:tcPr>
            <w:tcW w:w="1844" w:type="dxa"/>
            <w:gridSpan w:val="2"/>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2281,70</w:t>
            </w:r>
          </w:p>
        </w:tc>
        <w:tc>
          <w:tcPr>
            <w:tcW w:w="184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5241,65</w:t>
            </w:r>
          </w:p>
        </w:tc>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6027,90</w:t>
            </w:r>
          </w:p>
        </w:tc>
        <w:tc>
          <w:tcPr>
            <w:tcW w:w="141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2386,14</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Расходы на прочие покупаемые энергетические ресурсы:</w:t>
      </w:r>
      <w:r w:rsidRPr="001E53DA">
        <w:rPr>
          <w:rFonts w:ascii="PT Astra Serif" w:eastAsia="SimSun" w:hAnsi="PT Astra Serif" w:cs="Tahoma"/>
          <w:bCs/>
          <w:kern w:val="3"/>
          <w:sz w:val="23"/>
          <w:szCs w:val="23"/>
        </w:rPr>
        <w:t xml:space="preserve"> предложение предприятия – расходы на сумму</w:t>
      </w:r>
      <w:r w:rsidRPr="001E53DA">
        <w:rPr>
          <w:rFonts w:ascii="PT Astra Serif" w:eastAsia="SimSun" w:hAnsi="PT Astra Serif" w:cs="Tahoma"/>
          <w:b/>
          <w:kern w:val="3"/>
          <w:sz w:val="23"/>
          <w:szCs w:val="23"/>
        </w:rPr>
        <w:t xml:space="preserve"> </w:t>
      </w:r>
      <w:r w:rsidRPr="001E53DA">
        <w:rPr>
          <w:rFonts w:ascii="PT Astra Serif" w:eastAsia="SimSun" w:hAnsi="PT Astra Serif" w:cs="Tahoma"/>
          <w:bCs/>
          <w:kern w:val="3"/>
          <w:sz w:val="23"/>
          <w:szCs w:val="23"/>
        </w:rPr>
        <w:t>1084,86 тыс. руб.,</w:t>
      </w:r>
      <w:r w:rsidRPr="001E53DA">
        <w:rPr>
          <w:rFonts w:ascii="PT Astra Serif" w:eastAsia="SimSun" w:hAnsi="PT Astra Serif" w:cs="Tahoma"/>
          <w:b/>
          <w:kern w:val="3"/>
          <w:sz w:val="23"/>
          <w:szCs w:val="23"/>
        </w:rPr>
        <w:t xml:space="preserve"> </w:t>
      </w:r>
      <w:r w:rsidRPr="001E53DA">
        <w:rPr>
          <w:rFonts w:ascii="PT Astra Serif" w:eastAsia="SimSun" w:hAnsi="PT Astra Serif" w:cs="Tahoma"/>
          <w:kern w:val="3"/>
          <w:sz w:val="23"/>
          <w:szCs w:val="23"/>
        </w:rPr>
        <w:t>в качестве обосновывающих материалов представлены копии накладных на электроэнергию, копия договора энергоснабжения (с. 286-315 т.2 дела), расчёт расходов (с. 152 т.1 дела).</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Удельный расход электроэнергии принят в расчёт на уровне принятого в расчёте тарифа на 2021 год - в размере 26,00 </w:t>
      </w:r>
      <w:proofErr w:type="spellStart"/>
      <w:r w:rsidRPr="001E53DA">
        <w:rPr>
          <w:rFonts w:ascii="PT Astra Serif" w:eastAsia="SimSun" w:hAnsi="PT Astra Serif" w:cs="Tahoma"/>
          <w:kern w:val="3"/>
          <w:sz w:val="23"/>
          <w:szCs w:val="23"/>
        </w:rPr>
        <w:t>к</w:t>
      </w:r>
      <w:proofErr w:type="gramStart"/>
      <w:r w:rsidRPr="001E53DA">
        <w:rPr>
          <w:rFonts w:ascii="PT Astra Serif" w:eastAsia="SimSun" w:hAnsi="PT Astra Serif" w:cs="Tahoma"/>
          <w:kern w:val="3"/>
          <w:sz w:val="23"/>
          <w:szCs w:val="23"/>
        </w:rPr>
        <w:t>Втч</w:t>
      </w:r>
      <w:proofErr w:type="spellEnd"/>
      <w:r w:rsidRPr="001E53DA">
        <w:rPr>
          <w:rFonts w:ascii="PT Astra Serif" w:eastAsia="SimSun" w:hAnsi="PT Astra Serif" w:cs="Tahoma"/>
          <w:kern w:val="3"/>
          <w:sz w:val="23"/>
          <w:szCs w:val="23"/>
        </w:rPr>
        <w:t>/Гк</w:t>
      </w:r>
      <w:proofErr w:type="gramEnd"/>
      <w:r w:rsidRPr="001E53DA">
        <w:rPr>
          <w:rFonts w:ascii="PT Astra Serif" w:eastAsia="SimSun" w:hAnsi="PT Astra Serif" w:cs="Tahoma"/>
          <w:kern w:val="3"/>
          <w:sz w:val="23"/>
          <w:szCs w:val="23"/>
        </w:rPr>
        <w:t>ал. Прогнозный тариф покупки электрической энергии в 2022 г. рассчитан экспертами на основании предельного уровня нерегулируемой цены электроэнергии НН ОАО «Ульяновскэнерго» в октябре 2021 г. (8,540964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с учётом НДС)   с учётом индексов роста цены электроэнергии  100% с 01.01.2022 и 103,8% с 01.07.2022. Он составит 8,67079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(с учётом НДС).  В соответствии </w:t>
      </w:r>
      <w:proofErr w:type="gramStart"/>
      <w:r w:rsidRPr="001E53DA">
        <w:rPr>
          <w:rFonts w:ascii="PT Astra Serif" w:eastAsia="SimSun" w:hAnsi="PT Astra Serif" w:cs="Tahoma"/>
          <w:kern w:val="3"/>
          <w:sz w:val="23"/>
          <w:szCs w:val="23"/>
        </w:rPr>
        <w:t>с</w:t>
      </w:r>
      <w:proofErr w:type="gramEnd"/>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указанным</w:t>
      </w:r>
      <w:proofErr w:type="gramEnd"/>
      <w:r w:rsidRPr="001E53DA">
        <w:rPr>
          <w:rFonts w:ascii="PT Astra Serif" w:eastAsia="SimSun" w:hAnsi="PT Astra Serif" w:cs="Tahoma"/>
          <w:kern w:val="3"/>
          <w:sz w:val="23"/>
          <w:szCs w:val="23"/>
        </w:rPr>
        <w:t>, а также учитывая величину отпуска тепловой энергии в размере 2175,00 Гкал в год, эксперты предлагают признать экономически обоснованной сумму затрат в размере 490,33 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lang w:val="en-US"/>
              </w:rPr>
            </w:pPr>
            <w:r w:rsidRPr="001E53DA">
              <w:rPr>
                <w:rFonts w:ascii="PT Astra Serif" w:eastAsia="SimSun" w:hAnsi="PT Astra Serif" w:cs="Tahoma"/>
                <w:kern w:val="3"/>
                <w:sz w:val="23"/>
                <w:szCs w:val="23"/>
                <w:lang w:val="en-US"/>
              </w:rPr>
              <w:t>436</w:t>
            </w:r>
            <w:r w:rsidRPr="001E53DA">
              <w:rPr>
                <w:rFonts w:ascii="PT Astra Serif" w:eastAsia="SimSun" w:hAnsi="PT Astra Serif" w:cs="Tahoma"/>
                <w:kern w:val="3"/>
                <w:sz w:val="23"/>
                <w:szCs w:val="23"/>
              </w:rPr>
              <w:t>,</w:t>
            </w:r>
            <w:r w:rsidRPr="001E53DA">
              <w:rPr>
                <w:rFonts w:ascii="PT Astra Serif" w:eastAsia="SimSun" w:hAnsi="PT Astra Serif" w:cs="Tahoma"/>
                <w:kern w:val="3"/>
                <w:sz w:val="23"/>
                <w:szCs w:val="23"/>
                <w:lang w:val="en-US"/>
              </w:rPr>
              <w:t>52</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lang w:val="en-US"/>
              </w:rPr>
              <w:t>977</w:t>
            </w:r>
            <w:r w:rsidRPr="001E53DA">
              <w:rPr>
                <w:rFonts w:ascii="PT Astra Serif" w:eastAsia="SimSun" w:hAnsi="PT Astra Serif" w:cs="Tahoma"/>
                <w:kern w:val="3"/>
                <w:sz w:val="23"/>
                <w:szCs w:val="23"/>
              </w:rPr>
              <w:t>,</w:t>
            </w:r>
            <w:r w:rsidRPr="001E53DA">
              <w:rPr>
                <w:rFonts w:ascii="PT Astra Serif" w:eastAsia="SimSun" w:hAnsi="PT Astra Serif" w:cs="Tahoma"/>
                <w:kern w:val="3"/>
                <w:sz w:val="23"/>
                <w:szCs w:val="23"/>
                <w:lang w:val="en-US"/>
              </w:rPr>
              <w:t>85</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459,55</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1033,20</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1084,86</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490,33</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холодную воду: </w:t>
      </w:r>
      <w:r w:rsidRPr="001E53DA">
        <w:rPr>
          <w:rFonts w:ascii="PT Astra Serif" w:eastAsia="SimSun" w:hAnsi="PT Astra Serif" w:cs="Tahoma"/>
          <w:kern w:val="3"/>
          <w:sz w:val="23"/>
          <w:szCs w:val="23"/>
        </w:rPr>
        <w:t xml:space="preserve">поставку холодной воды для нужд котельных предприятие осуществляет от собственных источников. Предложение предприятия по расходам на воду – 4934 </w:t>
      </w:r>
      <w:r w:rsidRPr="001E53DA">
        <w:rPr>
          <w:rFonts w:ascii="PT Astra Serif" w:eastAsia="SimSun" w:hAnsi="PT Astra Serif" w:cs="Tahoma"/>
          <w:spacing w:val="8"/>
          <w:kern w:val="3"/>
          <w:sz w:val="23"/>
          <w:szCs w:val="23"/>
        </w:rPr>
        <w:t>м</w:t>
      </w:r>
      <w:r w:rsidRPr="001E53DA">
        <w:rPr>
          <w:rFonts w:ascii="PT Astra Serif" w:eastAsia="SimSun" w:hAnsi="PT Astra Serif" w:cs="Tahoma"/>
          <w:spacing w:val="8"/>
          <w:kern w:val="3"/>
          <w:sz w:val="23"/>
          <w:szCs w:val="23"/>
          <w:vertAlign w:val="superscript"/>
        </w:rPr>
        <w:t xml:space="preserve">3 </w:t>
      </w:r>
      <w:r w:rsidRPr="001E53DA">
        <w:rPr>
          <w:rFonts w:ascii="PT Astra Serif" w:eastAsia="SimSun" w:hAnsi="PT Astra Serif" w:cs="Tahoma"/>
          <w:spacing w:val="8"/>
          <w:kern w:val="3"/>
          <w:sz w:val="23"/>
          <w:szCs w:val="23"/>
        </w:rPr>
        <w:t>на сумму</w:t>
      </w:r>
      <w:r w:rsidRPr="001E53DA">
        <w:rPr>
          <w:rFonts w:ascii="PT Astra Serif" w:eastAsia="SimSun" w:hAnsi="PT Astra Serif" w:cs="Tahoma"/>
          <w:kern w:val="3"/>
          <w:sz w:val="23"/>
          <w:szCs w:val="23"/>
        </w:rPr>
        <w:t xml:space="preserve"> 296,04 тыс. руб. (расчёт на с. 153 т. 1 дела). </w:t>
      </w:r>
    </w:p>
    <w:p w:rsidR="001E53DA" w:rsidRP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spacing w:val="8"/>
          <w:kern w:val="3"/>
          <w:sz w:val="23"/>
          <w:szCs w:val="23"/>
        </w:rPr>
      </w:pPr>
      <w:r w:rsidRPr="001E53DA">
        <w:rPr>
          <w:rFonts w:ascii="PT Astra Serif" w:eastAsia="SimSun" w:hAnsi="PT Astra Serif" w:cs="Tahoma"/>
          <w:kern w:val="3"/>
          <w:sz w:val="23"/>
          <w:szCs w:val="23"/>
        </w:rPr>
        <w:t xml:space="preserve">Объём воды на заполнение тепловых сетей, утечки, заполнение систем теплопотребления экспертами учтён в размере, предложенном предприятием </w:t>
      </w:r>
      <w:r w:rsidRPr="001E53DA">
        <w:rPr>
          <w:rFonts w:ascii="PT Astra Serif" w:eastAsia="SimSun" w:hAnsi="PT Astra Serif" w:cs="Tahoma"/>
          <w:spacing w:val="8"/>
          <w:kern w:val="3"/>
          <w:sz w:val="23"/>
          <w:szCs w:val="23"/>
        </w:rPr>
        <w:t>4934 м</w:t>
      </w:r>
      <w:r w:rsidRPr="001E53DA">
        <w:rPr>
          <w:rFonts w:ascii="PT Astra Serif" w:eastAsia="SimSun" w:hAnsi="PT Astra Serif" w:cs="Tahoma"/>
          <w:spacing w:val="8"/>
          <w:kern w:val="3"/>
          <w:sz w:val="23"/>
          <w:szCs w:val="23"/>
          <w:vertAlign w:val="superscript"/>
        </w:rPr>
        <w:t>3</w:t>
      </w:r>
      <w:r w:rsidRPr="001E53DA">
        <w:rPr>
          <w:rFonts w:ascii="PT Astra Serif" w:eastAsia="SimSun" w:hAnsi="PT Astra Serif" w:cs="Tahoma"/>
          <w:spacing w:val="8"/>
          <w:kern w:val="3"/>
          <w:sz w:val="23"/>
          <w:szCs w:val="23"/>
        </w:rPr>
        <w:t xml:space="preserve"> (2960,40 м</w:t>
      </w:r>
      <w:r w:rsidRPr="001E53DA">
        <w:rPr>
          <w:rFonts w:ascii="PT Astra Serif" w:eastAsia="SimSun" w:hAnsi="PT Astra Serif" w:cs="Tahoma"/>
          <w:spacing w:val="8"/>
          <w:kern w:val="3"/>
          <w:sz w:val="23"/>
          <w:szCs w:val="23"/>
          <w:vertAlign w:val="superscript"/>
        </w:rPr>
        <w:t>3</w:t>
      </w:r>
      <w:r w:rsidRPr="001E53DA">
        <w:rPr>
          <w:rFonts w:ascii="PT Astra Serif" w:eastAsia="SimSun" w:hAnsi="PT Astra Serif" w:cs="Tahoma"/>
          <w:spacing w:val="8"/>
          <w:kern w:val="3"/>
          <w:sz w:val="23"/>
          <w:szCs w:val="23"/>
        </w:rPr>
        <w:t xml:space="preserve"> в 1 полугодии, 1973,60 м</w:t>
      </w:r>
      <w:r w:rsidRPr="001E53DA">
        <w:rPr>
          <w:rFonts w:ascii="PT Astra Serif" w:eastAsia="SimSun" w:hAnsi="PT Astra Serif" w:cs="Tahoma"/>
          <w:spacing w:val="8"/>
          <w:kern w:val="3"/>
          <w:sz w:val="23"/>
          <w:szCs w:val="23"/>
          <w:vertAlign w:val="superscript"/>
        </w:rPr>
        <w:t>3</w:t>
      </w:r>
      <w:r w:rsidRPr="001E53DA">
        <w:rPr>
          <w:rFonts w:ascii="PT Astra Serif" w:eastAsia="SimSun" w:hAnsi="PT Astra Serif" w:cs="Tahoma"/>
          <w:spacing w:val="8"/>
          <w:kern w:val="3"/>
          <w:sz w:val="23"/>
          <w:szCs w:val="23"/>
        </w:rPr>
        <w:t xml:space="preserve"> во 2 полугодии)</w:t>
      </w:r>
      <w:r w:rsidRPr="001E53DA">
        <w:rPr>
          <w:rFonts w:ascii="PT Astra Serif" w:eastAsia="SimSun" w:hAnsi="PT Astra Serif" w:cs="Tahoma"/>
          <w:kern w:val="3"/>
          <w:sz w:val="23"/>
          <w:szCs w:val="23"/>
        </w:rPr>
        <w:t>. Цена воды в 2022 г. учтена в планируемых размерах: 40,00 руб./</w:t>
      </w:r>
      <w:r w:rsidRPr="001E53DA">
        <w:rPr>
          <w:rFonts w:ascii="PT Astra Serif" w:eastAsia="SimSun" w:hAnsi="PT Astra Serif" w:cs="Tahoma"/>
          <w:spacing w:val="8"/>
          <w:kern w:val="3"/>
          <w:sz w:val="23"/>
          <w:szCs w:val="23"/>
        </w:rPr>
        <w:t xml:space="preserve"> м</w:t>
      </w:r>
      <w:r w:rsidRPr="001E53DA">
        <w:rPr>
          <w:rFonts w:ascii="PT Astra Serif" w:eastAsia="SimSun" w:hAnsi="PT Astra Serif" w:cs="Tahoma"/>
          <w:spacing w:val="8"/>
          <w:kern w:val="3"/>
          <w:sz w:val="23"/>
          <w:szCs w:val="23"/>
          <w:vertAlign w:val="superscript"/>
        </w:rPr>
        <w:t xml:space="preserve">3 </w:t>
      </w:r>
      <w:r w:rsidRPr="001E53DA">
        <w:rPr>
          <w:rFonts w:ascii="PT Astra Serif" w:eastAsia="SimSun" w:hAnsi="PT Astra Serif" w:cs="Tahoma"/>
          <w:spacing w:val="8"/>
          <w:kern w:val="3"/>
          <w:sz w:val="23"/>
          <w:szCs w:val="23"/>
        </w:rPr>
        <w:t xml:space="preserve">на период с 01.01.2022, 41,12 </w:t>
      </w:r>
      <w:r w:rsidRPr="001E53DA">
        <w:rPr>
          <w:rFonts w:ascii="PT Astra Serif" w:eastAsia="SimSun" w:hAnsi="PT Astra Serif" w:cs="Tahoma"/>
          <w:kern w:val="3"/>
          <w:sz w:val="23"/>
          <w:szCs w:val="23"/>
        </w:rPr>
        <w:t>руб./</w:t>
      </w:r>
      <w:r w:rsidRPr="001E53DA">
        <w:rPr>
          <w:rFonts w:ascii="PT Astra Serif" w:eastAsia="SimSun" w:hAnsi="PT Astra Serif" w:cs="Tahoma"/>
          <w:spacing w:val="8"/>
          <w:kern w:val="3"/>
          <w:sz w:val="23"/>
          <w:szCs w:val="23"/>
        </w:rPr>
        <w:t xml:space="preserve"> м</w:t>
      </w:r>
      <w:r w:rsidRPr="001E53DA">
        <w:rPr>
          <w:rFonts w:ascii="PT Astra Serif" w:eastAsia="SimSun" w:hAnsi="PT Astra Serif" w:cs="Tahoma"/>
          <w:spacing w:val="8"/>
          <w:kern w:val="3"/>
          <w:sz w:val="23"/>
          <w:szCs w:val="23"/>
          <w:vertAlign w:val="superscript"/>
        </w:rPr>
        <w:t xml:space="preserve">3 </w:t>
      </w:r>
      <w:r w:rsidRPr="001E53DA">
        <w:rPr>
          <w:rFonts w:ascii="PT Astra Serif" w:eastAsia="SimSun" w:hAnsi="PT Astra Serif" w:cs="Tahoma"/>
          <w:spacing w:val="8"/>
          <w:kern w:val="3"/>
          <w:sz w:val="23"/>
          <w:szCs w:val="23"/>
        </w:rPr>
        <w:t xml:space="preserve">на период с 01.07.2022. </w:t>
      </w:r>
      <w:r w:rsidRPr="001E53DA">
        <w:rPr>
          <w:rFonts w:ascii="PT Astra Serif" w:eastAsia="SimSun" w:hAnsi="PT Astra Serif" w:cs="Tahoma"/>
          <w:kern w:val="3"/>
          <w:sz w:val="23"/>
          <w:szCs w:val="23"/>
        </w:rPr>
        <w:t>Сумма затрат на 2022 год составит 199,57 тыс. руб.</w:t>
      </w:r>
      <w:r w:rsidRPr="001E53DA">
        <w:rPr>
          <w:rFonts w:ascii="PT Astra Serif" w:eastAsia="SimSun" w:hAnsi="PT Astra Serif" w:cs="Tahoma"/>
          <w:spacing w:val="8"/>
          <w:kern w:val="3"/>
          <w:sz w:val="23"/>
          <w:szCs w:val="23"/>
        </w:rPr>
        <w:t xml:space="preserve">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Предложение предприятия </w:t>
            </w:r>
            <w:r w:rsidRPr="001E53DA">
              <w:rPr>
                <w:rFonts w:ascii="PT Astra Serif" w:eastAsia="SimSun" w:hAnsi="PT Astra Serif" w:cs="Tahoma"/>
                <w:kern w:val="3"/>
                <w:sz w:val="23"/>
                <w:szCs w:val="23"/>
              </w:rPr>
              <w:lastRenderedPageBreak/>
              <w:t>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131,68</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202,29</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129,81</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232,75</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296,04</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199,57</w:t>
            </w:r>
          </w:p>
        </w:tc>
      </w:tr>
    </w:tbl>
    <w:p w:rsidR="00582552" w:rsidRDefault="00582552" w:rsidP="001E53DA">
      <w:pPr>
        <w:widowControl w:val="0"/>
        <w:suppressAutoHyphens/>
        <w:autoSpaceDE w:val="0"/>
        <w:autoSpaceDN w:val="0"/>
        <w:spacing w:line="240" w:lineRule="auto"/>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proofErr w:type="gramStart"/>
      <w:r w:rsidRPr="001E53DA">
        <w:rPr>
          <w:rFonts w:ascii="PT Astra Serif" w:eastAsia="SimSun" w:hAnsi="PT Astra Serif" w:cs="Tahoma"/>
          <w:b/>
          <w:kern w:val="3"/>
          <w:sz w:val="23"/>
          <w:szCs w:val="23"/>
        </w:rPr>
        <w:t>- Амортизация основных средств и нематериальных активов:</w:t>
      </w:r>
      <w:r w:rsidRPr="001E53DA">
        <w:rPr>
          <w:rFonts w:ascii="PT Astra Serif" w:eastAsia="SimSun" w:hAnsi="PT Astra Serif" w:cs="Tahoma"/>
          <w:kern w:val="3"/>
          <w:sz w:val="23"/>
          <w:szCs w:val="23"/>
        </w:rPr>
        <w:t xml:space="preserve"> начисление амортизации по объектам основных средств осуществляется в порядке, предусмотренном Положением по бухгалтерскому учёту «Учёт основных средств» ПБУ 6/01», утверждённым приказом Минфина России от 30.03.2001 № 26н, и Методическими указаниями по бухгалтерскому учёту основных средств, утверждёнными приказом Минфина России от 13.10.2003 </w:t>
      </w:r>
      <w:r w:rsidRPr="001E53DA">
        <w:rPr>
          <w:rFonts w:ascii="PT Astra Serif" w:eastAsia="SimSun" w:hAnsi="PT Astra Serif" w:cs="Tahoma"/>
          <w:bCs/>
          <w:kern w:val="3"/>
          <w:sz w:val="23"/>
          <w:szCs w:val="23"/>
        </w:rPr>
        <w:t>Сумма амортизации основных средств регулируемой организации для расчета тарифов определяется в соответствии с</w:t>
      </w:r>
      <w:proofErr w:type="gramEnd"/>
      <w:r w:rsidRPr="001E53DA">
        <w:rPr>
          <w:rFonts w:ascii="PT Astra Serif" w:eastAsia="SimSun" w:hAnsi="PT Astra Serif" w:cs="Tahoma"/>
          <w:bCs/>
          <w:kern w:val="3"/>
          <w:sz w:val="23"/>
          <w:szCs w:val="23"/>
        </w:rPr>
        <w:t xml:space="preserve"> нормативными правовыми актами Российской Федерации, регулирующими отношения в сфере бухгалтерского учета.</w:t>
      </w:r>
    </w:p>
    <w:p w:rsidR="001E53DA" w:rsidRPr="001E53DA" w:rsidRDefault="001E53DA" w:rsidP="001E53DA">
      <w:pPr>
        <w:widowControl w:val="0"/>
        <w:suppressAutoHyphens/>
        <w:autoSpaceDE w:val="0"/>
        <w:autoSpaceDN w:val="0"/>
        <w:spacing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отклоняют предложенные предприятием на 2022 год амортизационные отчисления в размере 74,06 тыс. руб. Предприятием представлена ведомость начисления амортизации основных средств за 2020 год (с. 317 т. 2 дела) </w:t>
      </w:r>
      <w:proofErr w:type="gramStart"/>
      <w:r w:rsidRPr="001E53DA">
        <w:rPr>
          <w:rFonts w:ascii="PT Astra Serif" w:eastAsia="SimSun" w:hAnsi="PT Astra Serif" w:cs="Tahoma"/>
          <w:kern w:val="3"/>
          <w:sz w:val="23"/>
          <w:szCs w:val="23"/>
        </w:rPr>
        <w:t>исходя из которой эксперты делают</w:t>
      </w:r>
      <w:proofErr w:type="gramEnd"/>
      <w:r w:rsidRPr="001E53DA">
        <w:rPr>
          <w:rFonts w:ascii="PT Astra Serif" w:eastAsia="SimSun" w:hAnsi="PT Astra Serif" w:cs="Tahoma"/>
          <w:kern w:val="3"/>
          <w:sz w:val="23"/>
          <w:szCs w:val="23"/>
        </w:rPr>
        <w:t xml:space="preserve"> вывод, что к началу 2022 года котлы, установленные в котельной Микрорайон </w:t>
      </w:r>
      <w:proofErr w:type="spellStart"/>
      <w:r w:rsidRPr="001E53DA">
        <w:rPr>
          <w:rFonts w:ascii="PT Astra Serif" w:eastAsia="SimSun" w:hAnsi="PT Astra Serif" w:cs="Tahoma"/>
          <w:kern w:val="3"/>
          <w:sz w:val="23"/>
          <w:szCs w:val="23"/>
        </w:rPr>
        <w:t>Старотимошкинское</w:t>
      </w:r>
      <w:proofErr w:type="spell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будут полностью </w:t>
      </w:r>
      <w:proofErr w:type="spellStart"/>
      <w:r w:rsidRPr="001E53DA">
        <w:rPr>
          <w:rFonts w:ascii="PT Astra Serif" w:eastAsia="SimSun" w:hAnsi="PT Astra Serif" w:cs="Tahoma"/>
          <w:kern w:val="3"/>
          <w:sz w:val="23"/>
          <w:szCs w:val="23"/>
        </w:rPr>
        <w:t>самортизированы</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56,00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56,00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54,40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64,40</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74,06</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color w:val="000000"/>
          <w:kern w:val="3"/>
          <w:sz w:val="23"/>
          <w:szCs w:val="23"/>
        </w:rPr>
        <w:t>- Оплата труда:</w:t>
      </w:r>
      <w:r w:rsidRPr="001E53DA">
        <w:rPr>
          <w:rFonts w:ascii="PT Astra Serif" w:eastAsia="SimSun" w:hAnsi="PT Astra Serif" w:cs="Tahoma"/>
          <w:color w:val="FF0000"/>
          <w:kern w:val="3"/>
          <w:sz w:val="23"/>
          <w:szCs w:val="23"/>
        </w:rPr>
        <w:t xml:space="preserve"> </w:t>
      </w:r>
      <w:r w:rsidRPr="001E53DA">
        <w:rPr>
          <w:rFonts w:ascii="PT Astra Serif" w:eastAsia="SimSun" w:hAnsi="PT Astra Serif" w:cs="Tahoma"/>
          <w:kern w:val="3"/>
          <w:sz w:val="23"/>
          <w:szCs w:val="23"/>
        </w:rPr>
        <w:t xml:space="preserve">предложение предприятия – расходы на оплату труда персонала, относимые на деятельность по теплоснабжению в котельной Микрорайон </w:t>
      </w:r>
      <w:proofErr w:type="spellStart"/>
      <w:r w:rsidRPr="001E53DA">
        <w:rPr>
          <w:rFonts w:ascii="PT Astra Serif" w:eastAsia="SimSun" w:hAnsi="PT Astra Serif" w:cs="Tahoma"/>
          <w:kern w:val="3"/>
          <w:sz w:val="23"/>
          <w:szCs w:val="23"/>
        </w:rPr>
        <w:t>Старотимошкинское</w:t>
      </w:r>
      <w:proofErr w:type="spell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в размере 1631,25 тыс. руб. (с. 154-155 т.1 дела).  Экспертами проведён анализ фактических затрат на оплату труда за 2020 г., сумма затрат, отнесённых на теплоснабжение, всего по предприятию составила 2720,00 тыс. руб. (отчёт представлен предприятием в формате шаблона ЕИАС). </w:t>
      </w:r>
      <w:proofErr w:type="gramStart"/>
      <w:r w:rsidRPr="001E53DA">
        <w:rPr>
          <w:rFonts w:ascii="PT Astra Serif" w:eastAsia="SimSun" w:hAnsi="PT Astra Serif" w:cs="Tahoma"/>
          <w:kern w:val="3"/>
          <w:sz w:val="23"/>
          <w:szCs w:val="23"/>
        </w:rPr>
        <w:t>Согласно представленной выписке из штатного расписания (с. 331 т.2 дела) в штате предприятия – 6 операторов котельных, работающих в отопительный сезон, их годовой ФОТ в 2021 году составил 13,900 тыс. руб.*6 шт. ед.*8 мес.= 667,20 тыс. руб. При расчёте тарифов на тепловую энергию ФОТ операторов эксперты распределяют между котельными пропорционально объёмам отпуска тепловой энергии.</w:t>
      </w:r>
      <w:proofErr w:type="gramEnd"/>
      <w:r w:rsidRPr="001E53DA">
        <w:rPr>
          <w:rFonts w:ascii="PT Astra Serif" w:eastAsia="SimSun" w:hAnsi="PT Astra Serif" w:cs="Tahoma"/>
          <w:kern w:val="3"/>
          <w:sz w:val="23"/>
          <w:szCs w:val="23"/>
        </w:rPr>
        <w:t xml:space="preserve"> Согласно учётной политике предприятия расходы на оплату труда технического персонала и АУП относятся на деятельность по теплоснабжению в размере 50% от общей суммы затрат. С учётом индекс</w:t>
      </w:r>
      <w:proofErr w:type="gramStart"/>
      <w:r w:rsidRPr="001E53DA">
        <w:rPr>
          <w:rFonts w:ascii="PT Astra Serif" w:eastAsia="SimSun" w:hAnsi="PT Astra Serif" w:cs="Tahoma"/>
          <w:kern w:val="3"/>
          <w:sz w:val="23"/>
          <w:szCs w:val="23"/>
        </w:rPr>
        <w:t>а-</w:t>
      </w:r>
      <w:proofErr w:type="gramEnd"/>
      <w:r w:rsidRPr="001E53DA">
        <w:rPr>
          <w:rFonts w:ascii="PT Astra Serif" w:eastAsia="SimSun" w:hAnsi="PT Astra Serif" w:cs="Tahoma"/>
          <w:kern w:val="3"/>
          <w:sz w:val="23"/>
          <w:szCs w:val="23"/>
        </w:rPr>
        <w:t xml:space="preserve"> дефлятора 104,3% на 2022 год эксперты предлагают включить в расчёт тарифа затраты на оплату труда в размере 938,70 тыс. руб., 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xml:space="preserve">. на оплату труда операторов котельных - 436,00 тыс. руб., на АУП и прочий технический персонал – 502,70 тыс. руб.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872,73</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1233,45</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900,00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1418,48</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1631,25</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938,70</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b/>
          <w:bCs/>
          <w:kern w:val="3"/>
          <w:sz w:val="23"/>
          <w:szCs w:val="23"/>
        </w:rPr>
        <w:t xml:space="preserve">- Отчисления на социальные нужды: </w:t>
      </w:r>
      <w:r w:rsidRPr="001E53DA">
        <w:rPr>
          <w:rFonts w:ascii="PT Astra Serif" w:eastAsia="SimSun" w:hAnsi="PT Astra Serif" w:cs="Tahoma"/>
          <w:kern w:val="3"/>
          <w:sz w:val="23"/>
          <w:szCs w:val="23"/>
        </w:rPr>
        <w:t>предложение предприятия на 2022 год – расходы на сумму 492,64 тыс. руб. В соответствии со ст. 425 Налогового  кодекса Российской Федерации предприятие уплачивает страховые взносы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w:t>
      </w:r>
      <w:proofErr w:type="gramEnd"/>
      <w:r w:rsidRPr="001E53DA">
        <w:rPr>
          <w:rFonts w:ascii="PT Astra Serif" w:eastAsia="SimSun" w:hAnsi="PT Astra Serif" w:cs="Tahoma"/>
          <w:kern w:val="3"/>
          <w:sz w:val="23"/>
          <w:szCs w:val="23"/>
        </w:rPr>
        <w:t xml:space="preserve"> </w:t>
      </w:r>
      <w:r w:rsidRPr="001E53DA">
        <w:rPr>
          <w:rFonts w:ascii="PT Astra Serif" w:eastAsia="SimSun" w:hAnsi="PT Astra Serif" w:cs="Tahoma"/>
          <w:kern w:val="3"/>
          <w:sz w:val="23"/>
          <w:szCs w:val="23"/>
        </w:rPr>
        <w:lastRenderedPageBreak/>
        <w:t>закона от 24.07.1998 №125-ФЗ «Об обязательном страховании от несчастных  случаев на производстве и профессиональных заболеваний» страховые взносы в размере 0,2% к сумме затрат на оплату труда. По расчётам экспертов сумма отчислений на социальные нужды в 2022 году составит 283,49 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263,56</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372,50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271,80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428,38</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492,64</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283,49</w:t>
            </w:r>
          </w:p>
        </w:tc>
      </w:tr>
    </w:tbl>
    <w:p w:rsidR="001E53DA" w:rsidRPr="001E53DA" w:rsidRDefault="001E53DA" w:rsidP="001E53DA">
      <w:pPr>
        <w:spacing w:after="0" w:line="240" w:lineRule="auto"/>
        <w:jc w:val="both"/>
        <w:rPr>
          <w:rFonts w:ascii="PT Astra Serif" w:eastAsia="Times New Roman" w:hAnsi="PT Astra Serif" w:cs="Times New Roman"/>
          <w:bCs/>
          <w:sz w:val="23"/>
          <w:szCs w:val="23"/>
        </w:rPr>
      </w:pPr>
      <w:r w:rsidRPr="001E53DA">
        <w:rPr>
          <w:rFonts w:ascii="PT Astra Serif" w:eastAsia="Times New Roman" w:hAnsi="PT Astra Serif" w:cs="Times New Roman"/>
          <w:b/>
          <w:sz w:val="23"/>
          <w:szCs w:val="23"/>
          <w:lang w:eastAsia="ru-RU"/>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r w:rsidRPr="001E53DA">
        <w:rPr>
          <w:rFonts w:ascii="PT Astra Serif" w:eastAsia="Times New Roman" w:hAnsi="PT Astra Serif" w:cs="Times New Roman"/>
          <w:bCs/>
          <w:sz w:val="23"/>
          <w:szCs w:val="23"/>
          <w:lang w:eastAsia="ru-RU"/>
        </w:rPr>
        <w:t xml:space="preserve"> </w:t>
      </w:r>
      <w:r w:rsidRPr="001E53DA">
        <w:rPr>
          <w:rFonts w:ascii="PT Astra Serif" w:eastAsia="Times New Roman" w:hAnsi="PT Astra Serif" w:cs="Times New Roman"/>
          <w:sz w:val="23"/>
          <w:szCs w:val="23"/>
        </w:rPr>
        <w:t xml:space="preserve">предприятие предложило учесть расходы в размере 231,46 </w:t>
      </w:r>
      <w:proofErr w:type="spellStart"/>
      <w:r w:rsidRPr="001E53DA">
        <w:rPr>
          <w:rFonts w:ascii="PT Astra Serif" w:eastAsia="Times New Roman" w:hAnsi="PT Astra Serif" w:cs="Times New Roman"/>
          <w:sz w:val="23"/>
          <w:szCs w:val="23"/>
        </w:rPr>
        <w:t>тыс</w:t>
      </w:r>
      <w:proofErr w:type="gramStart"/>
      <w:r w:rsidRPr="001E53DA">
        <w:rPr>
          <w:rFonts w:ascii="PT Astra Serif" w:eastAsia="Times New Roman" w:hAnsi="PT Astra Serif" w:cs="Times New Roman"/>
          <w:sz w:val="23"/>
          <w:szCs w:val="23"/>
        </w:rPr>
        <w:t>.р</w:t>
      </w:r>
      <w:proofErr w:type="gramEnd"/>
      <w:r w:rsidRPr="001E53DA">
        <w:rPr>
          <w:rFonts w:ascii="PT Astra Serif" w:eastAsia="Times New Roman" w:hAnsi="PT Astra Serif" w:cs="Times New Roman"/>
          <w:sz w:val="23"/>
          <w:szCs w:val="23"/>
        </w:rPr>
        <w:t>уб</w:t>
      </w:r>
      <w:proofErr w:type="spellEnd"/>
      <w:r w:rsidRPr="001E53DA">
        <w:rPr>
          <w:rFonts w:ascii="PT Astra Serif" w:eastAsia="Times New Roman" w:hAnsi="PT Astra Serif" w:cs="Times New Roman"/>
          <w:sz w:val="23"/>
          <w:szCs w:val="23"/>
        </w:rPr>
        <w:t>.</w:t>
      </w:r>
      <w:r w:rsidRPr="001E53DA">
        <w:rPr>
          <w:rFonts w:ascii="PT Astra Serif" w:eastAsia="Times New Roman" w:hAnsi="PT Astra Serif" w:cs="Times New Roman"/>
          <w:bCs/>
          <w:sz w:val="23"/>
          <w:szCs w:val="23"/>
        </w:rPr>
        <w:t xml:space="preserve"> </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По предложению предприятия экспертами включены расходы:</w:t>
      </w: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 на санитарно-эпидемиологические услуги по исследованию воды по договору с ФБУЗ «Центр гигиены и эпидемиологии в Ульяновской области» (с. 367-370 т.2 дела) на сумму 11,30 тыс. руб.;</w:t>
      </w: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 на подготовку к поверке счётчика газа и аттестацию узла учёта газа по договору с  ООО «СМК Ульяновск» (с. 376 т.2 дела) на сумму 11,30 тыс. руб.</w:t>
      </w: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 xml:space="preserve">Общая сумма учтённых расходов – 22,60 тыс. руб. Расходы по указанным договорам распределены экспертами по котельным, находящимся в эксплуатации у предприятия, пропорционально объёмам отпуска тепловой энергии (62,6% - </w:t>
      </w:r>
      <w:r w:rsidRPr="001E53DA">
        <w:rPr>
          <w:rFonts w:ascii="PT Astra Serif" w:eastAsia="Times New Roman" w:hAnsi="PT Astra Serif" w:cs="Times New Roman"/>
          <w:color w:val="1A1818"/>
          <w:sz w:val="23"/>
          <w:szCs w:val="23"/>
          <w:lang w:eastAsia="ru-RU"/>
        </w:rPr>
        <w:t xml:space="preserve">котельные №1, №2 Ленинское </w:t>
      </w:r>
      <w:proofErr w:type="spellStart"/>
      <w:r w:rsidRPr="001E53DA">
        <w:rPr>
          <w:rFonts w:ascii="PT Astra Serif" w:eastAsia="Times New Roman" w:hAnsi="PT Astra Serif" w:cs="Times New Roman"/>
          <w:color w:val="1A1818"/>
          <w:sz w:val="23"/>
          <w:szCs w:val="23"/>
          <w:lang w:eastAsia="ru-RU"/>
        </w:rPr>
        <w:t>гп</w:t>
      </w:r>
      <w:proofErr w:type="spellEnd"/>
      <w:r w:rsidRPr="001E53DA">
        <w:rPr>
          <w:rFonts w:ascii="PT Astra Serif" w:eastAsia="Times New Roman" w:hAnsi="PT Astra Serif" w:cs="Times New Roman"/>
          <w:color w:val="1A1818"/>
          <w:sz w:val="23"/>
          <w:szCs w:val="23"/>
          <w:lang w:eastAsia="ru-RU"/>
        </w:rPr>
        <w:t xml:space="preserve">, 29% - котельная Микрорайон </w:t>
      </w:r>
      <w:proofErr w:type="spellStart"/>
      <w:r w:rsidRPr="001E53DA">
        <w:rPr>
          <w:rFonts w:ascii="PT Astra Serif" w:eastAsia="Times New Roman" w:hAnsi="PT Astra Serif" w:cs="Times New Roman"/>
          <w:color w:val="1A1818"/>
          <w:sz w:val="23"/>
          <w:szCs w:val="23"/>
          <w:lang w:eastAsia="ru-RU"/>
        </w:rPr>
        <w:t>Старотимошкинское</w:t>
      </w:r>
      <w:proofErr w:type="spellEnd"/>
      <w:r w:rsidRPr="001E53DA">
        <w:rPr>
          <w:rFonts w:ascii="PT Astra Serif" w:eastAsia="Times New Roman" w:hAnsi="PT Astra Serif" w:cs="Times New Roman"/>
          <w:color w:val="1A1818"/>
          <w:sz w:val="23"/>
          <w:szCs w:val="23"/>
          <w:lang w:eastAsia="ru-RU"/>
        </w:rPr>
        <w:t xml:space="preserve"> </w:t>
      </w:r>
      <w:proofErr w:type="spellStart"/>
      <w:r w:rsidRPr="001E53DA">
        <w:rPr>
          <w:rFonts w:ascii="PT Astra Serif" w:eastAsia="Times New Roman" w:hAnsi="PT Astra Serif" w:cs="Times New Roman"/>
          <w:color w:val="1A1818"/>
          <w:sz w:val="23"/>
          <w:szCs w:val="23"/>
          <w:lang w:eastAsia="ru-RU"/>
        </w:rPr>
        <w:t>гп</w:t>
      </w:r>
      <w:proofErr w:type="spellEnd"/>
      <w:r w:rsidRPr="001E53DA">
        <w:rPr>
          <w:rFonts w:ascii="PT Astra Serif" w:eastAsia="Times New Roman" w:hAnsi="PT Astra Serif" w:cs="Times New Roman"/>
          <w:color w:val="1A1818"/>
          <w:sz w:val="23"/>
          <w:szCs w:val="23"/>
          <w:lang w:eastAsia="ru-RU"/>
        </w:rPr>
        <w:t xml:space="preserve">, 8,4% - котельная «Больница» </w:t>
      </w:r>
      <w:proofErr w:type="spellStart"/>
      <w:r w:rsidRPr="001E53DA">
        <w:rPr>
          <w:rFonts w:ascii="PT Astra Serif" w:eastAsia="Times New Roman" w:hAnsi="PT Astra Serif" w:cs="Times New Roman"/>
          <w:color w:val="1A1818"/>
          <w:sz w:val="23"/>
          <w:szCs w:val="23"/>
          <w:lang w:eastAsia="ru-RU"/>
        </w:rPr>
        <w:t>Старотимошкинское</w:t>
      </w:r>
      <w:proofErr w:type="spellEnd"/>
      <w:r w:rsidRPr="001E53DA">
        <w:rPr>
          <w:rFonts w:ascii="PT Astra Serif" w:eastAsia="Times New Roman" w:hAnsi="PT Astra Serif" w:cs="Times New Roman"/>
          <w:color w:val="1A1818"/>
          <w:sz w:val="23"/>
          <w:szCs w:val="23"/>
          <w:lang w:eastAsia="ru-RU"/>
        </w:rPr>
        <w:t xml:space="preserve"> </w:t>
      </w:r>
      <w:proofErr w:type="spellStart"/>
      <w:r w:rsidRPr="001E53DA">
        <w:rPr>
          <w:rFonts w:ascii="PT Astra Serif" w:eastAsia="Times New Roman" w:hAnsi="PT Astra Serif" w:cs="Times New Roman"/>
          <w:color w:val="1A1818"/>
          <w:sz w:val="23"/>
          <w:szCs w:val="23"/>
          <w:lang w:eastAsia="ru-RU"/>
        </w:rPr>
        <w:t>гп</w:t>
      </w:r>
      <w:proofErr w:type="spellEnd"/>
      <w:r w:rsidRPr="001E53DA">
        <w:rPr>
          <w:rFonts w:ascii="PT Astra Serif" w:eastAsia="Times New Roman" w:hAnsi="PT Astra Serif" w:cs="Times New Roman"/>
          <w:color w:val="1A1818"/>
          <w:sz w:val="23"/>
          <w:szCs w:val="23"/>
          <w:lang w:eastAsia="ru-RU"/>
        </w:rPr>
        <w:t xml:space="preserve">). </w:t>
      </w:r>
      <w:r w:rsidRPr="001E53DA">
        <w:rPr>
          <w:rFonts w:ascii="PT Astra Serif" w:eastAsia="Times New Roman" w:hAnsi="PT Astra Serif" w:cs="Times New Roman"/>
          <w:sz w:val="23"/>
          <w:szCs w:val="23"/>
        </w:rPr>
        <w:t>Предложенные предприятием расходы на обслуживание опасного производственного объекта на сумму 29,900 тыс. руб. в месяц экспертами из расчёта исключены ввиду фактического отсутствия договора с ООО «Спасатель».</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lang w:eastAsia="ru-RU"/>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175,02</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175,02</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201,27</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231,46</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22,60</w:t>
            </w:r>
          </w:p>
        </w:tc>
      </w:tr>
    </w:tbl>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b/>
          <w:sz w:val="23"/>
          <w:szCs w:val="23"/>
          <w:lang w:eastAsia="ru-RU"/>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r w:rsidRPr="001E53DA">
        <w:rPr>
          <w:rFonts w:ascii="PT Astra Serif" w:eastAsia="Times New Roman" w:hAnsi="PT Astra Serif" w:cs="Times New Roman"/>
          <w:sz w:val="23"/>
          <w:szCs w:val="23"/>
        </w:rPr>
        <w:t xml:space="preserve"> предложение предприятия – расходы на сумму 183,17 тыс. руб. По предложению предприятия экспертами включены расходы:</w:t>
      </w: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 на  коммунальную услугу ХВС в административном здании по договору с ООО «</w:t>
      </w:r>
      <w:proofErr w:type="spellStart"/>
      <w:r w:rsidRPr="001E53DA">
        <w:rPr>
          <w:rFonts w:ascii="PT Astra Serif" w:eastAsia="Times New Roman" w:hAnsi="PT Astra Serif" w:cs="Times New Roman"/>
          <w:sz w:val="23"/>
          <w:szCs w:val="23"/>
        </w:rPr>
        <w:t>Барышская</w:t>
      </w:r>
      <w:proofErr w:type="spellEnd"/>
      <w:r w:rsidRPr="001E53DA">
        <w:rPr>
          <w:rFonts w:ascii="PT Astra Serif" w:eastAsia="Times New Roman" w:hAnsi="PT Astra Serif" w:cs="Times New Roman"/>
          <w:sz w:val="23"/>
          <w:szCs w:val="23"/>
        </w:rPr>
        <w:t xml:space="preserve"> водяная компания» (с. 379-389 т.2 дела) на сумму 0,12 тыс. руб.;</w:t>
      </w: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 на услуг</w:t>
      </w:r>
      <w:proofErr w:type="gramStart"/>
      <w:r w:rsidRPr="001E53DA">
        <w:rPr>
          <w:rFonts w:ascii="PT Astra Serif" w:eastAsia="Times New Roman" w:hAnsi="PT Astra Serif" w:cs="Times New Roman"/>
          <w:sz w:val="23"/>
          <w:szCs w:val="23"/>
        </w:rPr>
        <w:t>у ООО</w:t>
      </w:r>
      <w:proofErr w:type="gramEnd"/>
      <w:r w:rsidRPr="001E53DA">
        <w:rPr>
          <w:rFonts w:ascii="PT Astra Serif" w:eastAsia="Times New Roman" w:hAnsi="PT Astra Serif" w:cs="Times New Roman"/>
          <w:sz w:val="23"/>
          <w:szCs w:val="23"/>
        </w:rPr>
        <w:t xml:space="preserve"> «РИЦ» (ГИС) по договору от 30.04.2019 № 86 (с. 372 т.2 дела) на сумму 4,40 тыс. руб.;</w:t>
      </w: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 на услуги связи по договору с ОАО «Волга-Телеком» (с. 392 т.2 дела) на сумму 10,10 тыс. руб.</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Общая сумма учтённых расходов – 14,62 тыс. руб. Расходы по указанным договорам отнесены экспертами на теплоснабжение в размере 50 % и  распределены по котельным, находящимся в эксплуатации у предприятия, пропорционально объёмам отпуска тепловой энергии.</w:t>
      </w:r>
    </w:p>
    <w:p w:rsid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p w:rsidR="00582552" w:rsidRPr="001E53DA" w:rsidRDefault="00582552" w:rsidP="001E53DA">
      <w:pPr>
        <w:widowControl w:val="0"/>
        <w:suppressAutoHyphens/>
        <w:autoSpaceDN w:val="0"/>
        <w:spacing w:line="240" w:lineRule="auto"/>
        <w:jc w:val="both"/>
        <w:textAlignment w:val="baseline"/>
        <w:rPr>
          <w:rFonts w:ascii="PT Astra Serif" w:eastAsia="SimSun" w:hAnsi="PT Astra Serif" w:cs="Tahoma"/>
          <w:bCs/>
          <w:kern w:val="3"/>
          <w:sz w:val="23"/>
          <w:szCs w:val="23"/>
          <w:lang w:eastAsia="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58,91</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138,50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159,28</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159,28</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183,17</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14,62</w:t>
            </w:r>
          </w:p>
        </w:tc>
      </w:tr>
    </w:tbl>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b/>
          <w:sz w:val="23"/>
          <w:szCs w:val="23"/>
          <w:lang w:eastAsia="ru-RU"/>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r w:rsidRPr="001E53DA">
        <w:rPr>
          <w:rFonts w:ascii="PT Astra Serif" w:eastAsia="Times New Roman" w:hAnsi="PT Astra Serif" w:cs="Times New Roman"/>
          <w:bCs/>
          <w:sz w:val="23"/>
          <w:szCs w:val="23"/>
          <w:lang w:eastAsia="ru-RU"/>
        </w:rPr>
        <w:t>пр</w:t>
      </w:r>
      <w:r w:rsidRPr="001E53DA">
        <w:rPr>
          <w:rFonts w:ascii="PT Astra Serif" w:eastAsia="Times New Roman" w:hAnsi="PT Astra Serif" w:cs="Times New Roman"/>
          <w:sz w:val="23"/>
          <w:szCs w:val="23"/>
          <w:lang w:eastAsia="ru-RU"/>
        </w:rPr>
        <w:t>едприятие предложило учесть расходы на сумму 43,45 тыс. руб. При этом предприятием представлена декларация о плате за негативное воздействие на окружающую среду за 2020 год (с. 419-434 т.2 дела), согласно которой плата</w:t>
      </w:r>
      <w:proofErr w:type="gramEnd"/>
      <w:r w:rsidRPr="001E53DA">
        <w:rPr>
          <w:rFonts w:ascii="PT Astra Serif" w:eastAsia="Times New Roman" w:hAnsi="PT Astra Serif" w:cs="Times New Roman"/>
          <w:sz w:val="23"/>
          <w:szCs w:val="23"/>
          <w:lang w:eastAsia="ru-RU"/>
        </w:rPr>
        <w:t xml:space="preserve"> по котельной Микрорайон </w:t>
      </w:r>
      <w:proofErr w:type="spellStart"/>
      <w:r w:rsidRPr="001E53DA">
        <w:rPr>
          <w:rFonts w:ascii="PT Astra Serif" w:eastAsia="Times New Roman" w:hAnsi="PT Astra Serif" w:cs="Times New Roman"/>
          <w:sz w:val="23"/>
          <w:szCs w:val="23"/>
          <w:lang w:eastAsia="ru-RU"/>
        </w:rPr>
        <w:t>Старотимошкинское</w:t>
      </w:r>
      <w:proofErr w:type="spell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r w:rsidRPr="001E53DA">
        <w:rPr>
          <w:rFonts w:ascii="PT Astra Serif" w:eastAsia="Times New Roman" w:hAnsi="PT Astra Serif" w:cs="Times New Roman"/>
          <w:sz w:val="23"/>
          <w:szCs w:val="23"/>
          <w:lang w:eastAsia="ru-RU"/>
        </w:rPr>
        <w:t xml:space="preserve"> составила 0,116 тыс. руб. Эту сумму эксперты включают в расчёт тарифа на 2022 год без индексации. Предложенные предприятием затраты на услуги по вывозу ТКО (с. 477-479 т.2 дела) экспертами из расчёта исключены  </w:t>
      </w:r>
      <w:r w:rsidRPr="001E53DA">
        <w:rPr>
          <w:rFonts w:ascii="PT Astra Serif" w:eastAsia="Times New Roman" w:hAnsi="PT Astra Serif" w:cs="Times New Roman"/>
          <w:sz w:val="23"/>
          <w:szCs w:val="23"/>
        </w:rPr>
        <w:t>ввиду фактического отсутствия договора с ООО «</w:t>
      </w:r>
      <w:proofErr w:type="spellStart"/>
      <w:r w:rsidRPr="001E53DA">
        <w:rPr>
          <w:rFonts w:ascii="PT Astra Serif" w:eastAsia="Times New Roman" w:hAnsi="PT Astra Serif" w:cs="Times New Roman"/>
          <w:sz w:val="23"/>
          <w:szCs w:val="23"/>
        </w:rPr>
        <w:t>Горкомхоз</w:t>
      </w:r>
      <w:proofErr w:type="spellEnd"/>
      <w:r w:rsidRPr="001E53DA">
        <w:rPr>
          <w:rFonts w:ascii="PT Astra Serif" w:eastAsia="Times New Roman" w:hAnsi="PT Astra Serif" w:cs="Times New Roman"/>
          <w:sz w:val="23"/>
          <w:szCs w:val="23"/>
        </w:rPr>
        <w:t>».</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proofErr w:type="gramStart"/>
      <w:r w:rsidRPr="001E53DA">
        <w:rPr>
          <w:rFonts w:ascii="PT Astra Serif" w:eastAsia="SimSun" w:hAnsi="PT Astra Serif" w:cs="Tahoma"/>
          <w:bCs/>
          <w:kern w:val="3"/>
          <w:sz w:val="23"/>
          <w:szCs w:val="23"/>
        </w:rPr>
        <w:t>т</w:t>
      </w:r>
      <w:proofErr w:type="gramEnd"/>
      <w:r w:rsidRPr="001E53DA">
        <w:rPr>
          <w:rFonts w:ascii="PT Astra Serif" w:eastAsia="SimSun" w:hAnsi="PT Astra Serif" w:cs="Tahoma"/>
          <w:bCs/>
          <w:kern w:val="3"/>
          <w:sz w:val="23"/>
          <w:szCs w:val="23"/>
        </w:rPr>
        <w:t>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32,85</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32,85</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37,78</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43,45</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0,12</w:t>
            </w:r>
          </w:p>
        </w:tc>
      </w:tr>
    </w:tbl>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xml:space="preserve">- Арендная плата: </w:t>
      </w:r>
      <w:r w:rsidRPr="001E53DA">
        <w:rPr>
          <w:rFonts w:ascii="PT Astra Serif" w:eastAsia="Times New Roman" w:hAnsi="PT Astra Serif" w:cs="Times New Roman"/>
          <w:bCs/>
          <w:sz w:val="23"/>
          <w:szCs w:val="23"/>
          <w:lang w:eastAsia="ru-RU"/>
        </w:rPr>
        <w:t>котельная</w:t>
      </w:r>
      <w:r w:rsidRPr="001E53DA">
        <w:rPr>
          <w:rFonts w:ascii="PT Astra Serif" w:eastAsia="Times New Roman" w:hAnsi="PT Astra Serif" w:cs="Times New Roman"/>
          <w:b/>
          <w:sz w:val="23"/>
          <w:szCs w:val="23"/>
          <w:lang w:eastAsia="ru-RU"/>
        </w:rPr>
        <w:t xml:space="preserve"> </w:t>
      </w:r>
      <w:r w:rsidRPr="001E53DA">
        <w:rPr>
          <w:rFonts w:ascii="PT Astra Serif" w:eastAsia="Times New Roman" w:hAnsi="PT Astra Serif" w:cs="Times New Roman"/>
          <w:sz w:val="23"/>
          <w:szCs w:val="23"/>
          <w:lang w:eastAsia="ru-RU"/>
        </w:rPr>
        <w:t xml:space="preserve">Микрорайон </w:t>
      </w:r>
      <w:proofErr w:type="spellStart"/>
      <w:r w:rsidRPr="001E53DA">
        <w:rPr>
          <w:rFonts w:ascii="PT Astra Serif" w:eastAsia="Times New Roman" w:hAnsi="PT Astra Serif" w:cs="Times New Roman"/>
          <w:sz w:val="23"/>
          <w:szCs w:val="23"/>
          <w:lang w:eastAsia="ru-RU"/>
        </w:rPr>
        <w:t>Старотимошкинское</w:t>
      </w:r>
      <w:proofErr w:type="spell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r w:rsidRPr="001E53DA">
        <w:rPr>
          <w:rFonts w:ascii="PT Astra Serif" w:eastAsia="Times New Roman" w:hAnsi="PT Astra Serif" w:cs="Times New Roman"/>
          <w:sz w:val="23"/>
          <w:szCs w:val="23"/>
          <w:lang w:eastAsia="ru-RU"/>
        </w:rPr>
        <w:t xml:space="preserve"> эксплуатируется предприятием по договору аренды муниципального имущества с Комитетом по управлению муниципальным имуществом и земельным отношениям МО «</w:t>
      </w:r>
      <w:proofErr w:type="spellStart"/>
      <w:r w:rsidRPr="001E53DA">
        <w:rPr>
          <w:rFonts w:ascii="PT Astra Serif" w:eastAsia="Times New Roman" w:hAnsi="PT Astra Serif" w:cs="Times New Roman"/>
          <w:sz w:val="23"/>
          <w:szCs w:val="23"/>
          <w:lang w:eastAsia="ru-RU"/>
        </w:rPr>
        <w:t>Барышский</w:t>
      </w:r>
      <w:proofErr w:type="spellEnd"/>
      <w:r w:rsidRPr="001E53DA">
        <w:rPr>
          <w:rFonts w:ascii="PT Astra Serif" w:eastAsia="Times New Roman" w:hAnsi="PT Astra Serif" w:cs="Times New Roman"/>
          <w:sz w:val="23"/>
          <w:szCs w:val="23"/>
          <w:lang w:eastAsia="ru-RU"/>
        </w:rPr>
        <w:t xml:space="preserve"> район» от 01.07.2008 №229 (с.61-70 т.1 дела). </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соответствии с пунктом 45 Основ ценообразования в сфере теплоснабжения, утверждённых постановлением Правительства Российской Федерации от 22.10.2012 г. № 1075, арендная плата включается в прочие расходы в размере, не превышающем экономически обоснованный уровень. Экономически обоснованный уровень арендной платы определяется органами регулирования исходя из принципа возмещения арендодателю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 xml:space="preserve">Предложение предприятия – затраты на сумму 119,26 тыс. руб. Экспертами годовая сумма арендной платы в размере 103,35 тыс. руб. рассчитана исходя из  ежемесячного размера арендного платежа 8,61240 тыс. руб.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85,00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90,17</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87,55</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103,70</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119,26</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103,35</w:t>
            </w:r>
          </w:p>
        </w:tc>
      </w:tr>
    </w:tbl>
    <w:p w:rsid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Обучение персонала: </w:t>
      </w:r>
      <w:r w:rsidRPr="001E53DA">
        <w:rPr>
          <w:rFonts w:ascii="PT Astra Serif" w:eastAsia="SimSun" w:hAnsi="PT Astra Serif" w:cs="Tahoma"/>
          <w:bCs/>
          <w:kern w:val="3"/>
          <w:sz w:val="23"/>
          <w:szCs w:val="23"/>
        </w:rPr>
        <w:t xml:space="preserve">предложение предприятия – расходы на сумму 47,38 тыс. руб. </w:t>
      </w:r>
      <w:r w:rsidRPr="001E53DA">
        <w:rPr>
          <w:rFonts w:ascii="PT Astra Serif" w:eastAsia="SimSun" w:hAnsi="PT Astra Serif" w:cs="Tahoma"/>
          <w:kern w:val="3"/>
          <w:sz w:val="23"/>
          <w:szCs w:val="23"/>
        </w:rPr>
        <w:t xml:space="preserve">на образовательные услуги по договорам с ЧУ-ОДПО «Центр </w:t>
      </w:r>
      <w:proofErr w:type="gramStart"/>
      <w:r w:rsidRPr="001E53DA">
        <w:rPr>
          <w:rFonts w:ascii="PT Astra Serif" w:eastAsia="SimSun" w:hAnsi="PT Astra Serif" w:cs="Tahoma"/>
          <w:kern w:val="3"/>
          <w:sz w:val="23"/>
          <w:szCs w:val="23"/>
        </w:rPr>
        <w:t>обучения специалистов по охране</w:t>
      </w:r>
      <w:proofErr w:type="gramEnd"/>
      <w:r w:rsidRPr="001E53DA">
        <w:rPr>
          <w:rFonts w:ascii="PT Astra Serif" w:eastAsia="SimSun" w:hAnsi="PT Astra Serif" w:cs="Tahoma"/>
          <w:kern w:val="3"/>
          <w:sz w:val="23"/>
          <w:szCs w:val="23"/>
        </w:rPr>
        <w:t xml:space="preserve"> труда» и АНО «Учебно-методический инженерно-технический центр энергетики» (с. 483-494 т.2 дела). </w:t>
      </w:r>
      <w:r w:rsidRPr="001E53DA">
        <w:rPr>
          <w:rFonts w:ascii="PT Astra Serif" w:eastAsia="SimSun" w:hAnsi="PT Astra Serif" w:cs="Tahoma"/>
          <w:bCs/>
          <w:kern w:val="3"/>
          <w:sz w:val="23"/>
          <w:szCs w:val="23"/>
        </w:rPr>
        <w:t xml:space="preserve">Эксперты проанализировали представленные обосновывающие материалы и предлагают учесть затраты в размере 19,15 тыс. руб., исходя фактических расходов предприятия в 2020 г. на общую сумму 59,74 тыс. руб. (с индексами-дефляторами на 2021 г. 106% и 2022 г. 104,3%), распределённых </w:t>
      </w:r>
      <w:r w:rsidRPr="001E53DA">
        <w:rPr>
          <w:rFonts w:ascii="PT Astra Serif" w:eastAsia="SimSun" w:hAnsi="PT Astra Serif" w:cs="Tahoma"/>
          <w:kern w:val="3"/>
          <w:sz w:val="23"/>
          <w:szCs w:val="23"/>
        </w:rPr>
        <w:t>по котельным, находящимся в эксплуатации у предприятия, пропорционально объёмам отпуска тепловой энергии.</w:t>
      </w:r>
    </w:p>
    <w:p w:rsidR="00582552" w:rsidRPr="001E53DA" w:rsidRDefault="00582552"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lang w:eastAsia="ru-RU"/>
        </w:rPr>
      </w:pPr>
      <w:r w:rsidRPr="001E53DA">
        <w:rPr>
          <w:rFonts w:ascii="PT Astra Serif" w:eastAsia="SimSun" w:hAnsi="PT Astra Serif" w:cs="Tahoma"/>
          <w:bCs/>
          <w:kern w:val="3"/>
          <w:sz w:val="23"/>
          <w:szCs w:val="23"/>
        </w:rPr>
        <w:lastRenderedPageBreak/>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35,84</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41,20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41,20</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47,38</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19,15</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
          <w:bCs/>
          <w:kern w:val="3"/>
          <w:sz w:val="23"/>
          <w:szCs w:val="23"/>
        </w:rPr>
      </w:pPr>
      <w:proofErr w:type="gramStart"/>
      <w:r w:rsidRPr="001E53DA">
        <w:rPr>
          <w:rFonts w:ascii="PT Astra Serif" w:eastAsia="SimSun" w:hAnsi="PT Astra Serif" w:cs="Tahoma"/>
          <w:b/>
          <w:bCs/>
          <w:kern w:val="3"/>
          <w:sz w:val="23"/>
          <w:szCs w:val="23"/>
        </w:rPr>
        <w:t xml:space="preserve">- Расходы на страхование производственных объектов, учитываемых при определении налоговой базы по налогу на прибыль: </w:t>
      </w:r>
      <w:r w:rsidRPr="001E53DA">
        <w:rPr>
          <w:rFonts w:ascii="PT Astra Serif" w:eastAsia="SimSun" w:hAnsi="PT Astra Serif" w:cs="Tahoma"/>
          <w:kern w:val="3"/>
          <w:sz w:val="23"/>
          <w:szCs w:val="23"/>
        </w:rPr>
        <w:t>предложение предприятия – затраты на сумму 16,04 тыс. руб. Согласно представленному страховому полису обязательного страхования гражданской ответственности владельца опасного объекта за причинение вреда в результате аварии на опасном объекте по договору  с ПАО СК «Росгосстрах» (с. 505 т.2 дела) общая  годовая сумма страховой премии составляет 43,50</w:t>
      </w:r>
      <w:proofErr w:type="gramEnd"/>
      <w:r w:rsidRPr="001E53DA">
        <w:rPr>
          <w:rFonts w:ascii="PT Astra Serif" w:eastAsia="SimSun" w:hAnsi="PT Astra Serif" w:cs="Tahoma"/>
          <w:kern w:val="3"/>
          <w:sz w:val="23"/>
          <w:szCs w:val="23"/>
        </w:rPr>
        <w:t xml:space="preserve"> тыс. руб. Из этой суммы без индексации на котельную Микрорайон </w:t>
      </w:r>
      <w:proofErr w:type="spellStart"/>
      <w:r w:rsidRPr="001E53DA">
        <w:rPr>
          <w:rFonts w:ascii="PT Astra Serif" w:eastAsia="SimSun" w:hAnsi="PT Astra Serif" w:cs="Tahoma"/>
          <w:kern w:val="3"/>
          <w:sz w:val="23"/>
          <w:szCs w:val="23"/>
        </w:rPr>
        <w:t>Старотимошкинское</w:t>
      </w:r>
      <w:proofErr w:type="spell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эксперты относят затраты в размере 13,95 тыс. руб. – в размере утверждённых на 2021 г. и ожидаемых предприятием по итогам 2021 г. затрат.</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lang w:eastAsia="ru-RU"/>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12,13</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13,95</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13,95</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16,04</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13,95</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Другие расходы, связанные с производством и (или) реализацией продукции, в том числе</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b/>
          <w:sz w:val="23"/>
          <w:szCs w:val="23"/>
          <w:lang w:eastAsia="ru-RU"/>
        </w:rPr>
        <w:t xml:space="preserve">- налог на имущество организаций: </w:t>
      </w:r>
      <w:r w:rsidRPr="001E53DA">
        <w:rPr>
          <w:rFonts w:ascii="PT Astra Serif" w:eastAsia="Times New Roman" w:hAnsi="PT Astra Serif" w:cs="Times New Roman"/>
          <w:bCs/>
          <w:sz w:val="23"/>
          <w:szCs w:val="23"/>
          <w:lang w:eastAsia="ru-RU"/>
        </w:rPr>
        <w:t xml:space="preserve">предприятием представлена налоговая декларация по налогу на имущество организаций за 2020 год (с. 496-501 т. 2 дела), согласно которой сумма уплаченного налога составила 301,53 тыс. руб. Уплата налога является условием договора аренды административного здания (договор от 01.09.2020 № 15 с </w:t>
      </w:r>
      <w:proofErr w:type="spellStart"/>
      <w:r w:rsidRPr="001E53DA">
        <w:rPr>
          <w:rFonts w:ascii="PT Astra Serif" w:eastAsia="Times New Roman" w:hAnsi="PT Astra Serif" w:cs="Times New Roman"/>
          <w:bCs/>
          <w:sz w:val="23"/>
          <w:szCs w:val="23"/>
          <w:lang w:eastAsia="ru-RU"/>
        </w:rPr>
        <w:t>Коротеевым</w:t>
      </w:r>
      <w:proofErr w:type="spellEnd"/>
      <w:r w:rsidRPr="001E53DA">
        <w:rPr>
          <w:rFonts w:ascii="PT Astra Serif" w:eastAsia="Times New Roman" w:hAnsi="PT Astra Serif" w:cs="Times New Roman"/>
          <w:bCs/>
          <w:sz w:val="23"/>
          <w:szCs w:val="23"/>
          <w:lang w:eastAsia="ru-RU"/>
        </w:rPr>
        <w:t xml:space="preserve"> А.М. в ДМ к делу): сумма аренды согласована сторонами в размере годового налога на недвижимое</w:t>
      </w:r>
      <w:proofErr w:type="gramEnd"/>
      <w:r w:rsidRPr="001E53DA">
        <w:rPr>
          <w:rFonts w:ascii="PT Astra Serif" w:eastAsia="Times New Roman" w:hAnsi="PT Astra Serif" w:cs="Times New Roman"/>
          <w:bCs/>
          <w:sz w:val="23"/>
          <w:szCs w:val="23"/>
          <w:lang w:eastAsia="ru-RU"/>
        </w:rPr>
        <w:t xml:space="preserve"> имущество. Эксперты  относят </w:t>
      </w:r>
      <w:r w:rsidRPr="001E53DA">
        <w:rPr>
          <w:rFonts w:ascii="PT Astra Serif" w:eastAsia="Times New Roman" w:hAnsi="PT Astra Serif" w:cs="Times New Roman"/>
          <w:sz w:val="23"/>
          <w:szCs w:val="23"/>
        </w:rPr>
        <w:t>на теплоснабжение 50 % общих расходов предприятия по этой статье затрат без индексации и  распределяют по котельным, находящимся в эксплуатации у предприятия, пропорционально объёмам отпуска тепловой энергии.</w:t>
      </w:r>
      <w:r w:rsidRPr="001E53DA">
        <w:rPr>
          <w:rFonts w:ascii="PT Astra Serif" w:eastAsia="Times New Roman" w:hAnsi="PT Astra Serif" w:cs="Times New Roman"/>
          <w:sz w:val="23"/>
          <w:szCs w:val="23"/>
          <w:lang w:eastAsia="ru-RU"/>
        </w:rPr>
        <w:t xml:space="preserve"> На котельную Микрорайон </w:t>
      </w:r>
      <w:proofErr w:type="spellStart"/>
      <w:r w:rsidRPr="001E53DA">
        <w:rPr>
          <w:rFonts w:ascii="PT Astra Serif" w:eastAsia="Times New Roman" w:hAnsi="PT Astra Serif" w:cs="Times New Roman"/>
          <w:sz w:val="23"/>
          <w:szCs w:val="23"/>
          <w:lang w:eastAsia="ru-RU"/>
        </w:rPr>
        <w:t>Старотимошкинское</w:t>
      </w:r>
      <w:proofErr w:type="spell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r w:rsidRPr="001E53DA">
        <w:rPr>
          <w:rFonts w:ascii="PT Astra Serif" w:eastAsia="Times New Roman" w:hAnsi="PT Astra Serif" w:cs="Times New Roman"/>
          <w:sz w:val="23"/>
          <w:szCs w:val="23"/>
          <w:lang w:eastAsia="ru-RU"/>
        </w:rPr>
        <w:t xml:space="preserve"> эксперты относят затраты в размере 43,72 тыс. руб.;</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
          <w:bCs/>
          <w:sz w:val="23"/>
          <w:szCs w:val="23"/>
          <w:lang w:eastAsia="ru-RU"/>
        </w:rPr>
        <w:t>транспортный налог:</w:t>
      </w: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Cs/>
          <w:sz w:val="23"/>
          <w:szCs w:val="23"/>
          <w:lang w:eastAsia="ru-RU"/>
        </w:rPr>
        <w:t xml:space="preserve">предприятием представлена налоговая декларация по транспортному налогу за 2020 год (с. 502-503 т. 2 дела), согласно которой сумма уплаченного налога составила 27,09 тыс. руб. Эксперты  относят </w:t>
      </w:r>
      <w:r w:rsidRPr="001E53DA">
        <w:rPr>
          <w:rFonts w:ascii="PT Astra Serif" w:eastAsia="Times New Roman" w:hAnsi="PT Astra Serif" w:cs="Times New Roman"/>
          <w:sz w:val="23"/>
          <w:szCs w:val="23"/>
        </w:rPr>
        <w:t>на теплоснабжение 50 % общих расходов предприятия по этой статье затрат без индексации и  распределяют по котельным, находящимся в эксплуатации у предприятия, пропорционально объёмам отпуска тепловой энергии.</w:t>
      </w:r>
      <w:proofErr w:type="gramEnd"/>
      <w:r w:rsidRPr="001E53DA">
        <w:rPr>
          <w:rFonts w:ascii="PT Astra Serif" w:eastAsia="Times New Roman" w:hAnsi="PT Astra Serif" w:cs="Times New Roman"/>
          <w:sz w:val="23"/>
          <w:szCs w:val="23"/>
          <w:lang w:eastAsia="ru-RU"/>
        </w:rPr>
        <w:t xml:space="preserve"> На котельную Микрорайон </w:t>
      </w:r>
      <w:proofErr w:type="spellStart"/>
      <w:r w:rsidRPr="001E53DA">
        <w:rPr>
          <w:rFonts w:ascii="PT Astra Serif" w:eastAsia="Times New Roman" w:hAnsi="PT Astra Serif" w:cs="Times New Roman"/>
          <w:sz w:val="23"/>
          <w:szCs w:val="23"/>
          <w:lang w:eastAsia="ru-RU"/>
        </w:rPr>
        <w:t>Старотимошкинское</w:t>
      </w:r>
      <w:proofErr w:type="spell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r w:rsidRPr="001E53DA">
        <w:rPr>
          <w:rFonts w:ascii="PT Astra Serif" w:eastAsia="Times New Roman" w:hAnsi="PT Astra Serif" w:cs="Times New Roman"/>
          <w:sz w:val="23"/>
          <w:szCs w:val="23"/>
          <w:lang w:eastAsia="ru-RU"/>
        </w:rPr>
        <w:t xml:space="preserve"> эксперты относят затраты в размере 3,93 тыс. руб.;</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bCs/>
          <w:sz w:val="23"/>
          <w:szCs w:val="23"/>
        </w:rPr>
        <w:t>- прочие расходы:</w:t>
      </w:r>
      <w:r w:rsidRPr="001E53DA">
        <w:rPr>
          <w:rFonts w:ascii="PT Astra Serif" w:eastAsia="Times New Roman" w:hAnsi="PT Astra Serif" w:cs="Times New Roman"/>
          <w:sz w:val="23"/>
          <w:szCs w:val="23"/>
        </w:rPr>
        <w:t xml:space="preserve"> предприятие предложило включить в расчёт тарифа расходы на канцтовары и на заправку  картриджей для принтеров на сумму 24,60 тыс. руб. Расшифровка затрат не представлена. Эксперты считают обоснованным отнести к затратам  по </w:t>
      </w:r>
      <w:r w:rsidRPr="001E53DA">
        <w:rPr>
          <w:rFonts w:ascii="PT Astra Serif" w:eastAsia="Times New Roman" w:hAnsi="PT Astra Serif" w:cs="Times New Roman"/>
          <w:sz w:val="23"/>
          <w:szCs w:val="23"/>
          <w:lang w:eastAsia="ru-RU"/>
        </w:rPr>
        <w:t xml:space="preserve">котельной Микрорайон </w:t>
      </w:r>
      <w:proofErr w:type="spellStart"/>
      <w:r w:rsidRPr="001E53DA">
        <w:rPr>
          <w:rFonts w:ascii="PT Astra Serif" w:eastAsia="Times New Roman" w:hAnsi="PT Astra Serif" w:cs="Times New Roman"/>
          <w:sz w:val="23"/>
          <w:szCs w:val="23"/>
          <w:lang w:eastAsia="ru-RU"/>
        </w:rPr>
        <w:t>Старотимошкинское</w:t>
      </w:r>
      <w:proofErr w:type="spell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r w:rsidRPr="001E53DA">
        <w:rPr>
          <w:rFonts w:ascii="PT Astra Serif" w:eastAsia="Times New Roman" w:hAnsi="PT Astra Serif" w:cs="Times New Roman"/>
          <w:sz w:val="23"/>
          <w:szCs w:val="23"/>
          <w:lang w:eastAsia="ru-RU"/>
        </w:rPr>
        <w:t xml:space="preserve"> расходы на канцтовары и заправку картриджей на сумму 5,00 тыс. руб.</w:t>
      </w: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lang w:eastAsia="ru-RU"/>
        </w:rPr>
        <w:t>Общая сумма учтённых экспертами расходов по статье «Другие расходы, связанные с производством и (или) реализацией продукции» составит 52,65 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lang w:eastAsia="ru-RU"/>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18,60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21,39</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24,60</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52,65</w:t>
            </w:r>
          </w:p>
        </w:tc>
      </w:tr>
    </w:tbl>
    <w:p w:rsidR="00582552" w:rsidRDefault="00582552" w:rsidP="001E53DA">
      <w:pPr>
        <w:widowControl w:val="0"/>
        <w:suppressAutoHyphens/>
        <w:autoSpaceDN w:val="0"/>
        <w:spacing w:line="240" w:lineRule="auto"/>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lastRenderedPageBreak/>
        <w:t xml:space="preserve"> Итого общая сумма расходов, связанных с производством и реализацией продукции (услуг), </w:t>
      </w:r>
      <w:r w:rsidRPr="001E53DA">
        <w:rPr>
          <w:rFonts w:ascii="PT Astra Serif" w:eastAsia="SimSun" w:hAnsi="PT Astra Serif" w:cs="Tahoma"/>
          <w:kern w:val="3"/>
          <w:sz w:val="23"/>
          <w:szCs w:val="23"/>
        </w:rPr>
        <w:t>по предложению</w:t>
      </w:r>
      <w:r w:rsidRPr="001E53DA">
        <w:rPr>
          <w:rFonts w:ascii="PT Astra Serif" w:eastAsia="SimSun" w:hAnsi="PT Astra Serif" w:cs="Tahoma"/>
          <w:b/>
          <w:kern w:val="3"/>
          <w:sz w:val="23"/>
          <w:szCs w:val="23"/>
        </w:rPr>
        <w:t xml:space="preserve"> </w:t>
      </w:r>
      <w:r w:rsidRPr="001E53DA">
        <w:rPr>
          <w:rFonts w:ascii="PT Astra Serif" w:eastAsia="SimSun" w:hAnsi="PT Astra Serif" w:cs="Tahoma"/>
          <w:kern w:val="3"/>
          <w:sz w:val="23"/>
          <w:szCs w:val="23"/>
        </w:rPr>
        <w:t>предприятия составляет 10343,55 тыс.</w:t>
      </w:r>
      <w:r w:rsidRPr="001E53DA">
        <w:rPr>
          <w:rFonts w:ascii="PT Astra Serif" w:eastAsia="SimSun" w:hAnsi="PT Astra Serif" w:cs="Tahoma"/>
          <w:b/>
          <w:kern w:val="3"/>
          <w:sz w:val="23"/>
          <w:szCs w:val="23"/>
        </w:rPr>
        <w:t xml:space="preserve"> </w:t>
      </w:r>
      <w:r w:rsidRPr="001E53DA">
        <w:rPr>
          <w:rFonts w:ascii="PT Astra Serif" w:eastAsia="SimSun" w:hAnsi="PT Astra Serif" w:cs="Tahoma"/>
          <w:bCs/>
          <w:kern w:val="3"/>
          <w:sz w:val="23"/>
          <w:szCs w:val="23"/>
        </w:rPr>
        <w:t>руб. Учтённая экспертами сумма затрат при расчёте тарифа на тепловую энергию – 4575,33 тыс. руб.</w:t>
      </w: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4412,64</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7957,18</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4461,36</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9059,55</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10343,55</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4575,33</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b/>
          <w:kern w:val="3"/>
          <w:sz w:val="23"/>
          <w:szCs w:val="23"/>
        </w:rPr>
        <w:t xml:space="preserve">- Внереализационные расходы: </w:t>
      </w:r>
      <w:r w:rsidRPr="001E53DA">
        <w:rPr>
          <w:rFonts w:ascii="PT Astra Serif" w:eastAsia="SimSun" w:hAnsi="PT Astra Serif" w:cs="Tahoma"/>
          <w:kern w:val="3"/>
          <w:sz w:val="23"/>
          <w:szCs w:val="23"/>
        </w:rPr>
        <w:t xml:space="preserve">предприятие на 2022 год планирует расходы на услуги банков в размере 84,32 тыс. руб. (с. 509 т.2 дела), 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xml:space="preserve">. по котельной Микрорайон </w:t>
      </w:r>
      <w:proofErr w:type="spellStart"/>
      <w:r w:rsidRPr="001E53DA">
        <w:rPr>
          <w:rFonts w:ascii="PT Astra Serif" w:eastAsia="SimSun" w:hAnsi="PT Astra Serif" w:cs="Tahoma"/>
          <w:kern w:val="3"/>
          <w:sz w:val="23"/>
          <w:szCs w:val="23"/>
        </w:rPr>
        <w:t>Старотимошкинское</w:t>
      </w:r>
      <w:proofErr w:type="spell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- 53,75 тыс. руб. Эксперты относят на теплоснабжение 50 % общей планируемой предприятием суммы расходов по этой статье затрат и  распределяют по котельным, находящимся в эксплуатации у предприятия, пропорционально объёмам отпуска тепловой энергии</w:t>
      </w:r>
      <w:proofErr w:type="gramEnd"/>
      <w:r w:rsidRPr="001E53DA">
        <w:rPr>
          <w:rFonts w:ascii="PT Astra Serif" w:eastAsia="SimSun" w:hAnsi="PT Astra Serif" w:cs="Tahoma"/>
          <w:kern w:val="3"/>
          <w:sz w:val="23"/>
          <w:szCs w:val="23"/>
        </w:rPr>
        <w:t xml:space="preserve">. На котельную Микрорайон </w:t>
      </w:r>
      <w:proofErr w:type="spellStart"/>
      <w:r w:rsidRPr="001E53DA">
        <w:rPr>
          <w:rFonts w:ascii="PT Astra Serif" w:eastAsia="SimSun" w:hAnsi="PT Astra Serif" w:cs="Tahoma"/>
          <w:kern w:val="3"/>
          <w:sz w:val="23"/>
          <w:szCs w:val="23"/>
        </w:rPr>
        <w:t>Старотимошкинское</w:t>
      </w:r>
      <w:proofErr w:type="spell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эксперты относят затраты в размере 12,23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40,64</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29,73</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46,74</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53,75</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12,23</w:t>
            </w:r>
          </w:p>
        </w:tc>
      </w:tr>
    </w:tbl>
    <w:p w:rsidR="001E53DA" w:rsidRPr="001E53DA" w:rsidRDefault="001E53DA" w:rsidP="001E53DA">
      <w:pPr>
        <w:spacing w:after="0" w:line="240" w:lineRule="auto"/>
        <w:jc w:val="both"/>
        <w:rPr>
          <w:rFonts w:ascii="PT Astra Serif" w:eastAsia="Times New Roman" w:hAnsi="PT Astra Serif" w:cs="Times New Roman"/>
          <w:bCs/>
          <w:sz w:val="23"/>
          <w:szCs w:val="23"/>
          <w:lang w:eastAsia="ru-RU"/>
        </w:rPr>
      </w:pPr>
      <w:r w:rsidRPr="001E53DA">
        <w:rPr>
          <w:rFonts w:ascii="PT Astra Serif" w:eastAsia="Times New Roman" w:hAnsi="PT Astra Serif" w:cs="Times New Roman"/>
          <w:b/>
          <w:sz w:val="23"/>
          <w:szCs w:val="23"/>
          <w:lang w:eastAsia="ru-RU"/>
        </w:rPr>
        <w:t xml:space="preserve">- Налог на прибыль (УСНО): </w:t>
      </w:r>
      <w:r w:rsidRPr="001E53DA">
        <w:rPr>
          <w:rFonts w:ascii="PT Astra Serif" w:eastAsia="Times New Roman" w:hAnsi="PT Astra Serif" w:cs="Times New Roman"/>
          <w:bCs/>
          <w:sz w:val="23"/>
          <w:szCs w:val="23"/>
          <w:lang w:eastAsia="ru-RU"/>
        </w:rPr>
        <w:t>пред</w:t>
      </w:r>
      <w:r w:rsidRPr="001E53DA">
        <w:rPr>
          <w:rFonts w:ascii="PT Astra Serif" w:eastAsia="Times New Roman" w:hAnsi="PT Astra Serif" w:cs="Times New Roman"/>
          <w:sz w:val="23"/>
          <w:szCs w:val="23"/>
          <w:lang w:eastAsia="ru-RU"/>
        </w:rPr>
        <w:t xml:space="preserve">приятие планирует расходы на уплату единого налога, исчисляемого по результатам хозяйственной деятельности, в размере 76,67 тыс. руб. Эксперты предлагают при расчёте тарифа учесть сумму налога в минимально необходимом размере </w:t>
      </w:r>
      <w:r w:rsidRPr="001E53DA">
        <w:rPr>
          <w:rFonts w:ascii="PT Astra Serif" w:eastAsia="Times New Roman" w:hAnsi="PT Astra Serif" w:cs="Times New Roman"/>
          <w:spacing w:val="8"/>
          <w:sz w:val="23"/>
          <w:szCs w:val="23"/>
          <w:lang w:eastAsia="ru-RU"/>
        </w:rPr>
        <w:t xml:space="preserve">– </w:t>
      </w:r>
      <w:r w:rsidRPr="001E53DA">
        <w:rPr>
          <w:rFonts w:ascii="PT Astra Serif" w:eastAsia="Times New Roman" w:hAnsi="PT Astra Serif" w:cs="Times New Roman"/>
          <w:sz w:val="23"/>
          <w:szCs w:val="23"/>
          <w:lang w:eastAsia="ru-RU"/>
        </w:rPr>
        <w:t xml:space="preserve">1% от </w:t>
      </w:r>
      <w:r w:rsidRPr="001E53DA">
        <w:rPr>
          <w:rFonts w:ascii="PT Astra Serif" w:eastAsia="Times New Roman" w:hAnsi="PT Astra Serif" w:cs="Times New Roman"/>
          <w:spacing w:val="8"/>
          <w:sz w:val="23"/>
          <w:szCs w:val="23"/>
          <w:lang w:eastAsia="ru-RU"/>
        </w:rPr>
        <w:t>планируемых доходов, что составит 45,88 тыс. руб.</w:t>
      </w:r>
      <w:r w:rsidRPr="001E53DA">
        <w:rPr>
          <w:rFonts w:ascii="PT Astra Serif" w:eastAsia="Times New Roman" w:hAnsi="PT Astra Serif" w:cs="Times New Roman"/>
          <w:bCs/>
          <w:sz w:val="23"/>
          <w:szCs w:val="23"/>
          <w:lang w:eastAsia="ru-RU"/>
        </w:rPr>
        <w:t xml:space="preserve"> </w:t>
      </w:r>
    </w:p>
    <w:p w:rsidR="001E53DA" w:rsidRPr="001E53DA" w:rsidRDefault="001E53DA" w:rsidP="001E53DA">
      <w:pPr>
        <w:spacing w:after="0" w:line="240" w:lineRule="auto"/>
        <w:jc w:val="both"/>
        <w:rPr>
          <w:rFonts w:ascii="PT Astra Serif" w:eastAsia="Times New Roman" w:hAnsi="PT Astra Serif" w:cs="Times New Roman"/>
          <w:bCs/>
          <w:sz w:val="23"/>
          <w:szCs w:val="23"/>
          <w:lang w:eastAsia="ru-RU"/>
        </w:rPr>
      </w:pPr>
      <w:r w:rsidRPr="001E53DA">
        <w:rPr>
          <w:rFonts w:ascii="PT Astra Serif" w:eastAsia="Times New Roman" w:hAnsi="PT Astra Serif" w:cs="Times New Roman"/>
          <w:bCs/>
          <w:sz w:val="23"/>
          <w:szCs w:val="23"/>
          <w:lang w:eastAsia="ru-RU"/>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44,13</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57,97</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44,91</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66,67</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76,67</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45,88</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Выпадающие доходы/экономия средств: </w:t>
      </w:r>
      <w:r w:rsidRPr="001E53DA">
        <w:rPr>
          <w:rFonts w:ascii="PT Astra Serif" w:eastAsia="SimSun" w:hAnsi="PT Astra Serif" w:cs="Tahoma"/>
          <w:bCs/>
          <w:kern w:val="3"/>
          <w:sz w:val="23"/>
          <w:szCs w:val="23"/>
        </w:rPr>
        <w:t>пр</w:t>
      </w:r>
      <w:r w:rsidRPr="001E53DA">
        <w:rPr>
          <w:rFonts w:ascii="PT Astra Serif" w:eastAsia="SimSun" w:hAnsi="PT Astra Serif" w:cs="Tahoma"/>
          <w:kern w:val="3"/>
          <w:sz w:val="23"/>
          <w:szCs w:val="23"/>
        </w:rPr>
        <w:t>едприятием не предоставлен расчёт выпадающих доходов за предыдущий период регулирования (2020 год).</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
          <w:kern w:val="3"/>
          <w:sz w:val="23"/>
          <w:szCs w:val="23"/>
        </w:rPr>
        <w:t xml:space="preserve">- Необходимая валовая выручка: </w:t>
      </w:r>
      <w:r w:rsidRPr="001E53DA">
        <w:rPr>
          <w:rFonts w:ascii="PT Astra Serif" w:eastAsia="SimSun" w:hAnsi="PT Astra Serif" w:cs="Tahoma"/>
          <w:bCs/>
          <w:kern w:val="3"/>
          <w:sz w:val="23"/>
          <w:szCs w:val="23"/>
        </w:rPr>
        <w:t>пр</w:t>
      </w:r>
      <w:r w:rsidRPr="001E53DA">
        <w:rPr>
          <w:rFonts w:ascii="PT Astra Serif" w:eastAsia="SimSun" w:hAnsi="PT Astra Serif" w:cs="Tahoma"/>
          <w:kern w:val="3"/>
          <w:sz w:val="23"/>
          <w:szCs w:val="23"/>
        </w:rPr>
        <w:t xml:space="preserve">едприятие предлагает при расчёте тарифов по котельной Микрорайон </w:t>
      </w:r>
      <w:proofErr w:type="spellStart"/>
      <w:r w:rsidRPr="001E53DA">
        <w:rPr>
          <w:rFonts w:ascii="PT Astra Serif" w:eastAsia="SimSun" w:hAnsi="PT Astra Serif" w:cs="Tahoma"/>
          <w:kern w:val="3"/>
          <w:sz w:val="23"/>
          <w:szCs w:val="23"/>
        </w:rPr>
        <w:t>Старотимошкинское</w:t>
      </w:r>
      <w:proofErr w:type="spell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на 2022 год учесть НВВ в размере 10473,97 тыс. руб. </w:t>
      </w:r>
      <w:r w:rsidRPr="001E53DA">
        <w:rPr>
          <w:rFonts w:ascii="PT Astra Serif" w:eastAsia="SimSun" w:hAnsi="PT Astra Serif" w:cs="Tahoma"/>
          <w:bCs/>
          <w:kern w:val="3"/>
          <w:sz w:val="23"/>
          <w:szCs w:val="23"/>
        </w:rPr>
        <w:t xml:space="preserve">В результате постатейного анализа затрат эксперты предлагают при расчёте тарифа на тепловую энергию учесть НВВ в размере 4633,44 тыс. руб.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4456,77</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8055,79</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4536,00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9172,96</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10473,97</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4633,44</w:t>
            </w:r>
          </w:p>
        </w:tc>
      </w:tr>
    </w:tbl>
    <w:p w:rsidR="001E53DA" w:rsidRP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bCs/>
          <w:kern w:val="3"/>
          <w:sz w:val="23"/>
          <w:szCs w:val="23"/>
        </w:rPr>
      </w:pPr>
      <w:proofErr w:type="gramStart"/>
      <w:r w:rsidRPr="001E53DA">
        <w:rPr>
          <w:rFonts w:ascii="PT Astra Serif" w:eastAsia="SimSun" w:hAnsi="PT Astra Serif" w:cs="Tahoma"/>
          <w:kern w:val="3"/>
          <w:sz w:val="23"/>
          <w:szCs w:val="23"/>
        </w:rPr>
        <w:t xml:space="preserve">Согласно п. 15 «Основ ценообразования в сфере теплоснабжения», утверждённых Постановлением Правительства РФ от 22.10.2012  № 1075,   тарифы на тепловую энергию на 2022 год утверждаются с календарной разбивкой по полугодиям исходя из </w:t>
      </w:r>
      <w:proofErr w:type="spellStart"/>
      <w:r w:rsidRPr="001E53DA">
        <w:rPr>
          <w:rFonts w:ascii="PT Astra Serif" w:eastAsia="SimSun" w:hAnsi="PT Astra Serif" w:cs="Tahoma"/>
          <w:kern w:val="3"/>
          <w:sz w:val="23"/>
          <w:szCs w:val="23"/>
        </w:rPr>
        <w:t>непревышения</w:t>
      </w:r>
      <w:proofErr w:type="spellEnd"/>
      <w:r w:rsidRPr="001E53DA">
        <w:rPr>
          <w:rFonts w:ascii="PT Astra Serif" w:eastAsia="SimSun" w:hAnsi="PT Astra Serif" w:cs="Tahoma"/>
          <w:kern w:val="3"/>
          <w:sz w:val="23"/>
          <w:szCs w:val="23"/>
        </w:rPr>
        <w:t xml:space="preserve"> </w:t>
      </w:r>
      <w:r w:rsidRPr="001E53DA">
        <w:rPr>
          <w:rFonts w:ascii="PT Astra Serif" w:eastAsia="SimSun" w:hAnsi="PT Astra Serif" w:cs="Tahoma"/>
          <w:kern w:val="3"/>
          <w:sz w:val="23"/>
          <w:szCs w:val="23"/>
        </w:rPr>
        <w:lastRenderedPageBreak/>
        <w:t>величины указанных тарифов без учёта налога на добавленную стоимость в первом полугодии очередного расчётного годового периода регулирования над величиной соответствующих тарифов без учёта налога на добавленную стоимость во втором</w:t>
      </w:r>
      <w:proofErr w:type="gramEnd"/>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полугодии</w:t>
      </w:r>
      <w:proofErr w:type="gramEnd"/>
      <w:r w:rsidRPr="001E53DA">
        <w:rPr>
          <w:rFonts w:ascii="PT Astra Serif" w:eastAsia="SimSun" w:hAnsi="PT Astra Serif" w:cs="Tahoma"/>
          <w:kern w:val="3"/>
          <w:sz w:val="23"/>
          <w:szCs w:val="23"/>
        </w:rPr>
        <w:t xml:space="preserve"> предшествующего годового периода регулирования по состоянию на 31 декабря. Для котельной Микрорайон </w:t>
      </w:r>
      <w:proofErr w:type="spellStart"/>
      <w:r w:rsidRPr="001E53DA">
        <w:rPr>
          <w:rFonts w:ascii="PT Astra Serif" w:eastAsia="SimSun" w:hAnsi="PT Astra Serif" w:cs="Tahoma"/>
          <w:kern w:val="3"/>
          <w:sz w:val="23"/>
          <w:szCs w:val="23"/>
        </w:rPr>
        <w:t>Старотимошкинское</w:t>
      </w:r>
      <w:proofErr w:type="spell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этот тариф составит 2160,00 руб./Гкал. </w:t>
      </w:r>
      <w:r w:rsidRPr="001E53DA">
        <w:rPr>
          <w:rFonts w:ascii="PT Astra Serif" w:eastAsia="SimSun" w:hAnsi="PT Astra Serif" w:cs="Tahoma"/>
          <w:bCs/>
          <w:kern w:val="3"/>
          <w:sz w:val="23"/>
          <w:szCs w:val="23"/>
        </w:rPr>
        <w:t xml:space="preserve">Отпуск тепловой энергии потребителям от </w:t>
      </w:r>
      <w:r w:rsidRPr="001E53DA">
        <w:rPr>
          <w:rFonts w:ascii="PT Astra Serif" w:eastAsia="SimSun" w:hAnsi="PT Astra Serif" w:cs="Tahoma"/>
          <w:kern w:val="3"/>
          <w:sz w:val="23"/>
          <w:szCs w:val="23"/>
        </w:rPr>
        <w:t xml:space="preserve">котельной Микрорайон </w:t>
      </w:r>
      <w:proofErr w:type="spellStart"/>
      <w:r w:rsidRPr="001E53DA">
        <w:rPr>
          <w:rFonts w:ascii="PT Astra Serif" w:eastAsia="SimSun" w:hAnsi="PT Astra Serif" w:cs="Tahoma"/>
          <w:kern w:val="3"/>
          <w:sz w:val="23"/>
          <w:szCs w:val="23"/>
        </w:rPr>
        <w:t>Старотимошкинское</w:t>
      </w:r>
      <w:proofErr w:type="spell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bCs/>
          <w:kern w:val="3"/>
          <w:sz w:val="23"/>
          <w:szCs w:val="23"/>
        </w:rPr>
        <w:t xml:space="preserve"> запланирован в размере</w:t>
      </w:r>
      <w:r w:rsidRPr="001E53DA">
        <w:rPr>
          <w:rFonts w:ascii="PT Astra Serif" w:eastAsia="SimSun" w:hAnsi="PT Astra Serif" w:cs="Tahoma"/>
          <w:kern w:val="3"/>
          <w:sz w:val="23"/>
          <w:szCs w:val="23"/>
        </w:rPr>
        <w:t xml:space="preserve"> 2100,00 Гкал </w:t>
      </w:r>
      <w:r w:rsidRPr="001E53DA">
        <w:rPr>
          <w:rFonts w:ascii="PT Astra Serif" w:eastAsia="SimSun" w:hAnsi="PT Astra Serif" w:cs="Tahoma"/>
          <w:bCs/>
          <w:kern w:val="3"/>
          <w:sz w:val="23"/>
          <w:szCs w:val="23"/>
        </w:rPr>
        <w:t xml:space="preserve">в год, в том числе в первом полугодии 1260,00 Гкал, во втором полугодии – 840,00 Гкал. В результате постатейного анализа затрат, а также принимая во внимание вышеизложенное, эксперты предлагают учесть при расчёте тарифов на тепловую энергию НВВ с календарной разбивкой: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645"/>
        <w:gridCol w:w="2406"/>
        <w:gridCol w:w="2256"/>
      </w:tblGrid>
      <w:tr w:rsidR="001E53DA" w:rsidRPr="001E53DA" w:rsidTr="001E53DA">
        <w:tc>
          <w:tcPr>
            <w:tcW w:w="216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1-е полугодие</w:t>
            </w:r>
          </w:p>
        </w:tc>
        <w:tc>
          <w:tcPr>
            <w:tcW w:w="226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2-е полугодие</w:t>
            </w:r>
          </w:p>
        </w:tc>
      </w:tr>
      <w:tr w:rsidR="001E53DA" w:rsidRPr="001E53DA" w:rsidTr="001E53DA">
        <w:tc>
          <w:tcPr>
            <w:tcW w:w="216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4633,44</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2721,60</w:t>
            </w:r>
          </w:p>
        </w:tc>
        <w:tc>
          <w:tcPr>
            <w:tcW w:w="226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1911,84</w:t>
            </w:r>
          </w:p>
        </w:tc>
      </w:tr>
    </w:tbl>
    <w:p w:rsidR="001E53DA" w:rsidRPr="001E53DA" w:rsidRDefault="001E53DA" w:rsidP="001E53DA">
      <w:pPr>
        <w:widowControl w:val="0"/>
        <w:suppressAutoHyphens/>
        <w:autoSpaceDE w:val="0"/>
        <w:autoSpaceDN w:val="0"/>
        <w:adjustRightInd w:val="0"/>
        <w:spacing w:line="240" w:lineRule="auto"/>
        <w:jc w:val="both"/>
        <w:textAlignment w:val="baseline"/>
        <w:outlineLvl w:val="1"/>
        <w:rPr>
          <w:rFonts w:ascii="PT Astra Serif" w:eastAsia="SimSun" w:hAnsi="PT Astra Serif" w:cs="Tahoma"/>
          <w:b/>
          <w:kern w:val="3"/>
          <w:sz w:val="23"/>
          <w:szCs w:val="23"/>
        </w:rPr>
      </w:pPr>
    </w:p>
    <w:p w:rsidR="001E53DA" w:rsidRPr="001E53DA" w:rsidRDefault="001E53DA" w:rsidP="001E53DA">
      <w:pPr>
        <w:widowControl w:val="0"/>
        <w:suppressAutoHyphens/>
        <w:autoSpaceDE w:val="0"/>
        <w:autoSpaceDN w:val="0"/>
        <w:adjustRightInd w:val="0"/>
        <w:spacing w:line="240" w:lineRule="auto"/>
        <w:jc w:val="both"/>
        <w:textAlignment w:val="baseline"/>
        <w:outlineLvl w:val="1"/>
        <w:rPr>
          <w:rFonts w:ascii="PT Astra Serif" w:eastAsia="SimSun" w:hAnsi="PT Astra Serif" w:cs="Tahoma"/>
          <w:b/>
          <w:kern w:val="3"/>
          <w:sz w:val="23"/>
          <w:szCs w:val="23"/>
        </w:rPr>
      </w:pPr>
      <w:r w:rsidRPr="001E53DA">
        <w:rPr>
          <w:rFonts w:ascii="PT Astra Serif" w:eastAsia="SimSun" w:hAnsi="PT Astra Serif" w:cs="Tahoma"/>
          <w:b/>
          <w:kern w:val="3"/>
          <w:sz w:val="23"/>
          <w:szCs w:val="23"/>
        </w:rPr>
        <w:t>- Расчёт тарифов на тепловую энергию.</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Исходя из оценки обоснованности объёмов тепловой энергии, поставляемой потребителям </w:t>
      </w:r>
      <w:r w:rsidRPr="001E53DA">
        <w:rPr>
          <w:rFonts w:ascii="PT Astra Serif" w:eastAsia="Times New Roman" w:hAnsi="PT Astra Serif" w:cs="Times New Roman"/>
          <w:bCs/>
          <w:sz w:val="23"/>
          <w:szCs w:val="23"/>
          <w:lang w:eastAsia="ru-RU"/>
        </w:rPr>
        <w:t xml:space="preserve">от </w:t>
      </w:r>
      <w:r w:rsidRPr="001E53DA">
        <w:rPr>
          <w:rFonts w:ascii="PT Astra Serif" w:eastAsia="Times New Roman" w:hAnsi="PT Astra Serif" w:cs="Times New Roman"/>
          <w:sz w:val="23"/>
          <w:szCs w:val="23"/>
          <w:lang w:eastAsia="ru-RU"/>
        </w:rPr>
        <w:t xml:space="preserve">котельной Микрорайон </w:t>
      </w:r>
      <w:proofErr w:type="spellStart"/>
      <w:r w:rsidRPr="001E53DA">
        <w:rPr>
          <w:rFonts w:ascii="PT Astra Serif" w:eastAsia="Times New Roman" w:hAnsi="PT Astra Serif" w:cs="Times New Roman"/>
          <w:sz w:val="23"/>
          <w:szCs w:val="23"/>
          <w:lang w:eastAsia="ru-RU"/>
        </w:rPr>
        <w:t>Старотимошкинское</w:t>
      </w:r>
      <w:proofErr w:type="spell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r w:rsidRPr="001E53DA">
        <w:rPr>
          <w:rFonts w:ascii="PT Astra Serif" w:eastAsia="Times New Roman" w:hAnsi="PT Astra Serif" w:cs="Times New Roman"/>
          <w:bCs/>
          <w:sz w:val="23"/>
          <w:szCs w:val="23"/>
          <w:lang w:eastAsia="ru-RU"/>
        </w:rPr>
        <w:t xml:space="preserve"> </w:t>
      </w:r>
      <w:r w:rsidRPr="001E53DA">
        <w:rPr>
          <w:rFonts w:ascii="PT Astra Serif" w:eastAsia="Times New Roman" w:hAnsi="PT Astra Serif" w:cs="Times New Roman"/>
          <w:sz w:val="23"/>
          <w:szCs w:val="23"/>
          <w:lang w:eastAsia="ru-RU"/>
        </w:rPr>
        <w:t xml:space="preserve">ООО «Коммунальная служба», и указанных выше величин НВВ тарифы на тепловую энергию с календарной разбивкой составят: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с 01.01.2022 по 30.06.2022 – 2721,60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./1,260 тыс. Гкал = 2160,00 руб./Гкал;</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с 01.07.2022 по 31.12.2022 –1911,84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 0,840 тыс. Гкал = 2276,00 руб./Гкал.</w:t>
      </w: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Тарифы на тепловую энергию. Расчёт необходимой валовой выручки по котельным </w:t>
      </w:r>
      <w:r w:rsidRPr="001E53DA">
        <w:rPr>
          <w:rFonts w:ascii="PT Astra Serif" w:eastAsia="Times New Roman" w:hAnsi="PT Astra Serif" w:cs="Times New Roman"/>
          <w:b/>
          <w:color w:val="1A1818"/>
          <w:sz w:val="23"/>
          <w:szCs w:val="23"/>
          <w:lang w:eastAsia="ru-RU"/>
        </w:rPr>
        <w:t>№1, №2 Ленинского</w:t>
      </w:r>
      <w:r w:rsidRPr="001E53DA">
        <w:rPr>
          <w:rFonts w:ascii="PT Astra Serif" w:eastAsia="Times New Roman" w:hAnsi="PT Astra Serif" w:cs="Times New Roman"/>
          <w:b/>
          <w:sz w:val="23"/>
          <w:szCs w:val="23"/>
          <w:lang w:eastAsia="ru-RU"/>
        </w:rPr>
        <w:t xml:space="preserve"> городского поселения.</w:t>
      </w: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Анализ экономической обоснованности величины расходов, относимых </w:t>
      </w:r>
      <w:r w:rsidRPr="001E53DA">
        <w:rPr>
          <w:rFonts w:ascii="PT Astra Serif" w:eastAsia="Times New Roman" w:hAnsi="PT Astra Serif" w:cs="Times New Roman"/>
          <w:b/>
          <w:sz w:val="23"/>
          <w:szCs w:val="23"/>
          <w:lang w:eastAsia="ru-RU"/>
        </w:rPr>
        <w:br/>
        <w:t>на себестоимость в 2022 г.</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
          <w:kern w:val="3"/>
          <w:sz w:val="23"/>
          <w:szCs w:val="23"/>
        </w:rPr>
        <w:t xml:space="preserve">- Расходы на сырьё и материалы: </w:t>
      </w:r>
      <w:r w:rsidRPr="001E53DA">
        <w:rPr>
          <w:rFonts w:ascii="PT Astra Serif" w:eastAsia="SimSun" w:hAnsi="PT Astra Serif" w:cs="Tahoma"/>
          <w:bCs/>
          <w:kern w:val="3"/>
          <w:sz w:val="23"/>
          <w:szCs w:val="23"/>
        </w:rPr>
        <w:t>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объёмов потребления сырья и материалов при осуществлении регулируемой деятельности.</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Предприятием представлены копии договоров купли-продажи и поставки товаров, копии товарных чеков на комплектующие и материалы, приобретённые в 2020 году для нужд котельных в целом п</w:t>
      </w:r>
      <w:proofErr w:type="gramStart"/>
      <w:r w:rsidRPr="001E53DA">
        <w:rPr>
          <w:rFonts w:ascii="PT Astra Serif" w:eastAsia="SimSun" w:hAnsi="PT Astra Serif" w:cs="Tahoma"/>
          <w:kern w:val="3"/>
          <w:sz w:val="23"/>
          <w:szCs w:val="23"/>
        </w:rPr>
        <w:t>о ООО</w:t>
      </w:r>
      <w:proofErr w:type="gramEnd"/>
      <w:r w:rsidRPr="001E53DA">
        <w:rPr>
          <w:rFonts w:ascii="PT Astra Serif" w:eastAsia="SimSun" w:hAnsi="PT Astra Serif" w:cs="Tahoma"/>
          <w:kern w:val="3"/>
          <w:sz w:val="23"/>
          <w:szCs w:val="23"/>
        </w:rPr>
        <w:t xml:space="preserve"> «Коммунальная служба» (с.226-248 т.2 дела), без разделения затрат по котельным. </w:t>
      </w:r>
      <w:proofErr w:type="gramStart"/>
      <w:r w:rsidRPr="001E53DA">
        <w:rPr>
          <w:rFonts w:ascii="PT Astra Serif" w:eastAsia="SimSun" w:hAnsi="PT Astra Serif" w:cs="Tahoma"/>
          <w:kern w:val="3"/>
          <w:sz w:val="23"/>
          <w:szCs w:val="23"/>
        </w:rPr>
        <w:t xml:space="preserve">Общая сумма расходов по котельным №1, №2 Ленинское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и котельной Микрорайон </w:t>
      </w:r>
      <w:proofErr w:type="spellStart"/>
      <w:r w:rsidRPr="001E53DA">
        <w:rPr>
          <w:rFonts w:ascii="PT Astra Serif" w:eastAsia="SimSun" w:hAnsi="PT Astra Serif" w:cs="Tahoma"/>
          <w:kern w:val="3"/>
          <w:sz w:val="23"/>
          <w:szCs w:val="23"/>
        </w:rPr>
        <w:t>Старотимошкинское</w:t>
      </w:r>
      <w:proofErr w:type="spell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в 2020 г. составила 210,72 тыс. руб. В расчёт регулируемых тарифов предприятие предложило включить расходы на сумму 244,10 тыс. руб., в том числе по котельным №1, №2 Ленинское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на сумму 172,76 тыс. руб. Эксперты учитывают общую сумму расходов в отношении регулируемых котельных в размере 223,33</w:t>
      </w:r>
      <w:proofErr w:type="gramEnd"/>
      <w:r w:rsidRPr="001E53DA">
        <w:rPr>
          <w:rFonts w:ascii="PT Astra Serif" w:eastAsia="SimSun" w:hAnsi="PT Astra Serif" w:cs="Tahoma"/>
          <w:kern w:val="3"/>
          <w:sz w:val="23"/>
          <w:szCs w:val="23"/>
        </w:rPr>
        <w:t xml:space="preserve"> тыс. руб., 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xml:space="preserve">. по котельным №1, №2 </w:t>
      </w:r>
      <w:proofErr w:type="gramStart"/>
      <w:r w:rsidRPr="001E53DA">
        <w:rPr>
          <w:rFonts w:ascii="PT Astra Serif" w:eastAsia="SimSun" w:hAnsi="PT Astra Serif" w:cs="Tahoma"/>
          <w:kern w:val="3"/>
          <w:sz w:val="23"/>
          <w:szCs w:val="23"/>
        </w:rPr>
        <w:t>Ленинское</w:t>
      </w:r>
      <w:proofErr w:type="gram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 в размере 172,66 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156,70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156,70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165,54</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172,76</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172,66</w:t>
            </w:r>
          </w:p>
        </w:tc>
      </w:tr>
    </w:tbl>
    <w:p w:rsidR="00582552" w:rsidRDefault="00582552" w:rsidP="001E53DA">
      <w:pPr>
        <w:widowControl w:val="0"/>
        <w:suppressAutoHyphens/>
        <w:autoSpaceDN w:val="0"/>
        <w:spacing w:line="240" w:lineRule="auto"/>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lastRenderedPageBreak/>
        <w:t xml:space="preserve">- Расходы на топливо: </w:t>
      </w:r>
      <w:r w:rsidRPr="001E53DA">
        <w:rPr>
          <w:rFonts w:ascii="PT Astra Serif" w:eastAsia="SimSun" w:hAnsi="PT Astra Serif" w:cs="Tahoma"/>
          <w:kern w:val="3"/>
          <w:sz w:val="23"/>
          <w:szCs w:val="23"/>
        </w:rPr>
        <w:t xml:space="preserve">основным видом топлива является газ. </w:t>
      </w:r>
      <w:proofErr w:type="gramStart"/>
      <w:r w:rsidRPr="001E53DA">
        <w:rPr>
          <w:rFonts w:ascii="PT Astra Serif" w:eastAsia="SimSun" w:hAnsi="PT Astra Serif" w:cs="Tahoma"/>
          <w:kern w:val="3"/>
          <w:sz w:val="23"/>
          <w:szCs w:val="23"/>
        </w:rPr>
        <w:t xml:space="preserve">В качестве обосновывающих материалов в деле представлены: копия договора на поставку природного газа с ООО «Газпром </w:t>
      </w:r>
      <w:proofErr w:type="spellStart"/>
      <w:r w:rsidRPr="001E53DA">
        <w:rPr>
          <w:rFonts w:ascii="PT Astra Serif" w:eastAsia="SimSun" w:hAnsi="PT Astra Serif" w:cs="Tahoma"/>
          <w:kern w:val="3"/>
          <w:sz w:val="23"/>
          <w:szCs w:val="23"/>
        </w:rPr>
        <w:t>межрегионгаз</w:t>
      </w:r>
      <w:proofErr w:type="spellEnd"/>
      <w:r w:rsidRPr="001E53DA">
        <w:rPr>
          <w:rFonts w:ascii="PT Astra Serif" w:eastAsia="SimSun" w:hAnsi="PT Astra Serif" w:cs="Tahoma"/>
          <w:kern w:val="3"/>
          <w:sz w:val="23"/>
          <w:szCs w:val="23"/>
        </w:rPr>
        <w:t>, копии товарных накладных на отпуск газа, справки о потреблении газа в 2020 г. - 1 квартале 2021 г (с. 250-259, 269-280, 281-284 т. 2 дела), расчёт расходов на топливо в 2022 г. (с. 174-176 т. 1 дела).</w:t>
      </w:r>
      <w:proofErr w:type="gramEnd"/>
    </w:p>
    <w:p w:rsidR="001E53DA" w:rsidRPr="001E53DA" w:rsidRDefault="001E53DA" w:rsidP="001E53DA">
      <w:pPr>
        <w:widowControl w:val="0"/>
        <w:suppressAutoHyphens/>
        <w:autoSpaceDN w:val="0"/>
        <w:spacing w:line="240" w:lineRule="auto"/>
        <w:ind w:firstLine="709"/>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Системой ценовых ставок, по которым осуществляются расчёты за поставляемый газ коммерческим потребителям, являются: оптовая цена на газ, плата за снабженческо-сбытовые услуги, тариф на услуги по транспортировке газа, специальная надбавка к тарифу на транспортировку газа по газораспределительным сетям. В расчёте тарифа для ООО «Коммунальная служба» экспертами учтена цена на природный газ с 01.01.2022 в размере 6732,93 руб./тыс. м</w:t>
      </w:r>
      <w:r w:rsidRPr="001E53DA">
        <w:rPr>
          <w:rFonts w:ascii="PT Astra Serif" w:eastAsia="Calibri" w:hAnsi="PT Astra Serif" w:cs="Tahoma"/>
          <w:kern w:val="3"/>
          <w:sz w:val="23"/>
          <w:szCs w:val="23"/>
          <w:vertAlign w:val="superscript"/>
        </w:rPr>
        <w:t xml:space="preserve">3 </w:t>
      </w:r>
      <w:r w:rsidRPr="001E53DA">
        <w:rPr>
          <w:rFonts w:ascii="PT Astra Serif" w:eastAsia="Calibri" w:hAnsi="PT Astra Serif" w:cs="Tahoma"/>
          <w:kern w:val="3"/>
          <w:sz w:val="23"/>
          <w:szCs w:val="23"/>
        </w:rPr>
        <w:t>(с учётом НДС), которая включает следующие ценовые ставки на природный газ:</w:t>
      </w:r>
    </w:p>
    <w:p w:rsidR="001E53DA" w:rsidRPr="001E53DA" w:rsidRDefault="001E53DA" w:rsidP="001E53DA">
      <w:pPr>
        <w:widowControl w:val="0"/>
        <w:suppressAutoHyphens/>
        <w:autoSpaceDN w:val="0"/>
        <w:spacing w:line="240" w:lineRule="auto"/>
        <w:jc w:val="both"/>
        <w:textAlignment w:val="baseline"/>
        <w:rPr>
          <w:rFonts w:ascii="PT Astra Serif" w:eastAsia="Calibri" w:hAnsi="PT Astra Serif" w:cs="Tahoma"/>
          <w:kern w:val="3"/>
          <w:sz w:val="23"/>
          <w:szCs w:val="23"/>
        </w:rPr>
      </w:pPr>
      <w:proofErr w:type="gramStart"/>
      <w:r w:rsidRPr="001E53DA">
        <w:rPr>
          <w:rFonts w:ascii="PT Astra Serif" w:eastAsia="Calibri" w:hAnsi="PT Astra Serif" w:cs="Tahoma"/>
          <w:kern w:val="3"/>
          <w:sz w:val="23"/>
          <w:szCs w:val="23"/>
        </w:rPr>
        <w:t>-  оптовая цена на газ, добываемый ПАО «Газпром» и его аффилированными лицами, реализуемый потребителям РФ (кроме населения и потребителей РФ, указанных в 15.1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утверждённых постановлением Правительства РФ от 29.12.2000 № 1021), утверждённая Приказом</w:t>
      </w:r>
      <w:proofErr w:type="gramEnd"/>
      <w:r w:rsidRPr="001E53DA">
        <w:rPr>
          <w:rFonts w:ascii="PT Astra Serif" w:eastAsia="Calibri" w:hAnsi="PT Astra Serif" w:cs="Tahoma"/>
          <w:kern w:val="3"/>
          <w:sz w:val="23"/>
          <w:szCs w:val="23"/>
        </w:rPr>
        <w:t xml:space="preserve"> Федеральной антимонопольной службы от 02.06.2021 № 546/21 в размере 5534,40 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w:t>
      </w:r>
    </w:p>
    <w:p w:rsidR="001E53DA" w:rsidRPr="001E53DA" w:rsidRDefault="001E53DA" w:rsidP="001E53DA">
      <w:pPr>
        <w:widowControl w:val="0"/>
        <w:suppressAutoHyphens/>
        <w:autoSpaceDN w:val="0"/>
        <w:spacing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тариф на услуги по транспортировке газа, утверждённый Приказом Федеральной антимонопольной службы от 28.05.2019 № 665/19 для 5 группы в размере 936,88 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w:t>
      </w:r>
    </w:p>
    <w:p w:rsidR="001E53DA" w:rsidRPr="001E53DA" w:rsidRDefault="001E53DA" w:rsidP="001E53DA">
      <w:pPr>
        <w:widowControl w:val="0"/>
        <w:suppressAutoHyphens/>
        <w:autoSpaceDN w:val="0"/>
        <w:spacing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специальная надбавка к тарифам на транспортировку газа по сетям</w:t>
      </w:r>
      <w:r w:rsidRPr="001E53DA">
        <w:rPr>
          <w:rFonts w:ascii="PT Astra Serif" w:eastAsia="Calibri" w:hAnsi="PT Astra Serif" w:cs="Tahoma"/>
          <w:kern w:val="3"/>
          <w:sz w:val="23"/>
          <w:szCs w:val="23"/>
        </w:rPr>
        <w:br/>
        <w:t>ООО «Газпром газораспределение Ульяновск», утверждённая Приказом Агентства от 24.12.2020 № 348-П на 2021 год и планируемая на 2022 год в размере 61,19 руб./тыс. м</w:t>
      </w:r>
      <w:r w:rsidRPr="001E53DA">
        <w:rPr>
          <w:rFonts w:ascii="PT Astra Serif" w:eastAsia="Calibri" w:hAnsi="PT Astra Serif" w:cs="Tahoma"/>
          <w:kern w:val="3"/>
          <w:sz w:val="23"/>
          <w:szCs w:val="23"/>
          <w:vertAlign w:val="superscript"/>
        </w:rPr>
        <w:t xml:space="preserve">3 </w:t>
      </w:r>
      <w:r w:rsidRPr="001E53DA">
        <w:rPr>
          <w:rFonts w:ascii="PT Astra Serif" w:eastAsia="Calibri" w:hAnsi="PT Astra Serif" w:cs="Tahoma"/>
          <w:kern w:val="3"/>
          <w:sz w:val="23"/>
          <w:szCs w:val="23"/>
        </w:rPr>
        <w:t>(с учётом НДС);</w:t>
      </w:r>
    </w:p>
    <w:p w:rsidR="001E53DA" w:rsidRPr="001E53DA" w:rsidRDefault="001E53DA" w:rsidP="001E53DA">
      <w:pPr>
        <w:widowControl w:val="0"/>
        <w:suppressAutoHyphens/>
        <w:autoSpaceDN w:val="0"/>
        <w:spacing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плата за снабженческо-сбытовые услуги для 5 группы в планируемом размере</w:t>
      </w:r>
      <w:r w:rsidRPr="001E53DA">
        <w:rPr>
          <w:rFonts w:ascii="PT Astra Serif" w:eastAsia="Calibri" w:hAnsi="PT Astra Serif" w:cs="Tahoma"/>
          <w:kern w:val="3"/>
          <w:sz w:val="23"/>
          <w:szCs w:val="23"/>
        </w:rPr>
        <w:br/>
        <w:t>200,46 руб./ 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 (с индексом роста 103% к размеру платы, утверждённой Приказом Федеральной антимонопольной службы от 04.04.2016 № 397/16).</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Times New Roman" w:hAnsi="PT Astra Serif" w:cs="Tahoma"/>
          <w:kern w:val="3"/>
          <w:sz w:val="23"/>
          <w:szCs w:val="23"/>
          <w:lang w:eastAsia="ru-RU"/>
        </w:rPr>
      </w:pPr>
      <w:r w:rsidRPr="001E53DA">
        <w:rPr>
          <w:rFonts w:ascii="PT Astra Serif" w:eastAsia="SimSun" w:hAnsi="PT Astra Serif" w:cs="Tahoma"/>
          <w:kern w:val="3"/>
          <w:sz w:val="23"/>
          <w:szCs w:val="23"/>
        </w:rPr>
        <w:t>С 01.07.2022 экспертами применены следующие индексы-дефляторы:</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к оптовой цене на газ 105%;</w:t>
      </w:r>
    </w:p>
    <w:p w:rsidR="001E53DA" w:rsidRPr="001E53DA" w:rsidRDefault="001E53DA" w:rsidP="001E53DA">
      <w:pPr>
        <w:widowControl w:val="0"/>
        <w:suppressAutoHyphens/>
        <w:autoSpaceDN w:val="0"/>
        <w:spacing w:line="240" w:lineRule="auto"/>
        <w:jc w:val="both"/>
        <w:textAlignment w:val="baseline"/>
        <w:rPr>
          <w:rFonts w:ascii="PT Astra Serif" w:eastAsia="Calibri" w:hAnsi="PT Astra Serif" w:cs="Tahoma"/>
          <w:kern w:val="3"/>
          <w:sz w:val="23"/>
          <w:szCs w:val="23"/>
        </w:rPr>
      </w:pPr>
      <w:r w:rsidRPr="001E53DA">
        <w:rPr>
          <w:rFonts w:ascii="PT Astra Serif" w:eastAsia="SimSun" w:hAnsi="PT Astra Serif" w:cs="Tahoma"/>
          <w:kern w:val="3"/>
          <w:sz w:val="23"/>
          <w:szCs w:val="23"/>
        </w:rPr>
        <w:t xml:space="preserve">-  к </w:t>
      </w:r>
      <w:r w:rsidRPr="001E53DA">
        <w:rPr>
          <w:rFonts w:ascii="PT Astra Serif" w:eastAsia="Calibri" w:hAnsi="PT Astra Serif" w:cs="Tahoma"/>
          <w:kern w:val="3"/>
          <w:sz w:val="23"/>
          <w:szCs w:val="23"/>
        </w:rPr>
        <w:t>тарифу на услуги по транспортировке газа 110%;</w:t>
      </w:r>
    </w:p>
    <w:p w:rsidR="001E53DA" w:rsidRPr="001E53DA" w:rsidRDefault="001E53DA" w:rsidP="001E53DA">
      <w:pPr>
        <w:widowControl w:val="0"/>
        <w:suppressAutoHyphens/>
        <w:autoSpaceDN w:val="0"/>
        <w:spacing w:line="240" w:lineRule="auto"/>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к специальной надбавке к тарифам на транспортировку газа по сетям ООО «Газпром газораспределение Ульяновск» 100%;</w:t>
      </w:r>
    </w:p>
    <w:p w:rsidR="001E53DA" w:rsidRPr="001E53DA" w:rsidRDefault="001E53DA" w:rsidP="001E53DA">
      <w:pPr>
        <w:widowControl w:val="0"/>
        <w:suppressAutoHyphens/>
        <w:autoSpaceDN w:val="0"/>
        <w:spacing w:line="240" w:lineRule="auto"/>
        <w:jc w:val="both"/>
        <w:textAlignment w:val="baseline"/>
        <w:rPr>
          <w:rFonts w:ascii="PT Astra Serif" w:eastAsia="Times New Roman" w:hAnsi="PT Astra Serif" w:cs="Tahoma"/>
          <w:kern w:val="3"/>
          <w:sz w:val="23"/>
          <w:szCs w:val="23"/>
          <w:lang w:eastAsia="ru-RU"/>
        </w:rPr>
      </w:pPr>
      <w:r w:rsidRPr="001E53DA">
        <w:rPr>
          <w:rFonts w:ascii="PT Astra Serif" w:eastAsia="Calibri" w:hAnsi="PT Astra Serif" w:cs="Tahoma"/>
          <w:kern w:val="3"/>
          <w:sz w:val="23"/>
          <w:szCs w:val="23"/>
        </w:rPr>
        <w:t>-  к плате за снабженческо-сбытовые услуги 100%.</w:t>
      </w:r>
    </w:p>
    <w:p w:rsid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Учтённая экспертами цена природного газа с 01.07.2022 составит 7103,33 </w:t>
      </w:r>
      <w:r w:rsidRPr="001E53DA">
        <w:rPr>
          <w:rFonts w:ascii="PT Astra Serif" w:eastAsia="Calibri" w:hAnsi="PT Astra Serif" w:cs="Tahoma"/>
          <w:kern w:val="3"/>
          <w:sz w:val="23"/>
          <w:szCs w:val="23"/>
        </w:rPr>
        <w:t>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w:t>
      </w:r>
      <w:r w:rsidRPr="001E53DA">
        <w:rPr>
          <w:rFonts w:ascii="PT Astra Serif" w:eastAsia="SimSun" w:hAnsi="PT Astra Serif" w:cs="Tahoma"/>
          <w:kern w:val="3"/>
          <w:sz w:val="23"/>
          <w:szCs w:val="23"/>
        </w:rPr>
        <w:t>, среднегодовая цена –</w:t>
      </w:r>
      <w:r w:rsidRPr="001E53DA">
        <w:rPr>
          <w:rFonts w:ascii="PT Astra Serif" w:eastAsia="Calibri" w:hAnsi="PT Astra Serif" w:cs="Tahoma"/>
          <w:kern w:val="3"/>
          <w:sz w:val="23"/>
          <w:szCs w:val="23"/>
        </w:rPr>
        <w:t xml:space="preserve"> 6881,09 руб./тыс. м</w:t>
      </w:r>
      <w:r w:rsidRPr="001E53DA">
        <w:rPr>
          <w:rFonts w:ascii="PT Astra Serif" w:eastAsia="Calibri" w:hAnsi="PT Astra Serif" w:cs="Tahoma"/>
          <w:kern w:val="3"/>
          <w:sz w:val="23"/>
          <w:szCs w:val="23"/>
          <w:vertAlign w:val="superscript"/>
        </w:rPr>
        <w:t>3</w:t>
      </w:r>
      <w:r w:rsidRPr="001E53DA">
        <w:rPr>
          <w:rFonts w:ascii="PT Astra Serif" w:eastAsia="Calibri" w:hAnsi="PT Astra Serif" w:cs="Tahoma"/>
          <w:kern w:val="3"/>
          <w:sz w:val="23"/>
          <w:szCs w:val="23"/>
        </w:rPr>
        <w:t xml:space="preserve"> (с учётом НДС). Экспертами также учтены: объём отпуска тепловой энергии в размере </w:t>
      </w:r>
      <w:r w:rsidRPr="001E53DA">
        <w:rPr>
          <w:rFonts w:ascii="PT Astra Serif" w:eastAsia="SimSun" w:hAnsi="PT Astra Serif" w:cs="Tahoma"/>
          <w:kern w:val="3"/>
          <w:sz w:val="23"/>
          <w:szCs w:val="23"/>
        </w:rPr>
        <w:t xml:space="preserve">4700,00 </w:t>
      </w:r>
      <w:r w:rsidRPr="001E53DA">
        <w:rPr>
          <w:rFonts w:ascii="PT Astra Serif" w:eastAsia="Calibri" w:hAnsi="PT Astra Serif" w:cs="Tahoma"/>
          <w:kern w:val="3"/>
          <w:sz w:val="23"/>
          <w:szCs w:val="23"/>
        </w:rPr>
        <w:t xml:space="preserve">Гкал в год, переводной коэффициент условного топлива в </w:t>
      </w:r>
      <w:proofErr w:type="gramStart"/>
      <w:r w:rsidRPr="001E53DA">
        <w:rPr>
          <w:rFonts w:ascii="PT Astra Serif" w:eastAsia="Calibri" w:hAnsi="PT Astra Serif" w:cs="Tahoma"/>
          <w:kern w:val="3"/>
          <w:sz w:val="23"/>
          <w:szCs w:val="23"/>
        </w:rPr>
        <w:t>натуральное</w:t>
      </w:r>
      <w:proofErr w:type="gramEnd"/>
      <w:r w:rsidRPr="001E53DA">
        <w:rPr>
          <w:rFonts w:ascii="PT Astra Serif" w:eastAsia="Calibri" w:hAnsi="PT Astra Serif" w:cs="Tahoma"/>
          <w:kern w:val="3"/>
          <w:sz w:val="23"/>
          <w:szCs w:val="23"/>
        </w:rPr>
        <w:t xml:space="preserve"> - 1,129 (при калорийности газа 7900 ккал), удельный расход условного топлива </w:t>
      </w:r>
      <w:r w:rsidRPr="001E53DA">
        <w:rPr>
          <w:rFonts w:ascii="PT Astra Serif" w:eastAsia="SimSun" w:hAnsi="PT Astra Serif" w:cs="Tahoma"/>
          <w:kern w:val="3"/>
          <w:sz w:val="23"/>
          <w:szCs w:val="23"/>
        </w:rPr>
        <w:t xml:space="preserve">на отпущенную тепловую энергию </w:t>
      </w:r>
      <w:r w:rsidRPr="001E53DA">
        <w:rPr>
          <w:rFonts w:ascii="PT Astra Serif" w:eastAsia="Calibri" w:hAnsi="PT Astra Serif" w:cs="Tahoma"/>
          <w:kern w:val="3"/>
          <w:sz w:val="23"/>
          <w:szCs w:val="23"/>
        </w:rPr>
        <w:t xml:space="preserve">в размере 205,04 кг </w:t>
      </w:r>
      <w:proofErr w:type="spellStart"/>
      <w:r w:rsidRPr="001E53DA">
        <w:rPr>
          <w:rFonts w:ascii="PT Astra Serif" w:eastAsia="Calibri" w:hAnsi="PT Astra Serif" w:cs="Tahoma"/>
          <w:kern w:val="3"/>
          <w:sz w:val="23"/>
          <w:szCs w:val="23"/>
        </w:rPr>
        <w:t>у.т</w:t>
      </w:r>
      <w:proofErr w:type="spellEnd"/>
      <w:r w:rsidRPr="001E53DA">
        <w:rPr>
          <w:rFonts w:ascii="PT Astra Serif" w:eastAsia="Calibri" w:hAnsi="PT Astra Serif" w:cs="Tahoma"/>
          <w:kern w:val="3"/>
          <w:sz w:val="23"/>
          <w:szCs w:val="23"/>
        </w:rPr>
        <w:t xml:space="preserve">./Гкал. </w:t>
      </w:r>
      <w:r w:rsidRPr="001E53DA">
        <w:rPr>
          <w:rFonts w:ascii="PT Astra Serif" w:eastAsia="SimSun" w:hAnsi="PT Astra Serif" w:cs="Tahoma"/>
          <w:kern w:val="3"/>
          <w:sz w:val="23"/>
          <w:szCs w:val="23"/>
        </w:rPr>
        <w:t>С учётом удельного расхода топлива, цены газа, переводного коэффициента, объёма отпуска тепловой энергии расходы на газ в 2022 году учтены экспертами в размере 5873,54</w:t>
      </w:r>
      <w:r w:rsidRPr="001E53DA">
        <w:rPr>
          <w:rFonts w:ascii="PT Astra Serif" w:eastAsia="SimSun" w:hAnsi="PT Astra Serif" w:cs="Tahoma"/>
          <w:b/>
          <w:kern w:val="3"/>
          <w:sz w:val="23"/>
          <w:szCs w:val="23"/>
        </w:rPr>
        <w:t xml:space="preserve"> </w:t>
      </w:r>
      <w:r w:rsidRPr="001E53DA">
        <w:rPr>
          <w:rFonts w:ascii="PT Astra Serif" w:eastAsia="SimSun" w:hAnsi="PT Astra Serif" w:cs="Tahoma"/>
          <w:kern w:val="3"/>
          <w:sz w:val="23"/>
          <w:szCs w:val="23"/>
        </w:rPr>
        <w:t>тыс. руб.</w:t>
      </w:r>
    </w:p>
    <w:p w:rsidR="00582552" w:rsidRPr="001E53DA" w:rsidRDefault="00582552"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lastRenderedPageBreak/>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5529,45</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6387,32</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5616,47</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7345,23</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8447,01</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5873,54</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прочие покупаемые энергетические ресурсы: </w:t>
      </w:r>
      <w:r w:rsidRPr="001E53DA">
        <w:rPr>
          <w:rFonts w:ascii="PT Astra Serif" w:eastAsia="SimSun" w:hAnsi="PT Astra Serif" w:cs="Tahoma"/>
          <w:bCs/>
          <w:kern w:val="3"/>
          <w:sz w:val="23"/>
          <w:szCs w:val="23"/>
        </w:rPr>
        <w:t>предложение предприятия – расходы на сумму</w:t>
      </w:r>
      <w:r w:rsidRPr="001E53DA">
        <w:rPr>
          <w:rFonts w:ascii="PT Astra Serif" w:eastAsia="SimSun" w:hAnsi="PT Astra Serif" w:cs="Tahoma"/>
          <w:b/>
          <w:kern w:val="3"/>
          <w:sz w:val="23"/>
          <w:szCs w:val="23"/>
        </w:rPr>
        <w:t xml:space="preserve"> </w:t>
      </w:r>
      <w:r w:rsidRPr="001E53DA">
        <w:rPr>
          <w:rFonts w:ascii="PT Astra Serif" w:eastAsia="SimSun" w:hAnsi="PT Astra Serif" w:cs="Tahoma"/>
          <w:bCs/>
          <w:kern w:val="3"/>
          <w:sz w:val="23"/>
          <w:szCs w:val="23"/>
        </w:rPr>
        <w:t xml:space="preserve">1411,20 тыс. руб., </w:t>
      </w:r>
      <w:r w:rsidRPr="001E53DA">
        <w:rPr>
          <w:rFonts w:ascii="PT Astra Serif" w:eastAsia="SimSun" w:hAnsi="PT Astra Serif" w:cs="Tahoma"/>
          <w:kern w:val="3"/>
          <w:sz w:val="23"/>
          <w:szCs w:val="23"/>
        </w:rPr>
        <w:t>в качестве обосновывающих материалов представлены копии накладных на электроэнергию, копия договора энергоснабжения (с. 286-315 т.2 дела), расчёт расходов (с. 180 т.1 дела).</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Удельный расход электроэнергии принят в расчёт на уровне принятого в расчёте тарифа на 2021 год - в размере 34,04 </w:t>
      </w:r>
      <w:proofErr w:type="spellStart"/>
      <w:r w:rsidRPr="001E53DA">
        <w:rPr>
          <w:rFonts w:ascii="PT Astra Serif" w:eastAsia="SimSun" w:hAnsi="PT Astra Serif" w:cs="Tahoma"/>
          <w:kern w:val="3"/>
          <w:sz w:val="23"/>
          <w:szCs w:val="23"/>
        </w:rPr>
        <w:t>к</w:t>
      </w:r>
      <w:proofErr w:type="gramStart"/>
      <w:r w:rsidRPr="001E53DA">
        <w:rPr>
          <w:rFonts w:ascii="PT Astra Serif" w:eastAsia="SimSun" w:hAnsi="PT Astra Serif" w:cs="Tahoma"/>
          <w:kern w:val="3"/>
          <w:sz w:val="23"/>
          <w:szCs w:val="23"/>
        </w:rPr>
        <w:t>Втч</w:t>
      </w:r>
      <w:proofErr w:type="spellEnd"/>
      <w:r w:rsidRPr="001E53DA">
        <w:rPr>
          <w:rFonts w:ascii="PT Astra Serif" w:eastAsia="SimSun" w:hAnsi="PT Astra Serif" w:cs="Tahoma"/>
          <w:kern w:val="3"/>
          <w:sz w:val="23"/>
          <w:szCs w:val="23"/>
        </w:rPr>
        <w:t>/Гк</w:t>
      </w:r>
      <w:proofErr w:type="gramEnd"/>
      <w:r w:rsidRPr="001E53DA">
        <w:rPr>
          <w:rFonts w:ascii="PT Astra Serif" w:eastAsia="SimSun" w:hAnsi="PT Astra Serif" w:cs="Tahoma"/>
          <w:kern w:val="3"/>
          <w:sz w:val="23"/>
          <w:szCs w:val="23"/>
        </w:rPr>
        <w:t>ал. Прогнозный тариф покупки электрической энергии в 2022 г. рассчитан экспертами на основании предельного уровня нерегулируемой цены электроэнергии НН ОАО «Ульяновскэнерго» в октябре 2021 г. (8,540964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с учётом НДС)   с учётом индексов роста цены электроэнергии  100% с 01.01.2022 и 103,8% с 01.07.2022. Он составит 8,67079 руб./</w:t>
      </w:r>
      <w:proofErr w:type="spellStart"/>
      <w:r w:rsidRPr="001E53DA">
        <w:rPr>
          <w:rFonts w:ascii="PT Astra Serif" w:eastAsia="SimSun" w:hAnsi="PT Astra Serif" w:cs="Tahoma"/>
          <w:kern w:val="3"/>
          <w:sz w:val="23"/>
          <w:szCs w:val="23"/>
        </w:rPr>
        <w:t>кВтч</w:t>
      </w:r>
      <w:proofErr w:type="spellEnd"/>
      <w:r w:rsidRPr="001E53DA">
        <w:rPr>
          <w:rFonts w:ascii="PT Astra Serif" w:eastAsia="SimSun" w:hAnsi="PT Astra Serif" w:cs="Tahoma"/>
          <w:kern w:val="3"/>
          <w:sz w:val="23"/>
          <w:szCs w:val="23"/>
        </w:rPr>
        <w:t xml:space="preserve"> (с учётом НДС).  В соответствии </w:t>
      </w:r>
      <w:proofErr w:type="gramStart"/>
      <w:r w:rsidRPr="001E53DA">
        <w:rPr>
          <w:rFonts w:ascii="PT Astra Serif" w:eastAsia="SimSun" w:hAnsi="PT Astra Serif" w:cs="Tahoma"/>
          <w:kern w:val="3"/>
          <w:sz w:val="23"/>
          <w:szCs w:val="23"/>
        </w:rPr>
        <w:t>с</w:t>
      </w:r>
      <w:proofErr w:type="gramEnd"/>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указанным</w:t>
      </w:r>
      <w:proofErr w:type="gramEnd"/>
      <w:r w:rsidRPr="001E53DA">
        <w:rPr>
          <w:rFonts w:ascii="PT Astra Serif" w:eastAsia="SimSun" w:hAnsi="PT Astra Serif" w:cs="Tahoma"/>
          <w:kern w:val="3"/>
          <w:sz w:val="23"/>
          <w:szCs w:val="23"/>
        </w:rPr>
        <w:t>, а также учитывая величину отпуска тепловой энергии в размере 4700,00 Гкал в год, эксперты предлагают признать экономически обоснованной сумму затрат в размере 1387,22 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1234,97</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1272,00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1300,12</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1344,00</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1411,20</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1387,22</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Расходы на холодную воду: </w:t>
      </w:r>
      <w:r w:rsidRPr="001E53DA">
        <w:rPr>
          <w:rFonts w:ascii="PT Astra Serif" w:eastAsia="SimSun" w:hAnsi="PT Astra Serif" w:cs="Tahoma"/>
          <w:kern w:val="3"/>
          <w:sz w:val="23"/>
          <w:szCs w:val="23"/>
        </w:rPr>
        <w:t xml:space="preserve">поставку холодной воды для нужд котельных предприятие осуществляет от собственных источников. Предложение предприятия по расходам на воду – 11501 </w:t>
      </w:r>
      <w:r w:rsidRPr="001E53DA">
        <w:rPr>
          <w:rFonts w:ascii="PT Astra Serif" w:eastAsia="SimSun" w:hAnsi="PT Astra Serif" w:cs="Tahoma"/>
          <w:spacing w:val="8"/>
          <w:kern w:val="3"/>
          <w:sz w:val="23"/>
          <w:szCs w:val="23"/>
        </w:rPr>
        <w:t>м</w:t>
      </w:r>
      <w:r w:rsidRPr="001E53DA">
        <w:rPr>
          <w:rFonts w:ascii="PT Astra Serif" w:eastAsia="SimSun" w:hAnsi="PT Astra Serif" w:cs="Tahoma"/>
          <w:spacing w:val="8"/>
          <w:kern w:val="3"/>
          <w:sz w:val="23"/>
          <w:szCs w:val="23"/>
          <w:vertAlign w:val="superscript"/>
        </w:rPr>
        <w:t xml:space="preserve">3 </w:t>
      </w:r>
      <w:r w:rsidRPr="001E53DA">
        <w:rPr>
          <w:rFonts w:ascii="PT Astra Serif" w:eastAsia="SimSun" w:hAnsi="PT Astra Serif" w:cs="Tahoma"/>
          <w:spacing w:val="8"/>
          <w:kern w:val="3"/>
          <w:sz w:val="23"/>
          <w:szCs w:val="23"/>
        </w:rPr>
        <w:t>на сумму</w:t>
      </w:r>
      <w:r w:rsidRPr="001E53DA">
        <w:rPr>
          <w:rFonts w:ascii="PT Astra Serif" w:eastAsia="SimSun" w:hAnsi="PT Astra Serif" w:cs="Tahoma"/>
          <w:kern w:val="3"/>
          <w:sz w:val="23"/>
          <w:szCs w:val="23"/>
        </w:rPr>
        <w:t xml:space="preserve"> 650,73 тыс. руб. (расчёт на с. 181 т. 1 дела). </w:t>
      </w:r>
    </w:p>
    <w:p w:rsidR="001E53DA" w:rsidRP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Объём воды на заполнение тепловых сетей, утечки, заполнение систем теплопотребления экспертами учтён в размере, фактически затраченном предприятием в 2020 г. - 10400</w:t>
      </w:r>
      <w:r w:rsidRPr="001E53DA">
        <w:rPr>
          <w:rFonts w:ascii="PT Astra Serif" w:eastAsia="SimSun" w:hAnsi="PT Astra Serif" w:cs="Tahoma"/>
          <w:spacing w:val="8"/>
          <w:kern w:val="3"/>
          <w:sz w:val="23"/>
          <w:szCs w:val="23"/>
        </w:rPr>
        <w:t xml:space="preserve"> м</w:t>
      </w:r>
      <w:r w:rsidRPr="001E53DA">
        <w:rPr>
          <w:rFonts w:ascii="PT Astra Serif" w:eastAsia="SimSun" w:hAnsi="PT Astra Serif" w:cs="Tahoma"/>
          <w:spacing w:val="8"/>
          <w:kern w:val="3"/>
          <w:sz w:val="23"/>
          <w:szCs w:val="23"/>
          <w:vertAlign w:val="superscript"/>
        </w:rPr>
        <w:t>3</w:t>
      </w:r>
      <w:r w:rsidRPr="001E53DA">
        <w:rPr>
          <w:rFonts w:ascii="PT Astra Serif" w:eastAsia="SimSun" w:hAnsi="PT Astra Serif" w:cs="Tahoma"/>
          <w:spacing w:val="8"/>
          <w:kern w:val="3"/>
          <w:sz w:val="23"/>
          <w:szCs w:val="23"/>
        </w:rPr>
        <w:t xml:space="preserve"> (6240 м</w:t>
      </w:r>
      <w:r w:rsidRPr="001E53DA">
        <w:rPr>
          <w:rFonts w:ascii="PT Astra Serif" w:eastAsia="SimSun" w:hAnsi="PT Astra Serif" w:cs="Tahoma"/>
          <w:spacing w:val="8"/>
          <w:kern w:val="3"/>
          <w:sz w:val="23"/>
          <w:szCs w:val="23"/>
          <w:vertAlign w:val="superscript"/>
        </w:rPr>
        <w:t>3</w:t>
      </w:r>
      <w:r w:rsidRPr="001E53DA">
        <w:rPr>
          <w:rFonts w:ascii="PT Astra Serif" w:eastAsia="SimSun" w:hAnsi="PT Astra Serif" w:cs="Tahoma"/>
          <w:spacing w:val="8"/>
          <w:kern w:val="3"/>
          <w:sz w:val="23"/>
          <w:szCs w:val="23"/>
        </w:rPr>
        <w:t xml:space="preserve"> в 1 полугодии, 4160 м</w:t>
      </w:r>
      <w:r w:rsidRPr="001E53DA">
        <w:rPr>
          <w:rFonts w:ascii="PT Astra Serif" w:eastAsia="SimSun" w:hAnsi="PT Astra Serif" w:cs="Tahoma"/>
          <w:spacing w:val="8"/>
          <w:kern w:val="3"/>
          <w:sz w:val="23"/>
          <w:szCs w:val="23"/>
          <w:vertAlign w:val="superscript"/>
        </w:rPr>
        <w:t>3</w:t>
      </w:r>
      <w:r w:rsidRPr="001E53DA">
        <w:rPr>
          <w:rFonts w:ascii="PT Astra Serif" w:eastAsia="SimSun" w:hAnsi="PT Astra Serif" w:cs="Tahoma"/>
          <w:spacing w:val="8"/>
          <w:kern w:val="3"/>
          <w:sz w:val="23"/>
          <w:szCs w:val="23"/>
        </w:rPr>
        <w:t xml:space="preserve"> во 2 полугодии)</w:t>
      </w:r>
      <w:r w:rsidRPr="001E53DA">
        <w:rPr>
          <w:rFonts w:ascii="PT Astra Serif" w:eastAsia="SimSun" w:hAnsi="PT Astra Serif" w:cs="Tahoma"/>
          <w:kern w:val="3"/>
          <w:sz w:val="23"/>
          <w:szCs w:val="23"/>
        </w:rPr>
        <w:t>. Цена воды в 2022 г. учтена в планируемых размерах: 40,00 руб./</w:t>
      </w:r>
      <w:r w:rsidRPr="001E53DA">
        <w:rPr>
          <w:rFonts w:ascii="PT Astra Serif" w:eastAsia="SimSun" w:hAnsi="PT Astra Serif" w:cs="Tahoma"/>
          <w:spacing w:val="8"/>
          <w:kern w:val="3"/>
          <w:sz w:val="23"/>
          <w:szCs w:val="23"/>
        </w:rPr>
        <w:t xml:space="preserve"> м</w:t>
      </w:r>
      <w:r w:rsidRPr="001E53DA">
        <w:rPr>
          <w:rFonts w:ascii="PT Astra Serif" w:eastAsia="SimSun" w:hAnsi="PT Astra Serif" w:cs="Tahoma"/>
          <w:spacing w:val="8"/>
          <w:kern w:val="3"/>
          <w:sz w:val="23"/>
          <w:szCs w:val="23"/>
          <w:vertAlign w:val="superscript"/>
        </w:rPr>
        <w:t xml:space="preserve">3 </w:t>
      </w:r>
      <w:r w:rsidRPr="001E53DA">
        <w:rPr>
          <w:rFonts w:ascii="PT Astra Serif" w:eastAsia="SimSun" w:hAnsi="PT Astra Serif" w:cs="Tahoma"/>
          <w:spacing w:val="8"/>
          <w:kern w:val="3"/>
          <w:sz w:val="23"/>
          <w:szCs w:val="23"/>
        </w:rPr>
        <w:t xml:space="preserve">на период с 01.01.2022, 41,12 </w:t>
      </w:r>
      <w:r w:rsidRPr="001E53DA">
        <w:rPr>
          <w:rFonts w:ascii="PT Astra Serif" w:eastAsia="SimSun" w:hAnsi="PT Astra Serif" w:cs="Tahoma"/>
          <w:kern w:val="3"/>
          <w:sz w:val="23"/>
          <w:szCs w:val="23"/>
        </w:rPr>
        <w:t>руб./</w:t>
      </w:r>
      <w:r w:rsidRPr="001E53DA">
        <w:rPr>
          <w:rFonts w:ascii="PT Astra Serif" w:eastAsia="SimSun" w:hAnsi="PT Astra Serif" w:cs="Tahoma"/>
          <w:spacing w:val="8"/>
          <w:kern w:val="3"/>
          <w:sz w:val="23"/>
          <w:szCs w:val="23"/>
        </w:rPr>
        <w:t xml:space="preserve"> м</w:t>
      </w:r>
      <w:r w:rsidRPr="001E53DA">
        <w:rPr>
          <w:rFonts w:ascii="PT Astra Serif" w:eastAsia="SimSun" w:hAnsi="PT Astra Serif" w:cs="Tahoma"/>
          <w:spacing w:val="8"/>
          <w:kern w:val="3"/>
          <w:sz w:val="23"/>
          <w:szCs w:val="23"/>
          <w:vertAlign w:val="superscript"/>
        </w:rPr>
        <w:t xml:space="preserve">3 </w:t>
      </w:r>
      <w:r w:rsidRPr="001E53DA">
        <w:rPr>
          <w:rFonts w:ascii="PT Astra Serif" w:eastAsia="SimSun" w:hAnsi="PT Astra Serif" w:cs="Tahoma"/>
          <w:spacing w:val="8"/>
          <w:kern w:val="3"/>
          <w:sz w:val="23"/>
          <w:szCs w:val="23"/>
        </w:rPr>
        <w:t xml:space="preserve">на период с 01.07.2022. </w:t>
      </w:r>
      <w:r w:rsidRPr="001E53DA">
        <w:rPr>
          <w:rFonts w:ascii="PT Astra Serif" w:eastAsia="SimSun" w:hAnsi="PT Astra Serif" w:cs="Tahoma"/>
          <w:kern w:val="3"/>
          <w:sz w:val="23"/>
          <w:szCs w:val="23"/>
        </w:rPr>
        <w:t>Сумма затрат на 2022 год составит 420,66 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306,95</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471,54</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302,59</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542,27</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650,73</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420,66</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proofErr w:type="gramStart"/>
      <w:r w:rsidRPr="001E53DA">
        <w:rPr>
          <w:rFonts w:ascii="PT Astra Serif" w:eastAsia="SimSun" w:hAnsi="PT Astra Serif" w:cs="Tahoma"/>
          <w:b/>
          <w:kern w:val="3"/>
          <w:sz w:val="23"/>
          <w:szCs w:val="23"/>
        </w:rPr>
        <w:t>- Амортизация основных средств и нематериальных активов:</w:t>
      </w:r>
      <w:r w:rsidRPr="001E53DA">
        <w:rPr>
          <w:rFonts w:ascii="PT Astra Serif" w:eastAsia="SimSun" w:hAnsi="PT Astra Serif" w:cs="Tahoma"/>
          <w:kern w:val="3"/>
          <w:sz w:val="23"/>
          <w:szCs w:val="23"/>
        </w:rPr>
        <w:t xml:space="preserve"> начисление амортизации по объектам основных средств осуществляется в порядке, предусмотренном Положением по бухгалтерскому учёту «Учёт основных средств» ПБУ 6/01», утверждённым приказом Минфина России от 30.03.2001 № 26н, и Методическими указаниями по бухгалтерскому учёту основных средств, утверждёнными приказом Минфина России от 13.10.2003 </w:t>
      </w:r>
      <w:r w:rsidRPr="001E53DA">
        <w:rPr>
          <w:rFonts w:ascii="PT Astra Serif" w:eastAsia="SimSun" w:hAnsi="PT Astra Serif" w:cs="Tahoma"/>
          <w:bCs/>
          <w:kern w:val="3"/>
          <w:sz w:val="23"/>
          <w:szCs w:val="23"/>
        </w:rPr>
        <w:t>Сумма амортизации основных средств регулируемой организации для расчёта тарифов определяется в соответствии с</w:t>
      </w:r>
      <w:proofErr w:type="gramEnd"/>
      <w:r w:rsidRPr="001E53DA">
        <w:rPr>
          <w:rFonts w:ascii="PT Astra Serif" w:eastAsia="SimSun" w:hAnsi="PT Astra Serif" w:cs="Tahoma"/>
          <w:bCs/>
          <w:kern w:val="3"/>
          <w:sz w:val="23"/>
          <w:szCs w:val="23"/>
        </w:rPr>
        <w:t xml:space="preserve"> нормативными правовыми актами Российской Федерации, регулирующими отношения в сфере бухгалтерского учета.</w:t>
      </w:r>
    </w:p>
    <w:p w:rsidR="001E53DA" w:rsidRPr="001E53DA" w:rsidRDefault="001E53DA" w:rsidP="001E53DA">
      <w:pPr>
        <w:widowControl w:val="0"/>
        <w:suppressAutoHyphens/>
        <w:autoSpaceDE w:val="0"/>
        <w:autoSpaceDN w:val="0"/>
        <w:spacing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Предприятием представлена ведомость начисления амортизации основных средств за </w:t>
      </w:r>
      <w:r w:rsidRPr="001E53DA">
        <w:rPr>
          <w:rFonts w:ascii="PT Astra Serif" w:eastAsia="SimSun" w:hAnsi="PT Astra Serif" w:cs="Tahoma"/>
          <w:kern w:val="3"/>
          <w:sz w:val="23"/>
          <w:szCs w:val="23"/>
        </w:rPr>
        <w:lastRenderedPageBreak/>
        <w:t xml:space="preserve">2020 год (с. 317 т. 2 дела), согласно которой к началу 2022 года котлы, установленные в котельных №1, №2 </w:t>
      </w:r>
      <w:proofErr w:type="gramStart"/>
      <w:r w:rsidRPr="001E53DA">
        <w:rPr>
          <w:rFonts w:ascii="PT Astra Serif" w:eastAsia="SimSun" w:hAnsi="PT Astra Serif" w:cs="Tahoma"/>
          <w:kern w:val="3"/>
          <w:sz w:val="23"/>
          <w:szCs w:val="23"/>
        </w:rPr>
        <w:t>Ленинское</w:t>
      </w:r>
      <w:proofErr w:type="gram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будут полностью </w:t>
      </w:r>
      <w:proofErr w:type="spellStart"/>
      <w:r w:rsidRPr="001E53DA">
        <w:rPr>
          <w:rFonts w:ascii="PT Astra Serif" w:eastAsia="SimSun" w:hAnsi="PT Astra Serif" w:cs="Tahoma"/>
          <w:kern w:val="3"/>
          <w:sz w:val="23"/>
          <w:szCs w:val="23"/>
        </w:rPr>
        <w:t>самортизированы</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276,00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276,00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267,00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276,00</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color w:val="000000"/>
          <w:kern w:val="3"/>
          <w:sz w:val="23"/>
          <w:szCs w:val="23"/>
        </w:rPr>
        <w:t>- Оплата труда:</w:t>
      </w:r>
      <w:r w:rsidRPr="001E53DA">
        <w:rPr>
          <w:rFonts w:ascii="PT Astra Serif" w:eastAsia="SimSun" w:hAnsi="PT Astra Serif" w:cs="Tahoma"/>
          <w:color w:val="FF0000"/>
          <w:kern w:val="3"/>
          <w:sz w:val="23"/>
          <w:szCs w:val="23"/>
        </w:rPr>
        <w:t xml:space="preserve"> </w:t>
      </w:r>
      <w:r w:rsidRPr="001E53DA">
        <w:rPr>
          <w:rFonts w:ascii="PT Astra Serif" w:eastAsia="SimSun" w:hAnsi="PT Astra Serif" w:cs="Tahoma"/>
          <w:kern w:val="3"/>
          <w:sz w:val="23"/>
          <w:szCs w:val="23"/>
        </w:rPr>
        <w:t xml:space="preserve">предложение предприятия – расходы на оплату труда персонала, относимые на деятельность по теплоснабжению в котельных №1, №2 Ленинское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в размере 2698,52 тыс. руб. (с. 182-183 т.1 дела).  Экспертами проведён анализ фактических затрат на оплату труда за 2020 г., сумма затрат, отнесённых на теплоснабжение, всего по предприятию составила 2720,00 тыс. руб. (отчёт представлен предприятием в формате шаблона ЕИАС). </w:t>
      </w:r>
      <w:proofErr w:type="gramStart"/>
      <w:r w:rsidRPr="001E53DA">
        <w:rPr>
          <w:rFonts w:ascii="PT Astra Serif" w:eastAsia="SimSun" w:hAnsi="PT Astra Serif" w:cs="Tahoma"/>
          <w:kern w:val="3"/>
          <w:sz w:val="23"/>
          <w:szCs w:val="23"/>
        </w:rPr>
        <w:t>Согласно представленной выписке из штатного расписания (с. 331 т.2 дела) в штате предприятия – 6 операторов котельных, работающих в отопительный сезон, их годовой ФОТ в 2021 году составил 13,900 тыс. руб.*6 шт. ед.*8 мес.= 667,20 тыс. руб. При расчёте тарифов на тепловую энергию ФОТ операторов эксперты распределяют между котельными пропорционально объёмам отпуска тепловой энергии.</w:t>
      </w:r>
      <w:proofErr w:type="gramEnd"/>
      <w:r w:rsidRPr="001E53DA">
        <w:rPr>
          <w:rFonts w:ascii="PT Astra Serif" w:eastAsia="SimSun" w:hAnsi="PT Astra Serif" w:cs="Tahoma"/>
          <w:kern w:val="3"/>
          <w:sz w:val="23"/>
          <w:szCs w:val="23"/>
        </w:rPr>
        <w:t xml:space="preserve"> Согласно учётной политике предприятия расходы на оплату труда технического персонала и АУП относятся на деятельность по теплоснабжению в размере 50% от общей суммы затрат. С учётом индекс</w:t>
      </w:r>
      <w:proofErr w:type="gramStart"/>
      <w:r w:rsidRPr="001E53DA">
        <w:rPr>
          <w:rFonts w:ascii="PT Astra Serif" w:eastAsia="SimSun" w:hAnsi="PT Astra Serif" w:cs="Tahoma"/>
          <w:kern w:val="3"/>
          <w:sz w:val="23"/>
          <w:szCs w:val="23"/>
        </w:rPr>
        <w:t>а-</w:t>
      </w:r>
      <w:proofErr w:type="gramEnd"/>
      <w:r w:rsidRPr="001E53DA">
        <w:rPr>
          <w:rFonts w:ascii="PT Astra Serif" w:eastAsia="SimSun" w:hAnsi="PT Astra Serif" w:cs="Tahoma"/>
          <w:kern w:val="3"/>
          <w:sz w:val="23"/>
          <w:szCs w:val="23"/>
        </w:rPr>
        <w:t xml:space="preserve"> дефлятора 104,3% на 2022 год эксперты предлагают включить в расчёт тарифа затраты на оплату труда в размере 2066,34 тыс. руб., в </w:t>
      </w:r>
      <w:proofErr w:type="spellStart"/>
      <w:r w:rsidRPr="001E53DA">
        <w:rPr>
          <w:rFonts w:ascii="PT Astra Serif" w:eastAsia="SimSun" w:hAnsi="PT Astra Serif" w:cs="Tahoma"/>
          <w:kern w:val="3"/>
          <w:sz w:val="23"/>
          <w:szCs w:val="23"/>
        </w:rPr>
        <w:t>т.ч</w:t>
      </w:r>
      <w:proofErr w:type="spellEnd"/>
      <w:r w:rsidRPr="001E53DA">
        <w:rPr>
          <w:rFonts w:ascii="PT Astra Serif" w:eastAsia="SimSun" w:hAnsi="PT Astra Serif" w:cs="Tahoma"/>
          <w:kern w:val="3"/>
          <w:sz w:val="23"/>
          <w:szCs w:val="23"/>
        </w:rPr>
        <w:t xml:space="preserve">. на оплату труда операторов котельных - 436,00 тыс. руб., на АУП и прочий технический персонал – 1630,34 тыс. руб.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1923,67</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2040,47</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1981,15</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2346,54</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2698,52</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2066,34</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b/>
          <w:bCs/>
          <w:kern w:val="3"/>
          <w:sz w:val="23"/>
          <w:szCs w:val="23"/>
        </w:rPr>
        <w:t xml:space="preserve">- Отчисления на социальные нужды: </w:t>
      </w:r>
      <w:r w:rsidRPr="001E53DA">
        <w:rPr>
          <w:rFonts w:ascii="PT Astra Serif" w:eastAsia="SimSun" w:hAnsi="PT Astra Serif" w:cs="Tahoma"/>
          <w:kern w:val="3"/>
          <w:sz w:val="23"/>
          <w:szCs w:val="23"/>
        </w:rPr>
        <w:t>предложение предприятия на 2022 год – расходы на сумму 814,95 тыс. руб. В соответствии со ст. 425 Налогового  кодекса Российской Федерации предприятие уплачивает страховые взносы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w:t>
      </w:r>
      <w:proofErr w:type="gramEnd"/>
      <w:r w:rsidRPr="001E53DA">
        <w:rPr>
          <w:rFonts w:ascii="PT Astra Serif" w:eastAsia="SimSun" w:hAnsi="PT Astra Serif" w:cs="Tahoma"/>
          <w:kern w:val="3"/>
          <w:sz w:val="23"/>
          <w:szCs w:val="23"/>
        </w:rPr>
        <w:t xml:space="preserve"> закона от 24.07.1998 №125-ФЗ «Об обязательном страховании от несчастных  случаев на производстве и профессиональных заболеваний» страховые взносы в размере 0,2% к сумме затрат на оплату труда. По расчётам экспертов сумма отчислений на социальные нужды в 2022 году составит 624,03 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580,93</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616,22</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598,31</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708,65</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814,95</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624,03</w:t>
            </w:r>
          </w:p>
        </w:tc>
      </w:tr>
    </w:tbl>
    <w:p w:rsidR="001E53DA" w:rsidRPr="001E53DA" w:rsidRDefault="001E53DA" w:rsidP="001E53DA">
      <w:pPr>
        <w:spacing w:after="0" w:line="240" w:lineRule="auto"/>
        <w:jc w:val="both"/>
        <w:rPr>
          <w:rFonts w:ascii="PT Astra Serif" w:eastAsia="Times New Roman" w:hAnsi="PT Astra Serif" w:cs="Times New Roman"/>
          <w:bCs/>
          <w:sz w:val="23"/>
          <w:szCs w:val="23"/>
        </w:rPr>
      </w:pPr>
      <w:r w:rsidRPr="001E53DA">
        <w:rPr>
          <w:rFonts w:ascii="PT Astra Serif" w:eastAsia="Times New Roman" w:hAnsi="PT Astra Serif" w:cs="Times New Roman"/>
          <w:b/>
          <w:sz w:val="23"/>
          <w:szCs w:val="23"/>
          <w:lang w:eastAsia="ru-RU"/>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r w:rsidRPr="001E53DA">
        <w:rPr>
          <w:rFonts w:ascii="PT Astra Serif" w:eastAsia="Times New Roman" w:hAnsi="PT Astra Serif" w:cs="Times New Roman"/>
          <w:bCs/>
          <w:sz w:val="23"/>
          <w:szCs w:val="23"/>
          <w:lang w:eastAsia="ru-RU"/>
        </w:rPr>
        <w:t xml:space="preserve"> </w:t>
      </w:r>
      <w:r w:rsidRPr="001E53DA">
        <w:rPr>
          <w:rFonts w:ascii="PT Astra Serif" w:eastAsia="Times New Roman" w:hAnsi="PT Astra Serif" w:cs="Times New Roman"/>
          <w:sz w:val="23"/>
          <w:szCs w:val="23"/>
        </w:rPr>
        <w:t>предприятие предложило учесть расходы в размере 386,17 тыс. руб.</w:t>
      </w:r>
      <w:r w:rsidRPr="001E53DA">
        <w:rPr>
          <w:rFonts w:ascii="PT Astra Serif" w:eastAsia="Times New Roman" w:hAnsi="PT Astra Serif" w:cs="Times New Roman"/>
          <w:bCs/>
          <w:sz w:val="23"/>
          <w:szCs w:val="23"/>
        </w:rPr>
        <w:t xml:space="preserve"> </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По предложению предприятия экспертами включены расходы:</w:t>
      </w: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lastRenderedPageBreak/>
        <w:t>- на санитарно-эпидемиологические услуги по исследованию воды по договору с ФБУЗ «Центр гигиены и эпидемиологии в Ульяновской области» (с. 367-370 т.2 дела) на сумму 24,40 тыс. руб.;</w:t>
      </w: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 на подготовку к поверке счётчика газа и аттестацию узла учёта газа по договору с  ООО «СМК Ульяновск» (с. 376 т.2 дела) на сумму 24,40 тыс. руб.</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 xml:space="preserve">Общая сумма учтённых расходов – 48,80 тыс. руб. Расходы по указанным договорам распределены экспертами по котельным, находящимся в эксплуатации у предприятия, пропорционально объёмам отпуска тепловой энергии (62,6% - </w:t>
      </w:r>
      <w:r w:rsidRPr="001E53DA">
        <w:rPr>
          <w:rFonts w:ascii="PT Astra Serif" w:eastAsia="Times New Roman" w:hAnsi="PT Astra Serif" w:cs="Times New Roman"/>
          <w:color w:val="1A1818"/>
          <w:sz w:val="23"/>
          <w:szCs w:val="23"/>
          <w:lang w:eastAsia="ru-RU"/>
        </w:rPr>
        <w:t xml:space="preserve">котельные №1, №2 Ленинское </w:t>
      </w:r>
      <w:proofErr w:type="spellStart"/>
      <w:r w:rsidRPr="001E53DA">
        <w:rPr>
          <w:rFonts w:ascii="PT Astra Serif" w:eastAsia="Times New Roman" w:hAnsi="PT Astra Serif" w:cs="Times New Roman"/>
          <w:color w:val="1A1818"/>
          <w:sz w:val="23"/>
          <w:szCs w:val="23"/>
          <w:lang w:eastAsia="ru-RU"/>
        </w:rPr>
        <w:t>гп</w:t>
      </w:r>
      <w:proofErr w:type="spellEnd"/>
      <w:r w:rsidRPr="001E53DA">
        <w:rPr>
          <w:rFonts w:ascii="PT Astra Serif" w:eastAsia="Times New Roman" w:hAnsi="PT Astra Serif" w:cs="Times New Roman"/>
          <w:color w:val="1A1818"/>
          <w:sz w:val="23"/>
          <w:szCs w:val="23"/>
          <w:lang w:eastAsia="ru-RU"/>
        </w:rPr>
        <w:t xml:space="preserve">, 29% - котельная Микрорайон </w:t>
      </w:r>
      <w:proofErr w:type="spellStart"/>
      <w:r w:rsidRPr="001E53DA">
        <w:rPr>
          <w:rFonts w:ascii="PT Astra Serif" w:eastAsia="Times New Roman" w:hAnsi="PT Astra Serif" w:cs="Times New Roman"/>
          <w:color w:val="1A1818"/>
          <w:sz w:val="23"/>
          <w:szCs w:val="23"/>
          <w:lang w:eastAsia="ru-RU"/>
        </w:rPr>
        <w:t>Старотимошкинское</w:t>
      </w:r>
      <w:proofErr w:type="spellEnd"/>
      <w:r w:rsidRPr="001E53DA">
        <w:rPr>
          <w:rFonts w:ascii="PT Astra Serif" w:eastAsia="Times New Roman" w:hAnsi="PT Astra Serif" w:cs="Times New Roman"/>
          <w:color w:val="1A1818"/>
          <w:sz w:val="23"/>
          <w:szCs w:val="23"/>
          <w:lang w:eastAsia="ru-RU"/>
        </w:rPr>
        <w:t xml:space="preserve"> </w:t>
      </w:r>
      <w:proofErr w:type="spellStart"/>
      <w:r w:rsidRPr="001E53DA">
        <w:rPr>
          <w:rFonts w:ascii="PT Astra Serif" w:eastAsia="Times New Roman" w:hAnsi="PT Astra Serif" w:cs="Times New Roman"/>
          <w:color w:val="1A1818"/>
          <w:sz w:val="23"/>
          <w:szCs w:val="23"/>
          <w:lang w:eastAsia="ru-RU"/>
        </w:rPr>
        <w:t>гп</w:t>
      </w:r>
      <w:proofErr w:type="spellEnd"/>
      <w:r w:rsidRPr="001E53DA">
        <w:rPr>
          <w:rFonts w:ascii="PT Astra Serif" w:eastAsia="Times New Roman" w:hAnsi="PT Astra Serif" w:cs="Times New Roman"/>
          <w:color w:val="1A1818"/>
          <w:sz w:val="23"/>
          <w:szCs w:val="23"/>
          <w:lang w:eastAsia="ru-RU"/>
        </w:rPr>
        <w:t xml:space="preserve">, 8,4% - котельная «Больница» </w:t>
      </w:r>
      <w:proofErr w:type="spellStart"/>
      <w:r w:rsidRPr="001E53DA">
        <w:rPr>
          <w:rFonts w:ascii="PT Astra Serif" w:eastAsia="Times New Roman" w:hAnsi="PT Astra Serif" w:cs="Times New Roman"/>
          <w:color w:val="1A1818"/>
          <w:sz w:val="23"/>
          <w:szCs w:val="23"/>
          <w:lang w:eastAsia="ru-RU"/>
        </w:rPr>
        <w:t>Старотимошкинское</w:t>
      </w:r>
      <w:proofErr w:type="spellEnd"/>
      <w:r w:rsidRPr="001E53DA">
        <w:rPr>
          <w:rFonts w:ascii="PT Astra Serif" w:eastAsia="Times New Roman" w:hAnsi="PT Astra Serif" w:cs="Times New Roman"/>
          <w:color w:val="1A1818"/>
          <w:sz w:val="23"/>
          <w:szCs w:val="23"/>
          <w:lang w:eastAsia="ru-RU"/>
        </w:rPr>
        <w:t xml:space="preserve"> </w:t>
      </w:r>
      <w:proofErr w:type="spellStart"/>
      <w:r w:rsidRPr="001E53DA">
        <w:rPr>
          <w:rFonts w:ascii="PT Astra Serif" w:eastAsia="Times New Roman" w:hAnsi="PT Astra Serif" w:cs="Times New Roman"/>
          <w:color w:val="1A1818"/>
          <w:sz w:val="23"/>
          <w:szCs w:val="23"/>
          <w:lang w:eastAsia="ru-RU"/>
        </w:rPr>
        <w:t>гп</w:t>
      </w:r>
      <w:proofErr w:type="spellEnd"/>
      <w:r w:rsidRPr="001E53DA">
        <w:rPr>
          <w:rFonts w:ascii="PT Astra Serif" w:eastAsia="Times New Roman" w:hAnsi="PT Astra Serif" w:cs="Times New Roman"/>
          <w:color w:val="1A1818"/>
          <w:sz w:val="23"/>
          <w:szCs w:val="23"/>
          <w:lang w:eastAsia="ru-RU"/>
        </w:rPr>
        <w:t xml:space="preserve">). </w:t>
      </w:r>
      <w:r w:rsidRPr="001E53DA">
        <w:rPr>
          <w:rFonts w:ascii="PT Astra Serif" w:eastAsia="Times New Roman" w:hAnsi="PT Astra Serif" w:cs="Times New Roman"/>
          <w:sz w:val="23"/>
          <w:szCs w:val="23"/>
        </w:rPr>
        <w:t>Предложенные предприятием расходы на обслуживание опасного производственного объекта на сумму 29,90 тыс. руб. в месяц экспертами из расчёта исключены ввиду фактического отсутствия договора с ООО «Спасатель».</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lang w:eastAsia="ru-RU"/>
        </w:rPr>
      </w:pPr>
      <w:proofErr w:type="gramStart"/>
      <w:r w:rsidRPr="001E53DA">
        <w:rPr>
          <w:rFonts w:ascii="PT Astra Serif" w:eastAsia="SimSun" w:hAnsi="PT Astra Serif" w:cs="Tahoma"/>
          <w:bCs/>
          <w:kern w:val="3"/>
          <w:sz w:val="23"/>
          <w:szCs w:val="23"/>
        </w:rPr>
        <w:t>т</w:t>
      </w:r>
      <w:proofErr w:type="gramEnd"/>
      <w:r w:rsidRPr="001E53DA">
        <w:rPr>
          <w:rFonts w:ascii="PT Astra Serif" w:eastAsia="SimSun" w:hAnsi="PT Astra Serif" w:cs="Tahoma"/>
          <w:bCs/>
          <w:kern w:val="3"/>
          <w:sz w:val="23"/>
          <w:szCs w:val="23"/>
        </w:rPr>
        <w:t>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262,15</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292,00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284,00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335,80</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386,17</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48,80</w:t>
            </w:r>
          </w:p>
        </w:tc>
      </w:tr>
    </w:tbl>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b/>
          <w:sz w:val="23"/>
          <w:szCs w:val="23"/>
          <w:lang w:eastAsia="ru-RU"/>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r w:rsidRPr="001E53DA">
        <w:rPr>
          <w:rFonts w:ascii="PT Astra Serif" w:eastAsia="Times New Roman" w:hAnsi="PT Astra Serif" w:cs="Times New Roman"/>
          <w:sz w:val="23"/>
          <w:szCs w:val="23"/>
        </w:rPr>
        <w:t xml:space="preserve"> предложение предприятия – расходы на сумму 461,55 тыс. руб. По предложению предприятия экспертами включены расходы:</w:t>
      </w: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 на  коммунальную услугу ХВС в административном здании по договору с ООО «</w:t>
      </w:r>
      <w:proofErr w:type="spellStart"/>
      <w:r w:rsidRPr="001E53DA">
        <w:rPr>
          <w:rFonts w:ascii="PT Astra Serif" w:eastAsia="Times New Roman" w:hAnsi="PT Astra Serif" w:cs="Times New Roman"/>
          <w:sz w:val="23"/>
          <w:szCs w:val="23"/>
        </w:rPr>
        <w:t>Барышская</w:t>
      </w:r>
      <w:proofErr w:type="spellEnd"/>
      <w:r w:rsidRPr="001E53DA">
        <w:rPr>
          <w:rFonts w:ascii="PT Astra Serif" w:eastAsia="Times New Roman" w:hAnsi="PT Astra Serif" w:cs="Times New Roman"/>
          <w:sz w:val="23"/>
          <w:szCs w:val="23"/>
        </w:rPr>
        <w:t xml:space="preserve"> водяная компания» (с. 379-389 т.2 дела) на сумму 0,26 тыс. руб.;</w:t>
      </w: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 на услуг</w:t>
      </w:r>
      <w:proofErr w:type="gramStart"/>
      <w:r w:rsidRPr="001E53DA">
        <w:rPr>
          <w:rFonts w:ascii="PT Astra Serif" w:eastAsia="Times New Roman" w:hAnsi="PT Astra Serif" w:cs="Times New Roman"/>
          <w:sz w:val="23"/>
          <w:szCs w:val="23"/>
        </w:rPr>
        <w:t>у ООО</w:t>
      </w:r>
      <w:proofErr w:type="gramEnd"/>
      <w:r w:rsidRPr="001E53DA">
        <w:rPr>
          <w:rFonts w:ascii="PT Astra Serif" w:eastAsia="Times New Roman" w:hAnsi="PT Astra Serif" w:cs="Times New Roman"/>
          <w:sz w:val="23"/>
          <w:szCs w:val="23"/>
        </w:rPr>
        <w:t xml:space="preserve"> «РИЦ» (ГИС) по договору от 30.04.2019 № 86 (с. 372 т.2 дела) на сумму 9,30 тыс. руб.;</w:t>
      </w: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 на услуги связи по договору с ОАО «Волга-Телеком» (с. 392 т.2 дела) на сумму 21,40 тыс. руб.;</w:t>
      </w:r>
    </w:p>
    <w:p w:rsidR="001E53DA" w:rsidRPr="001E53DA" w:rsidRDefault="001E53DA" w:rsidP="001E53DA">
      <w:pPr>
        <w:spacing w:after="0" w:line="240" w:lineRule="auto"/>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 на услуги по приёму и перечислению денежных средств за коммунальную услугу «теплоснабжение» по агентскому договору с ООО «РИЦ-Регион» от 30.04.2019 № 142-19-АП (с. 333-352 т. 2 дела) на сумму 324,12 тыс. руб.</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rPr>
        <w:t>Общая сумма учтённых расходов – 355,08 тыс. руб. Расходы по указанным договорам отнесены экспертами на теплоснабжение в размере 50 % и распределены по котельным, находящимся в эксплуатации у предприятия, пропорционально объёмам отпуска тепловой энергии.</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lang w:eastAsia="ru-RU"/>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349,00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349,00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337,80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401,35</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461,55</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355,08</w:t>
            </w:r>
          </w:p>
        </w:tc>
      </w:tr>
    </w:tbl>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b/>
          <w:sz w:val="23"/>
          <w:szCs w:val="23"/>
          <w:lang w:eastAsia="ru-RU"/>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r w:rsidRPr="001E53DA">
        <w:rPr>
          <w:rFonts w:ascii="PT Astra Serif" w:eastAsia="Times New Roman" w:hAnsi="PT Astra Serif" w:cs="Times New Roman"/>
          <w:bCs/>
          <w:sz w:val="23"/>
          <w:szCs w:val="23"/>
          <w:lang w:eastAsia="ru-RU"/>
        </w:rPr>
        <w:t>пр</w:t>
      </w:r>
      <w:r w:rsidRPr="001E53DA">
        <w:rPr>
          <w:rFonts w:ascii="PT Astra Serif" w:eastAsia="Times New Roman" w:hAnsi="PT Astra Serif" w:cs="Times New Roman"/>
          <w:sz w:val="23"/>
          <w:szCs w:val="23"/>
          <w:lang w:eastAsia="ru-RU"/>
        </w:rPr>
        <w:t>едприятие предложило учесть расходы на сумму 91,18 тыс. руб. При этом предприятием представлена декларация о плате за негативное воздействие на окружающую среду за 2020 год (с. 419-434 т.2 дела), согласно которой плата</w:t>
      </w:r>
      <w:proofErr w:type="gramEnd"/>
      <w:r w:rsidRPr="001E53DA">
        <w:rPr>
          <w:rFonts w:ascii="PT Astra Serif" w:eastAsia="Times New Roman" w:hAnsi="PT Astra Serif" w:cs="Times New Roman"/>
          <w:sz w:val="23"/>
          <w:szCs w:val="23"/>
          <w:lang w:eastAsia="ru-RU"/>
        </w:rPr>
        <w:t xml:space="preserve"> по котельным №1, №2 </w:t>
      </w:r>
      <w:proofErr w:type="gramStart"/>
      <w:r w:rsidRPr="001E53DA">
        <w:rPr>
          <w:rFonts w:ascii="PT Astra Serif" w:eastAsia="Times New Roman" w:hAnsi="PT Astra Serif" w:cs="Times New Roman"/>
          <w:sz w:val="23"/>
          <w:szCs w:val="23"/>
          <w:lang w:eastAsia="ru-RU"/>
        </w:rPr>
        <w:t>Ленинское</w:t>
      </w:r>
      <w:proofErr w:type="gram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r w:rsidRPr="001E53DA">
        <w:rPr>
          <w:rFonts w:ascii="PT Astra Serif" w:eastAsia="Times New Roman" w:hAnsi="PT Astra Serif" w:cs="Times New Roman"/>
          <w:sz w:val="23"/>
          <w:szCs w:val="23"/>
          <w:lang w:eastAsia="ru-RU"/>
        </w:rPr>
        <w:t xml:space="preserve"> составила 0,15 тыс. руб. Эту сумму эксперты включают в расчёт тарифа на 2022 год без индексации. Предложенные предприятием затраты на услуги по вывозу ТКО (с. 477-479 т.2 дела) экспертами из расчёта исключены  </w:t>
      </w:r>
      <w:r w:rsidRPr="001E53DA">
        <w:rPr>
          <w:rFonts w:ascii="PT Astra Serif" w:eastAsia="Times New Roman" w:hAnsi="PT Astra Serif" w:cs="Times New Roman"/>
          <w:sz w:val="23"/>
          <w:szCs w:val="23"/>
        </w:rPr>
        <w:t>ввиду фактического отсутствия договора с ООО «</w:t>
      </w:r>
      <w:proofErr w:type="spellStart"/>
      <w:r w:rsidRPr="001E53DA">
        <w:rPr>
          <w:rFonts w:ascii="PT Astra Serif" w:eastAsia="Times New Roman" w:hAnsi="PT Astra Serif" w:cs="Times New Roman"/>
          <w:sz w:val="23"/>
          <w:szCs w:val="23"/>
        </w:rPr>
        <w:t>Горкомхоз</w:t>
      </w:r>
      <w:proofErr w:type="spellEnd"/>
      <w:r w:rsidRPr="001E53DA">
        <w:rPr>
          <w:rFonts w:ascii="PT Astra Serif" w:eastAsia="Times New Roman" w:hAnsi="PT Astra Serif" w:cs="Times New Roman"/>
          <w:sz w:val="23"/>
          <w:szCs w:val="23"/>
        </w:rPr>
        <w:t>».</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68,95</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68,95</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19,78</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79,29</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91,18</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0,15</w:t>
            </w:r>
          </w:p>
        </w:tc>
      </w:tr>
    </w:tbl>
    <w:p w:rsidR="00582552" w:rsidRDefault="00582552" w:rsidP="001E53DA">
      <w:pPr>
        <w:spacing w:after="0" w:line="240" w:lineRule="auto"/>
        <w:jc w:val="both"/>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xml:space="preserve">- Арендная плата: </w:t>
      </w:r>
      <w:r w:rsidRPr="001E53DA">
        <w:rPr>
          <w:rFonts w:ascii="PT Astra Serif" w:eastAsia="Times New Roman" w:hAnsi="PT Astra Serif" w:cs="Times New Roman"/>
          <w:bCs/>
          <w:sz w:val="23"/>
          <w:szCs w:val="23"/>
          <w:lang w:eastAsia="ru-RU"/>
        </w:rPr>
        <w:t>котельные</w:t>
      </w:r>
      <w:r w:rsidRPr="001E53DA">
        <w:rPr>
          <w:rFonts w:ascii="PT Astra Serif" w:eastAsia="Times New Roman" w:hAnsi="PT Astra Serif" w:cs="Times New Roman"/>
          <w:b/>
          <w:sz w:val="23"/>
          <w:szCs w:val="23"/>
          <w:lang w:eastAsia="ru-RU"/>
        </w:rPr>
        <w:t xml:space="preserve"> </w:t>
      </w:r>
      <w:r w:rsidRPr="001E53DA">
        <w:rPr>
          <w:rFonts w:ascii="PT Astra Serif" w:eastAsia="Times New Roman" w:hAnsi="PT Astra Serif" w:cs="Times New Roman"/>
          <w:sz w:val="23"/>
          <w:szCs w:val="23"/>
          <w:lang w:eastAsia="ru-RU"/>
        </w:rPr>
        <w:t xml:space="preserve">№1, №2 Ленинское </w:t>
      </w:r>
      <w:proofErr w:type="spellStart"/>
      <w:r w:rsidRPr="001E53DA">
        <w:rPr>
          <w:rFonts w:ascii="PT Astra Serif" w:eastAsia="Times New Roman" w:hAnsi="PT Astra Serif" w:cs="Times New Roman"/>
          <w:sz w:val="23"/>
          <w:szCs w:val="23"/>
          <w:lang w:eastAsia="ru-RU"/>
        </w:rPr>
        <w:t>гп</w:t>
      </w:r>
      <w:proofErr w:type="spellEnd"/>
      <w:r w:rsidRPr="001E53DA">
        <w:rPr>
          <w:rFonts w:ascii="PT Astra Serif" w:eastAsia="Times New Roman" w:hAnsi="PT Astra Serif" w:cs="Times New Roman"/>
          <w:sz w:val="23"/>
          <w:szCs w:val="23"/>
          <w:lang w:eastAsia="ru-RU"/>
        </w:rPr>
        <w:t xml:space="preserve"> эксплуатируются предприятием по договорам аренды муниципального имущества с Комитетом по управлению муниципальным имуществом и земельным отношениям МО «</w:t>
      </w:r>
      <w:proofErr w:type="spellStart"/>
      <w:r w:rsidRPr="001E53DA">
        <w:rPr>
          <w:rFonts w:ascii="PT Astra Serif" w:eastAsia="Times New Roman" w:hAnsi="PT Astra Serif" w:cs="Times New Roman"/>
          <w:sz w:val="23"/>
          <w:szCs w:val="23"/>
          <w:lang w:eastAsia="ru-RU"/>
        </w:rPr>
        <w:t>Барышский</w:t>
      </w:r>
      <w:proofErr w:type="spellEnd"/>
      <w:r w:rsidRPr="001E53DA">
        <w:rPr>
          <w:rFonts w:ascii="PT Astra Serif" w:eastAsia="Times New Roman" w:hAnsi="PT Astra Serif" w:cs="Times New Roman"/>
          <w:sz w:val="23"/>
          <w:szCs w:val="23"/>
          <w:lang w:eastAsia="ru-RU"/>
        </w:rPr>
        <w:t xml:space="preserve"> район» от 25.12.2018 № 24, от 06.02.2014 № 66 (с. 48-60 т.1 дела). </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В соответствии с пунктом 45 Основ ценообразования в сфере теплоснабжения, утверждённых постановлением Правительства Российской Федерации от 22.10.2012 г. № 1075, арендная плата включается в прочие расходы в размере, не превышающем экономически обоснованный уровень. Экономически обоснованный уровень арендной платы определяется органами регулирования исходя из принципа возмещения арендодателю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b/>
          <w:kern w:val="3"/>
          <w:sz w:val="23"/>
          <w:szCs w:val="23"/>
        </w:rPr>
      </w:pPr>
      <w:r w:rsidRPr="001E53DA">
        <w:rPr>
          <w:rFonts w:ascii="PT Astra Serif" w:eastAsia="SimSun" w:hAnsi="PT Astra Serif" w:cs="Tahoma"/>
          <w:kern w:val="3"/>
          <w:sz w:val="23"/>
          <w:szCs w:val="23"/>
        </w:rPr>
        <w:t>Предложение предприятия – затраты на сумму 480,60 тыс. руб. Экспертами годовая сумма арендной платы учтена в размерах, указанных в договорах: 187,86 тыс. руб. (котельная №1), 122,18 тыс. руб. (котельная №2). Общая сумма затрат составит  310,04 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187,86</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363,40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352,70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417,91</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480,60</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310,04</w:t>
            </w:r>
          </w:p>
        </w:tc>
      </w:tr>
    </w:tbl>
    <w:p w:rsidR="00582552" w:rsidRDefault="00582552" w:rsidP="001E53DA">
      <w:pPr>
        <w:widowControl w:val="0"/>
        <w:suppressAutoHyphens/>
        <w:autoSpaceDN w:val="0"/>
        <w:spacing w:line="240" w:lineRule="auto"/>
        <w:jc w:val="both"/>
        <w:textAlignment w:val="baseline"/>
        <w:rPr>
          <w:rFonts w:ascii="PT Astra Serif" w:eastAsia="SimSun" w:hAnsi="PT Astra Serif" w:cs="Tahoma"/>
          <w:b/>
          <w:kern w:val="3"/>
          <w:sz w:val="23"/>
          <w:szCs w:val="23"/>
        </w:rPr>
      </w:pP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
          <w:kern w:val="3"/>
          <w:sz w:val="23"/>
          <w:szCs w:val="23"/>
        </w:rPr>
        <w:t xml:space="preserve">- Обучение персонала: </w:t>
      </w:r>
      <w:r w:rsidRPr="001E53DA">
        <w:rPr>
          <w:rFonts w:ascii="PT Astra Serif" w:eastAsia="SimSun" w:hAnsi="PT Astra Serif" w:cs="Tahoma"/>
          <w:bCs/>
          <w:kern w:val="3"/>
          <w:sz w:val="23"/>
          <w:szCs w:val="23"/>
        </w:rPr>
        <w:t xml:space="preserve">предложение предприятия – расходы на сумму 78,69 тыс. руб. </w:t>
      </w:r>
      <w:r w:rsidRPr="001E53DA">
        <w:rPr>
          <w:rFonts w:ascii="PT Astra Serif" w:eastAsia="SimSun" w:hAnsi="PT Astra Serif" w:cs="Tahoma"/>
          <w:kern w:val="3"/>
          <w:sz w:val="23"/>
          <w:szCs w:val="23"/>
        </w:rPr>
        <w:t xml:space="preserve">на образовательные услуги по договорам с ЧУ-ОДПО «Центр </w:t>
      </w:r>
      <w:proofErr w:type="gramStart"/>
      <w:r w:rsidRPr="001E53DA">
        <w:rPr>
          <w:rFonts w:ascii="PT Astra Serif" w:eastAsia="SimSun" w:hAnsi="PT Astra Serif" w:cs="Tahoma"/>
          <w:kern w:val="3"/>
          <w:sz w:val="23"/>
          <w:szCs w:val="23"/>
        </w:rPr>
        <w:t>обучения специалистов по охране</w:t>
      </w:r>
      <w:proofErr w:type="gramEnd"/>
      <w:r w:rsidRPr="001E53DA">
        <w:rPr>
          <w:rFonts w:ascii="PT Astra Serif" w:eastAsia="SimSun" w:hAnsi="PT Astra Serif" w:cs="Tahoma"/>
          <w:kern w:val="3"/>
          <w:sz w:val="23"/>
          <w:szCs w:val="23"/>
        </w:rPr>
        <w:t xml:space="preserve"> труда» и АНО «Учебно-методический инженерно-технический центр энергетики» (с. 483-494 т.2 дела). </w:t>
      </w:r>
      <w:r w:rsidRPr="001E53DA">
        <w:rPr>
          <w:rFonts w:ascii="PT Astra Serif" w:eastAsia="SimSun" w:hAnsi="PT Astra Serif" w:cs="Tahoma"/>
          <w:bCs/>
          <w:kern w:val="3"/>
          <w:sz w:val="23"/>
          <w:szCs w:val="23"/>
        </w:rPr>
        <w:t xml:space="preserve">Эксперты проанализировали представленные обосновывающие материалы и предлагают учесть затраты в размере 41,34 тыс. руб., исходя фактических расходов предприятия в 2020 г. на общую сумму 59,74 тыс. руб. (с индексами-дефляторами на 2021 г. 106% и 2022 г. 104,3%), распределённых </w:t>
      </w:r>
      <w:r w:rsidRPr="001E53DA">
        <w:rPr>
          <w:rFonts w:ascii="PT Astra Serif" w:eastAsia="SimSun" w:hAnsi="PT Astra Serif" w:cs="Tahoma"/>
          <w:kern w:val="3"/>
          <w:sz w:val="23"/>
          <w:szCs w:val="23"/>
        </w:rPr>
        <w:t>по котельным, находящимся в эксплуатации у предприятия, пропорционально объёмам отпуска тепловой энергии.</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59,50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59,50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68,43</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68,43</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78,69</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41,34</w:t>
            </w:r>
          </w:p>
        </w:tc>
      </w:tr>
    </w:tbl>
    <w:p w:rsidR="00582552" w:rsidRDefault="00582552" w:rsidP="001E53DA">
      <w:pPr>
        <w:widowControl w:val="0"/>
        <w:suppressAutoHyphens/>
        <w:autoSpaceDN w:val="0"/>
        <w:spacing w:line="240" w:lineRule="auto"/>
        <w:jc w:val="both"/>
        <w:textAlignment w:val="baseline"/>
        <w:rPr>
          <w:rFonts w:ascii="PT Astra Serif" w:eastAsia="SimSun" w:hAnsi="PT Astra Serif" w:cs="Tahoma"/>
          <w:b/>
          <w:bCs/>
          <w:kern w:val="3"/>
          <w:sz w:val="23"/>
          <w:szCs w:val="23"/>
        </w:rPr>
      </w:pP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
          <w:bCs/>
          <w:kern w:val="3"/>
          <w:sz w:val="23"/>
          <w:szCs w:val="23"/>
        </w:rPr>
      </w:pPr>
      <w:proofErr w:type="gramStart"/>
      <w:r w:rsidRPr="001E53DA">
        <w:rPr>
          <w:rFonts w:ascii="PT Astra Serif" w:eastAsia="SimSun" w:hAnsi="PT Astra Serif" w:cs="Tahoma"/>
          <w:b/>
          <w:bCs/>
          <w:kern w:val="3"/>
          <w:sz w:val="23"/>
          <w:szCs w:val="23"/>
        </w:rPr>
        <w:t xml:space="preserve">- Расходы на страхование производственных объектов, учитываемых при определении налоговой базы по налогу на прибыль: </w:t>
      </w:r>
      <w:r w:rsidRPr="001E53DA">
        <w:rPr>
          <w:rFonts w:ascii="PT Astra Serif" w:eastAsia="SimSun" w:hAnsi="PT Astra Serif" w:cs="Tahoma"/>
          <w:kern w:val="3"/>
          <w:sz w:val="23"/>
          <w:szCs w:val="23"/>
        </w:rPr>
        <w:t>предложение предприятия – затраты на сумму 24,60 тыс. руб. Согласно представленному страховому полису обязательного страхования гражданской ответственности владельца опасного объекта за причинение вреда в результате аварии на опасном объекте по договору  с ПАО СК «Росгосстрах» (с. 505 т.2 дела) общая  годовая сумма страховой премии составляет 43,50</w:t>
      </w:r>
      <w:proofErr w:type="gramEnd"/>
      <w:r w:rsidRPr="001E53DA">
        <w:rPr>
          <w:rFonts w:ascii="PT Astra Serif" w:eastAsia="SimSun" w:hAnsi="PT Astra Serif" w:cs="Tahoma"/>
          <w:kern w:val="3"/>
          <w:sz w:val="23"/>
          <w:szCs w:val="23"/>
        </w:rPr>
        <w:t xml:space="preserve"> тыс. руб. Из этой суммы без индексации на котельные №1, №2 </w:t>
      </w:r>
      <w:proofErr w:type="gramStart"/>
      <w:r w:rsidRPr="001E53DA">
        <w:rPr>
          <w:rFonts w:ascii="PT Astra Serif" w:eastAsia="SimSun" w:hAnsi="PT Astra Serif" w:cs="Tahoma"/>
          <w:kern w:val="3"/>
          <w:sz w:val="23"/>
          <w:szCs w:val="23"/>
        </w:rPr>
        <w:t>Ленинское</w:t>
      </w:r>
      <w:proofErr w:type="gram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эксперты относят затраты в размере 21,39 тыс. руб. – в размере утверждённых на 2021 г. и ожидаемых предприятием по итогам 2021 г. затрат.</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lang w:eastAsia="ru-RU"/>
        </w:rPr>
      </w:pPr>
      <w:r w:rsidRPr="001E53DA">
        <w:rPr>
          <w:rFonts w:ascii="PT Astra Serif" w:eastAsia="SimSun" w:hAnsi="PT Astra Serif" w:cs="Tahoma"/>
          <w:bCs/>
          <w:kern w:val="3"/>
          <w:sz w:val="23"/>
          <w:szCs w:val="23"/>
        </w:rPr>
        <w:lastRenderedPageBreak/>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17,25</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18,60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21,39</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21,39</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24,60</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21,39</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Другие расходы, связанные с производством и (или) реализацией продукции, в том числе</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b/>
          <w:sz w:val="23"/>
          <w:szCs w:val="23"/>
          <w:lang w:eastAsia="ru-RU"/>
        </w:rPr>
        <w:t xml:space="preserve">- налог на имущество организаций: </w:t>
      </w:r>
      <w:r w:rsidRPr="001E53DA">
        <w:rPr>
          <w:rFonts w:ascii="PT Astra Serif" w:eastAsia="Times New Roman" w:hAnsi="PT Astra Serif" w:cs="Times New Roman"/>
          <w:bCs/>
          <w:sz w:val="23"/>
          <w:szCs w:val="23"/>
          <w:lang w:eastAsia="ru-RU"/>
        </w:rPr>
        <w:t xml:space="preserve">предприятием представлена налоговая декларация по налогу на имущество организаций за 2020 год (с. 496-501 т. 2 дела), согласно которой сумма уплаченного налога составила 301,53 тыс. руб. Уплата налога является условием договора аренды административного здания (договор от 01.09.2020 № 15 с </w:t>
      </w:r>
      <w:proofErr w:type="spellStart"/>
      <w:r w:rsidRPr="001E53DA">
        <w:rPr>
          <w:rFonts w:ascii="PT Astra Serif" w:eastAsia="Times New Roman" w:hAnsi="PT Astra Serif" w:cs="Times New Roman"/>
          <w:bCs/>
          <w:sz w:val="23"/>
          <w:szCs w:val="23"/>
          <w:lang w:eastAsia="ru-RU"/>
        </w:rPr>
        <w:t>Коротеевым</w:t>
      </w:r>
      <w:proofErr w:type="spellEnd"/>
      <w:r w:rsidRPr="001E53DA">
        <w:rPr>
          <w:rFonts w:ascii="PT Astra Serif" w:eastAsia="Times New Roman" w:hAnsi="PT Astra Serif" w:cs="Times New Roman"/>
          <w:bCs/>
          <w:sz w:val="23"/>
          <w:szCs w:val="23"/>
          <w:lang w:eastAsia="ru-RU"/>
        </w:rPr>
        <w:t xml:space="preserve"> А.М. в ДМ к делу): сумма аренды согласована сторонами в размере годового налога на недвижимое</w:t>
      </w:r>
      <w:proofErr w:type="gramEnd"/>
      <w:r w:rsidRPr="001E53DA">
        <w:rPr>
          <w:rFonts w:ascii="PT Astra Serif" w:eastAsia="Times New Roman" w:hAnsi="PT Astra Serif" w:cs="Times New Roman"/>
          <w:bCs/>
          <w:sz w:val="23"/>
          <w:szCs w:val="23"/>
          <w:lang w:eastAsia="ru-RU"/>
        </w:rPr>
        <w:t xml:space="preserve"> имущество. Эксперты  относят </w:t>
      </w:r>
      <w:r w:rsidRPr="001E53DA">
        <w:rPr>
          <w:rFonts w:ascii="PT Astra Serif" w:eastAsia="Times New Roman" w:hAnsi="PT Astra Serif" w:cs="Times New Roman"/>
          <w:sz w:val="23"/>
          <w:szCs w:val="23"/>
        </w:rPr>
        <w:t>на теплоснабжение 50 % общих расходов предприятия по этой статье затрат без индексации и  распределяют по котельным, находящимся в эксплуатации у предприятия, пропорционально объёмам отпуска тепловой энергии.</w:t>
      </w:r>
      <w:r w:rsidRPr="001E53DA">
        <w:rPr>
          <w:rFonts w:ascii="PT Astra Serif" w:eastAsia="Times New Roman" w:hAnsi="PT Astra Serif" w:cs="Times New Roman"/>
          <w:sz w:val="23"/>
          <w:szCs w:val="23"/>
          <w:lang w:eastAsia="ru-RU"/>
        </w:rPr>
        <w:t xml:space="preserve"> На котельные №1, №2 </w:t>
      </w:r>
      <w:proofErr w:type="gramStart"/>
      <w:r w:rsidRPr="001E53DA">
        <w:rPr>
          <w:rFonts w:ascii="PT Astra Serif" w:eastAsia="Times New Roman" w:hAnsi="PT Astra Serif" w:cs="Times New Roman"/>
          <w:sz w:val="23"/>
          <w:szCs w:val="23"/>
          <w:lang w:eastAsia="ru-RU"/>
        </w:rPr>
        <w:t>Ленинское</w:t>
      </w:r>
      <w:proofErr w:type="gram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r w:rsidRPr="001E53DA">
        <w:rPr>
          <w:rFonts w:ascii="PT Astra Serif" w:eastAsia="Times New Roman" w:hAnsi="PT Astra Serif" w:cs="Times New Roman"/>
          <w:sz w:val="23"/>
          <w:szCs w:val="23"/>
          <w:lang w:eastAsia="ru-RU"/>
        </w:rPr>
        <w:t xml:space="preserve"> эксперты относят затраты в размере 94,38 тыс. руб.;</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
          <w:bCs/>
          <w:sz w:val="23"/>
          <w:szCs w:val="23"/>
          <w:lang w:eastAsia="ru-RU"/>
        </w:rPr>
        <w:t>транспортный налог:</w:t>
      </w: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Cs/>
          <w:sz w:val="23"/>
          <w:szCs w:val="23"/>
          <w:lang w:eastAsia="ru-RU"/>
        </w:rPr>
        <w:t xml:space="preserve">предприятием представлена налоговая декларация по транспортному налогу за 2020 год (с. 502-503 т. 2 дела), согласно которой сумма уплаченного налога составила 27,09 тыс. руб. Эксперты  относят </w:t>
      </w:r>
      <w:r w:rsidRPr="001E53DA">
        <w:rPr>
          <w:rFonts w:ascii="PT Astra Serif" w:eastAsia="Times New Roman" w:hAnsi="PT Astra Serif" w:cs="Times New Roman"/>
          <w:sz w:val="23"/>
          <w:szCs w:val="23"/>
        </w:rPr>
        <w:t>на теплоснабжение 50 % общих расходов предприятия по этой статье затрат без индексации и  распределяют по котельным, находящимся в эксплуатации у предприятия, пропорционально объёмам отпуска тепловой энергии.</w:t>
      </w:r>
      <w:proofErr w:type="gramEnd"/>
      <w:r w:rsidRPr="001E53DA">
        <w:rPr>
          <w:rFonts w:ascii="PT Astra Serif" w:eastAsia="Times New Roman" w:hAnsi="PT Astra Serif" w:cs="Times New Roman"/>
          <w:sz w:val="23"/>
          <w:szCs w:val="23"/>
          <w:lang w:eastAsia="ru-RU"/>
        </w:rPr>
        <w:t xml:space="preserve"> На </w:t>
      </w:r>
      <w:r w:rsidRPr="001E53DA">
        <w:rPr>
          <w:rFonts w:ascii="PT Astra Serif" w:eastAsia="Times New Roman" w:hAnsi="PT Astra Serif" w:cs="Times New Roman"/>
          <w:sz w:val="23"/>
          <w:szCs w:val="23"/>
        </w:rPr>
        <w:t xml:space="preserve"> </w:t>
      </w:r>
      <w:r w:rsidRPr="001E53DA">
        <w:rPr>
          <w:rFonts w:ascii="PT Astra Serif" w:eastAsia="Times New Roman" w:hAnsi="PT Astra Serif" w:cs="Times New Roman"/>
          <w:sz w:val="23"/>
          <w:szCs w:val="23"/>
          <w:lang w:eastAsia="ru-RU"/>
        </w:rPr>
        <w:t xml:space="preserve">котельные №1, №2 </w:t>
      </w:r>
      <w:proofErr w:type="gramStart"/>
      <w:r w:rsidRPr="001E53DA">
        <w:rPr>
          <w:rFonts w:ascii="PT Astra Serif" w:eastAsia="Times New Roman" w:hAnsi="PT Astra Serif" w:cs="Times New Roman"/>
          <w:sz w:val="23"/>
          <w:szCs w:val="23"/>
          <w:lang w:eastAsia="ru-RU"/>
        </w:rPr>
        <w:t>Ленинское</w:t>
      </w:r>
      <w:proofErr w:type="gram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r w:rsidRPr="001E53DA">
        <w:rPr>
          <w:rFonts w:ascii="PT Astra Serif" w:eastAsia="Times New Roman" w:hAnsi="PT Astra Serif" w:cs="Times New Roman"/>
          <w:sz w:val="23"/>
          <w:szCs w:val="23"/>
          <w:lang w:eastAsia="ru-RU"/>
        </w:rPr>
        <w:t xml:space="preserve"> эксперты относят затраты в размере 8,48 тыс. руб.;</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bCs/>
          <w:sz w:val="23"/>
          <w:szCs w:val="23"/>
        </w:rPr>
        <w:t>- прочие расходы:</w:t>
      </w:r>
      <w:r w:rsidRPr="001E53DA">
        <w:rPr>
          <w:rFonts w:ascii="PT Astra Serif" w:eastAsia="Times New Roman" w:hAnsi="PT Astra Serif" w:cs="Times New Roman"/>
          <w:sz w:val="23"/>
          <w:szCs w:val="23"/>
        </w:rPr>
        <w:t xml:space="preserve"> предприятие предложило включить в расчёт тарифа расходы на канцтовары и на заправку  картриджей для принтеров на сумму 175,89 тыс. руб. Расшифровка затрат не представлена. Эксперты считают обоснованным отнести к затратам  по </w:t>
      </w:r>
      <w:r w:rsidRPr="001E53DA">
        <w:rPr>
          <w:rFonts w:ascii="PT Astra Serif" w:eastAsia="Times New Roman" w:hAnsi="PT Astra Serif" w:cs="Times New Roman"/>
          <w:sz w:val="23"/>
          <w:szCs w:val="23"/>
          <w:lang w:eastAsia="ru-RU"/>
        </w:rPr>
        <w:t xml:space="preserve">котельным №1, №2 </w:t>
      </w:r>
      <w:proofErr w:type="gramStart"/>
      <w:r w:rsidRPr="001E53DA">
        <w:rPr>
          <w:rFonts w:ascii="PT Astra Serif" w:eastAsia="Times New Roman" w:hAnsi="PT Astra Serif" w:cs="Times New Roman"/>
          <w:sz w:val="23"/>
          <w:szCs w:val="23"/>
          <w:lang w:eastAsia="ru-RU"/>
        </w:rPr>
        <w:t>Ленинское</w:t>
      </w:r>
      <w:proofErr w:type="gramEnd"/>
      <w:r w:rsidRPr="001E53DA">
        <w:rPr>
          <w:rFonts w:ascii="PT Astra Serif" w:eastAsia="Times New Roman" w:hAnsi="PT Astra Serif" w:cs="Times New Roman"/>
          <w:sz w:val="23"/>
          <w:szCs w:val="23"/>
          <w:lang w:eastAsia="ru-RU"/>
        </w:rPr>
        <w:t xml:space="preserve"> </w:t>
      </w:r>
      <w:proofErr w:type="spellStart"/>
      <w:r w:rsidRPr="001E53DA">
        <w:rPr>
          <w:rFonts w:ascii="PT Astra Serif" w:eastAsia="Times New Roman" w:hAnsi="PT Astra Serif" w:cs="Times New Roman"/>
          <w:sz w:val="23"/>
          <w:szCs w:val="23"/>
          <w:lang w:eastAsia="ru-RU"/>
        </w:rPr>
        <w:t>гп</w:t>
      </w:r>
      <w:proofErr w:type="spellEnd"/>
      <w:r w:rsidRPr="001E53DA">
        <w:rPr>
          <w:rFonts w:ascii="PT Astra Serif" w:eastAsia="Times New Roman" w:hAnsi="PT Astra Serif" w:cs="Times New Roman"/>
          <w:sz w:val="23"/>
          <w:szCs w:val="23"/>
          <w:lang w:eastAsia="ru-RU"/>
        </w:rPr>
        <w:t xml:space="preserve"> расходы на канцтовары и заправку картриджей на сумму 10,00 тыс. руб.</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rPr>
      </w:pPr>
      <w:r w:rsidRPr="001E53DA">
        <w:rPr>
          <w:rFonts w:ascii="PT Astra Serif" w:eastAsia="Times New Roman" w:hAnsi="PT Astra Serif" w:cs="Times New Roman"/>
          <w:sz w:val="23"/>
          <w:szCs w:val="23"/>
          <w:lang w:eastAsia="ru-RU"/>
        </w:rPr>
        <w:t>Общая сумма учтённых экспертами расходов по статье «Другие расходы, связанные с производством и (или) реализацией продукции» составит 112,86 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lang w:eastAsia="ru-RU"/>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285,76</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418,76</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289,29</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481,57</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553,80</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112,86</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Итого общая сумма расходов, связанных с производством и реализацией продукции (услуг), </w:t>
      </w:r>
      <w:r w:rsidRPr="001E53DA">
        <w:rPr>
          <w:rFonts w:ascii="PT Astra Serif" w:eastAsia="SimSun" w:hAnsi="PT Astra Serif" w:cs="Tahoma"/>
          <w:kern w:val="3"/>
          <w:sz w:val="23"/>
          <w:szCs w:val="23"/>
        </w:rPr>
        <w:t>по предложению</w:t>
      </w:r>
      <w:r w:rsidRPr="001E53DA">
        <w:rPr>
          <w:rFonts w:ascii="PT Astra Serif" w:eastAsia="SimSun" w:hAnsi="PT Astra Serif" w:cs="Tahoma"/>
          <w:b/>
          <w:kern w:val="3"/>
          <w:sz w:val="23"/>
          <w:szCs w:val="23"/>
        </w:rPr>
        <w:t xml:space="preserve"> </w:t>
      </w:r>
      <w:r w:rsidRPr="001E53DA">
        <w:rPr>
          <w:rFonts w:ascii="PT Astra Serif" w:eastAsia="SimSun" w:hAnsi="PT Astra Serif" w:cs="Tahoma"/>
          <w:kern w:val="3"/>
          <w:sz w:val="23"/>
          <w:szCs w:val="23"/>
        </w:rPr>
        <w:t>предприятия составляет 16271,76 тыс.</w:t>
      </w:r>
      <w:r w:rsidRPr="001E53DA">
        <w:rPr>
          <w:rFonts w:ascii="PT Astra Serif" w:eastAsia="SimSun" w:hAnsi="PT Astra Serif" w:cs="Tahoma"/>
          <w:b/>
          <w:kern w:val="3"/>
          <w:sz w:val="23"/>
          <w:szCs w:val="23"/>
        </w:rPr>
        <w:t xml:space="preserve"> </w:t>
      </w:r>
      <w:r w:rsidRPr="001E53DA">
        <w:rPr>
          <w:rFonts w:ascii="PT Astra Serif" w:eastAsia="SimSun" w:hAnsi="PT Astra Serif" w:cs="Tahoma"/>
          <w:bCs/>
          <w:kern w:val="3"/>
          <w:sz w:val="23"/>
          <w:szCs w:val="23"/>
        </w:rPr>
        <w:t>руб. Учтённая экспертами сумма затрат при расчёте тарифа на тепловую энергию – 11434,11 тыс. руб.</w:t>
      </w: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11239,16</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12790,46</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11439,03</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14533,97</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16271,76</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11434,11</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Внереализационные расходы: </w:t>
      </w:r>
      <w:r w:rsidRPr="001E53DA">
        <w:rPr>
          <w:rFonts w:ascii="PT Astra Serif" w:eastAsia="SimSun" w:hAnsi="PT Astra Serif" w:cs="Tahoma"/>
          <w:kern w:val="3"/>
          <w:sz w:val="23"/>
          <w:szCs w:val="23"/>
        </w:rPr>
        <w:t xml:space="preserve">предприятие на 2022 год планирует расходы на услуги банков всего по предприятию в размере 84,32 тыс. руб. (с. 509 т.2 дела). Эксперты относят на теплоснабжение 50 % общей планируемой предприятием суммы расходов по этой статье затрат и распределяют по котельным, находящимся в эксплуатации у предприятия, пропорционально объёмам отпуска тепловой энергии. На котельные №1, №2 </w:t>
      </w:r>
      <w:proofErr w:type="gramStart"/>
      <w:r w:rsidRPr="001E53DA">
        <w:rPr>
          <w:rFonts w:ascii="PT Astra Serif" w:eastAsia="SimSun" w:hAnsi="PT Astra Serif" w:cs="Tahoma"/>
          <w:kern w:val="3"/>
          <w:sz w:val="23"/>
          <w:szCs w:val="23"/>
        </w:rPr>
        <w:t>Ленинское</w:t>
      </w:r>
      <w:proofErr w:type="gram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эксперты относят затраты в размере 26,39 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lastRenderedPageBreak/>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26,39</w:t>
            </w:r>
          </w:p>
        </w:tc>
      </w:tr>
    </w:tbl>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bCs/>
          <w:sz w:val="23"/>
          <w:szCs w:val="23"/>
          <w:lang w:eastAsia="ru-RU"/>
        </w:rPr>
      </w:pPr>
      <w:r w:rsidRPr="001E53DA">
        <w:rPr>
          <w:rFonts w:ascii="PT Astra Serif" w:eastAsia="Times New Roman" w:hAnsi="PT Astra Serif" w:cs="Times New Roman"/>
          <w:b/>
          <w:sz w:val="23"/>
          <w:szCs w:val="23"/>
          <w:lang w:eastAsia="ru-RU"/>
        </w:rPr>
        <w:t xml:space="preserve">- Налог УСНО: </w:t>
      </w:r>
      <w:r w:rsidRPr="001E53DA">
        <w:rPr>
          <w:rFonts w:ascii="PT Astra Serif" w:eastAsia="Times New Roman" w:hAnsi="PT Astra Serif" w:cs="Times New Roman"/>
          <w:bCs/>
          <w:sz w:val="23"/>
          <w:szCs w:val="23"/>
          <w:lang w:eastAsia="ru-RU"/>
        </w:rPr>
        <w:t>пред</w:t>
      </w:r>
      <w:r w:rsidRPr="001E53DA">
        <w:rPr>
          <w:rFonts w:ascii="PT Astra Serif" w:eastAsia="Times New Roman" w:hAnsi="PT Astra Serif" w:cs="Times New Roman"/>
          <w:sz w:val="23"/>
          <w:szCs w:val="23"/>
          <w:lang w:eastAsia="ru-RU"/>
        </w:rPr>
        <w:t xml:space="preserve">приятие планирует расходы на уплату единого налога, исчисляемого по результатам хозяйственной деятельности, в размере 135,95 тыс. руб. Эксперты предлагают при расчёте тарифа учесть сумму налога в минимально необходимом размере </w:t>
      </w:r>
      <w:r w:rsidRPr="001E53DA">
        <w:rPr>
          <w:rFonts w:ascii="PT Astra Serif" w:eastAsia="Times New Roman" w:hAnsi="PT Astra Serif" w:cs="Times New Roman"/>
          <w:spacing w:val="8"/>
          <w:sz w:val="23"/>
          <w:szCs w:val="23"/>
          <w:lang w:eastAsia="ru-RU"/>
        </w:rPr>
        <w:t xml:space="preserve">– </w:t>
      </w:r>
      <w:r w:rsidRPr="001E53DA">
        <w:rPr>
          <w:rFonts w:ascii="PT Astra Serif" w:eastAsia="Times New Roman" w:hAnsi="PT Astra Serif" w:cs="Times New Roman"/>
          <w:sz w:val="23"/>
          <w:szCs w:val="23"/>
          <w:lang w:eastAsia="ru-RU"/>
        </w:rPr>
        <w:t xml:space="preserve">1% от </w:t>
      </w:r>
      <w:r w:rsidRPr="001E53DA">
        <w:rPr>
          <w:rFonts w:ascii="PT Astra Serif" w:eastAsia="Times New Roman" w:hAnsi="PT Astra Serif" w:cs="Times New Roman"/>
          <w:spacing w:val="8"/>
          <w:sz w:val="23"/>
          <w:szCs w:val="23"/>
          <w:lang w:eastAsia="ru-RU"/>
        </w:rPr>
        <w:t>планируемых доходов, что составит 114,60 тыс. руб.</w:t>
      </w:r>
      <w:r w:rsidRPr="001E53DA">
        <w:rPr>
          <w:rFonts w:ascii="PT Astra Serif" w:eastAsia="Times New Roman" w:hAnsi="PT Astra Serif" w:cs="Times New Roman"/>
          <w:bCs/>
          <w:sz w:val="23"/>
          <w:szCs w:val="23"/>
          <w:lang w:eastAsia="ru-RU"/>
        </w:rPr>
        <w:t xml:space="preserve"> </w:t>
      </w:r>
    </w:p>
    <w:p w:rsidR="001E53DA" w:rsidRPr="001E53DA" w:rsidRDefault="001E53DA" w:rsidP="001E53DA">
      <w:pPr>
        <w:spacing w:after="0" w:line="240" w:lineRule="auto"/>
        <w:jc w:val="both"/>
        <w:rPr>
          <w:rFonts w:ascii="PT Astra Serif" w:eastAsia="Times New Roman" w:hAnsi="PT Astra Serif" w:cs="Times New Roman"/>
          <w:bCs/>
          <w:sz w:val="23"/>
          <w:szCs w:val="23"/>
          <w:lang w:eastAsia="ru-RU"/>
        </w:rPr>
      </w:pPr>
      <w:r w:rsidRPr="001E53DA">
        <w:rPr>
          <w:rFonts w:ascii="PT Astra Serif" w:eastAsia="Times New Roman" w:hAnsi="PT Astra Serif" w:cs="Times New Roman"/>
          <w:bCs/>
          <w:sz w:val="23"/>
          <w:szCs w:val="23"/>
          <w:lang w:eastAsia="ru-RU"/>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112,39</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102,80</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114,39</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118,22</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135,95</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114,60</w:t>
            </w:r>
          </w:p>
        </w:tc>
      </w:tr>
    </w:tbl>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Выпадающие доходы/экономия средств: </w:t>
      </w:r>
      <w:r w:rsidRPr="001E53DA">
        <w:rPr>
          <w:rFonts w:ascii="PT Astra Serif" w:eastAsia="SimSun" w:hAnsi="PT Astra Serif" w:cs="Tahoma"/>
          <w:bCs/>
          <w:kern w:val="3"/>
          <w:sz w:val="23"/>
          <w:szCs w:val="23"/>
        </w:rPr>
        <w:t>пр</w:t>
      </w:r>
      <w:r w:rsidRPr="001E53DA">
        <w:rPr>
          <w:rFonts w:ascii="PT Astra Serif" w:eastAsia="SimSun" w:hAnsi="PT Astra Serif" w:cs="Tahoma"/>
          <w:kern w:val="3"/>
          <w:sz w:val="23"/>
          <w:szCs w:val="23"/>
        </w:rPr>
        <w:t>едприятием не предоставлен расчёт выпадающих доходов за предыдущий период регулирования (2020 год).</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
          <w:kern w:val="3"/>
          <w:sz w:val="23"/>
          <w:szCs w:val="23"/>
        </w:rPr>
        <w:t xml:space="preserve">- Необходимая валовая выручка: </w:t>
      </w:r>
      <w:r w:rsidRPr="001E53DA">
        <w:rPr>
          <w:rFonts w:ascii="PT Astra Serif" w:eastAsia="SimSun" w:hAnsi="PT Astra Serif" w:cs="Tahoma"/>
          <w:bCs/>
          <w:kern w:val="3"/>
          <w:sz w:val="23"/>
          <w:szCs w:val="23"/>
        </w:rPr>
        <w:t>пр</w:t>
      </w:r>
      <w:r w:rsidRPr="001E53DA">
        <w:rPr>
          <w:rFonts w:ascii="PT Astra Serif" w:eastAsia="SimSun" w:hAnsi="PT Astra Serif" w:cs="Tahoma"/>
          <w:kern w:val="3"/>
          <w:sz w:val="23"/>
          <w:szCs w:val="23"/>
        </w:rPr>
        <w:t xml:space="preserve">едприятие предлагает при расчёте тарифов по котельным №1, №2 Ленинское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на 2022 год учесть НВВ в размере 16407,71 тыс. руб. </w:t>
      </w:r>
      <w:r w:rsidRPr="001E53DA">
        <w:rPr>
          <w:rFonts w:ascii="PT Astra Serif" w:eastAsia="SimSun" w:hAnsi="PT Astra Serif" w:cs="Tahoma"/>
          <w:bCs/>
          <w:kern w:val="3"/>
          <w:sz w:val="23"/>
          <w:szCs w:val="23"/>
        </w:rPr>
        <w:t xml:space="preserve">В результате постатейного анализа затрат эксперты предлагают при расчёте тарифа на тепловую энергию учесть НВВ в размере 11575,10 тыс. руб.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276"/>
        <w:gridCol w:w="1784"/>
        <w:gridCol w:w="1618"/>
        <w:gridCol w:w="1729"/>
        <w:gridCol w:w="1673"/>
      </w:tblGrid>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2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Утверждено на 2020 г.</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Утверждено </w:t>
            </w:r>
          </w:p>
          <w:p w:rsidR="001E53DA" w:rsidRPr="001E53DA" w:rsidRDefault="001E53DA" w:rsidP="001E53DA">
            <w:pPr>
              <w:widowControl w:val="0"/>
              <w:suppressAutoHyphens/>
              <w:autoSpaceDN w:val="0"/>
              <w:spacing w:line="240" w:lineRule="auto"/>
              <w:ind w:left="-160" w:right="-141"/>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2021 г.</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kern w:val="3"/>
                <w:sz w:val="23"/>
                <w:szCs w:val="23"/>
              </w:rPr>
              <w:t>Ожидаемое</w:t>
            </w:r>
            <w:proofErr w:type="gramEnd"/>
            <w:r w:rsidRPr="001E53DA">
              <w:rPr>
                <w:rFonts w:ascii="PT Astra Serif" w:eastAsia="SimSun" w:hAnsi="PT Astra Serif" w:cs="Tahoma"/>
                <w:kern w:val="3"/>
                <w:sz w:val="23"/>
                <w:szCs w:val="23"/>
              </w:rPr>
              <w:t xml:space="preserve"> 2021 г.</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 на 2022 г.</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Эксперты </w:t>
            </w:r>
          </w:p>
          <w:p w:rsidR="001E53DA" w:rsidRPr="001E53DA" w:rsidRDefault="001E53DA" w:rsidP="001E53DA">
            <w:pPr>
              <w:widowControl w:val="0"/>
              <w:suppressAutoHyphens/>
              <w:autoSpaceDN w:val="0"/>
              <w:spacing w:line="240" w:lineRule="auto"/>
              <w:ind w:left="-51"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c>
          <w:tcPr>
            <w:tcW w:w="1701"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11351,55</w:t>
            </w:r>
          </w:p>
        </w:tc>
        <w:tc>
          <w:tcPr>
            <w:tcW w:w="127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12893,26</w:t>
            </w:r>
          </w:p>
        </w:tc>
        <w:tc>
          <w:tcPr>
            <w:tcW w:w="178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11553,42</w:t>
            </w:r>
          </w:p>
        </w:tc>
        <w:tc>
          <w:tcPr>
            <w:tcW w:w="161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6"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14652,19</w:t>
            </w:r>
          </w:p>
        </w:tc>
        <w:tc>
          <w:tcPr>
            <w:tcW w:w="172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108" w:right="-164"/>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16407,71</w:t>
            </w:r>
          </w:p>
        </w:tc>
        <w:tc>
          <w:tcPr>
            <w:tcW w:w="167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ind w:left="-52" w:right="-79"/>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11575,10</w:t>
            </w:r>
          </w:p>
        </w:tc>
      </w:tr>
    </w:tbl>
    <w:p w:rsidR="001E53DA" w:rsidRP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bCs/>
          <w:kern w:val="3"/>
          <w:sz w:val="23"/>
          <w:szCs w:val="23"/>
        </w:rPr>
      </w:pPr>
      <w:proofErr w:type="gramStart"/>
      <w:r w:rsidRPr="001E53DA">
        <w:rPr>
          <w:rFonts w:ascii="PT Astra Serif" w:eastAsia="SimSun" w:hAnsi="PT Astra Serif" w:cs="Tahoma"/>
          <w:kern w:val="3"/>
          <w:sz w:val="23"/>
          <w:szCs w:val="23"/>
        </w:rPr>
        <w:t xml:space="preserve">Согласно п. 15 «Основ ценообразования в сфере теплоснабжения», утверждённых Постановлением Правительства РФ от 22.10.2012  № 1075,   тарифы на тепловую энергию на 2022 год утверждаются с календарной разбивкой по полугодиям исходя из </w:t>
      </w:r>
      <w:proofErr w:type="spellStart"/>
      <w:r w:rsidRPr="001E53DA">
        <w:rPr>
          <w:rFonts w:ascii="PT Astra Serif" w:eastAsia="SimSun" w:hAnsi="PT Astra Serif" w:cs="Tahoma"/>
          <w:kern w:val="3"/>
          <w:sz w:val="23"/>
          <w:szCs w:val="23"/>
        </w:rPr>
        <w:t>непревышения</w:t>
      </w:r>
      <w:proofErr w:type="spellEnd"/>
      <w:r w:rsidRPr="001E53DA">
        <w:rPr>
          <w:rFonts w:ascii="PT Astra Serif" w:eastAsia="SimSun" w:hAnsi="PT Astra Serif" w:cs="Tahoma"/>
          <w:kern w:val="3"/>
          <w:sz w:val="23"/>
          <w:szCs w:val="23"/>
        </w:rPr>
        <w:t xml:space="preserve"> величины указанных тарифов без учёта налога на добавленную стоимость в первом полугодии очередного расчётного годового периода регулирования над величиной соответствующих тарифов без учёта налога на добавленную стоимость во втором</w:t>
      </w:r>
      <w:proofErr w:type="gramEnd"/>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полугодии</w:t>
      </w:r>
      <w:proofErr w:type="gramEnd"/>
      <w:r w:rsidRPr="001E53DA">
        <w:rPr>
          <w:rFonts w:ascii="PT Astra Serif" w:eastAsia="SimSun" w:hAnsi="PT Astra Serif" w:cs="Tahoma"/>
          <w:kern w:val="3"/>
          <w:sz w:val="23"/>
          <w:szCs w:val="23"/>
        </w:rPr>
        <w:t xml:space="preserve"> предшествующего годового периода регулирования по состоянию на 31 декабря. Для котельных №1, №2 </w:t>
      </w:r>
      <w:proofErr w:type="gramStart"/>
      <w:r w:rsidRPr="001E53DA">
        <w:rPr>
          <w:rFonts w:ascii="PT Astra Serif" w:eastAsia="SimSun" w:hAnsi="PT Astra Serif" w:cs="Tahoma"/>
          <w:kern w:val="3"/>
          <w:sz w:val="23"/>
          <w:szCs w:val="23"/>
        </w:rPr>
        <w:t>Ленинское</w:t>
      </w:r>
      <w:proofErr w:type="gram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kern w:val="3"/>
          <w:sz w:val="23"/>
          <w:szCs w:val="23"/>
        </w:rPr>
        <w:t xml:space="preserve"> этот тариф составит 2947,30 руб./Гкал. </w:t>
      </w:r>
      <w:r w:rsidRPr="001E53DA">
        <w:rPr>
          <w:rFonts w:ascii="PT Astra Serif" w:eastAsia="SimSun" w:hAnsi="PT Astra Serif" w:cs="Tahoma"/>
          <w:bCs/>
          <w:kern w:val="3"/>
          <w:sz w:val="23"/>
          <w:szCs w:val="23"/>
        </w:rPr>
        <w:t xml:space="preserve">Отпуск тепловой энергии потребителям от </w:t>
      </w:r>
      <w:r w:rsidRPr="001E53DA">
        <w:rPr>
          <w:rFonts w:ascii="PT Astra Serif" w:eastAsia="SimSun" w:hAnsi="PT Astra Serif" w:cs="Tahoma"/>
          <w:kern w:val="3"/>
          <w:sz w:val="23"/>
          <w:szCs w:val="23"/>
        </w:rPr>
        <w:t xml:space="preserve">котельных №1, №2 </w:t>
      </w:r>
      <w:proofErr w:type="gramStart"/>
      <w:r w:rsidRPr="001E53DA">
        <w:rPr>
          <w:rFonts w:ascii="PT Astra Serif" w:eastAsia="SimSun" w:hAnsi="PT Astra Serif" w:cs="Tahoma"/>
          <w:kern w:val="3"/>
          <w:sz w:val="23"/>
          <w:szCs w:val="23"/>
        </w:rPr>
        <w:t>Ленинское</w:t>
      </w:r>
      <w:proofErr w:type="gramEnd"/>
      <w:r w:rsidRPr="001E53DA">
        <w:rPr>
          <w:rFonts w:ascii="PT Astra Serif" w:eastAsia="SimSun" w:hAnsi="PT Astra Serif" w:cs="Tahoma"/>
          <w:kern w:val="3"/>
          <w:sz w:val="23"/>
          <w:szCs w:val="23"/>
        </w:rPr>
        <w:t xml:space="preserve"> </w:t>
      </w:r>
      <w:proofErr w:type="spellStart"/>
      <w:r w:rsidRPr="001E53DA">
        <w:rPr>
          <w:rFonts w:ascii="PT Astra Serif" w:eastAsia="SimSun" w:hAnsi="PT Astra Serif" w:cs="Tahoma"/>
          <w:kern w:val="3"/>
          <w:sz w:val="23"/>
          <w:szCs w:val="23"/>
        </w:rPr>
        <w:t>гп</w:t>
      </w:r>
      <w:proofErr w:type="spellEnd"/>
      <w:r w:rsidRPr="001E53DA">
        <w:rPr>
          <w:rFonts w:ascii="PT Astra Serif" w:eastAsia="SimSun" w:hAnsi="PT Astra Serif" w:cs="Tahoma"/>
          <w:bCs/>
          <w:kern w:val="3"/>
          <w:sz w:val="23"/>
          <w:szCs w:val="23"/>
        </w:rPr>
        <w:t xml:space="preserve"> запланирован в размере</w:t>
      </w:r>
      <w:r w:rsidRPr="001E53DA">
        <w:rPr>
          <w:rFonts w:ascii="PT Astra Serif" w:eastAsia="SimSun" w:hAnsi="PT Astra Serif" w:cs="Tahoma"/>
          <w:kern w:val="3"/>
          <w:sz w:val="23"/>
          <w:szCs w:val="23"/>
        </w:rPr>
        <w:t xml:space="preserve"> 3920,00 Гкал </w:t>
      </w:r>
      <w:r w:rsidRPr="001E53DA">
        <w:rPr>
          <w:rFonts w:ascii="PT Astra Serif" w:eastAsia="SimSun" w:hAnsi="PT Astra Serif" w:cs="Tahoma"/>
          <w:bCs/>
          <w:kern w:val="3"/>
          <w:sz w:val="23"/>
          <w:szCs w:val="23"/>
        </w:rPr>
        <w:t xml:space="preserve">в год, в том числе в первом полугодии 2352,00 Гкал, во втором полугодии – 1568,00 Гкал. В результате постатейного анализа затрат, а также принимая во внимание вышеизложенное, эксперты предлагают учесть при расчёте тарифов на тепловую энергию НВВ с календарной разбивкой: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646"/>
        <w:gridCol w:w="2406"/>
        <w:gridCol w:w="2256"/>
      </w:tblGrid>
      <w:tr w:rsidR="001E53DA" w:rsidRPr="001E53DA" w:rsidTr="001E53DA">
        <w:tc>
          <w:tcPr>
            <w:tcW w:w="2164"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1-е полугодие</w:t>
            </w:r>
          </w:p>
        </w:tc>
        <w:tc>
          <w:tcPr>
            <w:tcW w:w="226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2-е полугодие</w:t>
            </w:r>
          </w:p>
        </w:tc>
      </w:tr>
      <w:tr w:rsidR="001E53DA" w:rsidRPr="001E53DA" w:rsidTr="001E53DA">
        <w:tc>
          <w:tcPr>
            <w:tcW w:w="216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656"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11575,10</w:t>
            </w:r>
          </w:p>
        </w:tc>
        <w:tc>
          <w:tcPr>
            <w:tcW w:w="2414"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6932,06</w:t>
            </w:r>
          </w:p>
        </w:tc>
        <w:tc>
          <w:tcPr>
            <w:tcW w:w="2263"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4643,05</w:t>
            </w:r>
          </w:p>
        </w:tc>
      </w:tr>
    </w:tbl>
    <w:p w:rsidR="00582552" w:rsidRDefault="00582552" w:rsidP="001E53DA">
      <w:pPr>
        <w:widowControl w:val="0"/>
        <w:suppressAutoHyphens/>
        <w:autoSpaceDE w:val="0"/>
        <w:autoSpaceDN w:val="0"/>
        <w:adjustRightInd w:val="0"/>
        <w:spacing w:line="240" w:lineRule="auto"/>
        <w:jc w:val="both"/>
        <w:textAlignment w:val="baseline"/>
        <w:outlineLvl w:val="1"/>
        <w:rPr>
          <w:rFonts w:ascii="PT Astra Serif" w:eastAsia="SimSun" w:hAnsi="PT Astra Serif" w:cs="Tahoma"/>
          <w:b/>
          <w:kern w:val="3"/>
          <w:sz w:val="23"/>
          <w:szCs w:val="23"/>
        </w:rPr>
      </w:pPr>
    </w:p>
    <w:p w:rsidR="001E53DA" w:rsidRPr="001E53DA" w:rsidRDefault="001E53DA" w:rsidP="001E53DA">
      <w:pPr>
        <w:widowControl w:val="0"/>
        <w:suppressAutoHyphens/>
        <w:autoSpaceDE w:val="0"/>
        <w:autoSpaceDN w:val="0"/>
        <w:adjustRightInd w:val="0"/>
        <w:spacing w:line="240" w:lineRule="auto"/>
        <w:jc w:val="both"/>
        <w:textAlignment w:val="baseline"/>
        <w:outlineLvl w:val="1"/>
        <w:rPr>
          <w:rFonts w:ascii="PT Astra Serif" w:eastAsia="SimSun" w:hAnsi="PT Astra Serif" w:cs="Tahoma"/>
          <w:b/>
          <w:kern w:val="3"/>
          <w:sz w:val="23"/>
          <w:szCs w:val="23"/>
        </w:rPr>
      </w:pPr>
      <w:r w:rsidRPr="001E53DA">
        <w:rPr>
          <w:rFonts w:ascii="PT Astra Serif" w:eastAsia="SimSun" w:hAnsi="PT Astra Serif" w:cs="Tahoma"/>
          <w:b/>
          <w:kern w:val="3"/>
          <w:sz w:val="23"/>
          <w:szCs w:val="23"/>
        </w:rPr>
        <w:lastRenderedPageBreak/>
        <w:t>- Расчёт тарифов на тепловую энергию.</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         Исходя из оценки обоснованности объёмов тепловой энергии, поставляемой потребителям </w:t>
      </w:r>
      <w:r w:rsidRPr="001E53DA">
        <w:rPr>
          <w:rFonts w:ascii="PT Astra Serif" w:eastAsia="Times New Roman" w:hAnsi="PT Astra Serif" w:cs="Times New Roman"/>
          <w:bCs/>
          <w:sz w:val="23"/>
          <w:szCs w:val="23"/>
          <w:lang w:eastAsia="ru-RU"/>
        </w:rPr>
        <w:t xml:space="preserve">от </w:t>
      </w:r>
      <w:r w:rsidRPr="001E53DA">
        <w:rPr>
          <w:rFonts w:ascii="PT Astra Serif" w:eastAsia="Times New Roman" w:hAnsi="PT Astra Serif" w:cs="Times New Roman"/>
          <w:sz w:val="23"/>
          <w:szCs w:val="23"/>
          <w:lang w:eastAsia="ru-RU"/>
        </w:rPr>
        <w:t xml:space="preserve">котельных №1, №2 Ленинское </w:t>
      </w:r>
      <w:proofErr w:type="spellStart"/>
      <w:r w:rsidRPr="001E53DA">
        <w:rPr>
          <w:rFonts w:ascii="PT Astra Serif" w:eastAsia="Times New Roman" w:hAnsi="PT Astra Serif" w:cs="Times New Roman"/>
          <w:sz w:val="23"/>
          <w:szCs w:val="23"/>
          <w:lang w:eastAsia="ru-RU"/>
        </w:rPr>
        <w:t>гп</w:t>
      </w:r>
      <w:proofErr w:type="spellEnd"/>
      <w:r w:rsidRPr="001E53DA">
        <w:rPr>
          <w:rFonts w:ascii="PT Astra Serif" w:eastAsia="Times New Roman" w:hAnsi="PT Astra Serif" w:cs="Times New Roman"/>
          <w:sz w:val="23"/>
          <w:szCs w:val="23"/>
          <w:lang w:eastAsia="ru-RU"/>
        </w:rPr>
        <w:t xml:space="preserve"> ООО «Коммунальная служба», и указанных выше величин НВВ тарифы на тепловую энергию с календарной разбивкой составят: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с 01.01.2022 по 30.06.2022 – 6932,06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./2,352 тыс. Гкал = 2947,30 руб./Гкал;</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с 01.07.2022 по 31.12.2022 –4643,05 </w:t>
      </w:r>
      <w:proofErr w:type="spellStart"/>
      <w:r w:rsidRPr="001E53DA">
        <w:rPr>
          <w:rFonts w:ascii="PT Astra Serif" w:eastAsia="Times New Roman" w:hAnsi="PT Astra Serif" w:cs="Times New Roman"/>
          <w:sz w:val="23"/>
          <w:szCs w:val="23"/>
          <w:lang w:eastAsia="ru-RU"/>
        </w:rPr>
        <w:t>тыс</w:t>
      </w:r>
      <w:proofErr w:type="gramStart"/>
      <w:r w:rsidRPr="001E53DA">
        <w:rPr>
          <w:rFonts w:ascii="PT Astra Serif" w:eastAsia="Times New Roman" w:hAnsi="PT Astra Serif" w:cs="Times New Roman"/>
          <w:sz w:val="23"/>
          <w:szCs w:val="23"/>
          <w:lang w:eastAsia="ru-RU"/>
        </w:rPr>
        <w:t>.р</w:t>
      </w:r>
      <w:proofErr w:type="gramEnd"/>
      <w:r w:rsidRPr="001E53DA">
        <w:rPr>
          <w:rFonts w:ascii="PT Astra Serif" w:eastAsia="Times New Roman" w:hAnsi="PT Astra Serif" w:cs="Times New Roman"/>
          <w:sz w:val="23"/>
          <w:szCs w:val="23"/>
          <w:lang w:eastAsia="ru-RU"/>
        </w:rPr>
        <w:t>уб</w:t>
      </w:r>
      <w:proofErr w:type="spellEnd"/>
      <w:r w:rsidRPr="001E53DA">
        <w:rPr>
          <w:rFonts w:ascii="PT Astra Serif" w:eastAsia="Times New Roman" w:hAnsi="PT Astra Serif" w:cs="Times New Roman"/>
          <w:sz w:val="23"/>
          <w:szCs w:val="23"/>
          <w:lang w:eastAsia="ru-RU"/>
        </w:rPr>
        <w:t>./ 1,568 тыс. Гкал = 2961,13 руб./Гкал.</w:t>
      </w: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p>
    <w:p w:rsidR="001E53DA" w:rsidRPr="001E53DA" w:rsidRDefault="001E53DA" w:rsidP="001E53DA">
      <w:pPr>
        <w:widowControl w:val="0"/>
        <w:tabs>
          <w:tab w:val="left" w:pos="9214"/>
          <w:tab w:val="left" w:pos="9498"/>
        </w:tabs>
        <w:suppressAutoHyphens/>
        <w:autoSpaceDN w:val="0"/>
        <w:spacing w:after="120" w:line="240" w:lineRule="auto"/>
        <w:ind w:firstLine="709"/>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В результате проведения экспертизы тарифов на тепловую энергию, поставляемую потребителям ООО «Коммунальная служба», а также с учётом применения предприятием упрощённой системы налогообложения, эксперты предлагают считать экономически обоснованными на 2022 г. следующие тарифы с календарной разбивкой: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268"/>
        <w:gridCol w:w="2409"/>
      </w:tblGrid>
      <w:tr w:rsidR="001E53DA" w:rsidRPr="001E53DA" w:rsidTr="001E53DA">
        <w:trPr>
          <w:trHeight w:val="540"/>
        </w:trPr>
        <w:tc>
          <w:tcPr>
            <w:tcW w:w="496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Тариф на тепловую энергию </w:t>
            </w:r>
          </w:p>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в горячей воде, руб./Гкал</w:t>
            </w:r>
          </w:p>
        </w:tc>
        <w:tc>
          <w:tcPr>
            <w:tcW w:w="2268"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01.01.2022 г. по 30.06.2022 г.</w:t>
            </w:r>
          </w:p>
        </w:tc>
        <w:tc>
          <w:tcPr>
            <w:tcW w:w="2409"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с 01.07.2022 г. по 31.12.2022 г.</w:t>
            </w:r>
          </w:p>
        </w:tc>
      </w:tr>
      <w:tr w:rsidR="001E53DA" w:rsidRPr="001E53DA" w:rsidTr="001E53DA">
        <w:trPr>
          <w:trHeight w:val="397"/>
        </w:trPr>
        <w:tc>
          <w:tcPr>
            <w:tcW w:w="496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bCs/>
                <w:kern w:val="3"/>
                <w:sz w:val="23"/>
                <w:szCs w:val="23"/>
              </w:rPr>
            </w:pPr>
            <w:proofErr w:type="gramStart"/>
            <w:r w:rsidRPr="001E53DA">
              <w:rPr>
                <w:rFonts w:ascii="PT Astra Serif" w:eastAsia="SimSun" w:hAnsi="PT Astra Serif" w:cs="Tahoma"/>
                <w:color w:val="1A1818"/>
                <w:kern w:val="3"/>
                <w:sz w:val="23"/>
                <w:szCs w:val="23"/>
              </w:rPr>
              <w:t>Котельная № 1</w:t>
            </w:r>
            <w:r w:rsidRPr="001E53DA">
              <w:rPr>
                <w:rFonts w:ascii="PT Astra Serif" w:eastAsia="SimSun" w:hAnsi="PT Astra Serif" w:cs="Tahoma"/>
                <w:color w:val="1A1818"/>
                <w:kern w:val="3"/>
                <w:sz w:val="23"/>
                <w:szCs w:val="23"/>
              </w:rPr>
              <w:br/>
              <w:t>(</w:t>
            </w:r>
            <w:proofErr w:type="spellStart"/>
            <w:r w:rsidRPr="001E53DA">
              <w:rPr>
                <w:rFonts w:ascii="PT Astra Serif" w:eastAsia="SimSun" w:hAnsi="PT Astra Serif" w:cs="Tahoma"/>
                <w:color w:val="1A1818"/>
                <w:kern w:val="3"/>
                <w:sz w:val="23"/>
                <w:szCs w:val="23"/>
              </w:rPr>
              <w:t>р.п</w:t>
            </w:r>
            <w:proofErr w:type="spellEnd"/>
            <w:r w:rsidRPr="001E53DA">
              <w:rPr>
                <w:rFonts w:ascii="PT Astra Serif" w:eastAsia="SimSun" w:hAnsi="PT Astra Serif" w:cs="Tahoma"/>
                <w:color w:val="1A1818"/>
                <w:kern w:val="3"/>
                <w:sz w:val="23"/>
                <w:szCs w:val="23"/>
              </w:rPr>
              <w:t>. им. В.И. Ленина, ул. Ленина, 11</w:t>
            </w:r>
            <w:r w:rsidRPr="001E53DA">
              <w:rPr>
                <w:rFonts w:ascii="PT Astra Serif" w:eastAsia="SimSun" w:hAnsi="PT Astra Serif" w:cs="Tahoma"/>
                <w:color w:val="1A1818"/>
                <w:kern w:val="3"/>
                <w:sz w:val="23"/>
                <w:szCs w:val="23"/>
                <w:highlight w:val="yellow"/>
              </w:rPr>
              <w:t xml:space="preserve"> </w:t>
            </w:r>
            <w:r w:rsidRPr="001E53DA">
              <w:rPr>
                <w:rFonts w:ascii="PT Astra Serif" w:eastAsia="SimSun" w:hAnsi="PT Astra Serif" w:cs="Tahoma"/>
                <w:color w:val="1A1818"/>
                <w:kern w:val="3"/>
                <w:sz w:val="23"/>
                <w:szCs w:val="23"/>
              </w:rPr>
              <w:t xml:space="preserve">А), Котельная № 2 </w:t>
            </w:r>
            <w:r w:rsidRPr="001E53DA">
              <w:rPr>
                <w:rFonts w:ascii="PT Astra Serif" w:eastAsia="SimSun" w:hAnsi="PT Astra Serif" w:cs="Tahoma"/>
                <w:color w:val="1A1818"/>
                <w:kern w:val="3"/>
                <w:sz w:val="23"/>
                <w:szCs w:val="23"/>
              </w:rPr>
              <w:br/>
              <w:t>(</w:t>
            </w:r>
            <w:proofErr w:type="spellStart"/>
            <w:r w:rsidRPr="001E53DA">
              <w:rPr>
                <w:rFonts w:ascii="PT Astra Serif" w:eastAsia="SimSun" w:hAnsi="PT Astra Serif" w:cs="Tahoma"/>
                <w:color w:val="1A1818"/>
                <w:kern w:val="3"/>
                <w:sz w:val="23"/>
                <w:szCs w:val="23"/>
              </w:rPr>
              <w:t>р.п</w:t>
            </w:r>
            <w:proofErr w:type="spellEnd"/>
            <w:r w:rsidRPr="001E53DA">
              <w:rPr>
                <w:rFonts w:ascii="PT Astra Serif" w:eastAsia="SimSun" w:hAnsi="PT Astra Serif" w:cs="Tahoma"/>
                <w:color w:val="1A1818"/>
                <w:kern w:val="3"/>
                <w:sz w:val="23"/>
                <w:szCs w:val="23"/>
              </w:rPr>
              <w:t>. им. В.И. Ленина, ул. Молодёжная)</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2947,30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2961,13</w:t>
            </w:r>
          </w:p>
        </w:tc>
      </w:tr>
      <w:tr w:rsidR="001E53DA" w:rsidRPr="001E53DA" w:rsidTr="001E53DA">
        <w:trPr>
          <w:trHeight w:val="397"/>
        </w:trPr>
        <w:tc>
          <w:tcPr>
            <w:tcW w:w="496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color w:val="1A1818"/>
                <w:kern w:val="3"/>
                <w:sz w:val="23"/>
                <w:szCs w:val="23"/>
              </w:rPr>
            </w:pPr>
            <w:proofErr w:type="gramStart"/>
            <w:r w:rsidRPr="001E53DA">
              <w:rPr>
                <w:rFonts w:ascii="PT Astra Serif" w:eastAsia="SimSun" w:hAnsi="PT Astra Serif" w:cs="Tahoma"/>
                <w:color w:val="1A1818"/>
                <w:kern w:val="3"/>
                <w:sz w:val="23"/>
                <w:szCs w:val="23"/>
              </w:rPr>
              <w:t xml:space="preserve">Котельная «Микрорайон» </w:t>
            </w:r>
            <w:r w:rsidRPr="001E53DA">
              <w:rPr>
                <w:rFonts w:ascii="PT Astra Serif" w:eastAsia="SimSun" w:hAnsi="PT Astra Serif" w:cs="Tahoma"/>
                <w:color w:val="1A1818"/>
                <w:kern w:val="3"/>
                <w:sz w:val="23"/>
                <w:szCs w:val="23"/>
              </w:rPr>
              <w:br/>
              <w:t>(</w:t>
            </w:r>
            <w:proofErr w:type="spellStart"/>
            <w:r w:rsidRPr="001E53DA">
              <w:rPr>
                <w:rFonts w:ascii="PT Astra Serif" w:eastAsia="SimSun" w:hAnsi="PT Astra Serif" w:cs="Tahoma"/>
                <w:color w:val="1A1818"/>
                <w:kern w:val="3"/>
                <w:sz w:val="23"/>
                <w:szCs w:val="23"/>
              </w:rPr>
              <w:t>р.п</w:t>
            </w:r>
            <w:proofErr w:type="spellEnd"/>
            <w:r w:rsidRPr="001E53DA">
              <w:rPr>
                <w:rFonts w:ascii="PT Astra Serif" w:eastAsia="SimSun" w:hAnsi="PT Astra Serif" w:cs="Tahoma"/>
                <w:color w:val="1A1818"/>
                <w:kern w:val="3"/>
                <w:sz w:val="23"/>
                <w:szCs w:val="23"/>
              </w:rPr>
              <w:t>.</w:t>
            </w:r>
            <w:proofErr w:type="gramEnd"/>
            <w:r w:rsidRPr="001E53DA">
              <w:rPr>
                <w:rFonts w:ascii="PT Astra Serif" w:eastAsia="SimSun" w:hAnsi="PT Astra Serif" w:cs="Tahoma"/>
                <w:color w:val="1A1818"/>
                <w:kern w:val="3"/>
                <w:sz w:val="23"/>
                <w:szCs w:val="23"/>
              </w:rPr>
              <w:t xml:space="preserve"> Старотимошкино,   </w:t>
            </w:r>
          </w:p>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color w:val="1A1818"/>
                <w:kern w:val="3"/>
                <w:sz w:val="23"/>
                <w:szCs w:val="23"/>
              </w:rPr>
              <w:t>ул. Микрорайон</w:t>
            </w:r>
            <w:proofErr w:type="gramStart"/>
            <w:r w:rsidRPr="001E53DA">
              <w:rPr>
                <w:rFonts w:ascii="PT Astra Serif" w:eastAsia="SimSun" w:hAnsi="PT Astra Serif" w:cs="Tahoma"/>
                <w:color w:val="1A1818"/>
                <w:kern w:val="3"/>
                <w:sz w:val="23"/>
                <w:szCs w:val="23"/>
              </w:rPr>
              <w:t xml:space="preserve"> )</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2160,00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2276,00</w:t>
            </w:r>
          </w:p>
        </w:tc>
      </w:tr>
    </w:tbl>
    <w:p w:rsidR="001E53DA" w:rsidRPr="001E53DA" w:rsidRDefault="001E53DA" w:rsidP="001E53DA">
      <w:pPr>
        <w:widowControl w:val="0"/>
        <w:tabs>
          <w:tab w:val="left" w:pos="9214"/>
          <w:tab w:val="left" w:pos="9498"/>
        </w:tabs>
        <w:suppressAutoHyphens/>
        <w:autoSpaceDN w:val="0"/>
        <w:spacing w:after="120" w:line="240" w:lineRule="auto"/>
        <w:jc w:val="both"/>
        <w:textAlignment w:val="baseline"/>
        <w:rPr>
          <w:rFonts w:ascii="PT Astra Serif" w:eastAsia="SimSun" w:hAnsi="PT Astra Serif" w:cs="Tahoma"/>
          <w:kern w:val="3"/>
          <w:sz w:val="23"/>
          <w:szCs w:val="23"/>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color w:val="C00000"/>
          <w:kern w:val="3"/>
          <w:sz w:val="23"/>
          <w:szCs w:val="23"/>
          <w:lang w:eastAsia="ru-RU"/>
        </w:rPr>
      </w:pPr>
      <w:r w:rsidRPr="001E53DA">
        <w:rPr>
          <w:rFonts w:ascii="PT Astra Serif" w:eastAsia="Times New Roman" w:hAnsi="PT Astra Serif" w:cs="Times New Roman"/>
          <w:kern w:val="3"/>
          <w:sz w:val="23"/>
          <w:szCs w:val="23"/>
          <w:lang w:eastAsia="ru-RU"/>
        </w:rPr>
        <w:t>12.1.</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«Об установлении тарифов на тепловую энергию, поставляемую потребителям Обществом с ограниченной ответственностью «Коммунальная служба», на 2022 год»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12.2.</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настоящего приказа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13. СЛУШАЛИ: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Никитину Е.И. – по вопросу установления тарифов на тепловую энергию для </w:t>
      </w:r>
      <w:r w:rsidRPr="001E53DA">
        <w:rPr>
          <w:rFonts w:ascii="PT Astra Serif" w:eastAsia="Times New Roman" w:hAnsi="PT Astra Serif" w:cs="Times New Roman"/>
          <w:kern w:val="3"/>
          <w:sz w:val="23"/>
          <w:szCs w:val="23"/>
          <w:lang w:eastAsia="ru-RU"/>
        </w:rPr>
        <w:br/>
        <w:t>МП «</w:t>
      </w:r>
      <w:proofErr w:type="spellStart"/>
      <w:r w:rsidRPr="001E53DA">
        <w:rPr>
          <w:rFonts w:ascii="PT Astra Serif" w:eastAsia="Times New Roman" w:hAnsi="PT Astra Serif" w:cs="Times New Roman"/>
          <w:kern w:val="3"/>
          <w:sz w:val="23"/>
          <w:szCs w:val="23"/>
          <w:lang w:eastAsia="ru-RU"/>
        </w:rPr>
        <w:t>Сантеплотехсервис</w:t>
      </w:r>
      <w:proofErr w:type="spellEnd"/>
      <w:r w:rsidRPr="001E53DA">
        <w:rPr>
          <w:rFonts w:ascii="PT Astra Serif" w:eastAsia="Times New Roman" w:hAnsi="PT Astra Serif" w:cs="Times New Roman"/>
          <w:kern w:val="3"/>
          <w:sz w:val="23"/>
          <w:szCs w:val="23"/>
          <w:lang w:eastAsia="ru-RU"/>
        </w:rPr>
        <w:t>» Николаевского района на 2022-2024 годы.</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   Никитина Е.И. доложила, что предприятие осуществляет в установленном законодательством порядке оказание услуг теплоснабжения, водоснабжения, водоотведения, вывоза ТБО и благоустройства. </w:t>
      </w:r>
    </w:p>
    <w:p w:rsidR="001E53DA" w:rsidRPr="001E53DA" w:rsidRDefault="001E53DA" w:rsidP="001E53DA">
      <w:pPr>
        <w:widowControl w:val="0"/>
        <w:suppressAutoHyphens/>
        <w:autoSpaceDN w:val="0"/>
        <w:spacing w:line="240" w:lineRule="auto"/>
        <w:ind w:right="-28" w:firstLine="851"/>
        <w:jc w:val="both"/>
        <w:textAlignment w:val="baseline"/>
        <w:rPr>
          <w:rFonts w:ascii="PT Astra Serif" w:eastAsia="SimSun" w:hAnsi="PT Astra Serif" w:cs="Tahoma"/>
          <w:kern w:val="3"/>
          <w:sz w:val="23"/>
          <w:szCs w:val="23"/>
        </w:rPr>
      </w:pPr>
      <w:r w:rsidRPr="001E53DA">
        <w:rPr>
          <w:rFonts w:ascii="PT Astra Serif" w:eastAsia="SimSun" w:hAnsi="PT Astra Serif" w:cs="Tahoma"/>
          <w:color w:val="000000"/>
          <w:kern w:val="3"/>
          <w:sz w:val="23"/>
          <w:szCs w:val="23"/>
        </w:rPr>
        <w:t>На территории МО «Николаевское городское поселение» в обслуживании у предприятия находятся 5 котельных, работающих на природном газе.</w:t>
      </w:r>
      <w:r w:rsidRPr="001E53DA">
        <w:rPr>
          <w:rFonts w:ascii="PT Astra Serif" w:eastAsia="SimSun" w:hAnsi="PT Astra Serif" w:cs="Tahoma"/>
          <w:kern w:val="3"/>
          <w:sz w:val="23"/>
          <w:szCs w:val="23"/>
        </w:rPr>
        <w:t xml:space="preserve"> Котельная №3 закреплена на праве </w:t>
      </w:r>
      <w:proofErr w:type="spellStart"/>
      <w:r w:rsidRPr="001E53DA">
        <w:rPr>
          <w:rFonts w:ascii="PT Astra Serif" w:eastAsia="SimSun" w:hAnsi="PT Astra Serif" w:cs="Tahoma"/>
          <w:kern w:val="3"/>
          <w:sz w:val="23"/>
          <w:szCs w:val="23"/>
        </w:rPr>
        <w:t>хозведения</w:t>
      </w:r>
      <w:proofErr w:type="spellEnd"/>
      <w:r w:rsidRPr="001E53DA">
        <w:rPr>
          <w:rFonts w:ascii="PT Astra Serif" w:eastAsia="SimSun" w:hAnsi="PT Astra Serif" w:cs="Tahoma"/>
          <w:kern w:val="3"/>
          <w:sz w:val="23"/>
          <w:szCs w:val="23"/>
        </w:rPr>
        <w:t xml:space="preserve"> в соответствии с распоряжением № 43 от 06.07.2006 с главой МО «Николаевское городское поселение» Николаевского района Ульяновской области. Также, котельная по адресу ул. Коммунальная, 14д. передана в безвозмездное пользование в соответствии с договором о передаче имущества от 20.09.2019 г. </w:t>
      </w:r>
      <w:r w:rsidRPr="001E53DA">
        <w:rPr>
          <w:rFonts w:ascii="PT Astra Serif" w:eastAsia="SimSun" w:hAnsi="PT Astra Serif" w:cs="Tahoma"/>
          <w:kern w:val="3"/>
          <w:sz w:val="23"/>
          <w:szCs w:val="23"/>
        </w:rPr>
        <w:br/>
        <w:t xml:space="preserve">с Администрацией МО «Николаевский район» Ульяновской </w:t>
      </w:r>
      <w:proofErr w:type="spellStart"/>
      <w:r w:rsidRPr="001E53DA">
        <w:rPr>
          <w:rFonts w:ascii="PT Astra Serif" w:eastAsia="SimSun" w:hAnsi="PT Astra Serif" w:cs="Tahoma"/>
          <w:kern w:val="3"/>
          <w:sz w:val="23"/>
          <w:szCs w:val="23"/>
        </w:rPr>
        <w:t>области</w:t>
      </w:r>
      <w:proofErr w:type="gramStart"/>
      <w:r w:rsidRPr="001E53DA">
        <w:rPr>
          <w:rFonts w:ascii="PT Astra Serif" w:eastAsia="SimSun" w:hAnsi="PT Astra Serif" w:cs="Tahoma"/>
          <w:kern w:val="3"/>
          <w:sz w:val="23"/>
          <w:szCs w:val="23"/>
        </w:rPr>
        <w:t>.С</w:t>
      </w:r>
      <w:proofErr w:type="gramEnd"/>
      <w:r w:rsidRPr="001E53DA">
        <w:rPr>
          <w:rFonts w:ascii="PT Astra Serif" w:eastAsia="SimSun" w:hAnsi="PT Astra Serif" w:cs="Tahoma"/>
          <w:kern w:val="3"/>
          <w:sz w:val="23"/>
          <w:szCs w:val="23"/>
        </w:rPr>
        <w:t>уммарная</w:t>
      </w:r>
      <w:proofErr w:type="spellEnd"/>
      <w:r w:rsidRPr="001E53DA">
        <w:rPr>
          <w:rFonts w:ascii="PT Astra Serif" w:eastAsia="SimSun" w:hAnsi="PT Astra Serif" w:cs="Tahoma"/>
          <w:kern w:val="3"/>
          <w:sz w:val="23"/>
          <w:szCs w:val="23"/>
        </w:rPr>
        <w:t xml:space="preserve"> установленная мощность источника тепловой энергии составляет 0,217 Гкал/час. </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Тарифы на тепловую  энергию МП «</w:t>
      </w:r>
      <w:proofErr w:type="spellStart"/>
      <w:r w:rsidRPr="001E53DA">
        <w:rPr>
          <w:rFonts w:ascii="PT Astra Serif" w:eastAsia="Times New Roman" w:hAnsi="PT Astra Serif" w:cs="Times New Roman"/>
          <w:kern w:val="3"/>
          <w:sz w:val="23"/>
          <w:szCs w:val="23"/>
          <w:lang w:eastAsia="ru-RU"/>
        </w:rPr>
        <w:t>Сантеплотехсервис</w:t>
      </w:r>
      <w:proofErr w:type="spellEnd"/>
      <w:r w:rsidRPr="001E53DA">
        <w:rPr>
          <w:rFonts w:ascii="PT Astra Serif" w:eastAsia="Times New Roman" w:hAnsi="PT Astra Serif" w:cs="Times New Roman"/>
          <w:kern w:val="3"/>
          <w:sz w:val="23"/>
          <w:szCs w:val="23"/>
          <w:lang w:eastAsia="ru-RU"/>
        </w:rPr>
        <w:t xml:space="preserve">» на 2021 год были утверждены приказом </w:t>
      </w:r>
      <w:r w:rsidRPr="001E53DA">
        <w:rPr>
          <w:rFonts w:ascii="PT Astra Serif" w:eastAsia="Times New Roman" w:hAnsi="PT Astra Serif" w:cs="Times New Roman CYR"/>
          <w:bCs/>
          <w:kern w:val="3"/>
          <w:sz w:val="23"/>
          <w:szCs w:val="23"/>
          <w:lang w:eastAsia="ru-RU"/>
        </w:rPr>
        <w:t xml:space="preserve"> </w:t>
      </w:r>
      <w:r w:rsidRPr="001E53DA">
        <w:rPr>
          <w:rFonts w:ascii="PT Astra Serif" w:eastAsia="Times New Roman" w:hAnsi="PT Astra Serif" w:cs="Times New Roman"/>
          <w:kern w:val="3"/>
          <w:sz w:val="23"/>
          <w:szCs w:val="23"/>
          <w:lang w:eastAsia="ru-RU"/>
        </w:rPr>
        <w:t xml:space="preserve">Агентства по регулированию цен и тарифов Ульяновской области от 10.12.2020  № 182-П в размерах: </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с 01.01.2021 -  с 31.12.2021 – 1850,50 руб./Гкал. </w:t>
      </w:r>
    </w:p>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Предприятие применяет упрощённую систему налогообложения.</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proofErr w:type="gramStart"/>
      <w:r w:rsidRPr="001E53DA">
        <w:rPr>
          <w:rFonts w:ascii="PT Astra Serif" w:eastAsia="Times New Roman" w:hAnsi="PT Astra Serif" w:cs="Times New Roman"/>
          <w:kern w:val="3"/>
          <w:sz w:val="23"/>
          <w:szCs w:val="23"/>
          <w:lang w:eastAsia="ru-RU"/>
        </w:rPr>
        <w:t xml:space="preserve">В соответствии с пунктом 22 (1) Основ ценообразования 1075 расчётный объём полезного отпуска тепловой энергии, реализация которого необходима для оказания </w:t>
      </w:r>
      <w:r w:rsidRPr="001E53DA">
        <w:rPr>
          <w:rFonts w:ascii="PT Astra Serif" w:eastAsia="Times New Roman" w:hAnsi="PT Astra Serif" w:cs="Times New Roman"/>
          <w:kern w:val="3"/>
          <w:sz w:val="23"/>
          <w:szCs w:val="23"/>
          <w:lang w:eastAsia="ru-RU"/>
        </w:rPr>
        <w:lastRenderedPageBreak/>
        <w:t>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w:t>
      </w:r>
      <w:proofErr w:type="gramEnd"/>
      <w:r w:rsidRPr="001E53DA">
        <w:rPr>
          <w:rFonts w:ascii="PT Astra Serif" w:eastAsia="Times New Roman" w:hAnsi="PT Astra Serif" w:cs="Times New Roman"/>
          <w:kern w:val="3"/>
          <w:sz w:val="23"/>
          <w:szCs w:val="23"/>
          <w:lang w:eastAsia="ru-RU"/>
        </w:rPr>
        <w:t xml:space="preserve"> последние три года.</w:t>
      </w:r>
    </w:p>
    <w:p w:rsidR="001E53DA" w:rsidRPr="001E53DA" w:rsidRDefault="001E53DA" w:rsidP="001E53DA">
      <w:pPr>
        <w:widowControl w:val="0"/>
        <w:tabs>
          <w:tab w:val="center" w:pos="4876"/>
        </w:tabs>
        <w:suppressAutoHyphens/>
        <w:autoSpaceDN w:val="0"/>
        <w:spacing w:after="12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 а также структура полезного отпуска потребителям.</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Таким образом, согласно планируемым МП «</w:t>
      </w:r>
      <w:proofErr w:type="spellStart"/>
      <w:r w:rsidRPr="001E53DA">
        <w:rPr>
          <w:rFonts w:ascii="PT Astra Serif" w:eastAsia="Times New Roman" w:hAnsi="PT Astra Serif" w:cs="Times New Roman"/>
          <w:kern w:val="3"/>
          <w:sz w:val="23"/>
          <w:szCs w:val="23"/>
          <w:lang w:eastAsia="ru-RU"/>
        </w:rPr>
        <w:t>Сантеплотехсервис</w:t>
      </w:r>
      <w:proofErr w:type="spellEnd"/>
      <w:r w:rsidRPr="001E53DA">
        <w:rPr>
          <w:rFonts w:ascii="PT Astra Serif" w:eastAsia="Times New Roman" w:hAnsi="PT Astra Serif" w:cs="Times New Roman"/>
          <w:kern w:val="3"/>
          <w:sz w:val="23"/>
          <w:szCs w:val="23"/>
          <w:lang w:eastAsia="ru-RU"/>
        </w:rPr>
        <w:t>» тепловым нагрузкам потребителей на 20</w:t>
      </w:r>
      <w:r w:rsidR="00267EFE">
        <w:rPr>
          <w:rFonts w:ascii="PT Astra Serif" w:eastAsia="Times New Roman" w:hAnsi="PT Astra Serif" w:cs="Times New Roman"/>
          <w:kern w:val="3"/>
          <w:sz w:val="23"/>
          <w:szCs w:val="23"/>
          <w:lang w:eastAsia="ru-RU"/>
        </w:rPr>
        <w:t xml:space="preserve">22-2024 годы в расчёт  тарифа  </w:t>
      </w:r>
      <w:r w:rsidRPr="001E53DA">
        <w:rPr>
          <w:rFonts w:ascii="PT Astra Serif" w:eastAsia="Times New Roman" w:hAnsi="PT Astra Serif" w:cs="Times New Roman"/>
          <w:kern w:val="3"/>
          <w:sz w:val="23"/>
          <w:szCs w:val="23"/>
          <w:lang w:eastAsia="ru-RU"/>
        </w:rPr>
        <w:t>на  тепловую энергию экспертами включён объём отпуска тепловой энергии в размере 411,30 Гкал в год.</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Расчёт потерь тепловой энергии в сетях предприятием не представлен.                                                                                                                     </w:t>
      </w:r>
    </w:p>
    <w:p w:rsidR="001E53DA" w:rsidRPr="001E53DA" w:rsidRDefault="001E53DA" w:rsidP="001E53DA">
      <w:pPr>
        <w:suppressAutoHyphens/>
        <w:autoSpaceDN w:val="0"/>
        <w:spacing w:after="0" w:line="240" w:lineRule="auto"/>
        <w:ind w:firstLine="567"/>
        <w:jc w:val="right"/>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 xml:space="preserve">   Гкал</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03"/>
        <w:gridCol w:w="987"/>
        <w:gridCol w:w="840"/>
        <w:gridCol w:w="987"/>
        <w:gridCol w:w="985"/>
        <w:gridCol w:w="984"/>
        <w:gridCol w:w="1406"/>
        <w:gridCol w:w="1125"/>
      </w:tblGrid>
      <w:tr w:rsidR="001E53DA" w:rsidRPr="001E53DA" w:rsidTr="001E53DA">
        <w:trPr>
          <w:cantSplit/>
          <w:trHeight w:val="564"/>
        </w:trPr>
        <w:tc>
          <w:tcPr>
            <w:tcW w:w="745" w:type="pct"/>
            <w:vMerge w:val="restar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Статья</w:t>
            </w:r>
          </w:p>
        </w:tc>
        <w:tc>
          <w:tcPr>
            <w:tcW w:w="897" w:type="pct"/>
            <w:gridSpan w:val="2"/>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2019 г.</w:t>
            </w:r>
          </w:p>
        </w:tc>
        <w:tc>
          <w:tcPr>
            <w:tcW w:w="970" w:type="pct"/>
            <w:gridSpan w:val="2"/>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 г.</w:t>
            </w:r>
          </w:p>
        </w:tc>
        <w:tc>
          <w:tcPr>
            <w:tcW w:w="1045" w:type="pct"/>
            <w:gridSpan w:val="2"/>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2021 г.</w:t>
            </w:r>
          </w:p>
        </w:tc>
        <w:tc>
          <w:tcPr>
            <w:tcW w:w="1343" w:type="pct"/>
            <w:gridSpan w:val="2"/>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2022 г</w:t>
            </w:r>
          </w:p>
        </w:tc>
      </w:tr>
      <w:tr w:rsidR="001E53DA" w:rsidRPr="001E53DA" w:rsidTr="001E53DA">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textAlignment w:val="baseline"/>
              <w:rPr>
                <w:rFonts w:ascii="PT Astra Serif" w:eastAsia="SimSun" w:hAnsi="PT Astra Serif" w:cs="Tahoma"/>
                <w:kern w:val="3"/>
                <w:sz w:val="23"/>
                <w:szCs w:val="23"/>
              </w:rPr>
            </w:pPr>
          </w:p>
        </w:tc>
        <w:tc>
          <w:tcPr>
            <w:tcW w:w="37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7" w:right="-25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Факт</w:t>
            </w:r>
          </w:p>
        </w:tc>
        <w:tc>
          <w:tcPr>
            <w:tcW w:w="52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248" w:right="-25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w:t>
            </w:r>
          </w:p>
        </w:tc>
        <w:tc>
          <w:tcPr>
            <w:tcW w:w="44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tc>
        <w:tc>
          <w:tcPr>
            <w:tcW w:w="52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12" w:right="-107" w:firstLine="4"/>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w:t>
            </w:r>
          </w:p>
        </w:tc>
        <w:tc>
          <w:tcPr>
            <w:tcW w:w="5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9" w:right="-105"/>
              <w:jc w:val="center"/>
              <w:textAlignment w:val="baseline"/>
              <w:rPr>
                <w:rFonts w:ascii="PT Astra Serif" w:eastAsia="SimSun" w:hAnsi="PT Astra Serif" w:cs="Tahoma"/>
                <w:kern w:val="3"/>
                <w:sz w:val="23"/>
                <w:szCs w:val="23"/>
              </w:rPr>
            </w:pPr>
            <w:proofErr w:type="spellStart"/>
            <w:r w:rsidRPr="001E53DA">
              <w:rPr>
                <w:rFonts w:ascii="PT Astra Serif" w:eastAsia="SimSun" w:hAnsi="PT Astra Serif" w:cs="Tahoma"/>
                <w:kern w:val="3"/>
                <w:sz w:val="23"/>
                <w:szCs w:val="23"/>
              </w:rPr>
              <w:t>Ожид</w:t>
            </w:r>
            <w:proofErr w:type="spellEnd"/>
            <w:r w:rsidRPr="001E53DA">
              <w:rPr>
                <w:rFonts w:ascii="PT Astra Serif" w:eastAsia="SimSun" w:hAnsi="PT Astra Serif" w:cs="Tahoma"/>
                <w:kern w:val="3"/>
                <w:sz w:val="23"/>
                <w:szCs w:val="23"/>
              </w:rPr>
              <w:t>.</w:t>
            </w:r>
          </w:p>
        </w:tc>
        <w:tc>
          <w:tcPr>
            <w:tcW w:w="522"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w:t>
            </w:r>
          </w:p>
        </w:tc>
        <w:tc>
          <w:tcPr>
            <w:tcW w:w="74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 предприятия</w:t>
            </w:r>
          </w:p>
        </w:tc>
        <w:tc>
          <w:tcPr>
            <w:tcW w:w="59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w:t>
            </w:r>
          </w:p>
        </w:tc>
      </w:tr>
      <w:tr w:rsidR="001E53DA" w:rsidRPr="001E53DA" w:rsidTr="001E53DA">
        <w:trPr>
          <w:cantSplit/>
          <w:trHeight w:val="676"/>
        </w:trPr>
        <w:tc>
          <w:tcPr>
            <w:tcW w:w="745"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right="-108"/>
              <w:textAlignment w:val="baseline"/>
              <w:rPr>
                <w:rFonts w:ascii="PT Astra Serif" w:eastAsia="SimSun" w:hAnsi="PT Astra Serif" w:cs="Times New Roman CYR"/>
                <w:kern w:val="3"/>
                <w:sz w:val="23"/>
                <w:szCs w:val="23"/>
              </w:rPr>
            </w:pPr>
            <w:r w:rsidRPr="001E53DA">
              <w:rPr>
                <w:rFonts w:ascii="PT Astra Serif" w:eastAsia="SimSun" w:hAnsi="PT Astra Serif" w:cs="Times New Roman CYR"/>
                <w:kern w:val="3"/>
                <w:sz w:val="23"/>
                <w:szCs w:val="23"/>
              </w:rPr>
              <w:t xml:space="preserve">Полезный отпуск </w:t>
            </w:r>
          </w:p>
          <w:p w:rsidR="001E53DA" w:rsidRPr="001E53DA" w:rsidRDefault="001E53DA" w:rsidP="001E53DA">
            <w:pPr>
              <w:widowControl w:val="0"/>
              <w:suppressAutoHyphens/>
              <w:autoSpaceDN w:val="0"/>
              <w:spacing w:line="240" w:lineRule="auto"/>
              <w:ind w:right="-108"/>
              <w:textAlignment w:val="baseline"/>
              <w:rPr>
                <w:rFonts w:ascii="PT Astra Serif" w:eastAsia="SimSun" w:hAnsi="PT Astra Serif" w:cs="Times New Roman CYR"/>
                <w:kern w:val="3"/>
                <w:sz w:val="23"/>
                <w:szCs w:val="23"/>
              </w:rPr>
            </w:pPr>
            <w:r w:rsidRPr="001E53DA">
              <w:rPr>
                <w:rFonts w:ascii="PT Astra Serif" w:eastAsia="SimSun" w:hAnsi="PT Astra Serif" w:cs="Times New Roman CYR"/>
                <w:kern w:val="3"/>
                <w:sz w:val="23"/>
                <w:szCs w:val="23"/>
              </w:rPr>
              <w:t>тепловой энергии</w:t>
            </w:r>
          </w:p>
        </w:tc>
        <w:tc>
          <w:tcPr>
            <w:tcW w:w="37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7" w:right="-109"/>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1850</w:t>
            </w:r>
          </w:p>
        </w:tc>
        <w:tc>
          <w:tcPr>
            <w:tcW w:w="52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3800</w:t>
            </w:r>
          </w:p>
        </w:tc>
        <w:tc>
          <w:tcPr>
            <w:tcW w:w="44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7"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411,30</w:t>
            </w:r>
          </w:p>
        </w:tc>
        <w:tc>
          <w:tcPr>
            <w:tcW w:w="52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411,30</w:t>
            </w:r>
          </w:p>
        </w:tc>
        <w:tc>
          <w:tcPr>
            <w:tcW w:w="5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9"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411,30</w:t>
            </w:r>
          </w:p>
        </w:tc>
        <w:tc>
          <w:tcPr>
            <w:tcW w:w="522"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226"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411,30</w:t>
            </w:r>
          </w:p>
        </w:tc>
        <w:tc>
          <w:tcPr>
            <w:tcW w:w="74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109"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411,30</w:t>
            </w:r>
          </w:p>
        </w:tc>
        <w:tc>
          <w:tcPr>
            <w:tcW w:w="59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line="240" w:lineRule="auto"/>
              <w:ind w:left="-74" w:right="-14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411,30</w:t>
            </w:r>
          </w:p>
        </w:tc>
      </w:tr>
    </w:tbl>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p>
    <w:p w:rsidR="001E53DA" w:rsidRPr="001E53DA" w:rsidRDefault="001E53DA" w:rsidP="001E53DA">
      <w:pPr>
        <w:spacing w:after="0" w:line="240" w:lineRule="auto"/>
        <w:jc w:val="center"/>
        <w:rPr>
          <w:rFonts w:ascii="PT Astra Serif" w:eastAsia="Times New Roman" w:hAnsi="PT Astra Serif" w:cs="Times New Roman"/>
          <w:b/>
          <w:color w:val="000000"/>
          <w:sz w:val="23"/>
          <w:szCs w:val="23"/>
          <w:lang w:eastAsia="ru-RU"/>
        </w:rPr>
      </w:pPr>
      <w:r w:rsidRPr="001E53DA">
        <w:rPr>
          <w:rFonts w:ascii="PT Astra Serif" w:eastAsia="Times New Roman" w:hAnsi="PT Astra Serif" w:cs="Times New Roman"/>
          <w:b/>
          <w:sz w:val="23"/>
          <w:szCs w:val="23"/>
          <w:lang w:eastAsia="ru-RU"/>
        </w:rPr>
        <w:t xml:space="preserve"> Тариф на </w:t>
      </w:r>
      <w:r w:rsidRPr="001E53DA">
        <w:rPr>
          <w:rFonts w:ascii="PT Astra Serif" w:eastAsia="Times New Roman" w:hAnsi="PT Astra Serif" w:cs="Times New Roman"/>
          <w:b/>
          <w:color w:val="000000"/>
          <w:sz w:val="23"/>
          <w:szCs w:val="23"/>
          <w:lang w:eastAsia="ru-RU"/>
        </w:rPr>
        <w:t xml:space="preserve">производство тепловой энергии от собственных источников. </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b/>
          <w:color w:val="000000"/>
          <w:kern w:val="3"/>
          <w:sz w:val="23"/>
          <w:szCs w:val="23"/>
          <w:lang w:eastAsia="ru-RU"/>
        </w:rPr>
      </w:pPr>
      <w:r w:rsidRPr="001E53DA">
        <w:rPr>
          <w:rFonts w:ascii="PT Astra Serif" w:eastAsia="Times New Roman" w:hAnsi="PT Astra Serif" w:cs="Times New Roman"/>
          <w:b/>
          <w:color w:val="000000"/>
          <w:kern w:val="3"/>
          <w:sz w:val="23"/>
          <w:szCs w:val="23"/>
          <w:lang w:eastAsia="ru-RU"/>
        </w:rPr>
        <w:t>Расчёт необходимой валовой выручки</w:t>
      </w:r>
    </w:p>
    <w:p w:rsidR="001E53DA" w:rsidRPr="001E53DA" w:rsidRDefault="001E53DA" w:rsidP="001E53DA">
      <w:pPr>
        <w:spacing w:after="0" w:line="240" w:lineRule="auto"/>
        <w:ind w:firstLine="709"/>
        <w:jc w:val="both"/>
        <w:rPr>
          <w:rFonts w:ascii="PT Astra Serif" w:eastAsia="Times New Roman" w:hAnsi="PT Astra Serif" w:cs="Times New Roman"/>
          <w:color w:val="000000"/>
          <w:sz w:val="23"/>
          <w:szCs w:val="23"/>
          <w:lang w:eastAsia="ru-RU"/>
        </w:rPr>
      </w:pPr>
      <w:r w:rsidRPr="001E53DA">
        <w:rPr>
          <w:rFonts w:ascii="PT Astra Serif" w:eastAsia="Times New Roman" w:hAnsi="PT Astra Serif" w:cs="Times New Roman"/>
          <w:color w:val="000000"/>
          <w:sz w:val="23"/>
          <w:szCs w:val="23"/>
          <w:lang w:eastAsia="ru-RU"/>
        </w:rPr>
        <w:t xml:space="preserve">Регулирование тарифов осуществляется в соответствии с целью </w:t>
      </w:r>
      <w:r w:rsidRPr="001E53DA">
        <w:rPr>
          <w:rFonts w:ascii="PT Astra Serif" w:eastAsia="Times New Roman" w:hAnsi="PT Astra Serif" w:cs="Times New Roman"/>
          <w:color w:val="000000"/>
          <w:sz w:val="23"/>
          <w:szCs w:val="23"/>
          <w:lang w:eastAsia="ru-RU"/>
        </w:rPr>
        <w:br/>
        <w:t>и принципами государственного регулирования, предусмотренными Федеральным Законом «О теплос</w:t>
      </w:r>
      <w:r w:rsidR="00267EFE">
        <w:rPr>
          <w:rFonts w:ascii="PT Astra Serif" w:eastAsia="Times New Roman" w:hAnsi="PT Astra Serif" w:cs="Times New Roman"/>
          <w:color w:val="000000"/>
          <w:sz w:val="23"/>
          <w:szCs w:val="23"/>
          <w:lang w:eastAsia="ru-RU"/>
        </w:rPr>
        <w:t xml:space="preserve">набжении». При расчёте тарифов </w:t>
      </w:r>
      <w:r w:rsidRPr="001E53DA">
        <w:rPr>
          <w:rFonts w:ascii="PT Astra Serif" w:eastAsia="Times New Roman" w:hAnsi="PT Astra Serif" w:cs="Times New Roman"/>
          <w:color w:val="000000"/>
          <w:sz w:val="23"/>
          <w:szCs w:val="23"/>
          <w:lang w:eastAsia="ru-RU"/>
        </w:rPr>
        <w:t>с применением метода индексации установленных тарифов необходимая валовая выручка включает в себя текущие расходы, амортизацию основных средств и нематериальных активов и прибыль. Текущие расходы включают в себя операционные расходы, непо</w:t>
      </w:r>
      <w:r w:rsidR="00267EFE">
        <w:rPr>
          <w:rFonts w:ascii="PT Astra Serif" w:eastAsia="Times New Roman" w:hAnsi="PT Astra Serif" w:cs="Times New Roman"/>
          <w:color w:val="000000"/>
          <w:sz w:val="23"/>
          <w:szCs w:val="23"/>
          <w:lang w:eastAsia="ru-RU"/>
        </w:rPr>
        <w:t xml:space="preserve">дконтрольные расходы и расходы </w:t>
      </w:r>
      <w:r w:rsidRPr="001E53DA">
        <w:rPr>
          <w:rFonts w:ascii="PT Astra Serif" w:eastAsia="Times New Roman" w:hAnsi="PT Astra Serif" w:cs="Times New Roman"/>
          <w:color w:val="000000"/>
          <w:sz w:val="23"/>
          <w:szCs w:val="23"/>
          <w:lang w:eastAsia="ru-RU"/>
        </w:rPr>
        <w:t>на приобретение энергетических ресурсов, холодной воды и теплоносителя.</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Определение операционных (подконтрольных) расходов </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на первый год долгосрочного периода регулирования </w:t>
      </w:r>
    </w:p>
    <w:p w:rsidR="001E53DA" w:rsidRPr="001E53DA" w:rsidRDefault="001E53DA" w:rsidP="001E53DA">
      <w:pPr>
        <w:spacing w:after="0" w:line="240" w:lineRule="auto"/>
        <w:jc w:val="center"/>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(базовый уровень операционных расходов)</w:t>
      </w:r>
    </w:p>
    <w:p w:rsidR="001E53DA" w:rsidRPr="001E53DA" w:rsidRDefault="001E53DA" w:rsidP="001E53DA">
      <w:pPr>
        <w:spacing w:after="0" w:line="240" w:lineRule="auto"/>
        <w:ind w:firstLine="851"/>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теплоснабжении».</w:t>
      </w:r>
    </w:p>
    <w:p w:rsidR="001E53DA" w:rsidRPr="001E53DA" w:rsidRDefault="001E53DA" w:rsidP="001E53DA">
      <w:pPr>
        <w:spacing w:after="0" w:line="240" w:lineRule="auto"/>
        <w:ind w:firstLine="851"/>
        <w:jc w:val="both"/>
        <w:rPr>
          <w:rFonts w:ascii="PT Astra Serif" w:eastAsia="Times New Roman" w:hAnsi="PT Astra Serif" w:cs="Times New Roman"/>
          <w:sz w:val="23"/>
          <w:szCs w:val="23"/>
          <w:lang w:eastAsia="ru-RU"/>
        </w:rPr>
      </w:pPr>
      <w:proofErr w:type="gramStart"/>
      <w:r w:rsidRPr="001E53DA">
        <w:rPr>
          <w:rFonts w:ascii="PT Astra Serif" w:eastAsia="Times New Roman" w:hAnsi="PT Astra Serif" w:cs="Times New Roman"/>
          <w:sz w:val="23"/>
          <w:szCs w:val="23"/>
          <w:lang w:eastAsia="ru-RU"/>
        </w:rPr>
        <w:t>При первом применении метода индексации установленных тарифов отношение базового уровня операционных расходов к сумме соответствующих расходов, учтенных в тарифах на производство тепловой энергии в предшествующем расчётном периоде регулирования, не может превышать индекс потребительских цен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w:t>
      </w:r>
      <w:proofErr w:type="gramEnd"/>
      <w:r w:rsidRPr="001E53DA">
        <w:rPr>
          <w:rFonts w:ascii="PT Astra Serif" w:eastAsia="Times New Roman" w:hAnsi="PT Astra Serif" w:cs="Times New Roman"/>
          <w:sz w:val="23"/>
          <w:szCs w:val="23"/>
          <w:lang w:eastAsia="ru-RU"/>
        </w:rPr>
        <w:t xml:space="preserve">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w:t>
      </w:r>
    </w:p>
    <w:p w:rsidR="001E53DA" w:rsidRPr="001E53DA" w:rsidRDefault="001E53DA" w:rsidP="001E53DA">
      <w:pPr>
        <w:spacing w:after="0" w:line="240" w:lineRule="auto"/>
        <w:ind w:firstLine="851"/>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Операционные расходы на первый год долгосрочного периода регулирования (базовый уровень операционных расходов) включают в себя следующие затраты:</w:t>
      </w:r>
    </w:p>
    <w:p w:rsidR="00267EFE" w:rsidRDefault="00267EFE" w:rsidP="001E53DA">
      <w:pPr>
        <w:widowControl w:val="0"/>
        <w:suppressAutoHyphens/>
        <w:autoSpaceDN w:val="0"/>
        <w:spacing w:after="120" w:line="240" w:lineRule="auto"/>
        <w:ind w:left="720"/>
        <w:jc w:val="right"/>
        <w:textAlignment w:val="baseline"/>
        <w:rPr>
          <w:rFonts w:ascii="PT Astra Serif" w:eastAsia="SimSun" w:hAnsi="PT Astra Serif" w:cs="Tahoma"/>
          <w:kern w:val="3"/>
          <w:sz w:val="23"/>
          <w:szCs w:val="23"/>
        </w:rPr>
      </w:pPr>
    </w:p>
    <w:p w:rsidR="00267EFE" w:rsidRDefault="00267EFE" w:rsidP="001E53DA">
      <w:pPr>
        <w:widowControl w:val="0"/>
        <w:suppressAutoHyphens/>
        <w:autoSpaceDN w:val="0"/>
        <w:spacing w:after="120" w:line="240" w:lineRule="auto"/>
        <w:ind w:left="720"/>
        <w:jc w:val="right"/>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120" w:line="240" w:lineRule="auto"/>
        <w:ind w:left="720"/>
        <w:jc w:val="right"/>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тыс. руб.</w:t>
      </w:r>
    </w:p>
    <w:tbl>
      <w:tblPr>
        <w:tblW w:w="9513" w:type="dxa"/>
        <w:tblInd w:w="93" w:type="dxa"/>
        <w:tblLook w:val="04A0" w:firstRow="1" w:lastRow="0" w:firstColumn="1" w:lastColumn="0" w:noHBand="0" w:noVBand="1"/>
      </w:tblPr>
      <w:tblGrid>
        <w:gridCol w:w="576"/>
        <w:gridCol w:w="4961"/>
        <w:gridCol w:w="978"/>
        <w:gridCol w:w="1580"/>
        <w:gridCol w:w="1418"/>
      </w:tblGrid>
      <w:tr w:rsidR="001E53DA" w:rsidRPr="001E53DA" w:rsidTr="001E53DA">
        <w:trPr>
          <w:trHeight w:val="915"/>
        </w:trPr>
        <w:tc>
          <w:tcPr>
            <w:tcW w:w="576" w:type="dxa"/>
            <w:tcBorders>
              <w:top w:val="single" w:sz="8" w:space="0" w:color="auto"/>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 xml:space="preserve">№ </w:t>
            </w:r>
            <w:proofErr w:type="gramStart"/>
            <w:r w:rsidRPr="001E53DA">
              <w:rPr>
                <w:rFonts w:ascii="PT Astra Serif" w:eastAsia="SimSun" w:hAnsi="PT Astra Serif" w:cs="Tahoma"/>
                <w:bCs/>
                <w:color w:val="000000"/>
                <w:kern w:val="3"/>
                <w:sz w:val="23"/>
                <w:szCs w:val="23"/>
              </w:rPr>
              <w:t>п</w:t>
            </w:r>
            <w:proofErr w:type="gramEnd"/>
            <w:r w:rsidRPr="001E53DA">
              <w:rPr>
                <w:rFonts w:ascii="PT Astra Serif" w:eastAsia="SimSun" w:hAnsi="PT Astra Serif" w:cs="Tahoma"/>
                <w:bCs/>
                <w:color w:val="000000"/>
                <w:kern w:val="3"/>
                <w:sz w:val="23"/>
                <w:szCs w:val="23"/>
              </w:rPr>
              <w:t>/п</w:t>
            </w:r>
          </w:p>
        </w:tc>
        <w:tc>
          <w:tcPr>
            <w:tcW w:w="4961" w:type="dxa"/>
            <w:tcBorders>
              <w:top w:val="single" w:sz="8"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Наименование затрат</w:t>
            </w:r>
          </w:p>
        </w:tc>
        <w:tc>
          <w:tcPr>
            <w:tcW w:w="999" w:type="dxa"/>
            <w:tcBorders>
              <w:top w:val="single" w:sz="8"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 xml:space="preserve">Факт </w:t>
            </w:r>
          </w:p>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2020 г.</w:t>
            </w:r>
          </w:p>
        </w:tc>
        <w:tc>
          <w:tcPr>
            <w:tcW w:w="1559" w:type="dxa"/>
            <w:tcBorders>
              <w:top w:val="single" w:sz="8"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Прогноз расходов по данным регулируемой организации</w:t>
            </w:r>
          </w:p>
        </w:tc>
        <w:tc>
          <w:tcPr>
            <w:tcW w:w="1418" w:type="dxa"/>
            <w:tcBorders>
              <w:top w:val="single" w:sz="8"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экспертами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r>
      <w:tr w:rsidR="001E53DA" w:rsidRPr="001E53DA" w:rsidTr="001E53DA">
        <w:trPr>
          <w:trHeight w:val="315"/>
        </w:trPr>
        <w:tc>
          <w:tcPr>
            <w:tcW w:w="576"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w:t>
            </w:r>
          </w:p>
        </w:tc>
        <w:tc>
          <w:tcPr>
            <w:tcW w:w="496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приобретение сырья и материалов</w:t>
            </w:r>
          </w:p>
        </w:tc>
        <w:tc>
          <w:tcPr>
            <w:tcW w:w="999"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36,10</w:t>
            </w:r>
          </w:p>
        </w:tc>
        <w:tc>
          <w:tcPr>
            <w:tcW w:w="155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37,00</w:t>
            </w:r>
          </w:p>
        </w:tc>
        <w:tc>
          <w:tcPr>
            <w:tcW w:w="1418" w:type="dxa"/>
            <w:tcBorders>
              <w:top w:val="nil"/>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C0504D"/>
                <w:kern w:val="3"/>
                <w:sz w:val="23"/>
                <w:szCs w:val="23"/>
              </w:rPr>
            </w:pPr>
          </w:p>
        </w:tc>
      </w:tr>
      <w:tr w:rsidR="001E53DA" w:rsidRPr="001E53DA" w:rsidTr="001E53DA">
        <w:trPr>
          <w:trHeight w:val="315"/>
        </w:trPr>
        <w:tc>
          <w:tcPr>
            <w:tcW w:w="576"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w:t>
            </w:r>
          </w:p>
        </w:tc>
        <w:tc>
          <w:tcPr>
            <w:tcW w:w="496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оплату труда</w:t>
            </w:r>
          </w:p>
        </w:tc>
        <w:tc>
          <w:tcPr>
            <w:tcW w:w="999"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366,94</w:t>
            </w:r>
          </w:p>
        </w:tc>
        <w:tc>
          <w:tcPr>
            <w:tcW w:w="155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450,00</w:t>
            </w:r>
          </w:p>
        </w:tc>
        <w:tc>
          <w:tcPr>
            <w:tcW w:w="1418"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234,06</w:t>
            </w:r>
          </w:p>
        </w:tc>
      </w:tr>
      <w:tr w:rsidR="001E53DA" w:rsidRPr="001E53DA" w:rsidTr="001E53DA">
        <w:trPr>
          <w:trHeight w:val="630"/>
        </w:trPr>
        <w:tc>
          <w:tcPr>
            <w:tcW w:w="576"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w:t>
            </w:r>
          </w:p>
        </w:tc>
        <w:tc>
          <w:tcPr>
            <w:tcW w:w="496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Расходы на оплату работ и услуг производственного характера, выполняемых по договорам со </w:t>
            </w:r>
            <w:proofErr w:type="gramStart"/>
            <w:r w:rsidRPr="001E53DA">
              <w:rPr>
                <w:rFonts w:ascii="PT Astra Serif" w:eastAsia="SimSun" w:hAnsi="PT Astra Serif" w:cs="Tahoma"/>
                <w:color w:val="000000"/>
                <w:kern w:val="3"/>
                <w:sz w:val="23"/>
                <w:szCs w:val="23"/>
              </w:rPr>
              <w:t>сторонними</w:t>
            </w:r>
            <w:proofErr w:type="gramEnd"/>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организациями</w:t>
            </w:r>
          </w:p>
        </w:tc>
        <w:tc>
          <w:tcPr>
            <w:tcW w:w="999"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86,33</w:t>
            </w:r>
          </w:p>
        </w:tc>
        <w:tc>
          <w:tcPr>
            <w:tcW w:w="155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90,00</w:t>
            </w:r>
          </w:p>
        </w:tc>
        <w:tc>
          <w:tcPr>
            <w:tcW w:w="1418"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20,13</w:t>
            </w:r>
          </w:p>
        </w:tc>
      </w:tr>
      <w:tr w:rsidR="001E53DA" w:rsidRPr="001E53DA" w:rsidTr="001E53DA">
        <w:trPr>
          <w:trHeight w:val="315"/>
        </w:trPr>
        <w:tc>
          <w:tcPr>
            <w:tcW w:w="576"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w:t>
            </w:r>
          </w:p>
        </w:tc>
        <w:tc>
          <w:tcPr>
            <w:tcW w:w="496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оплату иных работ и услуг, выполняемых по договорам с организациями, включая:</w:t>
            </w:r>
          </w:p>
        </w:tc>
        <w:tc>
          <w:tcPr>
            <w:tcW w:w="999" w:type="dxa"/>
            <w:tcBorders>
              <w:top w:val="single" w:sz="4" w:space="0" w:color="auto"/>
              <w:left w:val="single" w:sz="4" w:space="0" w:color="auto"/>
              <w:bottom w:val="single" w:sz="4" w:space="0" w:color="auto"/>
              <w:right w:val="single" w:sz="4" w:space="0" w:color="000000"/>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1,88</w:t>
            </w:r>
          </w:p>
        </w:tc>
        <w:tc>
          <w:tcPr>
            <w:tcW w:w="155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3,00</w:t>
            </w:r>
          </w:p>
        </w:tc>
        <w:tc>
          <w:tcPr>
            <w:tcW w:w="1418" w:type="dxa"/>
            <w:tcBorders>
              <w:top w:val="nil"/>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r>
      <w:tr w:rsidR="001E53DA" w:rsidRPr="001E53DA" w:rsidTr="001E53DA">
        <w:trPr>
          <w:trHeight w:val="315"/>
        </w:trPr>
        <w:tc>
          <w:tcPr>
            <w:tcW w:w="576"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4.1.</w:t>
            </w:r>
          </w:p>
        </w:tc>
        <w:tc>
          <w:tcPr>
            <w:tcW w:w="496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оплату услуг связи</w:t>
            </w:r>
          </w:p>
        </w:tc>
        <w:tc>
          <w:tcPr>
            <w:tcW w:w="999" w:type="dxa"/>
            <w:tcBorders>
              <w:top w:val="single" w:sz="4" w:space="0" w:color="auto"/>
              <w:left w:val="single" w:sz="4" w:space="0" w:color="auto"/>
              <w:bottom w:val="single" w:sz="4" w:space="0" w:color="auto"/>
              <w:right w:val="single" w:sz="4" w:space="0" w:color="000000"/>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55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2,00</w:t>
            </w:r>
          </w:p>
        </w:tc>
        <w:tc>
          <w:tcPr>
            <w:tcW w:w="1418" w:type="dxa"/>
            <w:tcBorders>
              <w:top w:val="nil"/>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p>
        </w:tc>
      </w:tr>
      <w:tr w:rsidR="001E53DA" w:rsidRPr="001E53DA" w:rsidTr="001E53DA">
        <w:trPr>
          <w:trHeight w:val="448"/>
        </w:trPr>
        <w:tc>
          <w:tcPr>
            <w:tcW w:w="576"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4.2.</w:t>
            </w:r>
          </w:p>
        </w:tc>
        <w:tc>
          <w:tcPr>
            <w:tcW w:w="496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Расходы на оплату других работ и услуг </w:t>
            </w:r>
          </w:p>
        </w:tc>
        <w:tc>
          <w:tcPr>
            <w:tcW w:w="999" w:type="dxa"/>
            <w:tcBorders>
              <w:top w:val="single" w:sz="4" w:space="0" w:color="auto"/>
              <w:left w:val="single" w:sz="4" w:space="0" w:color="auto"/>
              <w:bottom w:val="single" w:sz="4" w:space="0" w:color="auto"/>
              <w:right w:val="single" w:sz="4" w:space="0" w:color="000000"/>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55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1,00</w:t>
            </w:r>
          </w:p>
        </w:tc>
        <w:tc>
          <w:tcPr>
            <w:tcW w:w="1418" w:type="dxa"/>
            <w:tcBorders>
              <w:top w:val="nil"/>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outlineLvl w:val="0"/>
              <w:rPr>
                <w:rFonts w:ascii="PT Astra Serif" w:eastAsia="SimSun" w:hAnsi="PT Astra Serif" w:cs="Tahoma"/>
                <w:color w:val="000000"/>
                <w:kern w:val="3"/>
                <w:sz w:val="23"/>
                <w:szCs w:val="23"/>
              </w:rPr>
            </w:pPr>
          </w:p>
        </w:tc>
      </w:tr>
      <w:tr w:rsidR="001E53DA" w:rsidRPr="001E53DA" w:rsidTr="001E53DA">
        <w:trPr>
          <w:trHeight w:val="376"/>
        </w:trPr>
        <w:tc>
          <w:tcPr>
            <w:tcW w:w="576"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w:t>
            </w:r>
          </w:p>
        </w:tc>
        <w:tc>
          <w:tcPr>
            <w:tcW w:w="496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Расходы на обучение персонала</w:t>
            </w:r>
          </w:p>
        </w:tc>
        <w:tc>
          <w:tcPr>
            <w:tcW w:w="999" w:type="dxa"/>
            <w:tcBorders>
              <w:top w:val="single" w:sz="4" w:space="0" w:color="auto"/>
              <w:left w:val="single" w:sz="4" w:space="0" w:color="auto"/>
              <w:bottom w:val="single" w:sz="4" w:space="0" w:color="auto"/>
              <w:right w:val="single" w:sz="4" w:space="0" w:color="000000"/>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55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10,00</w:t>
            </w:r>
          </w:p>
        </w:tc>
        <w:tc>
          <w:tcPr>
            <w:tcW w:w="1418" w:type="dxa"/>
            <w:tcBorders>
              <w:top w:val="nil"/>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outlineLvl w:val="0"/>
              <w:rPr>
                <w:rFonts w:ascii="PT Astra Serif" w:eastAsia="SimSun" w:hAnsi="PT Astra Serif" w:cs="Tahoma"/>
                <w:color w:val="000000"/>
                <w:kern w:val="3"/>
                <w:sz w:val="23"/>
                <w:szCs w:val="23"/>
              </w:rPr>
            </w:pPr>
          </w:p>
        </w:tc>
      </w:tr>
      <w:tr w:rsidR="001E53DA" w:rsidRPr="001E53DA" w:rsidTr="001E53DA">
        <w:trPr>
          <w:trHeight w:val="448"/>
        </w:trPr>
        <w:tc>
          <w:tcPr>
            <w:tcW w:w="576" w:type="dxa"/>
            <w:tcBorders>
              <w:top w:val="nil"/>
              <w:left w:val="single" w:sz="8"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6.</w:t>
            </w:r>
          </w:p>
        </w:tc>
        <w:tc>
          <w:tcPr>
            <w:tcW w:w="4961"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 xml:space="preserve">Другие расходы (расходы на услуги банков, услуги </w:t>
            </w:r>
            <w:proofErr w:type="spellStart"/>
            <w:r w:rsidRPr="001E53DA">
              <w:rPr>
                <w:rFonts w:ascii="PT Astra Serif" w:eastAsia="SimSun" w:hAnsi="PT Astra Serif" w:cs="Tahoma"/>
                <w:color w:val="000000"/>
                <w:kern w:val="3"/>
                <w:sz w:val="23"/>
                <w:szCs w:val="23"/>
              </w:rPr>
              <w:t>ркц</w:t>
            </w:r>
            <w:proofErr w:type="spellEnd"/>
            <w:r w:rsidRPr="001E53DA">
              <w:rPr>
                <w:rFonts w:ascii="PT Astra Serif" w:eastAsia="SimSun" w:hAnsi="PT Astra Serif" w:cs="Tahoma"/>
                <w:color w:val="000000"/>
                <w:kern w:val="3"/>
                <w:sz w:val="23"/>
                <w:szCs w:val="23"/>
              </w:rPr>
              <w:t>)</w:t>
            </w:r>
          </w:p>
        </w:tc>
        <w:tc>
          <w:tcPr>
            <w:tcW w:w="999" w:type="dxa"/>
            <w:tcBorders>
              <w:top w:val="single" w:sz="4" w:space="0" w:color="auto"/>
              <w:left w:val="single" w:sz="4" w:space="0" w:color="auto"/>
              <w:bottom w:val="single" w:sz="4" w:space="0" w:color="auto"/>
              <w:right w:val="single" w:sz="4" w:space="0" w:color="000000"/>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11,90</w:t>
            </w:r>
          </w:p>
        </w:tc>
        <w:tc>
          <w:tcPr>
            <w:tcW w:w="1559" w:type="dxa"/>
            <w:tcBorders>
              <w:top w:val="nil"/>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16,00</w:t>
            </w:r>
          </w:p>
        </w:tc>
        <w:tc>
          <w:tcPr>
            <w:tcW w:w="1418" w:type="dxa"/>
            <w:tcBorders>
              <w:top w:val="nil"/>
              <w:left w:val="nil"/>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outlineLvl w:val="0"/>
              <w:rPr>
                <w:rFonts w:ascii="PT Astra Serif" w:eastAsia="SimSun" w:hAnsi="PT Astra Serif" w:cs="Tahoma"/>
                <w:color w:val="000000"/>
                <w:kern w:val="3"/>
                <w:sz w:val="23"/>
                <w:szCs w:val="23"/>
              </w:rPr>
            </w:pPr>
          </w:p>
        </w:tc>
      </w:tr>
      <w:tr w:rsidR="001E53DA" w:rsidRPr="001E53DA" w:rsidTr="001E53DA">
        <w:trPr>
          <w:trHeight w:val="315"/>
        </w:trPr>
        <w:tc>
          <w:tcPr>
            <w:tcW w:w="576"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ИТОГО базовый уровень операционных расходов</w:t>
            </w:r>
          </w:p>
        </w:tc>
        <w:tc>
          <w:tcPr>
            <w:tcW w:w="99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503,15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606,00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254,18</w:t>
            </w:r>
          </w:p>
        </w:tc>
      </w:tr>
    </w:tbl>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xml:space="preserve">- Расходы на сырьё и материалы: </w:t>
      </w:r>
      <w:r w:rsidRPr="001E53DA">
        <w:rPr>
          <w:rFonts w:ascii="PT Astra Serif" w:eastAsia="Times New Roman" w:hAnsi="PT Astra Serif" w:cs="Times New Roman"/>
          <w:sz w:val="23"/>
          <w:szCs w:val="23"/>
          <w:lang w:eastAsia="ru-RU"/>
        </w:rPr>
        <w:t xml:space="preserve">  предложение предприятия на 2022 год </w:t>
      </w:r>
      <w:proofErr w:type="gramStart"/>
      <w:r w:rsidRPr="001E53DA">
        <w:rPr>
          <w:rFonts w:ascii="PT Astra Serif" w:eastAsia="Times New Roman" w:hAnsi="PT Astra Serif" w:cs="Times New Roman"/>
          <w:sz w:val="23"/>
          <w:szCs w:val="23"/>
          <w:lang w:eastAsia="ru-RU"/>
        </w:rPr>
        <w:t>–з</w:t>
      </w:r>
      <w:proofErr w:type="gramEnd"/>
      <w:r w:rsidRPr="001E53DA">
        <w:rPr>
          <w:rFonts w:ascii="PT Astra Serif" w:eastAsia="Times New Roman" w:hAnsi="PT Astra Serif" w:cs="Times New Roman"/>
          <w:sz w:val="23"/>
          <w:szCs w:val="23"/>
          <w:lang w:eastAsia="ru-RU"/>
        </w:rPr>
        <w:t xml:space="preserve">атраты на приобретение товара (муфта, хомут, кран ф, труба, электроды, провод и т.д.) </w:t>
      </w:r>
      <w:r w:rsidRPr="001E53DA">
        <w:rPr>
          <w:rFonts w:ascii="PT Astra Serif" w:eastAsia="Times New Roman" w:hAnsi="PT Astra Serif" w:cs="Times New Roman"/>
          <w:bCs/>
          <w:sz w:val="23"/>
          <w:szCs w:val="23"/>
          <w:lang w:eastAsia="ru-RU"/>
        </w:rPr>
        <w:t>согласно п</w:t>
      </w:r>
      <w:r w:rsidRPr="001E53DA">
        <w:rPr>
          <w:rFonts w:ascii="PT Astra Serif" w:eastAsia="Times New Roman" w:hAnsi="PT Astra Serif" w:cs="Times New Roman"/>
          <w:sz w:val="23"/>
          <w:szCs w:val="23"/>
          <w:lang w:eastAsia="ru-RU"/>
        </w:rPr>
        <w:t xml:space="preserve">редставленным товарным накладным за 2020 год </w:t>
      </w:r>
      <w:r w:rsidRPr="001E53DA">
        <w:rPr>
          <w:rFonts w:ascii="PT Astra Serif" w:eastAsia="Times New Roman" w:hAnsi="PT Astra Serif" w:cs="Times New Roman"/>
          <w:sz w:val="23"/>
          <w:szCs w:val="23"/>
          <w:lang w:eastAsia="ru-RU"/>
        </w:rPr>
        <w:br/>
        <w:t xml:space="preserve">с ИП </w:t>
      </w:r>
      <w:proofErr w:type="spellStart"/>
      <w:r w:rsidRPr="001E53DA">
        <w:rPr>
          <w:rFonts w:ascii="PT Astra Serif" w:eastAsia="Times New Roman" w:hAnsi="PT Astra Serif" w:cs="Times New Roman"/>
          <w:sz w:val="23"/>
          <w:szCs w:val="23"/>
          <w:lang w:eastAsia="ru-RU"/>
        </w:rPr>
        <w:t>Садаев</w:t>
      </w:r>
      <w:proofErr w:type="spellEnd"/>
      <w:r w:rsidRPr="001E53DA">
        <w:rPr>
          <w:rFonts w:ascii="PT Astra Serif" w:eastAsia="Times New Roman" w:hAnsi="PT Astra Serif" w:cs="Times New Roman"/>
          <w:sz w:val="23"/>
          <w:szCs w:val="23"/>
          <w:lang w:eastAsia="ru-RU"/>
        </w:rPr>
        <w:t xml:space="preserve"> В.М.  на сумму 37,00 тыс. руб.</w:t>
      </w:r>
    </w:p>
    <w:p w:rsidR="001E53DA" w:rsidRPr="001E53DA" w:rsidRDefault="001E53DA" w:rsidP="001E53DA">
      <w:pPr>
        <w:spacing w:after="0" w:line="240" w:lineRule="auto"/>
        <w:ind w:firstLine="709"/>
        <w:jc w:val="both"/>
        <w:rPr>
          <w:rFonts w:ascii="PT Astra Serif" w:eastAsia="Times New Roman" w:hAnsi="PT Astra Serif" w:cs="Times New Roman"/>
          <w:b/>
          <w:sz w:val="23"/>
          <w:szCs w:val="23"/>
          <w:lang w:eastAsia="ru-RU"/>
        </w:rPr>
      </w:pPr>
      <w:r w:rsidRPr="001E53DA">
        <w:rPr>
          <w:rFonts w:ascii="PT Astra Serif" w:eastAsia="Times New Roman" w:hAnsi="PT Astra Serif" w:cs="PT Astra Serif"/>
          <w:bCs/>
          <w:sz w:val="23"/>
          <w:szCs w:val="23"/>
          <w:lang w:eastAsia="ru-RU"/>
        </w:rPr>
        <w:t>Э</w:t>
      </w:r>
      <w:r w:rsidRPr="001E53DA">
        <w:rPr>
          <w:rFonts w:ascii="PT Astra Serif" w:eastAsia="Times New Roman" w:hAnsi="PT Astra Serif" w:cs="Times New Roman"/>
          <w:sz w:val="23"/>
          <w:szCs w:val="23"/>
          <w:lang w:eastAsia="ru-RU"/>
        </w:rPr>
        <w:t xml:space="preserve">ксперты исключают затраты из расчёта тарифа на 2022 год, в </w:t>
      </w:r>
      <w:r w:rsidRPr="001E53DA">
        <w:rPr>
          <w:rFonts w:ascii="PT Astra Serif" w:eastAsia="Times New Roman" w:hAnsi="PT Astra Serif" w:cs="PT Astra Serif"/>
          <w:bCs/>
          <w:sz w:val="23"/>
          <w:szCs w:val="23"/>
          <w:lang w:eastAsia="ru-RU"/>
        </w:rPr>
        <w:t xml:space="preserve"> связи с тем, что </w:t>
      </w:r>
      <w:r w:rsidRPr="001E53DA">
        <w:rPr>
          <w:rFonts w:ascii="PT Astra Serif" w:eastAsia="Times New Roman" w:hAnsi="PT Astra Serif" w:cs="Times New Roman"/>
          <w:sz w:val="23"/>
          <w:szCs w:val="23"/>
          <w:lang w:eastAsia="ru-RU"/>
        </w:rPr>
        <w:t xml:space="preserve">в </w:t>
      </w:r>
      <w:r w:rsidRPr="001E53DA">
        <w:rPr>
          <w:rFonts w:ascii="PT Astra Serif" w:eastAsia="Times New Roman" w:hAnsi="PT Astra Serif" w:cs="PT Astra Serif"/>
          <w:bCs/>
          <w:sz w:val="23"/>
          <w:szCs w:val="23"/>
          <w:lang w:eastAsia="ru-RU"/>
        </w:rPr>
        <w:t>отношении роста тарифа на теплоснабжение действует ограничение в виде предельного индекса роста платы граждан за коммунальные услуги</w:t>
      </w: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sz w:val="23"/>
          <w:szCs w:val="23"/>
          <w:lang w:eastAsia="ru-RU"/>
        </w:rPr>
        <w:br/>
        <w:t xml:space="preserve">на 2022 год, в соответствии Распоряжением Правительства РФ от 30.10.2021 </w:t>
      </w:r>
      <w:r w:rsidRPr="001E53DA">
        <w:rPr>
          <w:rFonts w:ascii="PT Astra Serif" w:eastAsia="Times New Roman" w:hAnsi="PT Astra Serif" w:cs="Times New Roman"/>
          <w:sz w:val="23"/>
          <w:szCs w:val="23"/>
          <w:lang w:eastAsia="ru-RU"/>
        </w:rPr>
        <w:br/>
        <w:t xml:space="preserve">N 3073-р. </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proofErr w:type="gramStart"/>
      <w:r w:rsidRPr="001E53DA">
        <w:rPr>
          <w:rFonts w:ascii="PT Astra Serif" w:eastAsia="SimSun" w:hAnsi="PT Astra Serif" w:cs="Tahoma"/>
          <w:b/>
          <w:kern w:val="3"/>
          <w:sz w:val="23"/>
          <w:szCs w:val="23"/>
        </w:rPr>
        <w:t>- Оплата труда:</w:t>
      </w:r>
      <w:r w:rsidRPr="001E53DA">
        <w:rPr>
          <w:rFonts w:ascii="PT Astra Serif" w:eastAsia="SimSun" w:hAnsi="PT Astra Serif" w:cs="Tahoma"/>
          <w:kern w:val="3"/>
          <w:sz w:val="23"/>
          <w:szCs w:val="23"/>
        </w:rPr>
        <w:t xml:space="preserve"> </w:t>
      </w:r>
      <w:r w:rsidRPr="001E53DA">
        <w:rPr>
          <w:rFonts w:ascii="PT Astra Serif" w:eastAsia="SimSun" w:hAnsi="PT Astra Serif" w:cs="Tahoma"/>
          <w:bCs/>
          <w:color w:val="000000"/>
          <w:kern w:val="3"/>
          <w:sz w:val="23"/>
          <w:szCs w:val="23"/>
        </w:rPr>
        <w:t xml:space="preserve">предприятие предложило расходы на </w:t>
      </w:r>
      <w:r w:rsidRPr="001E53DA">
        <w:rPr>
          <w:rFonts w:ascii="PT Astra Serif" w:eastAsia="SimSun" w:hAnsi="PT Astra Serif" w:cs="Tahoma"/>
          <w:bCs/>
          <w:kern w:val="3"/>
          <w:sz w:val="23"/>
          <w:szCs w:val="23"/>
        </w:rPr>
        <w:t>сумму</w:t>
      </w:r>
      <w:r w:rsidRPr="001E53DA">
        <w:rPr>
          <w:rFonts w:ascii="PT Astra Serif" w:eastAsia="SimSun" w:hAnsi="PT Astra Serif" w:cs="Tahoma"/>
          <w:kern w:val="3"/>
          <w:sz w:val="23"/>
          <w:szCs w:val="23"/>
        </w:rPr>
        <w:t xml:space="preserve"> 450,00 тыс. руб. Согласно пункту 42 Основ ценообразования в сфере теплоснабжения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w:t>
      </w:r>
      <w:proofErr w:type="gramEnd"/>
      <w:r w:rsidRPr="001E53DA">
        <w:rPr>
          <w:rFonts w:ascii="PT Astra Serif" w:eastAsia="SimSun" w:hAnsi="PT Astra Serif" w:cs="Tahoma"/>
          <w:kern w:val="3"/>
          <w:sz w:val="23"/>
          <w:szCs w:val="23"/>
        </w:rPr>
        <w:t xml:space="preserve"> регулирования, а также с учётом прогнозного индекса потребительских цен. </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color w:val="000000"/>
          <w:kern w:val="3"/>
          <w:sz w:val="23"/>
          <w:szCs w:val="23"/>
          <w:lang w:eastAsia="ru-RU"/>
        </w:rPr>
      </w:pPr>
      <w:r w:rsidRPr="001E53DA">
        <w:rPr>
          <w:rFonts w:ascii="PT Astra Serif" w:eastAsia="Times New Roman" w:hAnsi="PT Astra Serif" w:cs="Times New Roman"/>
          <w:kern w:val="3"/>
          <w:sz w:val="23"/>
          <w:szCs w:val="23"/>
          <w:lang w:eastAsia="ru-RU"/>
        </w:rPr>
        <w:t xml:space="preserve">В расчёт затрат на оплату труда принята численность производственного персонала – 3 штатные единицы.  Среднемесячная оплата труда 1 работника ППП составит 11145,56 руб. Общий </w:t>
      </w:r>
      <w:r w:rsidRPr="001E53DA">
        <w:rPr>
          <w:rFonts w:ascii="PT Astra Serif" w:eastAsia="Times New Roman" w:hAnsi="PT Astra Serif" w:cs="Times New Roman"/>
          <w:color w:val="000000"/>
          <w:kern w:val="3"/>
          <w:sz w:val="23"/>
          <w:szCs w:val="23"/>
          <w:lang w:eastAsia="ru-RU"/>
        </w:rPr>
        <w:t xml:space="preserve">ФОТ работников ППП составит: 2 </w:t>
      </w:r>
      <w:proofErr w:type="spellStart"/>
      <w:r w:rsidRPr="001E53DA">
        <w:rPr>
          <w:rFonts w:ascii="PT Astra Serif" w:eastAsia="Times New Roman" w:hAnsi="PT Astra Serif" w:cs="Times New Roman"/>
          <w:color w:val="000000"/>
          <w:kern w:val="3"/>
          <w:sz w:val="23"/>
          <w:szCs w:val="23"/>
          <w:lang w:eastAsia="ru-RU"/>
        </w:rPr>
        <w:t>шт.ед</w:t>
      </w:r>
      <w:proofErr w:type="spellEnd"/>
      <w:r w:rsidRPr="001E53DA">
        <w:rPr>
          <w:rFonts w:ascii="PT Astra Serif" w:eastAsia="Times New Roman" w:hAnsi="PT Astra Serif" w:cs="Times New Roman"/>
          <w:color w:val="000000"/>
          <w:kern w:val="3"/>
          <w:sz w:val="23"/>
          <w:szCs w:val="23"/>
          <w:lang w:eastAsia="ru-RU"/>
        </w:rPr>
        <w:t xml:space="preserve">. * 7 мес.* </w:t>
      </w:r>
      <w:r w:rsidRPr="001E53DA">
        <w:rPr>
          <w:rFonts w:ascii="PT Astra Serif" w:eastAsia="Times New Roman" w:hAnsi="PT Astra Serif" w:cs="Times New Roman"/>
          <w:kern w:val="3"/>
          <w:sz w:val="23"/>
          <w:szCs w:val="23"/>
          <w:lang w:eastAsia="ru-RU"/>
        </w:rPr>
        <w:t xml:space="preserve">16718,45 </w:t>
      </w:r>
      <w:r w:rsidRPr="001E53DA">
        <w:rPr>
          <w:rFonts w:ascii="PT Astra Serif" w:eastAsia="Times New Roman" w:hAnsi="PT Astra Serif" w:cs="Times New Roman"/>
          <w:color w:val="000000"/>
          <w:kern w:val="3"/>
          <w:sz w:val="23"/>
          <w:szCs w:val="23"/>
          <w:lang w:eastAsia="ru-RU"/>
        </w:rPr>
        <w:t xml:space="preserve">руб./мес. =234,06 </w:t>
      </w:r>
      <w:proofErr w:type="spellStart"/>
      <w:r w:rsidRPr="001E53DA">
        <w:rPr>
          <w:rFonts w:ascii="PT Astra Serif" w:eastAsia="Times New Roman" w:hAnsi="PT Astra Serif" w:cs="Times New Roman"/>
          <w:color w:val="000000"/>
          <w:kern w:val="3"/>
          <w:sz w:val="23"/>
          <w:szCs w:val="23"/>
          <w:lang w:eastAsia="ru-RU"/>
        </w:rPr>
        <w:t>тыс</w:t>
      </w:r>
      <w:proofErr w:type="gramStart"/>
      <w:r w:rsidRPr="001E53DA">
        <w:rPr>
          <w:rFonts w:ascii="PT Astra Serif" w:eastAsia="Times New Roman" w:hAnsi="PT Astra Serif" w:cs="Times New Roman"/>
          <w:color w:val="000000"/>
          <w:kern w:val="3"/>
          <w:sz w:val="23"/>
          <w:szCs w:val="23"/>
          <w:lang w:eastAsia="ru-RU"/>
        </w:rPr>
        <w:t>.р</w:t>
      </w:r>
      <w:proofErr w:type="gramEnd"/>
      <w:r w:rsidRPr="001E53DA">
        <w:rPr>
          <w:rFonts w:ascii="PT Astra Serif" w:eastAsia="Times New Roman" w:hAnsi="PT Astra Serif" w:cs="Times New Roman"/>
          <w:color w:val="000000"/>
          <w:kern w:val="3"/>
          <w:sz w:val="23"/>
          <w:szCs w:val="23"/>
          <w:lang w:eastAsia="ru-RU"/>
        </w:rPr>
        <w:t>уб</w:t>
      </w:r>
      <w:proofErr w:type="spellEnd"/>
      <w:r w:rsidRPr="001E53DA">
        <w:rPr>
          <w:rFonts w:ascii="PT Astra Serif" w:eastAsia="Times New Roman" w:hAnsi="PT Astra Serif" w:cs="Times New Roman"/>
          <w:color w:val="000000"/>
          <w:kern w:val="3"/>
          <w:sz w:val="23"/>
          <w:szCs w:val="23"/>
          <w:lang w:eastAsia="ru-RU"/>
        </w:rPr>
        <w:t xml:space="preserve">. </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Таким образом, принимая во внимание вышеизложенные факторы, предложено считать обоснованными  расходы на оплату труда в размере 249,29 тыс.</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color w:val="000000"/>
          <w:kern w:val="3"/>
          <w:sz w:val="23"/>
          <w:szCs w:val="23"/>
        </w:rPr>
        <w:t xml:space="preserve">           - </w:t>
      </w:r>
      <w:r w:rsidRPr="001E53DA">
        <w:rPr>
          <w:rFonts w:ascii="PT Astra Serif" w:eastAsia="SimSun" w:hAnsi="PT Astra Serif" w:cs="Tahoma"/>
          <w:b/>
          <w:color w:val="000000"/>
          <w:kern w:val="3"/>
          <w:sz w:val="23"/>
          <w:szCs w:val="23"/>
        </w:rPr>
        <w:t xml:space="preserve">Расходы на оплату работ и услуг производственного характера, выполняемых по договорам со сторонними организациями: </w:t>
      </w:r>
      <w:r w:rsidRPr="001E53DA">
        <w:rPr>
          <w:rFonts w:ascii="PT Astra Serif" w:eastAsia="SimSun" w:hAnsi="PT Astra Serif" w:cs="Tahoma"/>
          <w:kern w:val="3"/>
          <w:sz w:val="23"/>
          <w:szCs w:val="23"/>
        </w:rPr>
        <w:t xml:space="preserve">предложенная предприятием  сумма затрат составляет 90,00 тыс. руб.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      О</w:t>
      </w:r>
      <w:r w:rsidRPr="001E53DA">
        <w:rPr>
          <w:rFonts w:ascii="PT Astra Serif" w:eastAsia="SimSun" w:hAnsi="PT Astra Serif" w:cs="Times New Roman CYR"/>
          <w:kern w:val="3"/>
          <w:sz w:val="23"/>
          <w:szCs w:val="23"/>
        </w:rPr>
        <w:t xml:space="preserve">босновывающие материалы </w:t>
      </w:r>
      <w:r w:rsidRPr="001E53DA">
        <w:rPr>
          <w:rFonts w:ascii="PT Astra Serif" w:eastAsia="SimSun" w:hAnsi="PT Astra Serif" w:cs="Tahoma"/>
          <w:bCs/>
          <w:kern w:val="3"/>
          <w:sz w:val="23"/>
          <w:szCs w:val="23"/>
        </w:rPr>
        <w:t xml:space="preserve">по данной статье включает следующие расходы по подготовке и  сопровождению согласования декларации о воздействии на окружающую среду по  договору с ООО «ФПК», на санитарно-эпидемиологическую экспертизу проекта расчёта нормативов допустимых выбросов в атмосферу по договору с ООО «Центр гигиены и экологии» на общую сумму 69,87 </w:t>
      </w:r>
      <w:proofErr w:type="spellStart"/>
      <w:r w:rsidRPr="001E53DA">
        <w:rPr>
          <w:rFonts w:ascii="PT Astra Serif" w:eastAsia="SimSun" w:hAnsi="PT Astra Serif" w:cs="Tahoma"/>
          <w:bCs/>
          <w:kern w:val="3"/>
          <w:sz w:val="23"/>
          <w:szCs w:val="23"/>
        </w:rPr>
        <w:t>тыс</w:t>
      </w:r>
      <w:proofErr w:type="gramStart"/>
      <w:r w:rsidRPr="001E53DA">
        <w:rPr>
          <w:rFonts w:ascii="PT Astra Serif" w:eastAsia="SimSun" w:hAnsi="PT Astra Serif" w:cs="Tahoma"/>
          <w:bCs/>
          <w:kern w:val="3"/>
          <w:sz w:val="23"/>
          <w:szCs w:val="23"/>
        </w:rPr>
        <w:t>.р</w:t>
      </w:r>
      <w:proofErr w:type="gramEnd"/>
      <w:r w:rsidRPr="001E53DA">
        <w:rPr>
          <w:rFonts w:ascii="PT Astra Serif" w:eastAsia="SimSun" w:hAnsi="PT Astra Serif" w:cs="Tahoma"/>
          <w:bCs/>
          <w:kern w:val="3"/>
          <w:sz w:val="23"/>
          <w:szCs w:val="23"/>
        </w:rPr>
        <w:t>уб</w:t>
      </w:r>
      <w:proofErr w:type="spellEnd"/>
      <w:r w:rsidRPr="001E53DA">
        <w:rPr>
          <w:rFonts w:ascii="PT Astra Serif" w:eastAsia="SimSun" w:hAnsi="PT Astra Serif" w:cs="Tahoma"/>
          <w:bCs/>
          <w:kern w:val="3"/>
          <w:sz w:val="23"/>
          <w:szCs w:val="23"/>
        </w:rPr>
        <w:t xml:space="preserve">.  </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bCs/>
          <w:kern w:val="3"/>
          <w:sz w:val="23"/>
          <w:szCs w:val="23"/>
        </w:rPr>
        <w:lastRenderedPageBreak/>
        <w:t xml:space="preserve">         Э</w:t>
      </w:r>
      <w:r w:rsidRPr="001E53DA">
        <w:rPr>
          <w:rFonts w:ascii="PT Astra Serif" w:eastAsia="SimSun" w:hAnsi="PT Astra Serif" w:cs="Tahoma"/>
          <w:kern w:val="3"/>
          <w:sz w:val="23"/>
          <w:szCs w:val="23"/>
        </w:rPr>
        <w:t xml:space="preserve">ксперты учли расходы на аттестацию приборов учёта, оказание метрологических услуг по договору с ФБУ  «Ульяновский ЦСМ» на сумму 20,13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 xml:space="preserve">. </w:t>
      </w: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sz w:val="23"/>
          <w:szCs w:val="23"/>
          <w:lang w:eastAsia="ru-RU"/>
        </w:rPr>
        <w:t xml:space="preserve">   -  </w:t>
      </w:r>
      <w:r w:rsidRPr="001E53DA">
        <w:rPr>
          <w:rFonts w:ascii="PT Astra Serif" w:eastAsia="Times New Roman" w:hAnsi="PT Astra Serif" w:cs="Times New Roman"/>
          <w:b/>
          <w:color w:val="000000"/>
          <w:sz w:val="23"/>
          <w:szCs w:val="23"/>
          <w:lang w:eastAsia="ru-RU"/>
        </w:rPr>
        <w:t>Расходы на оплату иных работ и услуг</w:t>
      </w:r>
      <w:r w:rsidRPr="001E53DA">
        <w:rPr>
          <w:rFonts w:ascii="PT Astra Serif" w:eastAsia="Times New Roman" w:hAnsi="PT Astra Serif" w:cs="Times New Roman"/>
          <w:color w:val="000000"/>
          <w:sz w:val="23"/>
          <w:szCs w:val="23"/>
          <w:lang w:eastAsia="ru-RU"/>
        </w:rPr>
        <w:t xml:space="preserve">, выполняемых по договорам с организациями, на общую сумму 3 </w:t>
      </w:r>
      <w:proofErr w:type="spellStart"/>
      <w:r w:rsidRPr="001E53DA">
        <w:rPr>
          <w:rFonts w:ascii="PT Astra Serif" w:eastAsia="Times New Roman" w:hAnsi="PT Astra Serif" w:cs="Times New Roman"/>
          <w:color w:val="000000"/>
          <w:sz w:val="23"/>
          <w:szCs w:val="23"/>
          <w:lang w:eastAsia="ru-RU"/>
        </w:rPr>
        <w:t>тыс</w:t>
      </w:r>
      <w:proofErr w:type="gramStart"/>
      <w:r w:rsidRPr="001E53DA">
        <w:rPr>
          <w:rFonts w:ascii="PT Astra Serif" w:eastAsia="Times New Roman" w:hAnsi="PT Astra Serif" w:cs="Times New Roman"/>
          <w:color w:val="000000"/>
          <w:sz w:val="23"/>
          <w:szCs w:val="23"/>
          <w:lang w:eastAsia="ru-RU"/>
        </w:rPr>
        <w:t>.р</w:t>
      </w:r>
      <w:proofErr w:type="gramEnd"/>
      <w:r w:rsidRPr="001E53DA">
        <w:rPr>
          <w:rFonts w:ascii="PT Astra Serif" w:eastAsia="Times New Roman" w:hAnsi="PT Astra Serif" w:cs="Times New Roman"/>
          <w:color w:val="000000"/>
          <w:sz w:val="23"/>
          <w:szCs w:val="23"/>
          <w:lang w:eastAsia="ru-RU"/>
        </w:rPr>
        <w:t>уб</w:t>
      </w:r>
      <w:proofErr w:type="spellEnd"/>
      <w:r w:rsidRPr="001E53DA">
        <w:rPr>
          <w:rFonts w:ascii="PT Astra Serif" w:eastAsia="Times New Roman" w:hAnsi="PT Astra Serif" w:cs="Times New Roman"/>
          <w:color w:val="000000"/>
          <w:sz w:val="23"/>
          <w:szCs w:val="23"/>
          <w:lang w:eastAsia="ru-RU"/>
        </w:rPr>
        <w:t xml:space="preserve">., включая: расходы на оплату услуг связи в размере 2,0 </w:t>
      </w:r>
      <w:proofErr w:type="spellStart"/>
      <w:r w:rsidRPr="001E53DA">
        <w:rPr>
          <w:rFonts w:ascii="PT Astra Serif" w:eastAsia="Times New Roman" w:hAnsi="PT Astra Serif" w:cs="Times New Roman"/>
          <w:color w:val="000000"/>
          <w:sz w:val="23"/>
          <w:szCs w:val="23"/>
          <w:lang w:eastAsia="ru-RU"/>
        </w:rPr>
        <w:t>тыс.руб</w:t>
      </w:r>
      <w:proofErr w:type="spellEnd"/>
      <w:r w:rsidRPr="001E53DA">
        <w:rPr>
          <w:rFonts w:ascii="PT Astra Serif" w:eastAsia="Times New Roman" w:hAnsi="PT Astra Serif" w:cs="Times New Roman"/>
          <w:color w:val="000000"/>
          <w:sz w:val="23"/>
          <w:szCs w:val="23"/>
          <w:lang w:eastAsia="ru-RU"/>
        </w:rPr>
        <w:t xml:space="preserve">., расходы на оплату других работ и услуг 1 </w:t>
      </w:r>
      <w:proofErr w:type="spellStart"/>
      <w:r w:rsidRPr="001E53DA">
        <w:rPr>
          <w:rFonts w:ascii="PT Astra Serif" w:eastAsia="Times New Roman" w:hAnsi="PT Astra Serif" w:cs="Times New Roman"/>
          <w:color w:val="000000"/>
          <w:sz w:val="23"/>
          <w:szCs w:val="23"/>
          <w:lang w:eastAsia="ru-RU"/>
        </w:rPr>
        <w:t>тыс.руб</w:t>
      </w:r>
      <w:proofErr w:type="spellEnd"/>
      <w:r w:rsidRPr="001E53DA">
        <w:rPr>
          <w:rFonts w:ascii="PT Astra Serif" w:eastAsia="Times New Roman" w:hAnsi="PT Astra Serif" w:cs="Times New Roman"/>
          <w:color w:val="000000"/>
          <w:sz w:val="23"/>
          <w:szCs w:val="23"/>
          <w:lang w:eastAsia="ru-RU"/>
        </w:rPr>
        <w:t>.</w:t>
      </w:r>
      <w:r w:rsidRPr="001E53DA">
        <w:rPr>
          <w:rFonts w:ascii="PT Astra Serif" w:eastAsia="Times New Roman" w:hAnsi="PT Astra Serif" w:cs="Times New Roman"/>
          <w:bCs/>
          <w:sz w:val="23"/>
          <w:szCs w:val="23"/>
          <w:lang w:eastAsia="ru-RU"/>
        </w:rPr>
        <w:t xml:space="preserve"> В связи с отсутствием обосновывающих материалов эксперты не принимают сумму в расчёт.</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Arial"/>
          <w:kern w:val="3"/>
          <w:sz w:val="23"/>
          <w:szCs w:val="23"/>
        </w:rPr>
      </w:pPr>
      <w:r w:rsidRPr="001E53DA">
        <w:rPr>
          <w:rFonts w:ascii="PT Astra Serif" w:eastAsia="SimSun" w:hAnsi="PT Astra Serif" w:cs="PT Astra Serif"/>
          <w:bCs/>
          <w:kern w:val="3"/>
          <w:sz w:val="23"/>
          <w:szCs w:val="23"/>
        </w:rPr>
        <w:t xml:space="preserve">         </w:t>
      </w:r>
      <w:r w:rsidRPr="001E53DA">
        <w:rPr>
          <w:rFonts w:ascii="PT Astra Serif" w:eastAsia="SimSun" w:hAnsi="PT Astra Serif" w:cs="Arial"/>
          <w:kern w:val="3"/>
          <w:sz w:val="23"/>
          <w:szCs w:val="23"/>
        </w:rPr>
        <w:t xml:space="preserve">- </w:t>
      </w:r>
      <w:r w:rsidRPr="001E53DA">
        <w:rPr>
          <w:rFonts w:ascii="PT Astra Serif" w:eastAsia="SimSun" w:hAnsi="PT Astra Serif" w:cs="Arial"/>
          <w:b/>
          <w:kern w:val="3"/>
          <w:sz w:val="23"/>
          <w:szCs w:val="23"/>
        </w:rPr>
        <w:t>Расходы на обучение персонала</w:t>
      </w:r>
      <w:r w:rsidRPr="001E53DA">
        <w:rPr>
          <w:rFonts w:ascii="PT Astra Serif" w:eastAsia="SimSun" w:hAnsi="PT Astra Serif" w:cs="Arial"/>
          <w:kern w:val="3"/>
          <w:sz w:val="23"/>
          <w:szCs w:val="23"/>
        </w:rPr>
        <w:t>: п</w:t>
      </w:r>
      <w:r w:rsidRPr="001E53DA">
        <w:rPr>
          <w:rFonts w:ascii="PT Astra Serif" w:eastAsia="SimSun" w:hAnsi="PT Astra Serif" w:cs="Tahoma"/>
          <w:bCs/>
          <w:kern w:val="3"/>
          <w:sz w:val="23"/>
          <w:szCs w:val="23"/>
        </w:rPr>
        <w:t>редприятие предложило учесть расходы на сумму 10,00 тыс. руб. В связи с отсутствием обосновывающих материалов эксперты не принимают сумму в расчёт.</w:t>
      </w:r>
    </w:p>
    <w:p w:rsidR="001E53DA" w:rsidRPr="001E53DA" w:rsidRDefault="001E53DA" w:rsidP="001E53DA">
      <w:pPr>
        <w:widowControl w:val="0"/>
        <w:suppressAutoHyphens/>
        <w:autoSpaceDN w:val="0"/>
        <w:spacing w:line="240" w:lineRule="auto"/>
        <w:jc w:val="both"/>
        <w:textAlignment w:val="baseline"/>
        <w:outlineLvl w:val="0"/>
        <w:rPr>
          <w:rFonts w:ascii="PT Astra Serif" w:eastAsia="SimSun" w:hAnsi="PT Astra Serif" w:cs="Times New Roman"/>
          <w:b/>
          <w:kern w:val="3"/>
          <w:sz w:val="23"/>
          <w:szCs w:val="23"/>
        </w:rPr>
      </w:pPr>
      <w:r w:rsidRPr="001E53DA">
        <w:rPr>
          <w:rFonts w:ascii="PT Astra Serif" w:eastAsia="SimSun" w:hAnsi="PT Astra Serif" w:cs="Tahoma"/>
          <w:b/>
          <w:color w:val="000000"/>
          <w:kern w:val="3"/>
          <w:sz w:val="23"/>
          <w:szCs w:val="23"/>
        </w:rPr>
        <w:t>- Другие расходы, в том числе</w:t>
      </w:r>
      <w:r w:rsidRPr="001E53DA">
        <w:rPr>
          <w:rFonts w:ascii="PT Astra Serif" w:eastAsia="SimSun" w:hAnsi="PT Astra Serif" w:cs="Tahoma"/>
          <w:color w:val="000000"/>
          <w:kern w:val="3"/>
          <w:sz w:val="23"/>
          <w:szCs w:val="23"/>
        </w:rPr>
        <w:t>:</w:t>
      </w:r>
      <w:r w:rsidRPr="001E53DA">
        <w:rPr>
          <w:rFonts w:ascii="PT Astra Serif" w:eastAsia="SimSun" w:hAnsi="PT Astra Serif" w:cs="Times New Roman CYR"/>
          <w:kern w:val="3"/>
          <w:sz w:val="23"/>
          <w:szCs w:val="23"/>
        </w:rPr>
        <w:t xml:space="preserve"> п</w:t>
      </w:r>
      <w:r w:rsidRPr="001E53DA">
        <w:rPr>
          <w:rFonts w:ascii="PT Astra Serif" w:eastAsia="SimSun" w:hAnsi="PT Astra Serif" w:cs="Tahoma"/>
          <w:kern w:val="3"/>
          <w:sz w:val="23"/>
          <w:szCs w:val="23"/>
        </w:rPr>
        <w:t xml:space="preserve">редложение предприятия учесть </w:t>
      </w:r>
      <w:r w:rsidRPr="001E53DA">
        <w:rPr>
          <w:rFonts w:ascii="PT Astra Serif" w:eastAsia="SimSun" w:hAnsi="PT Astra Serif" w:cs="Tahoma"/>
          <w:color w:val="000000"/>
          <w:kern w:val="3"/>
          <w:sz w:val="23"/>
          <w:szCs w:val="23"/>
        </w:rPr>
        <w:t xml:space="preserve">общепроизводственные расходы, которые включают затраты на услуги банков, услуги, </w:t>
      </w:r>
      <w:proofErr w:type="spellStart"/>
      <w:r w:rsidRPr="001E53DA">
        <w:rPr>
          <w:rFonts w:ascii="PT Astra Serif" w:eastAsia="SimSun" w:hAnsi="PT Astra Serif" w:cs="Tahoma"/>
          <w:color w:val="000000"/>
          <w:kern w:val="3"/>
          <w:sz w:val="23"/>
          <w:szCs w:val="23"/>
        </w:rPr>
        <w:t>ркц</w:t>
      </w:r>
      <w:proofErr w:type="spellEnd"/>
      <w:r w:rsidRPr="001E53DA">
        <w:rPr>
          <w:rFonts w:ascii="PT Astra Serif" w:eastAsia="SimSun" w:hAnsi="PT Astra Serif" w:cs="Tahoma"/>
          <w:color w:val="000000"/>
          <w:kern w:val="3"/>
          <w:sz w:val="23"/>
          <w:szCs w:val="23"/>
        </w:rPr>
        <w:t>, на канцтовары, хоз. инвентарь, ГСМ</w:t>
      </w:r>
      <w:r w:rsidRPr="001E53DA">
        <w:rPr>
          <w:rFonts w:ascii="PT Astra Serif" w:eastAsia="SimSun" w:hAnsi="PT Astra Serif" w:cs="Tahoma"/>
          <w:kern w:val="3"/>
          <w:sz w:val="23"/>
          <w:szCs w:val="23"/>
        </w:rPr>
        <w:t xml:space="preserve"> на сумму 16,00 тыс. руб.</w:t>
      </w:r>
      <w:r w:rsidRPr="001E53DA">
        <w:rPr>
          <w:rFonts w:ascii="PT Astra Serif" w:eastAsia="SimSun" w:hAnsi="PT Astra Serif" w:cs="Tahoma"/>
          <w:kern w:val="3"/>
          <w:sz w:val="23"/>
          <w:szCs w:val="23"/>
        </w:rPr>
        <w:br/>
      </w:r>
      <w:r w:rsidRPr="001E53DA">
        <w:rPr>
          <w:rFonts w:ascii="PT Astra Serif" w:eastAsia="SimSun" w:hAnsi="PT Astra Serif" w:cs="Tahoma"/>
          <w:bCs/>
          <w:kern w:val="3"/>
          <w:sz w:val="23"/>
          <w:szCs w:val="23"/>
        </w:rPr>
        <w:t>В связи с отсутствием обосновывающих материалов эксперты не принимают сумму в расчёт.</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Расчёт операционных (подконтрольных) расходов на каждый год долгосрочного периода регулирования</w:t>
      </w:r>
    </w:p>
    <w:p w:rsidR="001E53DA" w:rsidRP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Операционные расходы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определенный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w:t>
      </w:r>
    </w:p>
    <w:p w:rsidR="001E53DA" w:rsidRPr="001E53DA" w:rsidRDefault="001E53DA" w:rsidP="001E53DA">
      <w:pPr>
        <w:widowControl w:val="0"/>
        <w:suppressAutoHyphens/>
        <w:autoSpaceDN w:val="0"/>
        <w:spacing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Для расчёта операционных (подконтрольных) расходов на каждый год долгосрочного периода регулирования для МП «</w:t>
      </w:r>
      <w:proofErr w:type="spellStart"/>
      <w:r w:rsidRPr="001E53DA">
        <w:rPr>
          <w:rFonts w:ascii="PT Astra Serif" w:eastAsia="SimSun" w:hAnsi="PT Astra Serif" w:cs="Tahoma"/>
          <w:kern w:val="3"/>
          <w:sz w:val="23"/>
          <w:szCs w:val="23"/>
        </w:rPr>
        <w:t>Сантеплотехсервис</w:t>
      </w:r>
      <w:proofErr w:type="spellEnd"/>
      <w:r w:rsidRPr="001E53DA">
        <w:rPr>
          <w:rFonts w:ascii="PT Astra Serif" w:eastAsia="SimSun" w:hAnsi="PT Astra Serif" w:cs="Tahoma"/>
          <w:kern w:val="3"/>
          <w:sz w:val="23"/>
          <w:szCs w:val="23"/>
        </w:rPr>
        <w:t>» определены следующие долгосрочные параметры:</w:t>
      </w:r>
    </w:p>
    <w:tbl>
      <w:tblPr>
        <w:tblW w:w="9990" w:type="dxa"/>
        <w:tblInd w:w="93" w:type="dxa"/>
        <w:tblLayout w:type="fixed"/>
        <w:tblLook w:val="04A0" w:firstRow="1" w:lastRow="0" w:firstColumn="1" w:lastColumn="0" w:noHBand="0" w:noVBand="1"/>
      </w:tblPr>
      <w:tblGrid>
        <w:gridCol w:w="583"/>
        <w:gridCol w:w="3687"/>
        <w:gridCol w:w="992"/>
        <w:gridCol w:w="1418"/>
        <w:gridCol w:w="1275"/>
        <w:gridCol w:w="1560"/>
        <w:gridCol w:w="236"/>
        <w:gridCol w:w="239"/>
      </w:tblGrid>
      <w:tr w:rsidR="001E53DA" w:rsidRPr="001E53DA" w:rsidTr="001E53DA">
        <w:trPr>
          <w:gridAfter w:val="2"/>
          <w:wAfter w:w="475"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w:t>
            </w:r>
          </w:p>
        </w:tc>
        <w:tc>
          <w:tcPr>
            <w:tcW w:w="3686"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Параметры расчета расходов</w:t>
            </w:r>
          </w:p>
        </w:tc>
        <w:tc>
          <w:tcPr>
            <w:tcW w:w="992" w:type="dxa"/>
            <w:vMerge w:val="restart"/>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xml:space="preserve">Ед. </w:t>
            </w:r>
            <w:proofErr w:type="spellStart"/>
            <w:proofErr w:type="gramStart"/>
            <w:r w:rsidRPr="001E53DA">
              <w:rPr>
                <w:rFonts w:ascii="PT Astra Serif" w:eastAsia="SimSun" w:hAnsi="PT Astra Serif" w:cs="Tahoma"/>
                <w:kern w:val="3"/>
                <w:sz w:val="23"/>
                <w:szCs w:val="23"/>
                <w:lang w:eastAsia="ar-SA"/>
              </w:rPr>
              <w:t>изме</w:t>
            </w:r>
            <w:proofErr w:type="spellEnd"/>
            <w:r w:rsidRPr="001E53DA">
              <w:rPr>
                <w:rFonts w:ascii="PT Astra Serif" w:eastAsia="SimSun" w:hAnsi="PT Astra Serif" w:cs="Tahoma"/>
                <w:kern w:val="3"/>
                <w:sz w:val="23"/>
                <w:szCs w:val="23"/>
                <w:lang w:eastAsia="ar-SA"/>
              </w:rPr>
              <w:t>-рения</w:t>
            </w:r>
            <w:proofErr w:type="gramEnd"/>
          </w:p>
        </w:tc>
        <w:tc>
          <w:tcPr>
            <w:tcW w:w="4253" w:type="dxa"/>
            <w:gridSpan w:val="3"/>
            <w:tcBorders>
              <w:top w:val="single" w:sz="4" w:space="0" w:color="auto"/>
              <w:left w:val="single" w:sz="4" w:space="0" w:color="auto"/>
              <w:bottom w:val="single" w:sz="4" w:space="0" w:color="000000"/>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Долгосрочный период регулирования</w:t>
            </w:r>
          </w:p>
        </w:tc>
      </w:tr>
      <w:tr w:rsidR="001E53DA" w:rsidRPr="001E53DA" w:rsidTr="001E53DA">
        <w:trPr>
          <w:gridAfter w:val="2"/>
          <w:wAfter w:w="475" w:type="dxa"/>
          <w:trHeight w:val="70"/>
        </w:trPr>
        <w:tc>
          <w:tcPr>
            <w:tcW w:w="582" w:type="dxa"/>
            <w:tcBorders>
              <w:top w:val="nil"/>
              <w:left w:val="single" w:sz="4" w:space="0" w:color="auto"/>
              <w:bottom w:val="nil"/>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proofErr w:type="gramStart"/>
            <w:r w:rsidRPr="001E53DA">
              <w:rPr>
                <w:rFonts w:ascii="PT Astra Serif" w:eastAsia="SimSun" w:hAnsi="PT Astra Serif" w:cs="Tahoma"/>
                <w:kern w:val="3"/>
                <w:sz w:val="23"/>
                <w:szCs w:val="23"/>
                <w:lang w:eastAsia="ar-SA"/>
              </w:rPr>
              <w:t>п</w:t>
            </w:r>
            <w:proofErr w:type="gramEnd"/>
            <w:r w:rsidRPr="001E53DA">
              <w:rPr>
                <w:rFonts w:ascii="PT Astra Serif" w:eastAsia="SimSun" w:hAnsi="PT Astra Serif" w:cs="Tahoma"/>
                <w:kern w:val="3"/>
                <w:sz w:val="23"/>
                <w:szCs w:val="23"/>
                <w:lang w:eastAsia="ar-SA"/>
              </w:rPr>
              <w:t>/п </w:t>
            </w: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1418" w:type="dxa"/>
            <w:vMerge w:val="restart"/>
            <w:tcBorders>
              <w:top w:val="single" w:sz="4" w:space="0" w:color="auto"/>
              <w:left w:val="single" w:sz="4" w:space="0" w:color="auto"/>
              <w:bottom w:val="single" w:sz="4" w:space="0" w:color="000000"/>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2022</w:t>
            </w:r>
          </w:p>
        </w:tc>
        <w:tc>
          <w:tcPr>
            <w:tcW w:w="1275"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2023</w:t>
            </w:r>
          </w:p>
        </w:tc>
        <w:tc>
          <w:tcPr>
            <w:tcW w:w="1560"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2024</w:t>
            </w:r>
          </w:p>
        </w:tc>
      </w:tr>
      <w:tr w:rsidR="001E53DA" w:rsidRPr="001E53DA" w:rsidTr="001E53DA">
        <w:trPr>
          <w:trHeight w:val="70"/>
        </w:trPr>
        <w:tc>
          <w:tcPr>
            <w:tcW w:w="582" w:type="dxa"/>
            <w:tcBorders>
              <w:top w:val="nil"/>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3686"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4253" w:type="dxa"/>
            <w:vMerge/>
            <w:tcBorders>
              <w:top w:val="single" w:sz="4" w:space="0" w:color="auto"/>
              <w:left w:val="single" w:sz="4" w:space="0" w:color="auto"/>
              <w:bottom w:val="single" w:sz="4" w:space="0" w:color="000000"/>
              <w:right w:val="single" w:sz="4" w:space="0" w:color="000000"/>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1275"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1560"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236" w:type="dxa"/>
            <w:tcBorders>
              <w:top w:val="nil"/>
              <w:left w:val="single" w:sz="4" w:space="0" w:color="auto"/>
              <w:bottom w:val="nil"/>
              <w:right w:val="nil"/>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239" w:type="dxa"/>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r>
      <w:tr w:rsidR="001E53DA" w:rsidRPr="001E53DA" w:rsidTr="001E53DA">
        <w:trPr>
          <w:gridAfter w:val="2"/>
          <w:wAfter w:w="475"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1.</w:t>
            </w:r>
          </w:p>
        </w:tc>
        <w:tc>
          <w:tcPr>
            <w:tcW w:w="3686"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Индекс потребительских цен на расчетный период регулирования (ИПЦ)</w:t>
            </w:r>
          </w:p>
        </w:tc>
        <w:tc>
          <w:tcPr>
            <w:tcW w:w="992"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418"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275"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w:t>
            </w:r>
          </w:p>
        </w:tc>
        <w:tc>
          <w:tcPr>
            <w:tcW w:w="156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1,04</w:t>
            </w:r>
          </w:p>
        </w:tc>
      </w:tr>
      <w:tr w:rsidR="001E53DA" w:rsidRPr="001E53DA" w:rsidTr="001E53DA">
        <w:trPr>
          <w:gridAfter w:val="2"/>
          <w:wAfter w:w="475"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2.</w:t>
            </w:r>
          </w:p>
        </w:tc>
        <w:tc>
          <w:tcPr>
            <w:tcW w:w="3686"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color w:val="000000"/>
                <w:kern w:val="3"/>
                <w:sz w:val="23"/>
                <w:szCs w:val="23"/>
                <w:lang w:eastAsia="ar-SA"/>
              </w:rPr>
              <w:t>Индекс эффективности</w:t>
            </w:r>
            <w:r w:rsidRPr="001E53DA">
              <w:rPr>
                <w:rFonts w:ascii="PT Astra Serif" w:eastAsia="SimSun" w:hAnsi="PT Astra Serif" w:cs="Tahoma"/>
                <w:kern w:val="3"/>
                <w:sz w:val="23"/>
                <w:szCs w:val="23"/>
                <w:lang w:eastAsia="ar-SA"/>
              </w:rPr>
              <w:t xml:space="preserve"> операционных расходов (ИР)</w:t>
            </w:r>
          </w:p>
        </w:tc>
        <w:tc>
          <w:tcPr>
            <w:tcW w:w="992"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w:t>
            </w:r>
          </w:p>
        </w:tc>
        <w:tc>
          <w:tcPr>
            <w:tcW w:w="1418"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275"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56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r>
      <w:tr w:rsidR="001E53DA" w:rsidRPr="001E53DA" w:rsidTr="001E53DA">
        <w:trPr>
          <w:gridAfter w:val="2"/>
          <w:wAfter w:w="475"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3.</w:t>
            </w:r>
          </w:p>
        </w:tc>
        <w:tc>
          <w:tcPr>
            <w:tcW w:w="3686"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Индекс изменения количества активов (ИКА)</w:t>
            </w:r>
          </w:p>
        </w:tc>
        <w:tc>
          <w:tcPr>
            <w:tcW w:w="992"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w:t>
            </w:r>
          </w:p>
        </w:tc>
        <w:tc>
          <w:tcPr>
            <w:tcW w:w="1418"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1275"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c>
          <w:tcPr>
            <w:tcW w:w="1560"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0,00</w:t>
            </w:r>
          </w:p>
        </w:tc>
      </w:tr>
      <w:tr w:rsidR="001E53DA" w:rsidRPr="001E53DA" w:rsidTr="001E53DA">
        <w:trPr>
          <w:gridAfter w:val="2"/>
          <w:wAfter w:w="475"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4.</w:t>
            </w:r>
          </w:p>
        </w:tc>
        <w:tc>
          <w:tcPr>
            <w:tcW w:w="3686" w:type="dxa"/>
            <w:tcBorders>
              <w:top w:val="single" w:sz="4" w:space="0" w:color="auto"/>
              <w:left w:val="nil"/>
              <w:bottom w:val="nil"/>
              <w:right w:val="single" w:sz="4" w:space="0" w:color="000000"/>
            </w:tcBorders>
            <w:noWrap/>
            <w:vAlign w:val="center"/>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Коэффициент эластичности затрат по росту активов (</w:t>
            </w:r>
            <w:proofErr w:type="spellStart"/>
            <w:r w:rsidRPr="001E53DA">
              <w:rPr>
                <w:rFonts w:ascii="PT Astra Serif" w:eastAsia="SimSun" w:hAnsi="PT Astra Serif" w:cs="Tahoma"/>
                <w:kern w:val="3"/>
                <w:sz w:val="23"/>
                <w:szCs w:val="23"/>
                <w:lang w:eastAsia="ar-SA"/>
              </w:rPr>
              <w:t>К</w:t>
            </w:r>
            <w:r w:rsidRPr="001E53DA">
              <w:rPr>
                <w:rFonts w:ascii="PT Astra Serif" w:eastAsia="SimSun" w:hAnsi="PT Astra Serif" w:cs="Tahoma"/>
                <w:kern w:val="3"/>
                <w:sz w:val="23"/>
                <w:szCs w:val="23"/>
                <w:vertAlign w:val="subscript"/>
                <w:lang w:eastAsia="ar-SA"/>
              </w:rPr>
              <w:t>эл</w:t>
            </w:r>
            <w:proofErr w:type="spellEnd"/>
            <w:r w:rsidRPr="001E53DA">
              <w:rPr>
                <w:rFonts w:ascii="PT Astra Serif" w:eastAsia="SimSun" w:hAnsi="PT Astra Serif" w:cs="Tahoma"/>
                <w:kern w:val="3"/>
                <w:sz w:val="23"/>
                <w:szCs w:val="23"/>
                <w:lang w:eastAsia="ar-SA"/>
              </w:rPr>
              <w:t>)</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 </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275"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c>
          <w:tcPr>
            <w:tcW w:w="1560" w:type="dxa"/>
            <w:vMerge w:val="restart"/>
            <w:tcBorders>
              <w:top w:val="single" w:sz="4" w:space="0" w:color="auto"/>
              <w:left w:val="single" w:sz="4" w:space="0" w:color="auto"/>
              <w:bottom w:val="nil"/>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0,75</w:t>
            </w:r>
          </w:p>
        </w:tc>
      </w:tr>
      <w:tr w:rsidR="001E53DA" w:rsidRPr="001E53DA" w:rsidTr="001E53DA">
        <w:trPr>
          <w:trHeight w:val="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3686" w:type="dxa"/>
            <w:tcBorders>
              <w:top w:val="nil"/>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275"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1560" w:type="dxa"/>
            <w:vMerge/>
            <w:tcBorders>
              <w:top w:val="single" w:sz="4" w:space="0" w:color="auto"/>
              <w:left w:val="single" w:sz="4" w:space="0" w:color="auto"/>
              <w:bottom w:val="nil"/>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236" w:type="dxa"/>
            <w:tcBorders>
              <w:top w:val="nil"/>
              <w:left w:val="single" w:sz="4" w:space="0" w:color="auto"/>
              <w:bottom w:val="nil"/>
              <w:right w:val="nil"/>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c>
          <w:tcPr>
            <w:tcW w:w="239" w:type="dxa"/>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p>
        </w:tc>
      </w:tr>
      <w:tr w:rsidR="001E53DA" w:rsidRPr="001E53DA" w:rsidTr="001E53DA">
        <w:trPr>
          <w:gridAfter w:val="2"/>
          <w:wAfter w:w="475" w:type="dxa"/>
          <w:trHeight w:val="6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5.</w:t>
            </w:r>
          </w:p>
        </w:tc>
        <w:tc>
          <w:tcPr>
            <w:tcW w:w="3686" w:type="dxa"/>
            <w:tcBorders>
              <w:top w:val="single" w:sz="4" w:space="0" w:color="auto"/>
              <w:left w:val="nil"/>
              <w:bottom w:val="single" w:sz="4" w:space="0" w:color="auto"/>
              <w:right w:val="single" w:sz="4" w:space="0" w:color="000000"/>
            </w:tcBorders>
            <w:noWrap/>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Операционные (подконтрольные) расходы</w:t>
            </w:r>
          </w:p>
        </w:tc>
        <w:tc>
          <w:tcPr>
            <w:tcW w:w="992" w:type="dxa"/>
            <w:tcBorders>
              <w:top w:val="single" w:sz="4" w:space="0" w:color="auto"/>
              <w:left w:val="nil"/>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lang w:eastAsia="ar-SA"/>
              </w:rPr>
            </w:pPr>
            <w:r w:rsidRPr="001E53DA">
              <w:rPr>
                <w:rFonts w:ascii="PT Astra Serif" w:eastAsia="SimSun" w:hAnsi="PT Astra Serif" w:cs="Tahoma"/>
                <w:kern w:val="3"/>
                <w:sz w:val="23"/>
                <w:szCs w:val="23"/>
                <w:lang w:eastAsia="ar-SA"/>
              </w:rPr>
              <w:t>тыс. руб.</w:t>
            </w:r>
          </w:p>
        </w:tc>
        <w:tc>
          <w:tcPr>
            <w:tcW w:w="1418"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254,18</w:t>
            </w:r>
          </w:p>
        </w:tc>
        <w:tc>
          <w:tcPr>
            <w:tcW w:w="1275"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261,71</w:t>
            </w:r>
          </w:p>
        </w:tc>
        <w:tc>
          <w:tcPr>
            <w:tcW w:w="1560" w:type="dxa"/>
            <w:tcBorders>
              <w:top w:val="single" w:sz="4" w:space="0" w:color="auto"/>
              <w:left w:val="nil"/>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269,45</w:t>
            </w:r>
          </w:p>
        </w:tc>
      </w:tr>
    </w:tbl>
    <w:p w:rsidR="00267EFE" w:rsidRDefault="00267EFE"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Индексы потребительских цен применены в размерах: на 2023-2024 годы – 104,0%.</w:t>
      </w:r>
    </w:p>
    <w:p w:rsidR="001E53DA" w:rsidRPr="001E53DA" w:rsidRDefault="001E53DA" w:rsidP="001E53DA">
      <w:pPr>
        <w:widowControl w:val="0"/>
        <w:suppressAutoHyphens/>
        <w:autoSpaceDN w:val="0"/>
        <w:spacing w:after="0" w:line="240" w:lineRule="auto"/>
        <w:ind w:firstLine="709"/>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эффективности операционных расходов принят экспертами в размере 1,0 %. Коэффициент 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Индекс изменения количества активов принят равными 0, так как в течение долгосрочного периода регулирования не планируется изменение размера активов, необходимых для осуществления регулируемой деятельности.</w:t>
      </w:r>
    </w:p>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ab/>
      </w:r>
      <w:r w:rsidRPr="001E53DA">
        <w:rPr>
          <w:rFonts w:ascii="PT Astra Serif" w:eastAsia="SimSun" w:hAnsi="PT Astra Serif" w:cs="Tahoma"/>
          <w:kern w:val="3"/>
          <w:sz w:val="23"/>
          <w:szCs w:val="23"/>
        </w:rPr>
        <w:t>Таким образом, величины операционных расходов,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ind w:left="-108" w:right="-1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xml:space="preserve">  - в 2022 г. –254,18 тыс. руб.,</w:t>
      </w:r>
    </w:p>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2023 г. – 261,71 тыс. руб.,</w:t>
      </w:r>
    </w:p>
    <w:p w:rsidR="001E53DA" w:rsidRPr="001E53DA" w:rsidRDefault="001E53DA" w:rsidP="001E53DA">
      <w:pPr>
        <w:widowControl w:val="0"/>
        <w:suppressAutoHyphens/>
        <w:autoSpaceDN w:val="0"/>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в 2024 г. – 269,45 тыс. руб.</w:t>
      </w:r>
    </w:p>
    <w:p w:rsidR="001E53DA" w:rsidRPr="001E53DA" w:rsidRDefault="001E53DA" w:rsidP="001E53DA">
      <w:pPr>
        <w:widowControl w:val="0"/>
        <w:suppressAutoHyphens/>
        <w:autoSpaceDN w:val="0"/>
        <w:spacing w:after="0" w:line="240" w:lineRule="auto"/>
        <w:ind w:firstLine="708"/>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 Расчет неподконтрольных расходов на долгосрочный период регулирования 2022-2024 гг.</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Неподконтрольные расходы МП «</w:t>
      </w:r>
      <w:proofErr w:type="spellStart"/>
      <w:r w:rsidRPr="001E53DA">
        <w:rPr>
          <w:rFonts w:ascii="PT Astra Serif" w:eastAsia="SimSun" w:hAnsi="PT Astra Serif" w:cs="Tahoma"/>
          <w:kern w:val="3"/>
          <w:sz w:val="23"/>
          <w:szCs w:val="23"/>
        </w:rPr>
        <w:t>Сантеплотехсервис</w:t>
      </w:r>
      <w:proofErr w:type="spellEnd"/>
      <w:r w:rsidRPr="001E53DA">
        <w:rPr>
          <w:rFonts w:ascii="PT Astra Serif" w:eastAsia="SimSun" w:hAnsi="PT Astra Serif" w:cs="Tahoma"/>
          <w:kern w:val="3"/>
          <w:sz w:val="23"/>
          <w:szCs w:val="23"/>
        </w:rPr>
        <w:t>» включают в себя следующие затраты:</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833"/>
        <w:gridCol w:w="993"/>
        <w:gridCol w:w="1275"/>
        <w:gridCol w:w="1276"/>
        <w:gridCol w:w="1276"/>
        <w:gridCol w:w="1276"/>
      </w:tblGrid>
      <w:tr w:rsidR="001E53DA" w:rsidRPr="001E53DA" w:rsidTr="001E53DA">
        <w:trPr>
          <w:trHeight w:val="723"/>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right="-157"/>
              <w:textAlignment w:val="baseline"/>
              <w:rPr>
                <w:rFonts w:ascii="PT Astra Serif" w:eastAsia="SimSun" w:hAnsi="PT Astra Serif" w:cs="Arial"/>
                <w:kern w:val="3"/>
                <w:sz w:val="23"/>
                <w:szCs w:val="23"/>
              </w:rPr>
            </w:pP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Факт </w:t>
            </w:r>
          </w:p>
          <w:p w:rsidR="001E53DA" w:rsidRPr="001E53DA" w:rsidRDefault="001E53DA" w:rsidP="001E53DA">
            <w:pPr>
              <w:widowControl w:val="0"/>
              <w:suppressAutoHyphens/>
              <w:autoSpaceDN w:val="0"/>
              <w:spacing w:after="0" w:line="240" w:lineRule="auto"/>
              <w:ind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8"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Предложение</w:t>
            </w:r>
          </w:p>
          <w:p w:rsidR="001E53DA" w:rsidRPr="001E53DA" w:rsidRDefault="001E53DA" w:rsidP="001E53DA">
            <w:pPr>
              <w:widowControl w:val="0"/>
              <w:suppressAutoHyphens/>
              <w:autoSpaceDN w:val="0"/>
              <w:spacing w:after="0" w:line="240" w:lineRule="auto"/>
              <w:ind w:right="-1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предприятия на 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экспертами </w:t>
            </w:r>
          </w:p>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2023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2024 год</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right="-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уплату налогов, сборов и других обязательных платежей, 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right="-109" w:hanging="108"/>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Плата за выбросы и сбросы загрязняющих веществ в окружающую среду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Отчисления на социальные нужды (ЕСН)</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127,35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135,90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70,69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72,78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74,93</w:t>
            </w:r>
          </w:p>
        </w:tc>
      </w:tr>
      <w:tr w:rsidR="001E53DA" w:rsidRPr="001E53DA" w:rsidTr="001E53DA">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Иные расходы </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6,69</w:t>
            </w: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p>
        </w:tc>
      </w:tr>
      <w:tr w:rsidR="001E53DA" w:rsidRPr="001E53DA" w:rsidTr="001E53DA">
        <w:trPr>
          <w:trHeight w:val="268"/>
        </w:trPr>
        <w:tc>
          <w:tcPr>
            <w:tcW w:w="567" w:type="dxa"/>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p>
        </w:tc>
        <w:tc>
          <w:tcPr>
            <w:tcW w:w="283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135,29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137,90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70,69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72,78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74,93</w:t>
            </w:r>
          </w:p>
        </w:tc>
      </w:tr>
      <w:tr w:rsidR="001E53DA" w:rsidRPr="001E53DA" w:rsidTr="001E53DA">
        <w:trPr>
          <w:trHeight w:val="26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w:t>
            </w:r>
          </w:p>
        </w:tc>
        <w:tc>
          <w:tcPr>
            <w:tcW w:w="283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Налог на прибыль </w:t>
            </w:r>
          </w:p>
        </w:tc>
        <w:tc>
          <w:tcPr>
            <w:tcW w:w="993"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Cs/>
                <w:color w:val="000000"/>
                <w:kern w:val="3"/>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7,97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8,25</w:t>
            </w:r>
          </w:p>
        </w:tc>
      </w:tr>
      <w:tr w:rsidR="001E53DA" w:rsidRPr="001E53DA" w:rsidTr="001E53DA">
        <w:trPr>
          <w:trHeight w:val="26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 неподконтрольных расходов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135,29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137,90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78,38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80,75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83,18</w:t>
            </w:r>
          </w:p>
        </w:tc>
      </w:tr>
    </w:tbl>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Расходы на уплату налогов, сборов и других обязательных платежей: </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по данной статье затрат </w:t>
      </w:r>
      <w:r w:rsidRPr="001E53DA">
        <w:rPr>
          <w:rFonts w:ascii="PT Astra Serif" w:eastAsia="Times New Roman" w:hAnsi="PT Astra Serif" w:cs="Times New Roman CYR"/>
          <w:sz w:val="23"/>
          <w:szCs w:val="23"/>
          <w:lang w:eastAsia="ru-RU"/>
        </w:rPr>
        <w:t xml:space="preserve">предприятием предложена к утверждению сумма </w:t>
      </w:r>
      <w:r w:rsidRPr="001E53DA">
        <w:rPr>
          <w:rFonts w:ascii="PT Astra Serif" w:eastAsia="Times New Roman" w:hAnsi="PT Astra Serif" w:cs="Times New Roman CYR"/>
          <w:sz w:val="23"/>
          <w:szCs w:val="23"/>
          <w:lang w:eastAsia="ru-RU"/>
        </w:rPr>
        <w:br/>
        <w:t xml:space="preserve">в размере 2,00 </w:t>
      </w:r>
      <w:proofErr w:type="spellStart"/>
      <w:r w:rsidRPr="001E53DA">
        <w:rPr>
          <w:rFonts w:ascii="PT Astra Serif" w:eastAsia="Times New Roman" w:hAnsi="PT Astra Serif" w:cs="Times New Roman CYR"/>
          <w:sz w:val="23"/>
          <w:szCs w:val="23"/>
          <w:lang w:eastAsia="ru-RU"/>
        </w:rPr>
        <w:t>тыс</w:t>
      </w:r>
      <w:proofErr w:type="gramStart"/>
      <w:r w:rsidRPr="001E53DA">
        <w:rPr>
          <w:rFonts w:ascii="PT Astra Serif" w:eastAsia="Times New Roman" w:hAnsi="PT Astra Serif" w:cs="Times New Roman CYR"/>
          <w:sz w:val="23"/>
          <w:szCs w:val="23"/>
          <w:lang w:eastAsia="ru-RU"/>
        </w:rPr>
        <w:t>.р</w:t>
      </w:r>
      <w:proofErr w:type="gramEnd"/>
      <w:r w:rsidRPr="001E53DA">
        <w:rPr>
          <w:rFonts w:ascii="PT Astra Serif" w:eastAsia="Times New Roman" w:hAnsi="PT Astra Serif" w:cs="Times New Roman CYR"/>
          <w:sz w:val="23"/>
          <w:szCs w:val="23"/>
          <w:lang w:eastAsia="ru-RU"/>
        </w:rPr>
        <w:t>уб</w:t>
      </w:r>
      <w:proofErr w:type="spellEnd"/>
      <w:r w:rsidRPr="001E53DA">
        <w:rPr>
          <w:rFonts w:ascii="PT Astra Serif" w:eastAsia="Times New Roman" w:hAnsi="PT Astra Serif" w:cs="Times New Roman CYR"/>
          <w:sz w:val="23"/>
          <w:szCs w:val="23"/>
          <w:lang w:eastAsia="ru-RU"/>
        </w:rPr>
        <w:t xml:space="preserve">., в </w:t>
      </w:r>
      <w:r w:rsidRPr="001E53DA">
        <w:rPr>
          <w:rFonts w:ascii="PT Astra Serif" w:eastAsia="Times New Roman" w:hAnsi="PT Astra Serif" w:cs="Times New Roman"/>
          <w:sz w:val="23"/>
          <w:szCs w:val="23"/>
          <w:lang w:eastAsia="ru-RU"/>
        </w:rPr>
        <w:t xml:space="preserve">том числе: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p>
    <w:p w:rsidR="001E53DA" w:rsidRPr="001E53DA" w:rsidRDefault="001E53DA" w:rsidP="001E53DA">
      <w:pPr>
        <w:spacing w:after="0" w:line="240" w:lineRule="auto"/>
        <w:jc w:val="both"/>
        <w:rPr>
          <w:rFonts w:ascii="PT Astra Serif" w:eastAsia="Times New Roman" w:hAnsi="PT Astra Serif" w:cs="Times New Roman"/>
          <w:bCs/>
          <w:sz w:val="23"/>
          <w:szCs w:val="23"/>
          <w:lang w:eastAsia="ru-RU"/>
        </w:rPr>
      </w:pPr>
      <w:r w:rsidRPr="001E53DA">
        <w:rPr>
          <w:rFonts w:ascii="PT Astra Serif" w:eastAsia="Times New Roman" w:hAnsi="PT Astra Serif" w:cs="Times New Roman"/>
          <w:sz w:val="23"/>
          <w:szCs w:val="23"/>
          <w:lang w:eastAsia="ru-RU"/>
        </w:rPr>
        <w:t xml:space="preserve">        </w:t>
      </w:r>
      <w:r w:rsidRPr="001E53DA">
        <w:rPr>
          <w:rFonts w:ascii="PT Astra Serif" w:eastAsia="Times New Roman" w:hAnsi="PT Astra Serif" w:cs="Times New Roman"/>
          <w:bCs/>
          <w:sz w:val="23"/>
          <w:szCs w:val="23"/>
          <w:lang w:eastAsia="ru-RU"/>
        </w:rPr>
        <w:t>В связи с отсутствием обосновывающих материалов эксперты не принимают сумму в расчёт.</w:t>
      </w:r>
    </w:p>
    <w:p w:rsidR="001E53DA" w:rsidRPr="001E53DA" w:rsidRDefault="001E53DA" w:rsidP="001E53DA">
      <w:pPr>
        <w:spacing w:after="0" w:line="240" w:lineRule="auto"/>
        <w:jc w:val="both"/>
        <w:rPr>
          <w:rFonts w:ascii="PT Astra Serif" w:eastAsia="Times New Roman" w:hAnsi="PT Astra Serif" w:cs="Times New Roman"/>
          <w:bCs/>
          <w:sz w:val="23"/>
          <w:szCs w:val="23"/>
          <w:lang w:eastAsia="ru-RU"/>
        </w:rPr>
      </w:pPr>
      <w:proofErr w:type="gramStart"/>
      <w:r w:rsidRPr="001E53DA">
        <w:rPr>
          <w:rFonts w:ascii="PT Astra Serif" w:eastAsia="Times New Roman" w:hAnsi="PT Astra Serif" w:cs="Times New Roman"/>
          <w:b/>
          <w:sz w:val="23"/>
          <w:szCs w:val="23"/>
          <w:lang w:eastAsia="ru-RU"/>
        </w:rPr>
        <w:t>- Отчисления на социальные нужды:</w:t>
      </w:r>
      <w:r w:rsidRPr="001E53DA">
        <w:rPr>
          <w:rFonts w:ascii="PT Astra Serif" w:eastAsia="Times New Roman" w:hAnsi="PT Astra Serif" w:cs="Times New Roman"/>
          <w:sz w:val="23"/>
          <w:szCs w:val="23"/>
          <w:lang w:eastAsia="ru-RU"/>
        </w:rPr>
        <w:t xml:space="preserve"> в соответствии с ст. 425 гл. 34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ст.21 Федерального закона от 24.07.1998 №125-ФЗ «Об обязательном страховании от</w:t>
      </w:r>
      <w:proofErr w:type="gramEnd"/>
      <w:r w:rsidRPr="001E53DA">
        <w:rPr>
          <w:rFonts w:ascii="PT Astra Serif" w:eastAsia="Times New Roman" w:hAnsi="PT Astra Serif" w:cs="Times New Roman"/>
          <w:sz w:val="23"/>
          <w:szCs w:val="23"/>
          <w:lang w:eastAsia="ru-RU"/>
        </w:rPr>
        <w:t xml:space="preserve">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на 2022 год принята сумма затрат в размере 70,696 </w:t>
      </w:r>
      <w:r w:rsidRPr="001E53DA">
        <w:rPr>
          <w:rFonts w:ascii="PT Astra Serif" w:eastAsia="Times New Roman" w:hAnsi="PT Astra Serif" w:cs="Times New Roman"/>
          <w:bCs/>
          <w:sz w:val="23"/>
          <w:szCs w:val="23"/>
          <w:lang w:eastAsia="ru-RU"/>
        </w:rPr>
        <w:t xml:space="preserve">тыс. руб. </w:t>
      </w:r>
    </w:p>
    <w:p w:rsidR="001E53DA" w:rsidRPr="001E53DA" w:rsidRDefault="001E53DA" w:rsidP="001E53DA">
      <w:pPr>
        <w:widowControl w:val="0"/>
        <w:suppressAutoHyphens/>
        <w:autoSpaceDN w:val="0"/>
        <w:spacing w:after="12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По данной статье затрат на 2023-2024 годы был применён коэффициент индексации - 1,03. Суммы затрат составят: на 2023 год – 261,71 тыс. руб., на 2024 год –  269,45 тыс. руб.</w:t>
      </w:r>
    </w:p>
    <w:p w:rsidR="001E53DA" w:rsidRPr="001E53DA" w:rsidRDefault="001E53DA" w:rsidP="001E53DA">
      <w:pPr>
        <w:widowControl w:val="0"/>
        <w:suppressAutoHyphens/>
        <w:autoSpaceDE w:val="0"/>
        <w:autoSpaceDN w:val="0"/>
        <w:adjustRightInd w:val="0"/>
        <w:spacing w:line="240" w:lineRule="auto"/>
        <w:jc w:val="both"/>
        <w:textAlignment w:val="baseline"/>
        <w:outlineLvl w:val="1"/>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r w:rsidRPr="001E53DA">
        <w:rPr>
          <w:rFonts w:ascii="PT Astra Serif" w:eastAsia="SimSun" w:hAnsi="PT Astra Serif" w:cs="Tahoma"/>
          <w:b/>
          <w:kern w:val="3"/>
          <w:sz w:val="23"/>
          <w:szCs w:val="23"/>
        </w:rPr>
        <w:t>Налог на прибыль:</w:t>
      </w:r>
      <w:r w:rsidRPr="001E53DA">
        <w:rPr>
          <w:rFonts w:ascii="PT Astra Serif" w:eastAsia="SimSun" w:hAnsi="PT Astra Serif" w:cs="Tahoma"/>
          <w:kern w:val="3"/>
          <w:sz w:val="23"/>
          <w:szCs w:val="23"/>
        </w:rPr>
        <w:t xml:space="preserve"> Предприятие  не включило в расчёт тарифа  расходы на уплату единого налога, исчисляемого по результатам хозяйственной деятельности. </w:t>
      </w:r>
    </w:p>
    <w:p w:rsidR="001E53DA" w:rsidRPr="001E53DA" w:rsidRDefault="001E53DA" w:rsidP="001E53DA">
      <w:pPr>
        <w:widowControl w:val="0"/>
        <w:suppressAutoHyphens/>
        <w:autoSpaceDE w:val="0"/>
        <w:autoSpaceDN w:val="0"/>
        <w:adjustRightInd w:val="0"/>
        <w:spacing w:line="240" w:lineRule="auto"/>
        <w:jc w:val="both"/>
        <w:textAlignment w:val="baseline"/>
        <w:outlineLvl w:val="1"/>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Однако с учётом того, что этот платёж носит обязательный характер, эксперты предлагают при расчёте тарифа на 2022 год учесть сумму налога в размере 1% от планируемых доходов – в сумме </w:t>
      </w:r>
      <w:r w:rsidRPr="001E53DA">
        <w:rPr>
          <w:rFonts w:ascii="PT Astra Serif" w:eastAsia="SimSun" w:hAnsi="PT Astra Serif" w:cs="Tahoma"/>
          <w:b/>
          <w:kern w:val="3"/>
          <w:sz w:val="23"/>
          <w:szCs w:val="23"/>
        </w:rPr>
        <w:t>7,70 тыс. руб.</w:t>
      </w: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12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Суммы затрат составят: на 2023 год –7,97 тыс. руб., на 2024 год –  8,25 тыс. руб.</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t xml:space="preserve">           Итого величины неподконтрольных расходов, </w:t>
      </w:r>
      <w:r w:rsidRPr="001E53DA">
        <w:rPr>
          <w:rFonts w:ascii="PT Astra Serif" w:eastAsia="Times New Roman" w:hAnsi="PT Astra Serif" w:cs="Times New Roman"/>
          <w:sz w:val="23"/>
          <w:szCs w:val="23"/>
          <w:lang w:eastAsia="ru-RU"/>
        </w:rPr>
        <w:t>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xml:space="preserve">- в 2022 г. -  </w:t>
      </w:r>
      <w:r w:rsidRPr="001E53DA">
        <w:rPr>
          <w:rFonts w:ascii="PT Astra Serif" w:eastAsia="SimSun" w:hAnsi="PT Astra Serif" w:cs="Tahoma"/>
          <w:bCs/>
          <w:color w:val="000000"/>
          <w:kern w:val="3"/>
          <w:sz w:val="23"/>
          <w:szCs w:val="23"/>
        </w:rPr>
        <w:t xml:space="preserve">78,38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в 2023 г. – 80</w:t>
      </w:r>
      <w:r w:rsidRPr="001E53DA">
        <w:rPr>
          <w:rFonts w:ascii="PT Astra Serif" w:eastAsia="SimSun" w:hAnsi="PT Astra Serif" w:cs="Tahoma"/>
          <w:bCs/>
          <w:color w:val="000000"/>
          <w:kern w:val="3"/>
          <w:sz w:val="23"/>
          <w:szCs w:val="23"/>
        </w:rPr>
        <w:t xml:space="preserve">,75 </w:t>
      </w:r>
      <w:r w:rsidRPr="001E53DA">
        <w:rPr>
          <w:rFonts w:ascii="PT Astra Serif" w:eastAsia="SimSun" w:hAnsi="PT Astra Serif" w:cs="Tahoma"/>
          <w:kern w:val="3"/>
          <w:sz w:val="23"/>
          <w:szCs w:val="23"/>
        </w:rPr>
        <w:t>тыс. руб.,</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в 2024 г. – 83</w:t>
      </w:r>
      <w:r w:rsidRPr="001E53DA">
        <w:rPr>
          <w:rFonts w:ascii="PT Astra Serif" w:eastAsia="SimSun" w:hAnsi="PT Astra Serif" w:cs="Tahoma"/>
          <w:bCs/>
          <w:color w:val="000000"/>
          <w:kern w:val="3"/>
          <w:sz w:val="23"/>
          <w:szCs w:val="23"/>
        </w:rPr>
        <w:t xml:space="preserve">,18 </w:t>
      </w:r>
      <w:r w:rsidRPr="001E53DA">
        <w:rPr>
          <w:rFonts w:ascii="PT Astra Serif" w:eastAsia="SimSun" w:hAnsi="PT Astra Serif" w:cs="Tahoma"/>
          <w:kern w:val="3"/>
          <w:sz w:val="23"/>
          <w:szCs w:val="23"/>
        </w:rPr>
        <w:t>тыс. руб.</w:t>
      </w:r>
    </w:p>
    <w:p w:rsidR="001E53DA" w:rsidRPr="001E53DA" w:rsidRDefault="001E53DA" w:rsidP="001E53DA">
      <w:pPr>
        <w:spacing w:after="0" w:line="240" w:lineRule="auto"/>
        <w:jc w:val="both"/>
        <w:rPr>
          <w:rFonts w:ascii="PT Astra Serif" w:eastAsia="Times New Roman" w:hAnsi="PT Astra Serif" w:cs="Times New Roman"/>
          <w:b/>
          <w:sz w:val="23"/>
          <w:szCs w:val="23"/>
          <w:lang w:eastAsia="ru-RU"/>
        </w:rPr>
      </w:pP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Расчет расходов на приобретение энергетических ресурсов, холодной воды и теплоносителя на долгосрочный период регулирования </w:t>
      </w:r>
    </w:p>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2022-2024 годы.</w:t>
      </w:r>
    </w:p>
    <w:p w:rsidR="001E53DA" w:rsidRPr="001E53DA" w:rsidRDefault="001E53DA" w:rsidP="001E53DA">
      <w:pPr>
        <w:widowControl w:val="0"/>
        <w:suppressAutoHyphens/>
        <w:autoSpaceDN w:val="0"/>
        <w:spacing w:after="0" w:line="240" w:lineRule="auto"/>
        <w:ind w:firstLine="708"/>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приобретаемые энергетические ресурсы, холодную воду и теплоноситель (далее в настоящем приложении - ресурсы) определяются как сумма произведений расчетных объемов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(расчетные) цены.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924"/>
        <w:gridCol w:w="1261"/>
        <w:gridCol w:w="1684"/>
        <w:gridCol w:w="1402"/>
        <w:gridCol w:w="1402"/>
        <w:gridCol w:w="1402"/>
      </w:tblGrid>
      <w:tr w:rsidR="001E53DA" w:rsidRPr="001E53DA" w:rsidTr="001E53DA">
        <w:trPr>
          <w:trHeight w:val="723"/>
        </w:trPr>
        <w:tc>
          <w:tcPr>
            <w:tcW w:w="223"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ind w:lef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
          <w:p w:rsidR="001E53DA" w:rsidRPr="001E53DA" w:rsidRDefault="001E53DA" w:rsidP="001E53DA">
            <w:pPr>
              <w:widowControl w:val="0"/>
              <w:suppressAutoHyphens/>
              <w:autoSpaceDN w:val="0"/>
              <w:spacing w:after="0" w:line="240" w:lineRule="auto"/>
              <w:ind w:right="-157"/>
              <w:textAlignment w:val="baseline"/>
              <w:rPr>
                <w:rFonts w:ascii="PT Astra Serif" w:eastAsia="SimSun" w:hAnsi="PT Astra Serif" w:cs="Arial"/>
                <w:kern w:val="3"/>
                <w:sz w:val="23"/>
                <w:szCs w:val="23"/>
              </w:rPr>
            </w:pPr>
            <w:proofErr w:type="gramStart"/>
            <w:r w:rsidRPr="001E53DA">
              <w:rPr>
                <w:rFonts w:ascii="PT Astra Serif" w:eastAsia="SimSun" w:hAnsi="PT Astra Serif" w:cs="Tahoma"/>
                <w:kern w:val="3"/>
                <w:sz w:val="23"/>
                <w:szCs w:val="23"/>
              </w:rPr>
              <w:t>п</w:t>
            </w:r>
            <w:proofErr w:type="gramEnd"/>
            <w:r w:rsidRPr="001E53DA">
              <w:rPr>
                <w:rFonts w:ascii="PT Astra Serif" w:eastAsia="SimSun" w:hAnsi="PT Astra Serif" w:cs="Tahoma"/>
                <w:kern w:val="3"/>
                <w:sz w:val="23"/>
                <w:szCs w:val="23"/>
              </w:rPr>
              <w:t>/п</w:t>
            </w:r>
          </w:p>
        </w:tc>
        <w:tc>
          <w:tcPr>
            <w:tcW w:w="101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Наименование расхода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Arial"/>
                <w:kern w:val="3"/>
                <w:sz w:val="23"/>
                <w:szCs w:val="23"/>
              </w:rPr>
            </w:pPr>
            <w:r w:rsidRPr="001E53DA">
              <w:rPr>
                <w:rFonts w:ascii="PT Astra Serif" w:eastAsia="SimSun" w:hAnsi="PT Astra Serif" w:cs="Arial"/>
                <w:kern w:val="3"/>
                <w:sz w:val="23"/>
                <w:szCs w:val="23"/>
              </w:rPr>
              <w:t>Факт 2020</w:t>
            </w:r>
          </w:p>
        </w:tc>
        <w:tc>
          <w:tcPr>
            <w:tcW w:w="88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9" w:right="-82"/>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Предложение     </w:t>
            </w:r>
          </w:p>
          <w:p w:rsidR="001E53DA" w:rsidRPr="001E53DA" w:rsidRDefault="001E53DA" w:rsidP="001E53DA">
            <w:pPr>
              <w:widowControl w:val="0"/>
              <w:suppressAutoHyphens/>
              <w:autoSpaceDN w:val="0"/>
              <w:spacing w:after="0" w:line="240" w:lineRule="auto"/>
              <w:ind w:left="-109" w:right="-154"/>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предприятия </w:t>
            </w:r>
          </w:p>
          <w:p w:rsidR="001E53DA" w:rsidRPr="001E53DA" w:rsidRDefault="001E53DA" w:rsidP="001E53DA">
            <w:pPr>
              <w:widowControl w:val="0"/>
              <w:suppressAutoHyphens/>
              <w:autoSpaceDN w:val="0"/>
              <w:spacing w:after="0" w:line="240" w:lineRule="auto"/>
              <w:ind w:left="-109" w:right="-154"/>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год</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Принято экспертами </w:t>
            </w:r>
          </w:p>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2022 г</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w:t>
            </w:r>
          </w:p>
          <w:p w:rsidR="001E53DA" w:rsidRPr="001E53DA" w:rsidRDefault="001E53DA" w:rsidP="001E53DA">
            <w:pPr>
              <w:widowControl w:val="0"/>
              <w:suppressAutoHyphens/>
              <w:autoSpaceDN w:val="0"/>
              <w:spacing w:after="0" w:line="240" w:lineRule="auto"/>
              <w:ind w:left="-109" w:right="-108"/>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на 2023г</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left="-108" w:right="-132"/>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Принято экспертами на 2024 г</w:t>
            </w:r>
          </w:p>
        </w:tc>
      </w:tr>
      <w:tr w:rsidR="001E53DA" w:rsidRPr="001E53DA" w:rsidTr="001E53DA">
        <w:trPr>
          <w:trHeight w:val="302"/>
        </w:trPr>
        <w:tc>
          <w:tcPr>
            <w:tcW w:w="223"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1.</w:t>
            </w:r>
          </w:p>
        </w:tc>
        <w:tc>
          <w:tcPr>
            <w:tcW w:w="101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ind w:right="-108"/>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Расходы на топливо</w:t>
            </w:r>
          </w:p>
        </w:tc>
        <w:tc>
          <w:tcPr>
            <w:tcW w:w="66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532,95</w:t>
            </w:r>
          </w:p>
        </w:tc>
        <w:tc>
          <w:tcPr>
            <w:tcW w:w="88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592,37</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406,79</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422,70</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439,61</w:t>
            </w:r>
          </w:p>
        </w:tc>
      </w:tr>
      <w:tr w:rsidR="001E53DA" w:rsidRPr="001E53DA" w:rsidTr="001E53DA">
        <w:trPr>
          <w:trHeight w:val="302"/>
        </w:trPr>
        <w:tc>
          <w:tcPr>
            <w:tcW w:w="223"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Arial"/>
                <w:kern w:val="3"/>
                <w:sz w:val="23"/>
                <w:szCs w:val="23"/>
              </w:rPr>
            </w:pPr>
            <w:r w:rsidRPr="001E53DA">
              <w:rPr>
                <w:rFonts w:ascii="PT Astra Serif" w:eastAsia="SimSun" w:hAnsi="PT Astra Serif" w:cs="Tahoma"/>
                <w:kern w:val="3"/>
                <w:sz w:val="23"/>
                <w:szCs w:val="23"/>
              </w:rPr>
              <w:t>2.</w:t>
            </w:r>
          </w:p>
        </w:tc>
        <w:tc>
          <w:tcPr>
            <w:tcW w:w="1013"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5" w:right="-134"/>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электроэнергию</w:t>
            </w:r>
          </w:p>
        </w:tc>
        <w:tc>
          <w:tcPr>
            <w:tcW w:w="66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24,14</w:t>
            </w:r>
          </w:p>
        </w:tc>
        <w:tc>
          <w:tcPr>
            <w:tcW w:w="88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32,00</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33,78</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35,13</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36,19</w:t>
            </w:r>
          </w:p>
        </w:tc>
      </w:tr>
      <w:tr w:rsidR="001E53DA" w:rsidRPr="001E53DA" w:rsidTr="001E53DA">
        <w:trPr>
          <w:trHeight w:val="302"/>
        </w:trPr>
        <w:tc>
          <w:tcPr>
            <w:tcW w:w="223" w:type="pct"/>
            <w:tcBorders>
              <w:top w:val="single" w:sz="4" w:space="0" w:color="auto"/>
              <w:left w:val="single" w:sz="4" w:space="0" w:color="auto"/>
              <w:bottom w:val="single" w:sz="4" w:space="0" w:color="auto"/>
              <w:right w:val="single" w:sz="4" w:space="0" w:color="auto"/>
            </w:tcBorders>
            <w:noWrap/>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3.</w:t>
            </w:r>
          </w:p>
        </w:tc>
        <w:tc>
          <w:tcPr>
            <w:tcW w:w="101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Расходы на холодную воду</w:t>
            </w:r>
          </w:p>
        </w:tc>
        <w:tc>
          <w:tcPr>
            <w:tcW w:w="66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4,21</w:t>
            </w:r>
          </w:p>
        </w:tc>
        <w:tc>
          <w:tcPr>
            <w:tcW w:w="88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4,35</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4,41</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4,59</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4,77</w:t>
            </w:r>
          </w:p>
        </w:tc>
      </w:tr>
      <w:tr w:rsidR="001E53DA" w:rsidRPr="001E53DA" w:rsidTr="001E53DA">
        <w:trPr>
          <w:trHeight w:val="302"/>
        </w:trPr>
        <w:tc>
          <w:tcPr>
            <w:tcW w:w="223" w:type="pct"/>
            <w:tcBorders>
              <w:top w:val="single" w:sz="4" w:space="0" w:color="auto"/>
              <w:left w:val="single" w:sz="4" w:space="0" w:color="auto"/>
              <w:bottom w:val="single" w:sz="4" w:space="0" w:color="auto"/>
              <w:right w:val="single" w:sz="4" w:space="0" w:color="auto"/>
            </w:tcBorders>
            <w:noWrap/>
            <w:vAlign w:val="center"/>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Arial"/>
                <w:b/>
                <w:kern w:val="3"/>
                <w:sz w:val="23"/>
                <w:szCs w:val="23"/>
              </w:rPr>
            </w:pPr>
          </w:p>
        </w:tc>
        <w:tc>
          <w:tcPr>
            <w:tcW w:w="101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textAlignment w:val="baseline"/>
              <w:rPr>
                <w:rFonts w:ascii="PT Astra Serif" w:eastAsia="SimSun" w:hAnsi="PT Astra Serif" w:cs="Arial"/>
                <w:b/>
                <w:kern w:val="3"/>
                <w:sz w:val="23"/>
                <w:szCs w:val="23"/>
              </w:rPr>
            </w:pPr>
            <w:r w:rsidRPr="001E53DA">
              <w:rPr>
                <w:rFonts w:ascii="PT Astra Serif" w:eastAsia="SimSun" w:hAnsi="PT Astra Serif" w:cs="Tahoma"/>
                <w:b/>
                <w:kern w:val="3"/>
                <w:sz w:val="23"/>
                <w:szCs w:val="23"/>
              </w:rPr>
              <w:t>ИТОГО</w:t>
            </w:r>
          </w:p>
        </w:tc>
        <w:tc>
          <w:tcPr>
            <w:tcW w:w="664"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561,30</w:t>
            </w:r>
          </w:p>
        </w:tc>
        <w:tc>
          <w:tcPr>
            <w:tcW w:w="886"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628,72</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444,98</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462,42</w:t>
            </w:r>
          </w:p>
        </w:tc>
        <w:tc>
          <w:tcPr>
            <w:tcW w:w="738"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b/>
                <w:bCs/>
                <w:color w:val="000000"/>
                <w:kern w:val="3"/>
                <w:sz w:val="23"/>
                <w:szCs w:val="23"/>
              </w:rPr>
              <w:t>480,56</w:t>
            </w:r>
          </w:p>
        </w:tc>
      </w:tr>
    </w:tbl>
    <w:p w:rsidR="001E53DA" w:rsidRPr="001E53DA" w:rsidRDefault="001E53DA" w:rsidP="001E53DA">
      <w:pPr>
        <w:spacing w:after="0" w:line="240" w:lineRule="auto"/>
        <w:ind w:firstLine="851"/>
        <w:jc w:val="both"/>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Расходы на топливо: </w:t>
      </w:r>
      <w:r w:rsidRPr="001E53DA">
        <w:rPr>
          <w:rFonts w:ascii="PT Astra Serif" w:eastAsia="Times New Roman" w:hAnsi="PT Astra Serif" w:cs="Times New Roman"/>
          <w:sz w:val="23"/>
          <w:szCs w:val="23"/>
          <w:lang w:eastAsia="ru-RU"/>
        </w:rPr>
        <w:t>Предложение предприятия по расходам на топливо в 2022 году – 592,37</w:t>
      </w:r>
      <w:r w:rsidRPr="001E53DA">
        <w:rPr>
          <w:rFonts w:ascii="PT Astra Serif" w:eastAsia="Times New Roman" w:hAnsi="PT Astra Serif" w:cs="Times New Roman"/>
          <w:color w:val="000000"/>
          <w:sz w:val="23"/>
          <w:szCs w:val="23"/>
          <w:lang w:eastAsia="ru-RU"/>
        </w:rPr>
        <w:t xml:space="preserve"> </w:t>
      </w:r>
      <w:r w:rsidRPr="001E53DA">
        <w:rPr>
          <w:rFonts w:ascii="PT Astra Serif" w:eastAsia="Times New Roman" w:hAnsi="PT Astra Serif" w:cs="Times New Roman"/>
          <w:sz w:val="23"/>
          <w:szCs w:val="23"/>
          <w:lang w:eastAsia="ru-RU"/>
        </w:rPr>
        <w:t>тыс. руб. Основным видом топлива является газ.</w:t>
      </w:r>
    </w:p>
    <w:p w:rsidR="001E53DA" w:rsidRPr="001E53DA" w:rsidRDefault="001E53DA" w:rsidP="001E53DA">
      <w:pPr>
        <w:spacing w:after="0" w:line="240" w:lineRule="auto"/>
        <w:ind w:firstLine="851"/>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Удельный расход условного топлива принят экспертами в расчёт в размере 162,00 кг </w:t>
      </w:r>
      <w:proofErr w:type="spellStart"/>
      <w:r w:rsidRPr="001E53DA">
        <w:rPr>
          <w:rFonts w:ascii="PT Astra Serif" w:eastAsia="Times New Roman" w:hAnsi="PT Astra Serif" w:cs="Times New Roman"/>
          <w:sz w:val="23"/>
          <w:szCs w:val="23"/>
          <w:lang w:eastAsia="ru-RU"/>
        </w:rPr>
        <w:t>у.т</w:t>
      </w:r>
      <w:proofErr w:type="spellEnd"/>
      <w:r w:rsidRPr="001E53DA">
        <w:rPr>
          <w:rFonts w:ascii="PT Astra Serif" w:eastAsia="Times New Roman" w:hAnsi="PT Astra Serif" w:cs="Times New Roman"/>
          <w:sz w:val="23"/>
          <w:szCs w:val="23"/>
          <w:lang w:eastAsia="ru-RU"/>
        </w:rPr>
        <w:t>./Гкал.</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Calibri" w:hAnsi="PT Astra Serif" w:cs="Tahoma"/>
          <w:kern w:val="3"/>
          <w:sz w:val="23"/>
          <w:szCs w:val="23"/>
        </w:rPr>
      </w:pPr>
      <w:r w:rsidRPr="001E53DA">
        <w:rPr>
          <w:rFonts w:ascii="PT Astra Serif" w:eastAsia="Calibri" w:hAnsi="PT Astra Serif" w:cs="Tahoma"/>
          <w:kern w:val="3"/>
          <w:sz w:val="23"/>
          <w:szCs w:val="23"/>
        </w:rPr>
        <w:t xml:space="preserve">Системой ценовых ставок, по которым осуществляются расчёты за поставляемый газ коммерческим потребителям, оказываются услуги по его транспортировке или приобретению, являются: оптовая цена на газ, плата за снабженческо-сбытовые услуги, тарифы на услуги по транспортировке газа, специальная надбавка к тарифу на транспортировку газа по газораспределительным сетям. </w:t>
      </w:r>
    </w:p>
    <w:p w:rsidR="001E53DA" w:rsidRPr="001E53DA" w:rsidRDefault="001E53DA" w:rsidP="001E53DA">
      <w:pPr>
        <w:widowControl w:val="0"/>
        <w:shd w:val="clear" w:color="auto" w:fill="FFFFFF"/>
        <w:suppressAutoHyphens/>
        <w:autoSpaceDN w:val="0"/>
        <w:spacing w:line="240" w:lineRule="auto"/>
        <w:ind w:firstLine="709"/>
        <w:jc w:val="both"/>
        <w:textAlignment w:val="baseline"/>
        <w:rPr>
          <w:rFonts w:ascii="PT Astra Serif" w:eastAsia="Times New Roman" w:hAnsi="PT Astra Serif" w:cs="Tahoma"/>
          <w:kern w:val="3"/>
          <w:sz w:val="23"/>
          <w:szCs w:val="23"/>
        </w:rPr>
      </w:pPr>
      <w:r w:rsidRPr="001E53DA">
        <w:rPr>
          <w:rFonts w:ascii="PT Astra Serif" w:eastAsia="SimSun" w:hAnsi="PT Astra Serif" w:cs="Tahoma"/>
          <w:kern w:val="3"/>
          <w:sz w:val="23"/>
          <w:szCs w:val="23"/>
        </w:rPr>
        <w:t>Приказом ФАС об утверждении оптовых цен на газ предусмотрено, что в случае отклонения фактической объёмной теплоты сгорания от 7900 ккал/м</w:t>
      </w:r>
      <w:r w:rsidRPr="001E53DA">
        <w:rPr>
          <w:rFonts w:ascii="PT Astra Serif" w:eastAsia="SimSun" w:hAnsi="PT Astra Serif" w:cs="Tahoma"/>
          <w:kern w:val="3"/>
          <w:sz w:val="23"/>
          <w:szCs w:val="23"/>
          <w:bdr w:val="none" w:sz="0" w:space="0" w:color="auto" w:frame="1"/>
          <w:vertAlign w:val="superscript"/>
        </w:rPr>
        <w:t xml:space="preserve">3 </w:t>
      </w:r>
      <w:r w:rsidRPr="001E53DA">
        <w:rPr>
          <w:rFonts w:ascii="PT Astra Serif" w:eastAsia="SimSun" w:hAnsi="PT Astra Serif" w:cs="Tahoma"/>
          <w:kern w:val="3"/>
          <w:sz w:val="23"/>
          <w:szCs w:val="23"/>
        </w:rPr>
        <w:t xml:space="preserve">осуществляется </w:t>
      </w:r>
      <w:r w:rsidRPr="001E53DA">
        <w:rPr>
          <w:rFonts w:ascii="PT Astra Serif" w:eastAsia="SimSun" w:hAnsi="PT Astra Serif" w:cs="Tahoma"/>
          <w:kern w:val="3"/>
          <w:sz w:val="23"/>
          <w:szCs w:val="23"/>
          <w:bdr w:val="none" w:sz="0" w:space="0" w:color="auto" w:frame="1"/>
        </w:rPr>
        <w:t>п</w:t>
      </w:r>
      <w:r w:rsidRPr="001E53DA">
        <w:rPr>
          <w:rFonts w:ascii="PT Astra Serif" w:eastAsia="SimSun" w:hAnsi="PT Astra Serif" w:cs="Tahoma"/>
          <w:kern w:val="3"/>
          <w:sz w:val="23"/>
          <w:szCs w:val="23"/>
        </w:rPr>
        <w:t>ерерасчёт оптовой цены на газ. При расчёте использовалась калорийность природного газа 8175 ккал/м</w:t>
      </w:r>
      <w:r w:rsidRPr="001E53DA">
        <w:rPr>
          <w:rFonts w:ascii="PT Astra Serif" w:eastAsia="SimSun" w:hAnsi="PT Astra Serif" w:cs="Tahoma"/>
          <w:kern w:val="3"/>
          <w:sz w:val="23"/>
          <w:szCs w:val="23"/>
          <w:vertAlign w:val="superscript"/>
        </w:rPr>
        <w:t>3</w:t>
      </w:r>
      <w:r w:rsidRPr="001E53DA">
        <w:rPr>
          <w:rFonts w:ascii="PT Astra Serif" w:eastAsia="SimSun" w:hAnsi="PT Astra Serif" w:cs="Tahoma"/>
          <w:kern w:val="3"/>
          <w:sz w:val="23"/>
          <w:szCs w:val="23"/>
        </w:rPr>
        <w:t>.</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color w:val="000000"/>
          <w:kern w:val="3"/>
          <w:sz w:val="23"/>
          <w:szCs w:val="23"/>
          <w:lang w:eastAsia="ru-RU"/>
        </w:rPr>
      </w:pPr>
      <w:r w:rsidRPr="001E53DA">
        <w:rPr>
          <w:rFonts w:ascii="PT Astra Serif" w:eastAsia="Times New Roman" w:hAnsi="PT Astra Serif" w:cs="Times New Roman"/>
          <w:kern w:val="3"/>
          <w:sz w:val="23"/>
          <w:szCs w:val="23"/>
          <w:lang w:eastAsia="ru-RU"/>
        </w:rPr>
        <w:t xml:space="preserve">При </w:t>
      </w:r>
      <w:r w:rsidRPr="001E53DA">
        <w:rPr>
          <w:rFonts w:ascii="PT Astra Serif" w:eastAsia="Times New Roman" w:hAnsi="PT Astra Serif" w:cs="Times New Roman"/>
          <w:color w:val="000000"/>
          <w:kern w:val="3"/>
          <w:sz w:val="23"/>
          <w:szCs w:val="23"/>
          <w:lang w:eastAsia="ru-RU"/>
        </w:rPr>
        <w:t xml:space="preserve">расчёте использовался переводной коэффициент условного топлива в </w:t>
      </w:r>
      <w:proofErr w:type="gramStart"/>
      <w:r w:rsidRPr="001E53DA">
        <w:rPr>
          <w:rFonts w:ascii="PT Astra Serif" w:eastAsia="Times New Roman" w:hAnsi="PT Astra Serif" w:cs="Times New Roman"/>
          <w:color w:val="000000"/>
          <w:kern w:val="3"/>
          <w:sz w:val="23"/>
          <w:szCs w:val="23"/>
          <w:lang w:eastAsia="ru-RU"/>
        </w:rPr>
        <w:t>натуральное</w:t>
      </w:r>
      <w:proofErr w:type="gramEnd"/>
      <w:r w:rsidRPr="001E53DA">
        <w:rPr>
          <w:rFonts w:ascii="PT Astra Serif" w:eastAsia="Times New Roman" w:hAnsi="PT Astra Serif" w:cs="Times New Roman"/>
          <w:color w:val="000000"/>
          <w:kern w:val="3"/>
          <w:sz w:val="23"/>
          <w:szCs w:val="23"/>
          <w:lang w:eastAsia="ru-RU"/>
        </w:rPr>
        <w:t xml:space="preserve"> - 1,167.</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Прогнозный уровень цены на  газ  рассчитан экспертами в соответствии со счётом октябрь 2021 г. (6971,36 руб./1000 м</w:t>
      </w:r>
      <w:r w:rsidRPr="001E53DA">
        <w:rPr>
          <w:rFonts w:ascii="PT Astra Serif" w:eastAsia="SimSun" w:hAnsi="PT Astra Serif" w:cs="Tahoma"/>
          <w:color w:val="000000"/>
          <w:kern w:val="3"/>
          <w:sz w:val="23"/>
          <w:szCs w:val="23"/>
          <w:vertAlign w:val="superscript"/>
        </w:rPr>
        <w:t>3</w:t>
      </w:r>
      <w:r w:rsidRPr="001E53DA">
        <w:rPr>
          <w:rFonts w:ascii="PT Astra Serif" w:eastAsia="SimSun" w:hAnsi="PT Astra Serif" w:cs="Tahoma"/>
          <w:color w:val="000000"/>
          <w:kern w:val="3"/>
          <w:sz w:val="23"/>
          <w:szCs w:val="23"/>
        </w:rPr>
        <w:t xml:space="preserve"> с учётом  НДС) и индексами роста цены на газ с 01.01.2022-100%, с 01.07.2022-105,5%. Он составит   7124,73 руб./1000 м</w:t>
      </w:r>
      <w:r w:rsidRPr="001E53DA">
        <w:rPr>
          <w:rFonts w:ascii="PT Astra Serif" w:eastAsia="SimSun" w:hAnsi="PT Astra Serif" w:cs="Tahoma"/>
          <w:color w:val="000000"/>
          <w:kern w:val="3"/>
          <w:sz w:val="23"/>
          <w:szCs w:val="23"/>
          <w:vertAlign w:val="superscript"/>
        </w:rPr>
        <w:t>3</w:t>
      </w:r>
      <w:r w:rsidRPr="001E53DA">
        <w:rPr>
          <w:rFonts w:ascii="PT Astra Serif" w:eastAsia="SimSun" w:hAnsi="PT Astra Serif" w:cs="Tahoma"/>
          <w:color w:val="000000"/>
          <w:kern w:val="3"/>
          <w:sz w:val="23"/>
          <w:szCs w:val="23"/>
        </w:rPr>
        <w:t xml:space="preserve"> (с учётом НДС).</w:t>
      </w:r>
    </w:p>
    <w:p w:rsidR="001E53DA" w:rsidRPr="001E53DA" w:rsidRDefault="001E53DA" w:rsidP="001E53DA">
      <w:pPr>
        <w:widowControl w:val="0"/>
        <w:suppressAutoHyphens/>
        <w:autoSpaceDN w:val="0"/>
        <w:spacing w:line="240" w:lineRule="auto"/>
        <w:ind w:firstLine="709"/>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Принимая во внимание удельный расход топлива, прогнозную стоимость газа, переводной коэффициент и объём отпуска тепловой энергии в размере 411,30 Гкал в год, предложено признать экономически обоснованной сумму затрат в размере 406,79 тыс. руб.</w:t>
      </w:r>
    </w:p>
    <w:p w:rsidR="001E53DA" w:rsidRPr="001E53DA" w:rsidRDefault="001E53DA" w:rsidP="001E53DA">
      <w:pPr>
        <w:widowControl w:val="0"/>
        <w:suppressAutoHyphens/>
        <w:autoSpaceDN w:val="0"/>
        <w:spacing w:after="12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Для расчёта затрат по данной статье на 2023-2024 годы были применены коэффициенты индексации для угля и мазута – 1,04. Суммы затрат составят: на 2023 год –422,70 тыс. руб., на 2024 год –  439,61 тыс. руб.</w:t>
      </w:r>
    </w:p>
    <w:p w:rsidR="001E53DA" w:rsidRPr="001E53DA" w:rsidRDefault="001E53DA" w:rsidP="001E53DA">
      <w:pPr>
        <w:spacing w:after="0" w:line="240" w:lineRule="auto"/>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b/>
          <w:sz w:val="23"/>
          <w:szCs w:val="23"/>
          <w:lang w:eastAsia="ru-RU"/>
        </w:rPr>
        <w:lastRenderedPageBreak/>
        <w:t xml:space="preserve">- Расходы на прочие покупаемые энергетические ресурсы: </w:t>
      </w:r>
      <w:r w:rsidRPr="001E53DA">
        <w:rPr>
          <w:rFonts w:ascii="PT Astra Serif" w:eastAsia="Times New Roman" w:hAnsi="PT Astra Serif" w:cs="Times New Roman"/>
          <w:sz w:val="23"/>
          <w:szCs w:val="23"/>
          <w:lang w:eastAsia="ru-RU"/>
        </w:rPr>
        <w:t>предложение предприятия по расходам на электроэнергию в 2022 году –</w:t>
      </w:r>
      <w:r w:rsidRPr="001E53DA">
        <w:rPr>
          <w:rFonts w:ascii="PT Astra Serif" w:eastAsia="Times New Roman" w:hAnsi="PT Astra Serif" w:cs="Times New Roman"/>
          <w:color w:val="000000"/>
          <w:sz w:val="23"/>
          <w:szCs w:val="23"/>
          <w:lang w:eastAsia="ru-RU"/>
        </w:rPr>
        <w:t>32,00</w:t>
      </w:r>
      <w:r w:rsidRPr="001E53DA">
        <w:rPr>
          <w:rFonts w:ascii="PT Astra Serif" w:eastAsia="Times New Roman" w:hAnsi="PT Astra Serif" w:cs="Times New Roman"/>
          <w:sz w:val="23"/>
          <w:szCs w:val="23"/>
          <w:lang w:eastAsia="ru-RU"/>
        </w:rPr>
        <w:t xml:space="preserve"> тыс. руб. Удельный расход электроэнергии, принятый в расчёт – 10 </w:t>
      </w:r>
      <w:proofErr w:type="spellStart"/>
      <w:r w:rsidRPr="001E53DA">
        <w:rPr>
          <w:rFonts w:ascii="PT Astra Serif" w:eastAsia="Times New Roman" w:hAnsi="PT Astra Serif" w:cs="Times New Roman"/>
          <w:sz w:val="23"/>
          <w:szCs w:val="23"/>
          <w:lang w:eastAsia="ru-RU"/>
        </w:rPr>
        <w:t>к</w:t>
      </w:r>
      <w:proofErr w:type="gramStart"/>
      <w:r w:rsidRPr="001E53DA">
        <w:rPr>
          <w:rFonts w:ascii="PT Astra Serif" w:eastAsia="Times New Roman" w:hAnsi="PT Astra Serif" w:cs="Times New Roman"/>
          <w:sz w:val="23"/>
          <w:szCs w:val="23"/>
          <w:lang w:eastAsia="ru-RU"/>
        </w:rPr>
        <w:t>Втч</w:t>
      </w:r>
      <w:proofErr w:type="spellEnd"/>
      <w:r w:rsidRPr="001E53DA">
        <w:rPr>
          <w:rFonts w:ascii="PT Astra Serif" w:eastAsia="Times New Roman" w:hAnsi="PT Astra Serif" w:cs="Times New Roman"/>
          <w:sz w:val="23"/>
          <w:szCs w:val="23"/>
          <w:lang w:eastAsia="ru-RU"/>
        </w:rPr>
        <w:t>/Гк</w:t>
      </w:r>
      <w:proofErr w:type="gramEnd"/>
      <w:r w:rsidRPr="001E53DA">
        <w:rPr>
          <w:rFonts w:ascii="PT Astra Serif" w:eastAsia="Times New Roman" w:hAnsi="PT Astra Serif" w:cs="Times New Roman"/>
          <w:sz w:val="23"/>
          <w:szCs w:val="23"/>
          <w:lang w:eastAsia="ru-RU"/>
        </w:rPr>
        <w:t xml:space="preserve">ал. Прогнозный тариф покупки электрической </w:t>
      </w:r>
      <w:r w:rsidRPr="001E53DA">
        <w:rPr>
          <w:rFonts w:ascii="PT Astra Serif" w:eastAsia="Times New Roman" w:hAnsi="PT Astra Serif" w:cs="Times New Roman"/>
          <w:color w:val="000000"/>
          <w:sz w:val="23"/>
          <w:szCs w:val="23"/>
          <w:lang w:eastAsia="ru-RU"/>
        </w:rPr>
        <w:t>энергии рассчитан экспертами на основании счёта-фактуры за октябрь 2021 г. (8,10 руб./</w:t>
      </w:r>
      <w:proofErr w:type="spellStart"/>
      <w:r w:rsidRPr="001E53DA">
        <w:rPr>
          <w:rFonts w:ascii="PT Astra Serif" w:eastAsia="Times New Roman" w:hAnsi="PT Astra Serif" w:cs="Times New Roman"/>
          <w:color w:val="000000"/>
          <w:sz w:val="23"/>
          <w:szCs w:val="23"/>
          <w:lang w:eastAsia="ru-RU"/>
        </w:rPr>
        <w:t>кВтч</w:t>
      </w:r>
      <w:proofErr w:type="spellEnd"/>
      <w:r w:rsidRPr="001E53DA">
        <w:rPr>
          <w:rFonts w:ascii="PT Astra Serif" w:eastAsia="Times New Roman" w:hAnsi="PT Astra Serif" w:cs="Times New Roman"/>
          <w:color w:val="000000"/>
          <w:sz w:val="23"/>
          <w:szCs w:val="23"/>
          <w:lang w:eastAsia="ru-RU"/>
        </w:rPr>
        <w:t xml:space="preserve">  с учётом НДС)  и с учётом индексов роста цены электроэнергии  100% с 01.01.2022 </w:t>
      </w:r>
      <w:r w:rsidRPr="001E53DA">
        <w:rPr>
          <w:rFonts w:ascii="PT Astra Serif" w:eastAsia="Times New Roman" w:hAnsi="PT Astra Serif" w:cs="Times New Roman"/>
          <w:sz w:val="23"/>
          <w:szCs w:val="23"/>
          <w:lang w:eastAsia="ru-RU"/>
        </w:rPr>
        <w:t>и 103,5% с 01.07.2022. Он составит 8,21 руб./</w:t>
      </w:r>
      <w:proofErr w:type="spellStart"/>
      <w:r w:rsidRPr="001E53DA">
        <w:rPr>
          <w:rFonts w:ascii="PT Astra Serif" w:eastAsia="Times New Roman" w:hAnsi="PT Astra Serif" w:cs="Times New Roman"/>
          <w:sz w:val="23"/>
          <w:szCs w:val="23"/>
          <w:lang w:eastAsia="ru-RU"/>
        </w:rPr>
        <w:t>кВтч</w:t>
      </w:r>
      <w:proofErr w:type="spellEnd"/>
      <w:r w:rsidRPr="001E53DA">
        <w:rPr>
          <w:rFonts w:ascii="PT Astra Serif" w:eastAsia="Times New Roman" w:hAnsi="PT Astra Serif" w:cs="Times New Roman"/>
          <w:sz w:val="23"/>
          <w:szCs w:val="23"/>
          <w:lang w:eastAsia="ru-RU"/>
        </w:rPr>
        <w:t xml:space="preserve"> (с учётом НДС).</w:t>
      </w:r>
    </w:p>
    <w:p w:rsidR="001E53DA" w:rsidRPr="001E53DA" w:rsidRDefault="001E53DA" w:rsidP="001E53DA">
      <w:pPr>
        <w:widowControl w:val="0"/>
        <w:suppressAutoHyphens/>
        <w:autoSpaceDN w:val="0"/>
        <w:spacing w:after="12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В соответствии с указанным, а также учитывая величину отпуска тепловой энергии,  эксперты предлагают признать экономически обоснованной сумму затрат в размере </w:t>
      </w:r>
      <w:r w:rsidRPr="001E53DA">
        <w:rPr>
          <w:rFonts w:ascii="PT Astra Serif" w:eastAsia="SimSun" w:hAnsi="PT Astra Serif" w:cs="Tahoma"/>
          <w:b/>
          <w:kern w:val="3"/>
          <w:sz w:val="23"/>
          <w:szCs w:val="23"/>
        </w:rPr>
        <w:t>33,78 тыс. руб.</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По цене электроэнергии на 2023 год был применён коэффициент индексации – 1,04, на 2024 – 1,03. Суммы затрат составят: на 2023 год –35,13 тыс. руб., на 2024 год –  36,19 тыс. руб.</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kern w:val="3"/>
          <w:sz w:val="23"/>
          <w:szCs w:val="23"/>
          <w:lang w:eastAsia="ru-RU"/>
        </w:rPr>
        <w:t xml:space="preserve"> </w:t>
      </w:r>
      <w:r w:rsidRPr="001E53DA">
        <w:rPr>
          <w:rFonts w:ascii="PT Astra Serif" w:eastAsia="Times New Roman" w:hAnsi="PT Astra Serif" w:cs="Times New Roman"/>
          <w:b/>
          <w:kern w:val="3"/>
          <w:sz w:val="23"/>
          <w:szCs w:val="23"/>
          <w:lang w:eastAsia="ru-RU"/>
        </w:rPr>
        <w:t>- Расходы на холодную воду:</w:t>
      </w:r>
      <w:r w:rsidRPr="001E53DA">
        <w:rPr>
          <w:rFonts w:ascii="PT Astra Serif" w:eastAsia="Times New Roman" w:hAnsi="PT Astra Serif" w:cs="Times New Roman"/>
          <w:kern w:val="3"/>
          <w:sz w:val="23"/>
          <w:szCs w:val="23"/>
          <w:lang w:eastAsia="ru-RU"/>
        </w:rPr>
        <w:t xml:space="preserve"> Поставщиком холодной воды для нужд котельных само предприятие. </w:t>
      </w:r>
    </w:p>
    <w:p w:rsidR="001E53DA" w:rsidRPr="001E53DA" w:rsidRDefault="001E53DA" w:rsidP="001E53DA">
      <w:pPr>
        <w:widowControl w:val="0"/>
        <w:suppressAutoHyphens/>
        <w:autoSpaceDN w:val="0"/>
        <w:spacing w:after="120" w:line="240" w:lineRule="auto"/>
        <w:ind w:firstLine="708"/>
        <w:textAlignment w:val="baseline"/>
        <w:rPr>
          <w:rFonts w:ascii="PT Astra Serif" w:eastAsia="SimSun" w:hAnsi="PT Astra Serif" w:cs="Tahoma"/>
          <w:kern w:val="3"/>
          <w:sz w:val="23"/>
          <w:szCs w:val="23"/>
        </w:rPr>
      </w:pPr>
      <w:r w:rsidRPr="001E53DA">
        <w:rPr>
          <w:rFonts w:ascii="PT Astra Serif" w:eastAsia="SimSun" w:hAnsi="PT Astra Serif" w:cs="Tahoma"/>
          <w:b/>
          <w:kern w:val="3"/>
          <w:sz w:val="23"/>
          <w:szCs w:val="23"/>
        </w:rPr>
        <w:t xml:space="preserve">         </w:t>
      </w:r>
      <w:r w:rsidRPr="001E53DA">
        <w:rPr>
          <w:rFonts w:ascii="PT Astra Serif" w:eastAsia="SimSun" w:hAnsi="PT Astra Serif" w:cs="Tahoma"/>
          <w:kern w:val="3"/>
          <w:sz w:val="23"/>
          <w:szCs w:val="23"/>
        </w:rPr>
        <w:t>На 2022 год</w:t>
      </w:r>
      <w:r w:rsidRPr="001E53DA">
        <w:rPr>
          <w:rFonts w:ascii="PT Astra Serif" w:eastAsia="SimSun" w:hAnsi="PT Astra Serif" w:cs="Tahoma"/>
          <w:b/>
          <w:kern w:val="3"/>
          <w:sz w:val="23"/>
          <w:szCs w:val="23"/>
        </w:rPr>
        <w:t xml:space="preserve"> </w:t>
      </w:r>
      <w:r w:rsidRPr="001E53DA">
        <w:rPr>
          <w:rFonts w:ascii="PT Astra Serif" w:eastAsia="SimSun" w:hAnsi="PT Astra Serif" w:cs="Tahoma"/>
          <w:kern w:val="3"/>
          <w:sz w:val="23"/>
          <w:szCs w:val="23"/>
        </w:rPr>
        <w:t xml:space="preserve">затраты на заполнение тепловых сетей, утечки, заполнение систем теплопотребления и водоотведения рассчитаны с учётом </w:t>
      </w:r>
      <w:r w:rsidRPr="001E53DA">
        <w:rPr>
          <w:rFonts w:ascii="PT Astra Serif" w:eastAsia="SimSun" w:hAnsi="PT Astra Serif" w:cs="Tahoma"/>
          <w:color w:val="000000"/>
          <w:kern w:val="3"/>
          <w:sz w:val="23"/>
          <w:szCs w:val="23"/>
        </w:rPr>
        <w:t>объёма воды 109,92 м</w:t>
      </w:r>
      <w:r w:rsidRPr="001E53DA">
        <w:rPr>
          <w:rFonts w:ascii="PT Astra Serif" w:eastAsia="SimSun" w:hAnsi="PT Astra Serif" w:cs="Tahoma"/>
          <w:color w:val="000000"/>
          <w:kern w:val="3"/>
          <w:sz w:val="23"/>
          <w:szCs w:val="23"/>
          <w:vertAlign w:val="superscript"/>
        </w:rPr>
        <w:t xml:space="preserve">3  </w:t>
      </w:r>
      <w:r w:rsidRPr="001E53DA">
        <w:rPr>
          <w:rFonts w:ascii="PT Astra Serif" w:eastAsia="SimSun" w:hAnsi="PT Astra Serif" w:cs="Tahoma"/>
          <w:color w:val="000000"/>
          <w:kern w:val="3"/>
          <w:sz w:val="23"/>
          <w:szCs w:val="23"/>
        </w:rPr>
        <w:t>и цены на воду с 01.01.2022 - 39,59 руб./м</w:t>
      </w:r>
      <w:r w:rsidRPr="001E53DA">
        <w:rPr>
          <w:rFonts w:ascii="PT Astra Serif" w:eastAsia="SimSun" w:hAnsi="PT Astra Serif" w:cs="Tahoma"/>
          <w:color w:val="000000"/>
          <w:kern w:val="3"/>
          <w:sz w:val="23"/>
          <w:szCs w:val="23"/>
          <w:vertAlign w:val="superscript"/>
        </w:rPr>
        <w:t>3</w:t>
      </w:r>
      <w:r w:rsidRPr="001E53DA">
        <w:rPr>
          <w:rFonts w:ascii="PT Astra Serif" w:eastAsia="SimSun" w:hAnsi="PT Astra Serif" w:cs="Tahoma"/>
          <w:color w:val="000000"/>
          <w:kern w:val="3"/>
          <w:sz w:val="23"/>
          <w:szCs w:val="23"/>
        </w:rPr>
        <w:t>, с 01.07.2022 - 40,90 руб./м</w:t>
      </w:r>
      <w:r w:rsidRPr="001E53DA">
        <w:rPr>
          <w:rFonts w:ascii="PT Astra Serif" w:eastAsia="SimSun" w:hAnsi="PT Astra Serif" w:cs="Tahoma"/>
          <w:color w:val="000000"/>
          <w:kern w:val="3"/>
          <w:sz w:val="23"/>
          <w:szCs w:val="23"/>
          <w:vertAlign w:val="superscript"/>
        </w:rPr>
        <w:t>3</w:t>
      </w:r>
      <w:r w:rsidRPr="001E53DA">
        <w:rPr>
          <w:rFonts w:ascii="PT Astra Serif" w:eastAsia="SimSun" w:hAnsi="PT Astra Serif" w:cs="Tahoma"/>
          <w:color w:val="000000"/>
          <w:kern w:val="3"/>
          <w:sz w:val="23"/>
          <w:szCs w:val="23"/>
        </w:rPr>
        <w:t xml:space="preserve"> . З</w:t>
      </w:r>
      <w:r w:rsidRPr="001E53DA">
        <w:rPr>
          <w:rFonts w:ascii="PT Astra Serif" w:eastAsia="SimSun" w:hAnsi="PT Astra Serif" w:cs="Tahoma"/>
          <w:kern w:val="3"/>
          <w:sz w:val="23"/>
          <w:szCs w:val="23"/>
        </w:rPr>
        <w:t>атраты на холодную воду на планируемый период составят 4,41 тыс. руб.</w:t>
      </w:r>
    </w:p>
    <w:p w:rsidR="001E53DA" w:rsidRPr="001E53DA" w:rsidRDefault="001E53DA" w:rsidP="001E53DA">
      <w:pPr>
        <w:suppressAutoHyphens/>
        <w:autoSpaceDN w:val="0"/>
        <w:spacing w:after="0" w:line="240" w:lineRule="auto"/>
        <w:ind w:firstLine="708"/>
        <w:jc w:val="both"/>
        <w:textAlignment w:val="baseline"/>
        <w:rPr>
          <w:rFonts w:ascii="PT Astra Serif" w:eastAsia="Times New Roman" w:hAnsi="PT Astra Serif" w:cs="Times New Roman"/>
          <w:b/>
          <w:kern w:val="3"/>
          <w:sz w:val="23"/>
          <w:szCs w:val="23"/>
          <w:lang w:eastAsia="ru-RU"/>
        </w:rPr>
      </w:pPr>
      <w:r w:rsidRPr="001E53DA">
        <w:rPr>
          <w:rFonts w:ascii="PT Astra Serif" w:eastAsia="Times New Roman" w:hAnsi="PT Astra Serif" w:cs="Times New Roman"/>
          <w:kern w:val="3"/>
          <w:sz w:val="23"/>
          <w:szCs w:val="23"/>
          <w:lang w:eastAsia="ru-RU"/>
        </w:rPr>
        <w:t>По данной статье затрат к цене воды был применён коэффициент индексации на 2023-2024 года– 1,04. Суммы затрат составят: на 2023 год –4,59 тыс. руб., на 2024 год –  4,77 тыс. руб.</w:t>
      </w:r>
    </w:p>
    <w:p w:rsidR="001E53DA" w:rsidRPr="001E53DA" w:rsidRDefault="001E53DA" w:rsidP="001E53DA">
      <w:pPr>
        <w:widowControl w:val="0"/>
        <w:suppressAutoHyphens/>
        <w:autoSpaceDN w:val="0"/>
        <w:spacing w:after="120" w:line="240" w:lineRule="auto"/>
        <w:ind w:firstLine="567"/>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xml:space="preserve">- в 2022 г. – </w:t>
      </w:r>
      <w:r w:rsidRPr="001E53DA">
        <w:rPr>
          <w:rFonts w:ascii="PT Astra Serif" w:eastAsia="SimSun" w:hAnsi="PT Astra Serif" w:cs="Tahoma"/>
          <w:bCs/>
          <w:color w:val="000000"/>
          <w:kern w:val="3"/>
          <w:sz w:val="23"/>
          <w:szCs w:val="23"/>
        </w:rPr>
        <w:t xml:space="preserve">4441,98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xml:space="preserve">- в 2023 г. – </w:t>
      </w:r>
      <w:r w:rsidRPr="001E53DA">
        <w:rPr>
          <w:rFonts w:ascii="PT Astra Serif" w:eastAsia="SimSun" w:hAnsi="PT Astra Serif" w:cs="Tahoma"/>
          <w:bCs/>
          <w:color w:val="000000"/>
          <w:kern w:val="3"/>
          <w:sz w:val="23"/>
          <w:szCs w:val="23"/>
        </w:rPr>
        <w:t xml:space="preserve">462,42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widowControl w:val="0"/>
        <w:suppressAutoHyphens/>
        <w:autoSpaceDN w:val="0"/>
        <w:spacing w:line="240" w:lineRule="auto"/>
        <w:jc w:val="both"/>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kern w:val="3"/>
          <w:sz w:val="23"/>
          <w:szCs w:val="23"/>
        </w:rPr>
        <w:t>- в 2024 г. –480</w:t>
      </w:r>
      <w:r w:rsidRPr="001E53DA">
        <w:rPr>
          <w:rFonts w:ascii="PT Astra Serif" w:eastAsia="SimSun" w:hAnsi="PT Astra Serif" w:cs="Tahoma"/>
          <w:bCs/>
          <w:color w:val="000000"/>
          <w:kern w:val="3"/>
          <w:sz w:val="23"/>
          <w:szCs w:val="23"/>
        </w:rPr>
        <w:t xml:space="preserve">,56 </w:t>
      </w:r>
      <w:proofErr w:type="spellStart"/>
      <w:r w:rsidRPr="001E53DA">
        <w:rPr>
          <w:rFonts w:ascii="PT Astra Serif" w:eastAsia="SimSun" w:hAnsi="PT Astra Serif" w:cs="Tahoma"/>
          <w:kern w:val="3"/>
          <w:sz w:val="23"/>
          <w:szCs w:val="23"/>
        </w:rPr>
        <w:t>тыс</w:t>
      </w:r>
      <w:proofErr w:type="gramStart"/>
      <w:r w:rsidRPr="001E53DA">
        <w:rPr>
          <w:rFonts w:ascii="PT Astra Serif" w:eastAsia="SimSun" w:hAnsi="PT Astra Serif" w:cs="Tahoma"/>
          <w:kern w:val="3"/>
          <w:sz w:val="23"/>
          <w:szCs w:val="23"/>
        </w:rPr>
        <w:t>.р</w:t>
      </w:r>
      <w:proofErr w:type="gramEnd"/>
      <w:r w:rsidRPr="001E53DA">
        <w:rPr>
          <w:rFonts w:ascii="PT Astra Serif" w:eastAsia="SimSun" w:hAnsi="PT Astra Serif" w:cs="Tahoma"/>
          <w:kern w:val="3"/>
          <w:sz w:val="23"/>
          <w:szCs w:val="23"/>
        </w:rPr>
        <w:t>уб</w:t>
      </w:r>
      <w:proofErr w:type="spellEnd"/>
      <w:r w:rsidRPr="001E53DA">
        <w:rPr>
          <w:rFonts w:ascii="PT Astra Serif" w:eastAsia="SimSun" w:hAnsi="PT Astra Serif" w:cs="Tahoma"/>
          <w:kern w:val="3"/>
          <w:sz w:val="23"/>
          <w:szCs w:val="23"/>
        </w:rPr>
        <w:t>.</w:t>
      </w:r>
    </w:p>
    <w:p w:rsidR="001E53DA" w:rsidRPr="001E53DA" w:rsidRDefault="001E53DA" w:rsidP="001E53DA">
      <w:pPr>
        <w:suppressAutoHyphens/>
        <w:autoSpaceDN w:val="0"/>
        <w:spacing w:after="0" w:line="240" w:lineRule="auto"/>
        <w:jc w:val="center"/>
        <w:textAlignment w:val="baseline"/>
        <w:rPr>
          <w:rFonts w:ascii="PT Astra Serif" w:eastAsia="Times New Roman" w:hAnsi="PT Astra Serif" w:cs="Times New Roman"/>
          <w:b/>
          <w:color w:val="000000"/>
          <w:kern w:val="3"/>
          <w:sz w:val="23"/>
          <w:szCs w:val="23"/>
          <w:lang w:eastAsia="ru-RU"/>
        </w:rPr>
      </w:pPr>
      <w:r w:rsidRPr="001E53DA">
        <w:rPr>
          <w:rFonts w:ascii="PT Astra Serif" w:eastAsia="Times New Roman" w:hAnsi="PT Astra Serif" w:cs="Times New Roman"/>
          <w:b/>
          <w:color w:val="000000"/>
          <w:kern w:val="3"/>
          <w:sz w:val="23"/>
          <w:szCs w:val="23"/>
          <w:lang w:eastAsia="ru-RU"/>
        </w:rPr>
        <w:t xml:space="preserve">Корректировка необходимой валовой выручки </w:t>
      </w:r>
    </w:p>
    <w:p w:rsidR="001E53DA" w:rsidRPr="001E53DA" w:rsidRDefault="001E53DA" w:rsidP="001E53DA">
      <w:pPr>
        <w:suppressAutoHyphens/>
        <w:autoSpaceDN w:val="0"/>
        <w:spacing w:after="0" w:line="240" w:lineRule="auto"/>
        <w:ind w:firstLine="709"/>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color w:val="000000"/>
          <w:kern w:val="3"/>
          <w:sz w:val="23"/>
          <w:szCs w:val="23"/>
          <w:lang w:eastAsia="ru-RU"/>
        </w:rPr>
        <w:t xml:space="preserve">      </w:t>
      </w:r>
      <w:proofErr w:type="gramStart"/>
      <w:r w:rsidRPr="001E53DA">
        <w:rPr>
          <w:rFonts w:ascii="PT Astra Serif" w:eastAsia="Times New Roman" w:hAnsi="PT Astra Serif" w:cs="Times New Roman"/>
          <w:kern w:val="3"/>
          <w:sz w:val="23"/>
          <w:szCs w:val="23"/>
          <w:lang w:eastAsia="ru-RU"/>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roofErr w:type="gramEnd"/>
    </w:p>
    <w:p w:rsidR="001E53DA" w:rsidRPr="001E53DA" w:rsidRDefault="001E53DA" w:rsidP="001E53DA">
      <w:pPr>
        <w:widowControl w:val="0"/>
        <w:suppressAutoHyphens/>
        <w:autoSpaceDE w:val="0"/>
        <w:autoSpaceDN w:val="0"/>
        <w:adjustRightInd w:val="0"/>
        <w:jc w:val="both"/>
        <w:textAlignment w:val="baseline"/>
        <w:rPr>
          <w:rFonts w:ascii="PT Astra Serif" w:eastAsia="SimSun" w:hAnsi="PT Astra Serif" w:cs="PT Astra Serif"/>
          <w:kern w:val="3"/>
          <w:sz w:val="23"/>
          <w:szCs w:val="23"/>
        </w:rPr>
      </w:pPr>
      <w:r w:rsidRPr="001E53DA">
        <w:rPr>
          <w:rFonts w:ascii="PT Astra Serif" w:eastAsia="SimSun" w:hAnsi="PT Astra Serif" w:cs="Tahoma"/>
          <w:color w:val="000000"/>
          <w:kern w:val="3"/>
          <w:sz w:val="23"/>
          <w:szCs w:val="23"/>
        </w:rPr>
        <w:t xml:space="preserve">         В соответствии с пунктом 49 Методических указаний 760-э в</w:t>
      </w:r>
      <w:r w:rsidRPr="001E53DA">
        <w:rPr>
          <w:rFonts w:ascii="PT Astra Serif" w:eastAsia="SimSun" w:hAnsi="PT Astra Serif" w:cs="PT Astra Serif"/>
          <w:color w:val="000000"/>
          <w:kern w:val="3"/>
          <w:sz w:val="23"/>
          <w:szCs w:val="23"/>
        </w:rPr>
        <w:t xml:space="preserve"> целях корректировки долгосрочного тарифа орган регулирования ежегодно уточняет</w:t>
      </w:r>
      <w:r w:rsidRPr="001E53DA">
        <w:rPr>
          <w:rFonts w:ascii="PT Astra Serif" w:eastAsia="SimSun" w:hAnsi="PT Astra Serif" w:cs="PT Astra Serif"/>
          <w:kern w:val="3"/>
          <w:sz w:val="23"/>
          <w:szCs w:val="23"/>
        </w:rPr>
        <w:t xml:space="preserve">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Pr="001E53DA">
        <w:rPr>
          <w:rFonts w:ascii="PT Astra Serif" w:eastAsia="SimSun" w:hAnsi="PT Astra Serif" w:cs="PT Astra Serif"/>
          <w:noProof/>
          <w:kern w:val="3"/>
          <w:position w:val="-12"/>
          <w:sz w:val="23"/>
          <w:szCs w:val="23"/>
          <w:lang w:eastAsia="ru-RU"/>
        </w:rPr>
        <w:drawing>
          <wp:inline distT="0" distB="0" distL="0" distR="0" wp14:anchorId="4691BE1B" wp14:editId="6036EE32">
            <wp:extent cx="514350" cy="2952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1E53DA">
        <w:rPr>
          <w:rFonts w:ascii="PT Astra Serif" w:eastAsia="SimSun" w:hAnsi="PT Astra Serif" w:cs="PT Astra Serif"/>
          <w:kern w:val="3"/>
          <w:sz w:val="23"/>
          <w:szCs w:val="23"/>
        </w:rPr>
        <w:t>, по формуле:</w:t>
      </w:r>
    </w:p>
    <w:p w:rsidR="001E53DA" w:rsidRPr="001E53DA" w:rsidRDefault="001E53DA" w:rsidP="001E53DA">
      <w:pPr>
        <w:widowControl w:val="0"/>
        <w:suppressAutoHyphens/>
        <w:autoSpaceDE w:val="0"/>
        <w:autoSpaceDN w:val="0"/>
        <w:adjustRightInd w:val="0"/>
        <w:jc w:val="center"/>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365CCC95" wp14:editId="2121307F">
            <wp:extent cx="4295775" cy="333375"/>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1E53DA">
        <w:rPr>
          <w:rFonts w:ascii="PT Astra Serif" w:eastAsia="SimSun" w:hAnsi="PT Astra Serif" w:cs="PT Astra Serif"/>
          <w:noProof/>
          <w:kern w:val="3"/>
          <w:position w:val="-12"/>
          <w:sz w:val="23"/>
          <w:szCs w:val="23"/>
          <w:lang w:eastAsia="ru-RU"/>
        </w:rPr>
        <w:drawing>
          <wp:inline distT="0" distB="0" distL="0" distR="0" wp14:anchorId="114E2CBD" wp14:editId="7F1715C3">
            <wp:extent cx="904875" cy="3429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(20)</w:t>
      </w:r>
    </w:p>
    <w:p w:rsidR="001E53DA" w:rsidRPr="001E53DA" w:rsidRDefault="001E53DA" w:rsidP="001E53DA">
      <w:pPr>
        <w:widowControl w:val="0"/>
        <w:suppressAutoHyphens/>
        <w:autoSpaceDE w:val="0"/>
        <w:autoSpaceDN w:val="0"/>
        <w:adjustRightInd w:val="0"/>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kern w:val="3"/>
          <w:sz w:val="23"/>
          <w:szCs w:val="23"/>
        </w:rPr>
        <w:t>где:</w:t>
      </w:r>
    </w:p>
    <w:p w:rsidR="001E53DA" w:rsidRPr="001E53DA" w:rsidRDefault="001E53DA" w:rsidP="001E53DA">
      <w:pPr>
        <w:widowControl w:val="0"/>
        <w:suppressAutoHyphens/>
        <w:autoSpaceDE w:val="0"/>
        <w:autoSpaceDN w:val="0"/>
        <w:adjustRightInd w:val="0"/>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33AAE881" wp14:editId="3EA670B5">
            <wp:extent cx="333375" cy="2476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1E53DA" w:rsidRPr="001E53DA" w:rsidRDefault="001E53DA" w:rsidP="001E53DA">
      <w:pPr>
        <w:widowControl w:val="0"/>
        <w:suppressAutoHyphens/>
        <w:autoSpaceDE w:val="0"/>
        <w:autoSpaceDN w:val="0"/>
        <w:adjustRightInd w:val="0"/>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lastRenderedPageBreak/>
        <w:drawing>
          <wp:inline distT="0" distB="0" distL="0" distR="0" wp14:anchorId="123EB369" wp14:editId="0A758CF4">
            <wp:extent cx="333375" cy="24765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1E53DA" w:rsidRPr="001E53DA" w:rsidRDefault="001E53DA" w:rsidP="001E53DA">
      <w:pPr>
        <w:widowControl w:val="0"/>
        <w:suppressAutoHyphens/>
        <w:autoSpaceDE w:val="0"/>
        <w:autoSpaceDN w:val="0"/>
        <w:adjustRightInd w:val="0"/>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5AAD1CE5" wp14:editId="3E3A5622">
            <wp:extent cx="333375" cy="24765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1E53DA" w:rsidRPr="001E53DA" w:rsidRDefault="001E53DA" w:rsidP="001E53DA">
      <w:pPr>
        <w:widowControl w:val="0"/>
        <w:suppressAutoHyphens/>
        <w:autoSpaceDE w:val="0"/>
        <w:autoSpaceDN w:val="0"/>
        <w:adjustRightInd w:val="0"/>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5F072121" wp14:editId="2F8ED378">
            <wp:extent cx="276225" cy="2667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sidRPr="001E53DA">
        <w:rPr>
          <w:rFonts w:ascii="PT Astra Serif" w:eastAsia="SimSun" w:hAnsi="PT Astra Serif" w:cs="PT Astra Serif"/>
          <w:noProof/>
          <w:kern w:val="3"/>
          <w:position w:val="-12"/>
          <w:sz w:val="23"/>
          <w:szCs w:val="23"/>
          <w:lang w:eastAsia="ru-RU"/>
        </w:rPr>
        <w:drawing>
          <wp:inline distT="0" distB="0" distL="0" distR="0" wp14:anchorId="15536C53" wp14:editId="3C6F7BCD">
            <wp:extent cx="419100" cy="2381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и скорректированной ставки налога на прибыль организаций в i-м году, тыс. руб.;</w:t>
      </w:r>
    </w:p>
    <w:p w:rsidR="001E53DA" w:rsidRPr="001E53DA" w:rsidRDefault="001E53DA" w:rsidP="001E53DA">
      <w:pPr>
        <w:widowControl w:val="0"/>
        <w:suppressAutoHyphens/>
        <w:autoSpaceDE w:val="0"/>
        <w:autoSpaceDN w:val="0"/>
        <w:adjustRightInd w:val="0"/>
        <w:ind w:firstLine="540"/>
        <w:jc w:val="both"/>
        <w:textAlignment w:val="baseline"/>
        <w:rPr>
          <w:rFonts w:ascii="PT Astra Serif" w:eastAsia="SimSun" w:hAnsi="PT Astra Serif" w:cs="PT Astra Serif"/>
          <w:kern w:val="3"/>
          <w:sz w:val="23"/>
          <w:szCs w:val="23"/>
        </w:rPr>
      </w:pPr>
      <w:r w:rsidRPr="001E53DA">
        <w:rPr>
          <w:rFonts w:ascii="PT Astra Serif" w:eastAsia="SimSun" w:hAnsi="PT Astra Serif" w:cs="PT Astra Serif"/>
          <w:noProof/>
          <w:kern w:val="3"/>
          <w:position w:val="-11"/>
          <w:sz w:val="23"/>
          <w:szCs w:val="23"/>
          <w:lang w:eastAsia="ru-RU"/>
        </w:rPr>
        <w:drawing>
          <wp:inline distT="0" distB="0" distL="0" distR="0" wp14:anchorId="1BED4489" wp14:editId="786B062C">
            <wp:extent cx="381000" cy="2095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1E53DA">
        <w:rPr>
          <w:rFonts w:ascii="PT Astra Serif" w:eastAsia="SimSun" w:hAnsi="PT Astra Serif" w:cs="PT Astra Serif"/>
          <w:kern w:val="3"/>
          <w:sz w:val="23"/>
          <w:szCs w:val="23"/>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1E53DA" w:rsidRPr="001E53DA" w:rsidRDefault="001E53DA" w:rsidP="001E53DA">
      <w:pPr>
        <w:widowControl w:val="0"/>
        <w:suppressAutoHyphens/>
        <w:autoSpaceDE w:val="0"/>
        <w:autoSpaceDN w:val="0"/>
        <w:adjustRightInd w:val="0"/>
        <w:ind w:firstLine="540"/>
        <w:jc w:val="both"/>
        <w:textAlignment w:val="baseline"/>
        <w:rPr>
          <w:rFonts w:ascii="PT Astra Serif" w:eastAsia="SimSun" w:hAnsi="PT Astra Serif" w:cs="PT Astra Serif"/>
          <w:kern w:val="3"/>
          <w:sz w:val="23"/>
          <w:szCs w:val="23"/>
        </w:rPr>
      </w:pPr>
      <w:proofErr w:type="spellStart"/>
      <w:r w:rsidRPr="001E53DA">
        <w:rPr>
          <w:rFonts w:ascii="PT Astra Serif" w:eastAsia="SimSun" w:hAnsi="PT Astra Serif" w:cs="PT Astra Serif"/>
          <w:kern w:val="3"/>
          <w:sz w:val="23"/>
          <w:szCs w:val="23"/>
        </w:rPr>
        <w:t>РПП</w:t>
      </w:r>
      <w:proofErr w:type="gramStart"/>
      <w:r w:rsidRPr="001E53DA">
        <w:rPr>
          <w:rFonts w:ascii="PT Astra Serif" w:eastAsia="SimSun" w:hAnsi="PT Astra Serif" w:cs="PT Astra Serif"/>
          <w:kern w:val="3"/>
          <w:sz w:val="23"/>
          <w:szCs w:val="23"/>
          <w:vertAlign w:val="subscript"/>
        </w:rPr>
        <w:t>i</w:t>
      </w:r>
      <w:proofErr w:type="spellEnd"/>
      <w:proofErr w:type="gramEnd"/>
      <w:r w:rsidRPr="001E53DA">
        <w:rPr>
          <w:rFonts w:ascii="PT Astra Serif" w:eastAsia="SimSun" w:hAnsi="PT Astra Serif" w:cs="PT Astra Serif"/>
          <w:kern w:val="3"/>
          <w:sz w:val="23"/>
          <w:szCs w:val="23"/>
        </w:rPr>
        <w:t xml:space="preserve"> - расчётная предпринимательская прибыль, определяемая в соответствии с пунктом 74(1) Основ ценообразования 1075, тыс. руб.;</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PT Astra Serif"/>
          <w:kern w:val="3"/>
          <w:sz w:val="23"/>
          <w:szCs w:val="23"/>
          <w:lang w:eastAsia="ru-RU"/>
        </w:rPr>
      </w:pPr>
      <w:r w:rsidRPr="001E53DA">
        <w:rPr>
          <w:rFonts w:ascii="PT Astra Serif" w:eastAsia="Times New Roman" w:hAnsi="PT Astra Serif" w:cs="PT Astra Serif"/>
          <w:noProof/>
          <w:kern w:val="3"/>
          <w:position w:val="-12"/>
          <w:sz w:val="23"/>
          <w:szCs w:val="23"/>
          <w:lang w:eastAsia="ru-RU"/>
        </w:rPr>
        <w:t xml:space="preserve">      </w:t>
      </w:r>
      <w:r w:rsidRPr="001E53DA">
        <w:rPr>
          <w:rFonts w:ascii="PT Astra Serif" w:eastAsia="Times New Roman" w:hAnsi="PT Astra Serif" w:cs="PT Astra Serif"/>
          <w:noProof/>
          <w:kern w:val="3"/>
          <w:position w:val="-12"/>
          <w:sz w:val="23"/>
          <w:szCs w:val="23"/>
          <w:lang w:eastAsia="ru-RU"/>
        </w:rPr>
        <w:drawing>
          <wp:inline distT="0" distB="0" distL="0" distR="0" wp14:anchorId="3CD8ADFC" wp14:editId="5F977AE1">
            <wp:extent cx="600075" cy="2667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1E53DA">
        <w:rPr>
          <w:rFonts w:ascii="PT Astra Serif" w:eastAsia="Times New Roman" w:hAnsi="PT Astra Serif" w:cs="PT Astra Serif"/>
          <w:kern w:val="3"/>
          <w:sz w:val="23"/>
          <w:szCs w:val="23"/>
          <w:lang w:eastAsia="ru-RU"/>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1E53DA" w:rsidRPr="001E53DA" w:rsidRDefault="001E53DA" w:rsidP="001E53DA">
      <w:pPr>
        <w:spacing w:after="0" w:line="240" w:lineRule="auto"/>
        <w:ind w:firstLine="709"/>
        <w:jc w:val="both"/>
        <w:rPr>
          <w:rFonts w:ascii="PT Astra Serif" w:eastAsia="Times New Roman" w:hAnsi="PT Astra Serif" w:cs="Courier New"/>
          <w:color w:val="000000"/>
          <w:sz w:val="23"/>
          <w:szCs w:val="23"/>
          <w:lang w:eastAsia="ru-RU"/>
        </w:rPr>
      </w:pPr>
      <w:r w:rsidRPr="001E53DA">
        <w:rPr>
          <w:rFonts w:ascii="PT Astra Serif" w:eastAsia="Times New Roman" w:hAnsi="PT Astra Serif" w:cs="Times New Roman"/>
          <w:sz w:val="23"/>
          <w:szCs w:val="23"/>
          <w:lang w:eastAsia="ru-RU"/>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2021 год и на плановый период 2022 и 2023 годов»: на 2020 год – 103,4% (факт), на 2021 год – </w:t>
      </w:r>
      <w:r w:rsidRPr="001E53DA">
        <w:rPr>
          <w:rFonts w:ascii="PT Astra Serif" w:eastAsia="Times New Roman" w:hAnsi="PT Astra Serif" w:cs="Courier New"/>
          <w:color w:val="000000"/>
          <w:sz w:val="23"/>
          <w:szCs w:val="23"/>
          <w:lang w:eastAsia="ru-RU"/>
        </w:rPr>
        <w:t>106% (оценка), на 2022 год – 104,3%, на 2023 год - 104,0%.</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Размер корректировки необходимой валовой выручки на 2022 год, осуществляемой с целью </w:t>
      </w:r>
      <w:proofErr w:type="gramStart"/>
      <w:r w:rsidRPr="001E53DA">
        <w:rPr>
          <w:rFonts w:ascii="PT Astra Serif" w:eastAsia="Times New Roman" w:hAnsi="PT Astra Serif" w:cs="Times New Roman"/>
          <w:sz w:val="23"/>
          <w:szCs w:val="23"/>
          <w:lang w:eastAsia="ru-RU"/>
        </w:rPr>
        <w:t>учёта отклонения фактических значений параметров расчёта тарифов</w:t>
      </w:r>
      <w:proofErr w:type="gramEnd"/>
      <w:r w:rsidRPr="001E53DA">
        <w:rPr>
          <w:rFonts w:ascii="PT Astra Serif" w:eastAsia="Times New Roman" w:hAnsi="PT Astra Serif" w:cs="Times New Roman"/>
          <w:sz w:val="23"/>
          <w:szCs w:val="23"/>
          <w:lang w:eastAsia="ru-RU"/>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(2020 год):</w:t>
      </w:r>
    </w:p>
    <w:p w:rsidR="001E53DA" w:rsidRPr="001E53DA" w:rsidRDefault="001E53DA" w:rsidP="001E53DA">
      <w:pPr>
        <w:spacing w:after="0" w:line="240" w:lineRule="auto"/>
        <w:ind w:firstLine="709"/>
        <w:jc w:val="center"/>
        <w:rPr>
          <w:rFonts w:ascii="PT Astra Serif" w:eastAsia="Times New Roman" w:hAnsi="PT Astra Serif" w:cs="PT Astra Serif"/>
          <w:bCs/>
          <w:sz w:val="23"/>
          <w:szCs w:val="23"/>
          <w:lang w:eastAsia="ru-RU"/>
        </w:rPr>
      </w:pPr>
      <w:r w:rsidRPr="001E53DA">
        <w:rPr>
          <w:rFonts w:ascii="PT Astra Serif" w:eastAsia="Times New Roman" w:hAnsi="PT Astra Serif" w:cs="PT Astra Serif"/>
          <w:noProof/>
          <w:position w:val="-12"/>
          <w:sz w:val="23"/>
          <w:szCs w:val="23"/>
          <w:lang w:eastAsia="ru-RU"/>
        </w:rPr>
        <w:drawing>
          <wp:inline distT="0" distB="0" distL="0" distR="0" wp14:anchorId="5151FDE0" wp14:editId="5185690B">
            <wp:extent cx="2266950" cy="3429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Pr="001E53DA">
        <w:rPr>
          <w:rFonts w:ascii="PT Astra Serif" w:eastAsia="Times New Roman" w:hAnsi="PT Astra Serif" w:cs="PT Astra Serif"/>
          <w:bCs/>
          <w:sz w:val="23"/>
          <w:szCs w:val="23"/>
          <w:lang w:eastAsia="ru-RU"/>
        </w:rPr>
        <w:t xml:space="preserve"> (тыс. руб.),</w:t>
      </w:r>
    </w:p>
    <w:p w:rsidR="001E53DA" w:rsidRPr="001E53DA" w:rsidRDefault="001E53DA" w:rsidP="001E53DA">
      <w:pPr>
        <w:widowControl w:val="0"/>
        <w:suppressAutoHyphens/>
        <w:autoSpaceDE w:val="0"/>
        <w:autoSpaceDN w:val="0"/>
        <w:adjustRightInd w:val="0"/>
        <w:ind w:firstLine="54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t xml:space="preserve">где: </w:t>
      </w:r>
      <w:r w:rsidRPr="001E53DA">
        <w:rPr>
          <w:rFonts w:ascii="PT Astra Serif" w:eastAsia="SimSun" w:hAnsi="PT Astra Serif" w:cs="PT Astra Serif"/>
          <w:noProof/>
          <w:kern w:val="3"/>
          <w:position w:val="-12"/>
          <w:sz w:val="23"/>
          <w:szCs w:val="23"/>
          <w:lang w:eastAsia="ru-RU"/>
        </w:rPr>
        <w:drawing>
          <wp:inline distT="0" distB="0" distL="0" distR="0" wp14:anchorId="061BAFB4" wp14:editId="6F3044A9">
            <wp:extent cx="819150" cy="3429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размер корректировки необходимой валовой выручки по результатам (i-2)-го года; </w:t>
      </w:r>
    </w:p>
    <w:p w:rsidR="001E53DA" w:rsidRPr="001E53DA" w:rsidRDefault="001E53DA" w:rsidP="001E53DA">
      <w:pPr>
        <w:widowControl w:val="0"/>
        <w:suppressAutoHyphens/>
        <w:autoSpaceDE w:val="0"/>
        <w:autoSpaceDN w:val="0"/>
        <w:adjustRightInd w:val="0"/>
        <w:ind w:firstLine="540"/>
        <w:jc w:val="both"/>
        <w:textAlignment w:val="baseline"/>
        <w:rPr>
          <w:rFonts w:ascii="PT Astra Serif" w:eastAsia="SimSun" w:hAnsi="PT Astra Serif" w:cs="PT Astra Serif"/>
          <w:bCs/>
          <w:color w:val="000000"/>
          <w:kern w:val="3"/>
          <w:sz w:val="23"/>
          <w:szCs w:val="23"/>
        </w:rPr>
      </w:pPr>
      <w:r w:rsidRPr="001E53DA">
        <w:rPr>
          <w:rFonts w:ascii="PT Astra Serif" w:eastAsia="SimSun" w:hAnsi="PT Astra Serif" w:cs="PT Astra Serif"/>
          <w:noProof/>
          <w:kern w:val="3"/>
          <w:position w:val="-12"/>
          <w:sz w:val="23"/>
          <w:szCs w:val="23"/>
          <w:lang w:eastAsia="ru-RU"/>
        </w:rPr>
        <w:drawing>
          <wp:inline distT="0" distB="0" distL="0" distR="0" wp14:anchorId="29C6F10C" wp14:editId="501A1155">
            <wp:extent cx="695325" cy="34290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Pr="001E53DA">
        <w:rPr>
          <w:rFonts w:ascii="PT Astra Serif" w:eastAsia="SimSun" w:hAnsi="PT Astra Serif" w:cs="PT Astra Serif"/>
          <w:bCs/>
          <w:kern w:val="3"/>
          <w:sz w:val="23"/>
          <w:szCs w:val="23"/>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Pr="001E53DA">
        <w:rPr>
          <w:rFonts w:ascii="PT Astra Serif" w:eastAsia="SimSun" w:hAnsi="PT Astra Serif" w:cs="PT Astra Serif"/>
          <w:bCs/>
          <w:color w:val="000000"/>
          <w:kern w:val="3"/>
          <w:sz w:val="23"/>
          <w:szCs w:val="23"/>
        </w:rPr>
        <w:t xml:space="preserve">, в том числе с учетом фактического объёма полезного отпуска тепловой энергии, определяемая в соответствии с </w:t>
      </w:r>
      <w:hyperlink r:id="rId72" w:history="1">
        <w:r w:rsidRPr="001E53DA">
          <w:rPr>
            <w:rFonts w:ascii="PT Astra Serif" w:eastAsia="SimSun" w:hAnsi="PT Astra Serif" w:cs="PT Astra Serif"/>
            <w:bCs/>
            <w:color w:val="000000"/>
            <w:kern w:val="3"/>
            <w:sz w:val="23"/>
            <w:szCs w:val="23"/>
            <w:u w:val="single"/>
          </w:rPr>
          <w:t>пунктом 55</w:t>
        </w:r>
      </w:hyperlink>
      <w:r w:rsidRPr="001E53DA">
        <w:rPr>
          <w:rFonts w:ascii="PT Astra Serif" w:eastAsia="SimSun" w:hAnsi="PT Astra Serif" w:cs="PT Astra Serif"/>
          <w:bCs/>
          <w:color w:val="000000"/>
          <w:kern w:val="3"/>
          <w:sz w:val="23"/>
          <w:szCs w:val="23"/>
        </w:rPr>
        <w:t xml:space="preserve"> Методических указаний; </w:t>
      </w:r>
    </w:p>
    <w:p w:rsidR="001E53DA" w:rsidRPr="001E53DA" w:rsidRDefault="001E53DA" w:rsidP="001E53DA">
      <w:pPr>
        <w:widowControl w:val="0"/>
        <w:suppressAutoHyphens/>
        <w:autoSpaceDE w:val="0"/>
        <w:autoSpaceDN w:val="0"/>
        <w:adjustRightInd w:val="0"/>
        <w:ind w:firstLine="540"/>
        <w:jc w:val="both"/>
        <w:textAlignment w:val="baseline"/>
        <w:rPr>
          <w:rFonts w:ascii="PT Astra Serif" w:eastAsia="SimSun" w:hAnsi="PT Astra Serif" w:cs="PT Astra Serif"/>
          <w:bCs/>
          <w:color w:val="000000"/>
          <w:kern w:val="3"/>
          <w:sz w:val="23"/>
          <w:szCs w:val="23"/>
        </w:rPr>
      </w:pPr>
      <w:r w:rsidRPr="001E53DA">
        <w:rPr>
          <w:rFonts w:ascii="PT Astra Serif" w:eastAsia="SimSun" w:hAnsi="PT Astra Serif" w:cs="PT Astra Serif"/>
          <w:bCs/>
          <w:color w:val="000000"/>
          <w:kern w:val="3"/>
          <w:sz w:val="23"/>
          <w:szCs w:val="23"/>
        </w:rPr>
        <w:t>ТВ</w:t>
      </w:r>
      <w:r w:rsidRPr="001E53DA">
        <w:rPr>
          <w:rFonts w:ascii="PT Astra Serif" w:eastAsia="SimSun" w:hAnsi="PT Astra Serif" w:cs="PT Astra Serif"/>
          <w:bCs/>
          <w:color w:val="000000"/>
          <w:kern w:val="3"/>
          <w:sz w:val="23"/>
          <w:szCs w:val="23"/>
          <w:vertAlign w:val="subscript"/>
        </w:rPr>
        <w:t>i-2</w:t>
      </w:r>
      <w:r w:rsidRPr="001E53DA">
        <w:rPr>
          <w:rFonts w:ascii="PT Astra Serif" w:eastAsia="SimSun" w:hAnsi="PT Astra Serif" w:cs="PT Astra Serif"/>
          <w:bCs/>
          <w:color w:val="000000"/>
          <w:kern w:val="3"/>
          <w:sz w:val="23"/>
          <w:szCs w:val="23"/>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73" w:history="1">
        <w:r w:rsidRPr="001E53DA">
          <w:rPr>
            <w:rFonts w:ascii="PT Astra Serif" w:eastAsia="SimSun" w:hAnsi="PT Astra Serif" w:cs="PT Astra Serif"/>
            <w:bCs/>
            <w:color w:val="000000"/>
            <w:kern w:val="3"/>
            <w:sz w:val="23"/>
            <w:szCs w:val="23"/>
            <w:u w:val="single"/>
          </w:rPr>
          <w:t>главой IX</w:t>
        </w:r>
      </w:hyperlink>
      <w:r w:rsidRPr="001E53DA">
        <w:rPr>
          <w:rFonts w:ascii="PT Astra Serif" w:eastAsia="SimSun" w:hAnsi="PT Astra Serif" w:cs="PT Astra Serif"/>
          <w:bCs/>
          <w:color w:val="000000"/>
          <w:kern w:val="3"/>
          <w:sz w:val="23"/>
          <w:szCs w:val="23"/>
        </w:rPr>
        <w:t xml:space="preserve"> Методических указаний на (i-2)-й год, без учёта уровня собираемости платежей.</w:t>
      </w:r>
    </w:p>
    <w:p w:rsidR="001E53DA" w:rsidRPr="001E53DA" w:rsidRDefault="001E53DA" w:rsidP="001E53DA">
      <w:pPr>
        <w:widowControl w:val="0"/>
        <w:suppressAutoHyphens/>
        <w:autoSpaceDN w:val="0"/>
        <w:jc w:val="both"/>
        <w:textAlignment w:val="baseline"/>
        <w:rPr>
          <w:rFonts w:ascii="PT Astra Serif" w:eastAsia="SimSun" w:hAnsi="PT Astra Serif" w:cs="PT Astra Serif"/>
          <w:bCs/>
          <w:kern w:val="3"/>
          <w:sz w:val="23"/>
          <w:szCs w:val="23"/>
        </w:rPr>
      </w:pPr>
      <w:r w:rsidRPr="001E53DA">
        <w:rPr>
          <w:rFonts w:ascii="PT Astra Serif" w:eastAsia="SimSun" w:hAnsi="PT Astra Serif" w:cs="PT Astra Serif"/>
          <w:bCs/>
          <w:kern w:val="3"/>
          <w:sz w:val="23"/>
          <w:szCs w:val="23"/>
        </w:rPr>
        <w:lastRenderedPageBreak/>
        <w:t xml:space="preserve">          По расчётам экспертов фактическая величина НВВ в 2020 году должна была составить </w:t>
      </w:r>
      <w:r w:rsidRPr="001E53DA">
        <w:rPr>
          <w:rFonts w:ascii="PT Astra Serif" w:eastAsia="SimSun" w:hAnsi="PT Astra Serif" w:cs="Tahoma"/>
          <w:bCs/>
          <w:color w:val="000000"/>
          <w:kern w:val="3"/>
          <w:sz w:val="23"/>
          <w:szCs w:val="23"/>
        </w:rPr>
        <w:t>751,85</w:t>
      </w:r>
      <w:r w:rsidRPr="001E53DA">
        <w:rPr>
          <w:rFonts w:ascii="PT Astra Serif" w:eastAsia="SimSun" w:hAnsi="PT Astra Serif" w:cs="PT Astra Serif"/>
          <w:bCs/>
          <w:kern w:val="3"/>
          <w:sz w:val="23"/>
          <w:szCs w:val="23"/>
        </w:rPr>
        <w:t xml:space="preserve"> тыс. руб., выручка от реализации тепловой энергии </w:t>
      </w:r>
      <w:r w:rsidRPr="001E53DA">
        <w:rPr>
          <w:rFonts w:ascii="PT Astra Serif" w:eastAsia="SimSun" w:hAnsi="PT Astra Serif" w:cs="Tahoma"/>
          <w:color w:val="000000"/>
          <w:kern w:val="3"/>
          <w:sz w:val="23"/>
          <w:szCs w:val="23"/>
        </w:rPr>
        <w:t xml:space="preserve"> 747,84 </w:t>
      </w:r>
      <w:r w:rsidRPr="001E53DA">
        <w:rPr>
          <w:rFonts w:ascii="PT Astra Serif" w:eastAsia="SimSun" w:hAnsi="PT Astra Serif" w:cs="PT Astra Serif"/>
          <w:bCs/>
          <w:kern w:val="3"/>
          <w:sz w:val="23"/>
          <w:szCs w:val="23"/>
        </w:rPr>
        <w:t>тыс. руб. Размер корректировки с учётом индексов-дефляторов на  2021 (106,0%) и 2022 годы (104,3%) составит 4,44</w:t>
      </w:r>
      <w:r w:rsidRPr="001E53DA">
        <w:rPr>
          <w:rFonts w:ascii="PT Astra Serif" w:eastAsia="SimSun" w:hAnsi="PT Astra Serif" w:cs="Tahoma"/>
          <w:color w:val="000000"/>
          <w:kern w:val="3"/>
          <w:sz w:val="23"/>
          <w:szCs w:val="23"/>
        </w:rPr>
        <w:t xml:space="preserve"> </w:t>
      </w:r>
      <w:r w:rsidRPr="001E53DA">
        <w:rPr>
          <w:rFonts w:ascii="PT Astra Serif" w:eastAsia="SimSun" w:hAnsi="PT Astra Serif" w:cs="PT Astra Serif"/>
          <w:bCs/>
          <w:kern w:val="3"/>
          <w:sz w:val="23"/>
          <w:szCs w:val="23"/>
        </w:rPr>
        <w:t xml:space="preserve">тыс. руб. </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PT Astra Serif"/>
          <w:bCs/>
          <w:sz w:val="23"/>
          <w:szCs w:val="23"/>
          <w:lang w:eastAsia="ru-RU"/>
        </w:rPr>
        <w:t>Однако</w:t>
      </w:r>
      <w:proofErr w:type="gramStart"/>
      <w:r w:rsidRPr="001E53DA">
        <w:rPr>
          <w:rFonts w:ascii="PT Astra Serif" w:eastAsia="Times New Roman" w:hAnsi="PT Astra Serif" w:cs="PT Astra Serif"/>
          <w:bCs/>
          <w:sz w:val="23"/>
          <w:szCs w:val="23"/>
          <w:lang w:eastAsia="ru-RU"/>
        </w:rPr>
        <w:t>,</w:t>
      </w:r>
      <w:proofErr w:type="gramEnd"/>
      <w:r w:rsidRPr="001E53DA">
        <w:rPr>
          <w:rFonts w:ascii="PT Astra Serif" w:eastAsia="Times New Roman" w:hAnsi="PT Astra Serif" w:cs="PT Astra Serif"/>
          <w:bCs/>
          <w:sz w:val="23"/>
          <w:szCs w:val="23"/>
          <w:lang w:eastAsia="ru-RU"/>
        </w:rPr>
        <w:t xml:space="preserve"> </w:t>
      </w:r>
      <w:r w:rsidRPr="001E53DA">
        <w:rPr>
          <w:rFonts w:ascii="PT Astra Serif" w:eastAsia="Times New Roman" w:hAnsi="PT Astra Serif" w:cs="Times New Roman"/>
          <w:sz w:val="23"/>
          <w:szCs w:val="23"/>
          <w:lang w:eastAsia="ru-RU"/>
        </w:rPr>
        <w:t xml:space="preserve">в </w:t>
      </w:r>
      <w:r w:rsidRPr="001E53DA">
        <w:rPr>
          <w:rFonts w:ascii="PT Astra Serif" w:eastAsia="Times New Roman" w:hAnsi="PT Astra Serif" w:cs="PT Astra Serif"/>
          <w:bCs/>
          <w:sz w:val="23"/>
          <w:szCs w:val="23"/>
          <w:lang w:eastAsia="ru-RU"/>
        </w:rPr>
        <w:t>отношении роста тарифа действует ограничение в виде предельного индекса роста платы граждан за коммунальные услуги</w:t>
      </w:r>
      <w:r w:rsidRPr="001E53DA">
        <w:rPr>
          <w:rFonts w:ascii="PT Astra Serif" w:eastAsia="Times New Roman" w:hAnsi="PT Astra Serif" w:cs="Times New Roman"/>
          <w:sz w:val="23"/>
          <w:szCs w:val="23"/>
          <w:lang w:eastAsia="ru-RU"/>
        </w:rPr>
        <w:t xml:space="preserve"> на 2022 год, в соответствии Распоряжением Правительства РФ от 30.10.2021 N 3073-р. </w:t>
      </w:r>
      <w:r w:rsidRPr="001E53DA">
        <w:rPr>
          <w:rFonts w:ascii="PT Astra Serif" w:eastAsia="Times New Roman" w:hAnsi="PT Astra Serif" w:cs="Times New Roman"/>
          <w:sz w:val="23"/>
          <w:szCs w:val="23"/>
          <w:lang w:eastAsia="ru-RU"/>
        </w:rPr>
        <w:br/>
        <w:t>На основании указанного эксперты исключают размер корректировки по итогам 2020 года из расчёта тарифа на 2022 год.</w:t>
      </w:r>
    </w:p>
    <w:p w:rsidR="001E53DA" w:rsidRPr="001E53DA" w:rsidRDefault="001E53DA" w:rsidP="001E53DA">
      <w:pPr>
        <w:widowControl w:val="0"/>
        <w:suppressAutoHyphens/>
        <w:autoSpaceDN w:val="0"/>
        <w:spacing w:after="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PT Astra Serif"/>
          <w:bCs/>
          <w:kern w:val="3"/>
          <w:sz w:val="23"/>
          <w:szCs w:val="23"/>
        </w:rPr>
        <w:t xml:space="preserve">       В целях обеспечения равномерности и последовательности изменений тарифов, что соответствует общим принципам организации отношений в сфере теплоснабжения, установленным статьями 3, 7 Федерального закона от 27.10.2010 № 190-ФЗ «О теплоснабжении</w:t>
      </w:r>
      <w:r w:rsidRPr="001E53DA">
        <w:rPr>
          <w:rFonts w:ascii="PT Astra Serif" w:eastAsia="SimSun" w:hAnsi="PT Astra Serif" w:cs="Tahoma"/>
          <w:kern w:val="3"/>
          <w:sz w:val="23"/>
          <w:szCs w:val="23"/>
        </w:rPr>
        <w:t xml:space="preserve">», эксперты учли сумму рассчитанной корректировки НВВ в размере </w:t>
      </w:r>
      <w:r w:rsidRPr="001E53DA">
        <w:rPr>
          <w:rFonts w:ascii="PT Astra Serif" w:eastAsia="SimSun" w:hAnsi="PT Astra Serif" w:cs="PT Astra Serif"/>
          <w:bCs/>
          <w:kern w:val="3"/>
          <w:sz w:val="23"/>
          <w:szCs w:val="23"/>
        </w:rPr>
        <w:t xml:space="preserve">4,44 </w:t>
      </w:r>
      <w:r w:rsidRPr="001E53DA">
        <w:rPr>
          <w:rFonts w:ascii="PT Astra Serif" w:eastAsia="SimSun" w:hAnsi="PT Astra Serif" w:cs="Tahoma"/>
          <w:kern w:val="3"/>
          <w:sz w:val="23"/>
          <w:szCs w:val="23"/>
        </w:rPr>
        <w:t>тыс. руб. на 2023 год.</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Необходимая валовая выручка </w:t>
      </w:r>
    </w:p>
    <w:p w:rsidR="001E53DA" w:rsidRPr="001E53DA" w:rsidRDefault="001E53DA" w:rsidP="001E53DA">
      <w:pPr>
        <w:spacing w:after="0" w:line="240" w:lineRule="auto"/>
        <w:ind w:firstLine="709"/>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В соответствии с п.11 Методических указаний по расчёту регулируемых цен (тарифов)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rsidR="001E53DA" w:rsidRPr="001E53DA" w:rsidRDefault="001E53DA" w:rsidP="001E53DA">
      <w:pPr>
        <w:widowControl w:val="0"/>
        <w:suppressAutoHyphens/>
        <w:autoSpaceDN w:val="0"/>
        <w:jc w:val="both"/>
        <w:textAlignment w:val="baseline"/>
        <w:rPr>
          <w:rFonts w:ascii="PT Astra Serif" w:eastAsia="SimSun" w:hAnsi="PT Astra Serif" w:cs="Tahoma"/>
          <w:b/>
          <w:bCs/>
          <w:color w:val="000000"/>
          <w:kern w:val="3"/>
          <w:sz w:val="23"/>
          <w:szCs w:val="23"/>
        </w:rPr>
      </w:pPr>
      <w:r w:rsidRPr="001E53DA">
        <w:rPr>
          <w:rFonts w:ascii="PT Astra Serif" w:eastAsia="SimSun" w:hAnsi="PT Astra Serif" w:cs="Tahoma"/>
          <w:kern w:val="3"/>
          <w:sz w:val="23"/>
          <w:szCs w:val="23"/>
        </w:rPr>
        <w:t xml:space="preserve">        Предприятие предлагает при расчёте тарифов на 2022 год учесть НВВ в размере </w:t>
      </w:r>
      <w:r w:rsidR="00267EFE">
        <w:rPr>
          <w:rFonts w:ascii="PT Astra Serif" w:eastAsia="SimSun" w:hAnsi="PT Astra Serif" w:cs="Tahoma"/>
          <w:kern w:val="3"/>
          <w:sz w:val="23"/>
          <w:szCs w:val="23"/>
        </w:rPr>
        <w:br/>
      </w:r>
      <w:r w:rsidRPr="001E53DA">
        <w:rPr>
          <w:rFonts w:ascii="PT Astra Serif" w:eastAsia="SimSun" w:hAnsi="PT Astra Serif" w:cs="Tahoma"/>
          <w:bCs/>
          <w:color w:val="000000"/>
          <w:kern w:val="3"/>
          <w:sz w:val="23"/>
          <w:szCs w:val="23"/>
        </w:rPr>
        <w:t>1372,62</w:t>
      </w:r>
      <w:r w:rsidRPr="001E53DA">
        <w:rPr>
          <w:rFonts w:ascii="PT Astra Serif" w:eastAsia="SimSun" w:hAnsi="PT Astra Serif" w:cs="Tahoma"/>
          <w:b/>
          <w:bCs/>
          <w:color w:val="000000"/>
          <w:kern w:val="3"/>
          <w:sz w:val="23"/>
          <w:szCs w:val="23"/>
        </w:rPr>
        <w:t xml:space="preserve"> </w:t>
      </w:r>
      <w:r w:rsidRPr="001E53DA">
        <w:rPr>
          <w:rFonts w:ascii="PT Astra Serif" w:eastAsia="SimSun" w:hAnsi="PT Astra Serif" w:cs="Tahoma"/>
          <w:kern w:val="3"/>
          <w:sz w:val="23"/>
          <w:szCs w:val="23"/>
        </w:rPr>
        <w:t xml:space="preserve">тыс. руб. </w:t>
      </w:r>
    </w:p>
    <w:p w:rsidR="001E53DA" w:rsidRPr="001E53DA" w:rsidRDefault="001E53DA" w:rsidP="001E53DA">
      <w:pPr>
        <w:widowControl w:val="0"/>
        <w:suppressAutoHyphens/>
        <w:autoSpaceDE w:val="0"/>
        <w:autoSpaceDN w:val="0"/>
        <w:spacing w:after="0" w:line="240" w:lineRule="auto"/>
        <w:ind w:firstLine="708"/>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В результате постатейного анализа затрат эксперты предлагают при расчёте тарифа на тепловую энергию учесть необходимую валовую выручку на долгосрочный период  регулирования 2022-2024 гг. с разбивкой по годам в размере:</w:t>
      </w:r>
    </w:p>
    <w:p w:rsidR="001E53DA" w:rsidRPr="001E53DA" w:rsidRDefault="001E53DA" w:rsidP="001E53DA">
      <w:pPr>
        <w:widowControl w:val="0"/>
        <w:suppressAutoHyphens/>
        <w:autoSpaceDE w:val="0"/>
        <w:autoSpaceDN w:val="0"/>
        <w:ind w:firstLine="708"/>
        <w:jc w:val="right"/>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тыс. руб. (без НДС)</w:t>
      </w:r>
    </w:p>
    <w:tbl>
      <w:tblPr>
        <w:tblW w:w="8641"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181"/>
        <w:gridCol w:w="2153"/>
        <w:gridCol w:w="2552"/>
      </w:tblGrid>
      <w:tr w:rsidR="001E53DA" w:rsidRPr="001E53DA" w:rsidTr="001E53DA">
        <w:tc>
          <w:tcPr>
            <w:tcW w:w="1755" w:type="dxa"/>
            <w:tcBorders>
              <w:top w:val="single" w:sz="4" w:space="0" w:color="auto"/>
              <w:left w:val="single" w:sz="4" w:space="0" w:color="auto"/>
              <w:bottom w:val="single" w:sz="4" w:space="0" w:color="auto"/>
              <w:right w:val="single" w:sz="4" w:space="0" w:color="auto"/>
            </w:tcBorders>
            <w:vAlign w:val="center"/>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всего</w:t>
            </w:r>
          </w:p>
        </w:tc>
        <w:tc>
          <w:tcPr>
            <w:tcW w:w="215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1-е полугодие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НВВ на 2-е полугодие</w:t>
            </w:r>
          </w:p>
        </w:tc>
      </w:tr>
      <w:tr w:rsidR="001E53DA" w:rsidRPr="001E53DA" w:rsidTr="001E53DA">
        <w:trPr>
          <w:trHeight w:val="263"/>
        </w:trPr>
        <w:tc>
          <w:tcPr>
            <w:tcW w:w="175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2022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777,55</w:t>
            </w:r>
          </w:p>
        </w:tc>
        <w:tc>
          <w:tcPr>
            <w:tcW w:w="215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456,67</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320,88</w:t>
            </w:r>
          </w:p>
        </w:tc>
      </w:tr>
      <w:tr w:rsidR="001E53DA" w:rsidRPr="001E53DA" w:rsidTr="001E53DA">
        <w:tc>
          <w:tcPr>
            <w:tcW w:w="175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809,31</w:t>
            </w:r>
          </w:p>
        </w:tc>
        <w:tc>
          <w:tcPr>
            <w:tcW w:w="215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481,33</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327,9</w:t>
            </w:r>
          </w:p>
        </w:tc>
      </w:tr>
      <w:tr w:rsidR="001E53DA" w:rsidRPr="001E53DA" w:rsidTr="001E53DA">
        <w:tc>
          <w:tcPr>
            <w:tcW w:w="1755"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E w:val="0"/>
              <w:autoSpaceDN w:val="0"/>
              <w:jc w:val="both"/>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2024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bCs/>
                <w:color w:val="000000"/>
                <w:kern w:val="3"/>
                <w:sz w:val="23"/>
                <w:szCs w:val="23"/>
              </w:rPr>
            </w:pPr>
            <w:r w:rsidRPr="001E53DA">
              <w:rPr>
                <w:rFonts w:ascii="PT Astra Serif" w:eastAsia="SimSun" w:hAnsi="PT Astra Serif" w:cs="Tahoma"/>
                <w:bCs/>
                <w:color w:val="000000"/>
                <w:kern w:val="3"/>
                <w:sz w:val="23"/>
                <w:szCs w:val="23"/>
              </w:rPr>
              <w:t>833,20</w:t>
            </w:r>
          </w:p>
        </w:tc>
        <w:tc>
          <w:tcPr>
            <w:tcW w:w="2153"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color w:val="000000"/>
                <w:kern w:val="3"/>
                <w:sz w:val="23"/>
                <w:szCs w:val="23"/>
              </w:rPr>
            </w:pPr>
            <w:r w:rsidRPr="001E53DA">
              <w:rPr>
                <w:rFonts w:ascii="PT Astra Serif" w:eastAsia="SimSun" w:hAnsi="PT Astra Serif" w:cs="Tahoma"/>
                <w:color w:val="000000"/>
                <w:kern w:val="3"/>
                <w:sz w:val="23"/>
                <w:szCs w:val="23"/>
              </w:rPr>
              <w:t>491,98</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341,22</w:t>
            </w:r>
          </w:p>
        </w:tc>
      </w:tr>
    </w:tbl>
    <w:p w:rsidR="001E53DA" w:rsidRPr="001E53DA" w:rsidRDefault="001E53DA" w:rsidP="001E53DA">
      <w:pPr>
        <w:widowControl w:val="0"/>
        <w:suppressAutoHyphens/>
        <w:autoSpaceDN w:val="0"/>
        <w:spacing w:after="0" w:line="240" w:lineRule="auto"/>
        <w:ind w:firstLine="709"/>
        <w:jc w:val="both"/>
        <w:textAlignment w:val="baseline"/>
        <w:rPr>
          <w:rFonts w:ascii="PT Astra Serif" w:eastAsia="SimSun" w:hAnsi="PT Astra Serif" w:cs="Tahoma"/>
          <w:bCs/>
          <w:color w:val="000000"/>
          <w:kern w:val="3"/>
          <w:sz w:val="23"/>
          <w:szCs w:val="23"/>
        </w:rPr>
      </w:pPr>
      <w:proofErr w:type="gramStart"/>
      <w:r w:rsidRPr="001E53DA">
        <w:rPr>
          <w:rFonts w:ascii="PT Astra Serif" w:eastAsia="SimSun" w:hAnsi="PT Astra Serif" w:cs="Tahoma"/>
          <w:color w:val="000000"/>
          <w:kern w:val="3"/>
          <w:sz w:val="23"/>
          <w:szCs w:val="23"/>
        </w:rPr>
        <w:t xml:space="preserve">Планируемые к утверждению на  2022 год </w:t>
      </w:r>
      <w:r w:rsidRPr="001E53DA">
        <w:rPr>
          <w:rFonts w:ascii="PT Astra Serif" w:eastAsia="SimSun" w:hAnsi="PT Astra Serif" w:cs="Tahoma"/>
          <w:bCs/>
          <w:color w:val="000000"/>
          <w:kern w:val="3"/>
          <w:sz w:val="23"/>
          <w:szCs w:val="23"/>
        </w:rPr>
        <w:t>уровни тарифов на тепловую энергию определены в соответствии с п</w:t>
      </w:r>
      <w:r w:rsidRPr="001E53DA">
        <w:rPr>
          <w:rFonts w:ascii="PT Astra Serif" w:eastAsia="SimSun" w:hAnsi="PT Astra Serif" w:cs="Tahoma"/>
          <w:color w:val="000000"/>
          <w:kern w:val="3"/>
          <w:sz w:val="23"/>
          <w:szCs w:val="23"/>
        </w:rPr>
        <w:t xml:space="preserve">. 15 «Основ ценообразования в сфере теплоснабжения», утверждённых Постановлением Правительства РФ от 22.10.2012  № 1075  </w:t>
      </w:r>
      <w:r w:rsidRPr="001E53DA">
        <w:rPr>
          <w:rFonts w:ascii="PT Astra Serif" w:eastAsia="SimSun" w:hAnsi="PT Astra Serif" w:cs="Tahoma"/>
          <w:bCs/>
          <w:color w:val="000000"/>
          <w:kern w:val="3"/>
          <w:sz w:val="23"/>
          <w:szCs w:val="23"/>
        </w:rPr>
        <w:t xml:space="preserve">с календарной разбивкой, </w:t>
      </w:r>
      <w:r w:rsidRPr="001E53DA">
        <w:rPr>
          <w:rFonts w:ascii="PT Astra Serif" w:eastAsia="SimSun" w:hAnsi="PT Astra Serif" w:cs="Tahoma"/>
          <w:color w:val="000000"/>
          <w:kern w:val="3"/>
          <w:sz w:val="23"/>
          <w:szCs w:val="23"/>
        </w:rPr>
        <w:t xml:space="preserve"> предусматривающей, что тариф  </w:t>
      </w:r>
      <w:r w:rsidRPr="001E53DA">
        <w:rPr>
          <w:rFonts w:ascii="PT Astra Serif" w:eastAsia="SimSun" w:hAnsi="PT Astra Serif" w:cs="Tahoma"/>
          <w:bCs/>
          <w:color w:val="000000"/>
          <w:kern w:val="3"/>
          <w:sz w:val="23"/>
          <w:szCs w:val="23"/>
        </w:rPr>
        <w:t xml:space="preserve">с 01 января по 30 июня устанавливается на уровне тарифа, действовавшего по состоянию на 31 декабря предыдущего года, а с 01 июля </w:t>
      </w:r>
      <w:r w:rsidR="00267EFE">
        <w:rPr>
          <w:rFonts w:ascii="PT Astra Serif" w:eastAsia="SimSun" w:hAnsi="PT Astra Serif" w:cs="Tahoma"/>
          <w:bCs/>
          <w:color w:val="000000"/>
          <w:kern w:val="3"/>
          <w:sz w:val="23"/>
          <w:szCs w:val="23"/>
        </w:rPr>
        <w:br/>
      </w:r>
      <w:r w:rsidRPr="001E53DA">
        <w:rPr>
          <w:rFonts w:ascii="PT Astra Serif" w:eastAsia="SimSun" w:hAnsi="PT Astra Serif" w:cs="Tahoma"/>
          <w:bCs/>
          <w:color w:val="000000"/>
          <w:kern w:val="3"/>
          <w:sz w:val="23"/>
          <w:szCs w:val="23"/>
        </w:rPr>
        <w:t>по 31 декабря</w:t>
      </w:r>
      <w:proofErr w:type="gramEnd"/>
      <w:r w:rsidRPr="001E53DA">
        <w:rPr>
          <w:rFonts w:ascii="PT Astra Serif" w:eastAsia="SimSun" w:hAnsi="PT Astra Serif" w:cs="Tahoma"/>
          <w:bCs/>
          <w:color w:val="000000"/>
          <w:kern w:val="3"/>
          <w:sz w:val="23"/>
          <w:szCs w:val="23"/>
        </w:rPr>
        <w:t xml:space="preserve"> - на уровне, определяемом согласно прогнозу сценарных условий социально-экономического развития на период до 2023 года.</w:t>
      </w: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p>
    <w:p w:rsidR="001E53DA" w:rsidRPr="001E53DA" w:rsidRDefault="001E53DA" w:rsidP="001E53DA">
      <w:pPr>
        <w:spacing w:after="0" w:line="240" w:lineRule="auto"/>
        <w:jc w:val="center"/>
        <w:rPr>
          <w:rFonts w:ascii="PT Astra Serif" w:eastAsia="Times New Roman" w:hAnsi="PT Astra Serif" w:cs="Times New Roman"/>
          <w:b/>
          <w:sz w:val="23"/>
          <w:szCs w:val="23"/>
          <w:lang w:eastAsia="ru-RU"/>
        </w:rPr>
      </w:pPr>
      <w:r w:rsidRPr="001E53DA">
        <w:rPr>
          <w:rFonts w:ascii="PT Astra Serif" w:eastAsia="Times New Roman" w:hAnsi="PT Astra Serif" w:cs="Times New Roman"/>
          <w:b/>
          <w:sz w:val="23"/>
          <w:szCs w:val="23"/>
          <w:lang w:eastAsia="ru-RU"/>
        </w:rPr>
        <w:t xml:space="preserve"> Расчёт тарифа на производство тепловой энергии</w:t>
      </w:r>
    </w:p>
    <w:p w:rsidR="001E53DA" w:rsidRPr="001E53DA" w:rsidRDefault="001E53DA" w:rsidP="001E53DA">
      <w:pPr>
        <w:spacing w:after="0" w:line="240" w:lineRule="auto"/>
        <w:ind w:firstLine="708"/>
        <w:jc w:val="both"/>
        <w:rPr>
          <w:rFonts w:ascii="PT Astra Serif" w:eastAsia="Times New Roman" w:hAnsi="PT Astra Serif" w:cs="Times New Roman"/>
          <w:sz w:val="23"/>
          <w:szCs w:val="23"/>
          <w:lang w:eastAsia="ru-RU"/>
        </w:rPr>
      </w:pPr>
      <w:r w:rsidRPr="001E53DA">
        <w:rPr>
          <w:rFonts w:ascii="PT Astra Serif" w:eastAsia="Times New Roman" w:hAnsi="PT Astra Serif" w:cs="Times New Roman"/>
          <w:sz w:val="23"/>
          <w:szCs w:val="23"/>
          <w:lang w:eastAsia="ru-RU"/>
        </w:rPr>
        <w:t xml:space="preserve">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1E53DA" w:rsidRPr="001E53DA" w:rsidRDefault="001E53DA" w:rsidP="001E53DA">
      <w:pPr>
        <w:widowControl w:val="0"/>
        <w:suppressAutoHyphens/>
        <w:autoSpaceDN w:val="0"/>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 xml:space="preserve">          Исходя из оценки обоснованности объёмов тепловой энергии, отпускаемой </w:t>
      </w:r>
      <w:r w:rsidR="00267EFE">
        <w:rPr>
          <w:rFonts w:ascii="PT Astra Serif" w:eastAsia="SimSun" w:hAnsi="PT Astra Serif" w:cs="Tahoma"/>
          <w:kern w:val="3"/>
          <w:sz w:val="23"/>
          <w:szCs w:val="23"/>
        </w:rPr>
        <w:br/>
      </w:r>
      <w:r w:rsidRPr="001E53DA">
        <w:rPr>
          <w:rFonts w:ascii="PT Astra Serif" w:eastAsia="SimSun" w:hAnsi="PT Astra Serif" w:cs="Tahoma"/>
          <w:kern w:val="3"/>
          <w:sz w:val="23"/>
          <w:szCs w:val="23"/>
        </w:rPr>
        <w:t>МП «</w:t>
      </w:r>
      <w:proofErr w:type="spellStart"/>
      <w:r w:rsidRPr="001E53DA">
        <w:rPr>
          <w:rFonts w:ascii="PT Astra Serif" w:eastAsia="SimSun" w:hAnsi="PT Astra Serif" w:cs="Tahoma"/>
          <w:kern w:val="3"/>
          <w:sz w:val="23"/>
          <w:szCs w:val="23"/>
        </w:rPr>
        <w:t>Сантеплотехсервис</w:t>
      </w:r>
      <w:proofErr w:type="spellEnd"/>
      <w:r w:rsidRPr="001E53DA">
        <w:rPr>
          <w:rFonts w:ascii="PT Astra Serif" w:eastAsia="SimSun" w:hAnsi="PT Astra Serif" w:cs="Tahoma"/>
          <w:kern w:val="3"/>
          <w:sz w:val="23"/>
          <w:szCs w:val="23"/>
        </w:rPr>
        <w:t>» в размере 411,30 Гкал в год (</w:t>
      </w:r>
      <w:r w:rsidRPr="001E53DA">
        <w:rPr>
          <w:rFonts w:ascii="PT Astra Serif" w:eastAsia="SimSun" w:hAnsi="PT Astra Serif" w:cs="Tahoma"/>
          <w:bCs/>
          <w:kern w:val="3"/>
          <w:sz w:val="23"/>
          <w:szCs w:val="23"/>
        </w:rPr>
        <w:t>в первом полугодии – 246,78 Гкал, во втором полугодии – 164,52 Гкал)</w:t>
      </w:r>
      <w:r w:rsidRPr="001E53DA">
        <w:rPr>
          <w:rFonts w:ascii="PT Astra Serif" w:eastAsia="SimSun" w:hAnsi="PT Astra Serif" w:cs="Tahoma"/>
          <w:kern w:val="3"/>
          <w:sz w:val="23"/>
          <w:szCs w:val="23"/>
        </w:rPr>
        <w:t xml:space="preserve">, </w:t>
      </w:r>
      <w:r w:rsidRPr="001E53DA">
        <w:rPr>
          <w:rFonts w:ascii="PT Astra Serif" w:eastAsia="SimSun" w:hAnsi="PT Astra Serif" w:cs="Tahoma"/>
          <w:iCs/>
          <w:color w:val="000000"/>
          <w:kern w:val="3"/>
          <w:sz w:val="23"/>
          <w:szCs w:val="23"/>
        </w:rPr>
        <w:t xml:space="preserve">и </w:t>
      </w:r>
      <w:r w:rsidRPr="001E53DA">
        <w:rPr>
          <w:rFonts w:ascii="PT Astra Serif" w:eastAsia="SimSun" w:hAnsi="PT Astra Serif" w:cs="Tahoma"/>
          <w:kern w:val="3"/>
          <w:sz w:val="23"/>
          <w:szCs w:val="23"/>
        </w:rPr>
        <w:t>указанных выше величин НВВ</w:t>
      </w:r>
      <w:r w:rsidRPr="001E53DA">
        <w:rPr>
          <w:rFonts w:ascii="PT Astra Serif" w:eastAsia="SimSun" w:hAnsi="PT Astra Serif" w:cs="Tahoma"/>
          <w:iCs/>
          <w:color w:val="000000"/>
          <w:kern w:val="3"/>
          <w:sz w:val="23"/>
          <w:szCs w:val="23"/>
        </w:rPr>
        <w:t xml:space="preserve">, тарифы на производство тепловой энергии составят: </w:t>
      </w:r>
    </w:p>
    <w:p w:rsidR="001E53DA" w:rsidRPr="001E53DA" w:rsidRDefault="001E53DA" w:rsidP="00267EFE">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lastRenderedPageBreak/>
        <w:t xml:space="preserve">- на 2022 год: </w:t>
      </w:r>
    </w:p>
    <w:p w:rsidR="001E53DA" w:rsidRPr="001E53DA" w:rsidRDefault="001E53DA" w:rsidP="00267EFE">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 xml:space="preserve">    1 полугодие – </w:t>
      </w:r>
      <w:r w:rsidRPr="001E53DA">
        <w:rPr>
          <w:rFonts w:ascii="PT Astra Serif" w:eastAsia="SimSun" w:hAnsi="PT Astra Serif" w:cs="Tahoma"/>
          <w:color w:val="000000"/>
          <w:kern w:val="3"/>
          <w:sz w:val="23"/>
          <w:szCs w:val="23"/>
        </w:rPr>
        <w:t xml:space="preserve">456,67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246,78 </w:t>
      </w:r>
      <w:r w:rsidRPr="001E53DA">
        <w:rPr>
          <w:rFonts w:ascii="PT Astra Serif" w:eastAsia="SimSun" w:hAnsi="PT Astra Serif" w:cs="Tahoma"/>
          <w:kern w:val="3"/>
          <w:sz w:val="23"/>
          <w:szCs w:val="23"/>
        </w:rPr>
        <w:t xml:space="preserve">Гкал = 1850,50 руб./ Гкал; </w:t>
      </w:r>
    </w:p>
    <w:p w:rsidR="001E53DA" w:rsidRPr="001E53DA" w:rsidRDefault="001E53DA" w:rsidP="00267EFE">
      <w:pPr>
        <w:widowControl w:val="0"/>
        <w:suppressAutoHyphens/>
        <w:autoSpaceDN w:val="0"/>
        <w:spacing w:after="0" w:line="240" w:lineRule="auto"/>
        <w:jc w:val="both"/>
        <w:textAlignment w:val="baseline"/>
        <w:rPr>
          <w:rFonts w:ascii="PT Astra Serif" w:eastAsia="SimSun" w:hAnsi="PT Astra Serif" w:cs="Tahoma"/>
          <w:color w:val="000000"/>
          <w:kern w:val="3"/>
          <w:sz w:val="23"/>
          <w:szCs w:val="23"/>
        </w:rPr>
      </w:pPr>
      <w:r w:rsidRPr="001E53DA">
        <w:rPr>
          <w:rFonts w:ascii="PT Astra Serif" w:eastAsia="SimSun" w:hAnsi="PT Astra Serif" w:cs="Tahoma"/>
          <w:kern w:val="3"/>
          <w:sz w:val="23"/>
          <w:szCs w:val="23"/>
        </w:rPr>
        <w:t xml:space="preserve">    2 полугодие – </w:t>
      </w:r>
      <w:r w:rsidRPr="001E53DA">
        <w:rPr>
          <w:rFonts w:ascii="PT Astra Serif" w:eastAsia="SimSun" w:hAnsi="PT Astra Serif" w:cs="Tahoma"/>
          <w:color w:val="000000"/>
          <w:kern w:val="3"/>
          <w:sz w:val="23"/>
          <w:szCs w:val="23"/>
        </w:rPr>
        <w:t xml:space="preserve">320,88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164,52 </w:t>
      </w:r>
      <w:r w:rsidRPr="001E53DA">
        <w:rPr>
          <w:rFonts w:ascii="PT Astra Serif" w:eastAsia="SimSun" w:hAnsi="PT Astra Serif" w:cs="Tahoma"/>
          <w:kern w:val="3"/>
          <w:sz w:val="23"/>
          <w:szCs w:val="23"/>
        </w:rPr>
        <w:t xml:space="preserve">Гкал = 1950,42 руб./ Гкал; </w:t>
      </w:r>
    </w:p>
    <w:p w:rsidR="001E53DA" w:rsidRPr="001E53DA" w:rsidRDefault="001E53DA" w:rsidP="00267EFE">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2023 год: </w:t>
      </w:r>
    </w:p>
    <w:p w:rsidR="001E53DA" w:rsidRPr="001E53DA" w:rsidRDefault="001E53DA" w:rsidP="00267EFE">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1 полугодие – </w:t>
      </w:r>
      <w:r w:rsidRPr="001E53DA">
        <w:rPr>
          <w:rFonts w:ascii="PT Astra Serif" w:eastAsia="SimSun" w:hAnsi="PT Astra Serif" w:cs="Tahoma"/>
          <w:color w:val="000000"/>
          <w:kern w:val="3"/>
          <w:sz w:val="23"/>
          <w:szCs w:val="23"/>
        </w:rPr>
        <w:t xml:space="preserve">481,33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246,78 </w:t>
      </w:r>
      <w:r w:rsidRPr="001E53DA">
        <w:rPr>
          <w:rFonts w:ascii="PT Astra Serif" w:eastAsia="SimSun" w:hAnsi="PT Astra Serif" w:cs="Tahoma"/>
          <w:kern w:val="3"/>
          <w:sz w:val="23"/>
          <w:szCs w:val="23"/>
        </w:rPr>
        <w:t xml:space="preserve">Гкал = 1950,42 руб./ Гкал, </w:t>
      </w:r>
    </w:p>
    <w:p w:rsidR="001E53DA" w:rsidRPr="001E53DA" w:rsidRDefault="001E53DA" w:rsidP="00267EFE">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2 полугодие – </w:t>
      </w:r>
      <w:r w:rsidRPr="001E53DA">
        <w:rPr>
          <w:rFonts w:ascii="PT Astra Serif" w:eastAsia="SimSun" w:hAnsi="PT Astra Serif" w:cs="Tahoma"/>
          <w:color w:val="000000"/>
          <w:kern w:val="3"/>
          <w:sz w:val="23"/>
          <w:szCs w:val="23"/>
        </w:rPr>
        <w:t xml:space="preserve">327,99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164,52 </w:t>
      </w:r>
      <w:r w:rsidRPr="001E53DA">
        <w:rPr>
          <w:rFonts w:ascii="PT Astra Serif" w:eastAsia="SimSun" w:hAnsi="PT Astra Serif" w:cs="Tahoma"/>
          <w:kern w:val="3"/>
          <w:sz w:val="23"/>
          <w:szCs w:val="23"/>
        </w:rPr>
        <w:t xml:space="preserve">Гкал = 1993,59 руб./ Гкал; </w:t>
      </w:r>
    </w:p>
    <w:p w:rsidR="001E53DA" w:rsidRPr="001E53DA" w:rsidRDefault="001E53DA" w:rsidP="00267EFE">
      <w:pPr>
        <w:widowControl w:val="0"/>
        <w:suppressAutoHyphens/>
        <w:autoSpaceDN w:val="0"/>
        <w:spacing w:after="0" w:line="240" w:lineRule="auto"/>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на 2024 год: </w:t>
      </w:r>
    </w:p>
    <w:p w:rsidR="001E53DA" w:rsidRPr="001E53DA" w:rsidRDefault="001E53DA" w:rsidP="00267EFE">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 полугодие – 491</w:t>
      </w:r>
      <w:r w:rsidRPr="001E53DA">
        <w:rPr>
          <w:rFonts w:ascii="PT Astra Serif" w:eastAsia="SimSun" w:hAnsi="PT Astra Serif" w:cs="Tahoma"/>
          <w:color w:val="000000"/>
          <w:kern w:val="3"/>
          <w:sz w:val="23"/>
          <w:szCs w:val="23"/>
        </w:rPr>
        <w:t xml:space="preserve">,98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246,78 </w:t>
      </w:r>
      <w:r w:rsidRPr="001E53DA">
        <w:rPr>
          <w:rFonts w:ascii="PT Astra Serif" w:eastAsia="SimSun" w:hAnsi="PT Astra Serif" w:cs="Tahoma"/>
          <w:kern w:val="3"/>
          <w:sz w:val="23"/>
          <w:szCs w:val="23"/>
        </w:rPr>
        <w:t xml:space="preserve">Гкал =1993,59 руб./ Гкал, </w:t>
      </w:r>
    </w:p>
    <w:p w:rsidR="001E53DA" w:rsidRDefault="001E53DA" w:rsidP="00267EFE">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2 полугодие – 341</w:t>
      </w:r>
      <w:r w:rsidRPr="001E53DA">
        <w:rPr>
          <w:rFonts w:ascii="PT Astra Serif" w:eastAsia="SimSun" w:hAnsi="PT Astra Serif" w:cs="Tahoma"/>
          <w:color w:val="000000"/>
          <w:kern w:val="3"/>
          <w:sz w:val="23"/>
          <w:szCs w:val="23"/>
        </w:rPr>
        <w:t xml:space="preserve">,22 </w:t>
      </w:r>
      <w:r w:rsidRPr="001E53DA">
        <w:rPr>
          <w:rFonts w:ascii="PT Astra Serif" w:eastAsia="SimSun" w:hAnsi="PT Astra Serif" w:cs="Tahoma"/>
          <w:bCs/>
          <w:kern w:val="3"/>
          <w:sz w:val="23"/>
          <w:szCs w:val="23"/>
        </w:rPr>
        <w:t>тыс. руб.</w:t>
      </w:r>
      <w:r w:rsidRPr="001E53DA">
        <w:rPr>
          <w:rFonts w:ascii="PT Astra Serif" w:eastAsia="SimSun" w:hAnsi="PT Astra Serif" w:cs="Tahoma"/>
          <w:kern w:val="3"/>
          <w:sz w:val="23"/>
          <w:szCs w:val="23"/>
        </w:rPr>
        <w:t>/</w:t>
      </w:r>
      <w:r w:rsidRPr="001E53DA">
        <w:rPr>
          <w:rFonts w:ascii="PT Astra Serif" w:eastAsia="SimSun" w:hAnsi="PT Astra Serif" w:cs="Tahoma"/>
          <w:bCs/>
          <w:kern w:val="3"/>
          <w:sz w:val="23"/>
          <w:szCs w:val="23"/>
        </w:rPr>
        <w:t xml:space="preserve"> 164,52 </w:t>
      </w:r>
      <w:r w:rsidRPr="001E53DA">
        <w:rPr>
          <w:rFonts w:ascii="PT Astra Serif" w:eastAsia="SimSun" w:hAnsi="PT Astra Serif" w:cs="Tahoma"/>
          <w:kern w:val="3"/>
          <w:sz w:val="23"/>
          <w:szCs w:val="23"/>
        </w:rPr>
        <w:t>Гкал =2074,05 руб./ Гкал.</w:t>
      </w:r>
    </w:p>
    <w:p w:rsidR="00267EFE" w:rsidRPr="001E53DA" w:rsidRDefault="00267EFE" w:rsidP="00267EFE">
      <w:pPr>
        <w:widowControl w:val="0"/>
        <w:suppressAutoHyphens/>
        <w:autoSpaceDE w:val="0"/>
        <w:autoSpaceDN w:val="0"/>
        <w:spacing w:after="0" w:line="240" w:lineRule="auto"/>
        <w:ind w:firstLine="426"/>
        <w:jc w:val="both"/>
        <w:textAlignment w:val="baseline"/>
        <w:rPr>
          <w:rFonts w:ascii="PT Astra Serif" w:eastAsia="SimSun" w:hAnsi="PT Astra Serif" w:cs="Tahoma"/>
          <w:kern w:val="3"/>
          <w:sz w:val="23"/>
          <w:szCs w:val="23"/>
        </w:rPr>
      </w:pPr>
    </w:p>
    <w:p w:rsidR="001E53DA" w:rsidRPr="001E53DA" w:rsidRDefault="001E53DA" w:rsidP="00267EFE">
      <w:pPr>
        <w:widowControl w:val="0"/>
        <w:tabs>
          <w:tab w:val="left" w:pos="9214"/>
          <w:tab w:val="left" w:pos="9498"/>
        </w:tabs>
        <w:suppressAutoHyphens/>
        <w:autoSpaceDN w:val="0"/>
        <w:spacing w:after="120" w:line="240" w:lineRule="auto"/>
        <w:jc w:val="both"/>
        <w:textAlignment w:val="baseline"/>
        <w:rPr>
          <w:rFonts w:ascii="PT Astra Serif" w:eastAsia="SimSun" w:hAnsi="PT Astra Serif" w:cs="Tahoma"/>
          <w:bCs/>
          <w:kern w:val="3"/>
          <w:sz w:val="23"/>
          <w:szCs w:val="23"/>
        </w:rPr>
      </w:pPr>
      <w:r w:rsidRPr="001E53DA">
        <w:rPr>
          <w:rFonts w:ascii="PT Astra Serif" w:eastAsia="SimSun" w:hAnsi="PT Astra Serif" w:cs="Tahoma"/>
          <w:kern w:val="3"/>
          <w:sz w:val="23"/>
          <w:szCs w:val="23"/>
        </w:rPr>
        <w:t xml:space="preserve">         В результате проведения экспертизы тарифов на производство тепловой энергии, </w:t>
      </w:r>
      <w:proofErr w:type="gramStart"/>
      <w:r w:rsidRPr="001E53DA">
        <w:rPr>
          <w:rFonts w:ascii="PT Astra Serif" w:eastAsia="SimSun" w:hAnsi="PT Astra Serif" w:cs="Tahoma"/>
          <w:kern w:val="3"/>
          <w:sz w:val="23"/>
          <w:szCs w:val="23"/>
        </w:rPr>
        <w:t>поставляемую</w:t>
      </w:r>
      <w:proofErr w:type="gramEnd"/>
      <w:r w:rsidRPr="001E53DA">
        <w:rPr>
          <w:rFonts w:ascii="PT Astra Serif" w:eastAsia="SimSun" w:hAnsi="PT Astra Serif" w:cs="Tahoma"/>
          <w:kern w:val="3"/>
          <w:sz w:val="23"/>
          <w:szCs w:val="23"/>
        </w:rPr>
        <w:t xml:space="preserve"> потребителям  МП «</w:t>
      </w:r>
      <w:proofErr w:type="spellStart"/>
      <w:r w:rsidRPr="001E53DA">
        <w:rPr>
          <w:rFonts w:ascii="PT Astra Serif" w:eastAsia="SimSun" w:hAnsi="PT Astra Serif" w:cs="Tahoma"/>
          <w:kern w:val="3"/>
          <w:sz w:val="23"/>
          <w:szCs w:val="23"/>
        </w:rPr>
        <w:t>Сантеплотехсервис</w:t>
      </w:r>
      <w:proofErr w:type="spellEnd"/>
      <w:r w:rsidRPr="001E53DA">
        <w:rPr>
          <w:rFonts w:ascii="PT Astra Serif" w:eastAsia="SimSun" w:hAnsi="PT Astra Serif" w:cs="Tahoma"/>
          <w:kern w:val="3"/>
          <w:sz w:val="23"/>
          <w:szCs w:val="23"/>
        </w:rPr>
        <w:t xml:space="preserve">», </w:t>
      </w:r>
      <w:r w:rsidRPr="001E53DA">
        <w:rPr>
          <w:rFonts w:ascii="PT Astra Serif" w:eastAsia="SimSun" w:hAnsi="PT Astra Serif" w:cs="Tahoma"/>
          <w:color w:val="000000"/>
          <w:kern w:val="3"/>
          <w:sz w:val="23"/>
          <w:szCs w:val="23"/>
        </w:rPr>
        <w:t>а также</w:t>
      </w:r>
      <w:r w:rsidRPr="001E53DA">
        <w:rPr>
          <w:rFonts w:ascii="PT Astra Serif" w:eastAsia="SimSun" w:hAnsi="PT Astra Serif" w:cs="Tahoma"/>
          <w:color w:val="FF0000"/>
          <w:kern w:val="3"/>
          <w:sz w:val="23"/>
          <w:szCs w:val="23"/>
        </w:rPr>
        <w:t xml:space="preserve"> </w:t>
      </w:r>
      <w:r w:rsidRPr="001E53DA">
        <w:rPr>
          <w:rFonts w:ascii="PT Astra Serif" w:eastAsia="SimSun" w:hAnsi="PT Astra Serif" w:cs="Tahoma"/>
          <w:kern w:val="3"/>
          <w:sz w:val="23"/>
          <w:szCs w:val="23"/>
        </w:rPr>
        <w:t>с учётом применения предприятием  упрощённой  системы налогообложения,  эксперты предлагают считать экономически обоснованными на период 2022-2024 годы следующие тарифы с календарной разбивкой:</w:t>
      </w:r>
      <w:r w:rsidRPr="001E53DA">
        <w:rPr>
          <w:rFonts w:ascii="PT Astra Serif" w:eastAsia="SimSun" w:hAnsi="PT Astra Serif" w:cs="Tahoma"/>
          <w:bCs/>
          <w:kern w:val="3"/>
          <w:sz w:val="23"/>
          <w:szCs w:val="23"/>
        </w:rPr>
        <w:t xml:space="preserve">    </w:t>
      </w:r>
    </w:p>
    <w:p w:rsidR="001E53DA" w:rsidRPr="001E53DA" w:rsidRDefault="001E53DA" w:rsidP="001E53DA">
      <w:pPr>
        <w:widowControl w:val="0"/>
        <w:tabs>
          <w:tab w:val="left" w:pos="9214"/>
          <w:tab w:val="left" w:pos="9498"/>
        </w:tabs>
        <w:suppressAutoHyphens/>
        <w:autoSpaceDN w:val="0"/>
        <w:spacing w:after="120"/>
        <w:jc w:val="right"/>
        <w:textAlignment w:val="baseline"/>
        <w:rPr>
          <w:rFonts w:ascii="PT Astra Serif" w:eastAsia="SimSun" w:hAnsi="PT Astra Serif" w:cs="Tahoma"/>
          <w:kern w:val="3"/>
          <w:sz w:val="23"/>
          <w:szCs w:val="23"/>
        </w:rPr>
      </w:pPr>
      <w:r w:rsidRPr="001E53DA">
        <w:rPr>
          <w:rFonts w:ascii="PT Astra Serif" w:eastAsia="SimSun" w:hAnsi="PT Astra Serif" w:cs="Tahoma"/>
          <w:bCs/>
          <w:kern w:val="3"/>
          <w:sz w:val="23"/>
          <w:szCs w:val="23"/>
        </w:rPr>
        <w:t>Тариф на тепловую энергию в горячей воде,  руб./Гкал,</w:t>
      </w:r>
      <w:r w:rsidRPr="001E53DA">
        <w:rPr>
          <w:rFonts w:ascii="PT Astra Serif" w:eastAsia="SimSun" w:hAnsi="PT Astra Serif" w:cs="Tahoma"/>
          <w:kern w:val="3"/>
          <w:sz w:val="23"/>
          <w:szCs w:val="23"/>
        </w:rPr>
        <w:t xml:space="preserve"> (без учёта НДС)</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2969"/>
        <w:gridCol w:w="3109"/>
      </w:tblGrid>
      <w:tr w:rsidR="001E53DA" w:rsidRPr="001E53DA" w:rsidTr="001E53DA">
        <w:trPr>
          <w:trHeight w:val="540"/>
        </w:trPr>
        <w:tc>
          <w:tcPr>
            <w:tcW w:w="1827" w:type="pct"/>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E w:val="0"/>
              <w:autoSpaceDN w:val="0"/>
              <w:jc w:val="both"/>
              <w:textAlignment w:val="baseline"/>
              <w:rPr>
                <w:rFonts w:ascii="PT Astra Serif" w:eastAsia="SimSun" w:hAnsi="PT Astra Serif" w:cs="Tahoma"/>
                <w:bCs/>
                <w:kern w:val="3"/>
                <w:sz w:val="23"/>
                <w:szCs w:val="23"/>
              </w:rPr>
            </w:pPr>
          </w:p>
        </w:tc>
        <w:tc>
          <w:tcPr>
            <w:tcW w:w="155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1 полугодие</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 полугодие</w:t>
            </w:r>
          </w:p>
        </w:tc>
      </w:tr>
      <w:tr w:rsidR="001E53DA" w:rsidRPr="001E53DA" w:rsidTr="001E53DA">
        <w:trPr>
          <w:trHeight w:val="388"/>
        </w:trPr>
        <w:tc>
          <w:tcPr>
            <w:tcW w:w="182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 xml:space="preserve">2022 год </w:t>
            </w:r>
          </w:p>
        </w:tc>
        <w:tc>
          <w:tcPr>
            <w:tcW w:w="1550"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1850,50</w:t>
            </w:r>
          </w:p>
        </w:tc>
        <w:tc>
          <w:tcPr>
            <w:tcW w:w="1623" w:type="pc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1950,42</w:t>
            </w:r>
          </w:p>
        </w:tc>
      </w:tr>
      <w:tr w:rsidR="001E53DA" w:rsidRPr="001E53DA" w:rsidTr="001E53DA">
        <w:trPr>
          <w:trHeight w:val="436"/>
        </w:trPr>
        <w:tc>
          <w:tcPr>
            <w:tcW w:w="182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2023 год</w:t>
            </w:r>
          </w:p>
        </w:tc>
        <w:tc>
          <w:tcPr>
            <w:tcW w:w="155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1950,42</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1993,59</w:t>
            </w:r>
          </w:p>
        </w:tc>
      </w:tr>
      <w:tr w:rsidR="001E53DA" w:rsidRPr="001E53DA" w:rsidTr="001E53DA">
        <w:trPr>
          <w:trHeight w:val="456"/>
        </w:trPr>
        <w:tc>
          <w:tcPr>
            <w:tcW w:w="1827"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120"/>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2024 год</w:t>
            </w:r>
          </w:p>
        </w:tc>
        <w:tc>
          <w:tcPr>
            <w:tcW w:w="1550"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108" w:right="-107"/>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1993,59</w:t>
            </w:r>
          </w:p>
        </w:tc>
        <w:tc>
          <w:tcPr>
            <w:tcW w:w="1623" w:type="pct"/>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E w:val="0"/>
              <w:autoSpaceDN w:val="0"/>
              <w:jc w:val="center"/>
              <w:textAlignment w:val="baseline"/>
              <w:rPr>
                <w:rFonts w:ascii="PT Astra Serif" w:eastAsia="SimSun" w:hAnsi="PT Astra Serif" w:cs="Tahoma"/>
                <w:bCs/>
                <w:kern w:val="3"/>
                <w:sz w:val="23"/>
                <w:szCs w:val="23"/>
              </w:rPr>
            </w:pPr>
            <w:r w:rsidRPr="001E53DA">
              <w:rPr>
                <w:rFonts w:ascii="PT Astra Serif" w:eastAsia="SimSun" w:hAnsi="PT Astra Serif" w:cs="Tahoma"/>
                <w:bCs/>
                <w:kern w:val="3"/>
                <w:sz w:val="23"/>
                <w:szCs w:val="23"/>
              </w:rPr>
              <w:t>2074,05</w:t>
            </w:r>
          </w:p>
        </w:tc>
      </w:tr>
    </w:tbl>
    <w:p w:rsidR="001E53DA" w:rsidRPr="001E53DA" w:rsidRDefault="001E53DA" w:rsidP="001E53DA">
      <w:pPr>
        <w:widowControl w:val="0"/>
        <w:suppressAutoHyphens/>
        <w:autoSpaceDN w:val="0"/>
        <w:spacing w:after="120"/>
        <w:textAlignment w:val="baseline"/>
        <w:rPr>
          <w:rFonts w:ascii="PT Astra Serif" w:eastAsia="SimSun" w:hAnsi="PT Astra Serif" w:cs="Tahoma"/>
          <w:kern w:val="3"/>
          <w:sz w:val="23"/>
          <w:szCs w:val="23"/>
        </w:rPr>
      </w:pPr>
    </w:p>
    <w:p w:rsidR="001E53DA" w:rsidRPr="001E53DA" w:rsidRDefault="001E53DA" w:rsidP="001E53DA">
      <w:pPr>
        <w:widowControl w:val="0"/>
        <w:suppressAutoHyphens/>
        <w:autoSpaceDN w:val="0"/>
        <w:jc w:val="center"/>
        <w:textAlignment w:val="baseline"/>
        <w:rPr>
          <w:rFonts w:ascii="PT Astra Serif" w:eastAsia="SimSun" w:hAnsi="PT Astra Serif" w:cs="Tahoma"/>
          <w:b/>
          <w:kern w:val="3"/>
          <w:sz w:val="23"/>
          <w:szCs w:val="23"/>
        </w:rPr>
      </w:pPr>
      <w:r w:rsidRPr="001E53DA">
        <w:rPr>
          <w:rFonts w:ascii="PT Astra Serif" w:eastAsia="SimSun" w:hAnsi="PT Astra Serif" w:cs="Tahoma"/>
          <w:b/>
          <w:kern w:val="3"/>
          <w:sz w:val="23"/>
          <w:szCs w:val="23"/>
        </w:rPr>
        <w:t xml:space="preserve">Долгосрочные параметры регулирования, устанавливаемые на долгосрочный период регулирования для формирования тарифов с использованием метода индексации установленных тарифов, </w:t>
      </w:r>
      <w:proofErr w:type="gramStart"/>
      <w:r w:rsidRPr="001E53DA">
        <w:rPr>
          <w:rFonts w:ascii="PT Astra Serif" w:eastAsia="SimSun" w:hAnsi="PT Astra Serif" w:cs="Tahoma"/>
          <w:b/>
          <w:kern w:val="3"/>
          <w:sz w:val="23"/>
          <w:szCs w:val="23"/>
        </w:rPr>
        <w:t>поставляемую</w:t>
      </w:r>
      <w:proofErr w:type="gramEnd"/>
      <w:r w:rsidRPr="001E53DA">
        <w:rPr>
          <w:rFonts w:ascii="PT Astra Serif" w:eastAsia="SimSun" w:hAnsi="PT Astra Serif" w:cs="Tahoma"/>
          <w:b/>
          <w:kern w:val="3"/>
          <w:sz w:val="23"/>
          <w:szCs w:val="23"/>
        </w:rPr>
        <w:t xml:space="preserve"> потребителям МП «</w:t>
      </w:r>
      <w:proofErr w:type="spellStart"/>
      <w:r w:rsidRPr="001E53DA">
        <w:rPr>
          <w:rFonts w:ascii="PT Astra Serif" w:eastAsia="SimSun" w:hAnsi="PT Astra Serif" w:cs="Tahoma"/>
          <w:b/>
          <w:kern w:val="3"/>
          <w:sz w:val="23"/>
          <w:szCs w:val="23"/>
        </w:rPr>
        <w:t>Сантеплотехсервис</w:t>
      </w:r>
      <w:proofErr w:type="spellEnd"/>
      <w:r w:rsidRPr="001E53DA">
        <w:rPr>
          <w:rFonts w:ascii="PT Astra Serif" w:eastAsia="SimSun" w:hAnsi="PT Astra Serif" w:cs="Tahoma"/>
          <w:b/>
          <w:kern w:val="3"/>
          <w:sz w:val="23"/>
          <w:szCs w:val="23"/>
        </w:rPr>
        <w:t>»</w:t>
      </w:r>
    </w:p>
    <w:tbl>
      <w:tblPr>
        <w:tblW w:w="10005" w:type="dxa"/>
        <w:jc w:val="center"/>
        <w:tblInd w:w="716" w:type="dxa"/>
        <w:tblLayout w:type="fixed"/>
        <w:tblCellMar>
          <w:left w:w="75" w:type="dxa"/>
          <w:right w:w="75" w:type="dxa"/>
        </w:tblCellMar>
        <w:tblLook w:val="04A0" w:firstRow="1" w:lastRow="0" w:firstColumn="1" w:lastColumn="0" w:noHBand="0" w:noVBand="1"/>
      </w:tblPr>
      <w:tblGrid>
        <w:gridCol w:w="667"/>
        <w:gridCol w:w="1134"/>
        <w:gridCol w:w="1275"/>
        <w:gridCol w:w="1134"/>
        <w:gridCol w:w="1276"/>
        <w:gridCol w:w="1832"/>
        <w:gridCol w:w="1560"/>
        <w:gridCol w:w="1127"/>
      </w:tblGrid>
      <w:tr w:rsidR="001E53DA" w:rsidRPr="001E53DA" w:rsidTr="001E53DA">
        <w:trPr>
          <w:trHeight w:val="1665"/>
          <w:jc w:val="center"/>
        </w:trPr>
        <w:tc>
          <w:tcPr>
            <w:tcW w:w="666"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Базовый уровень </w:t>
            </w:r>
            <w:proofErr w:type="spellStart"/>
            <w:r w:rsidRPr="001E53DA">
              <w:rPr>
                <w:rFonts w:ascii="PT Astra Serif" w:eastAsia="Times New Roman" w:hAnsi="PT Astra Serif" w:cs="Times New Roman"/>
                <w:spacing w:val="-4"/>
                <w:kern w:val="3"/>
                <w:sz w:val="23"/>
                <w:szCs w:val="23"/>
                <w:lang w:eastAsia="ru-RU"/>
              </w:rPr>
              <w:t>операц</w:t>
            </w:r>
            <w:proofErr w:type="gramStart"/>
            <w:r w:rsidRPr="001E53DA">
              <w:rPr>
                <w:rFonts w:ascii="PT Astra Serif" w:eastAsia="Times New Roman" w:hAnsi="PT Astra Serif" w:cs="Times New Roman"/>
                <w:spacing w:val="-4"/>
                <w:kern w:val="3"/>
                <w:sz w:val="23"/>
                <w:szCs w:val="23"/>
                <w:lang w:eastAsia="ru-RU"/>
              </w:rPr>
              <w:t>и</w:t>
            </w:r>
            <w:proofErr w:type="spellEnd"/>
            <w:r w:rsidRPr="001E53DA">
              <w:rPr>
                <w:rFonts w:ascii="PT Astra Serif" w:eastAsia="Times New Roman" w:hAnsi="PT Astra Serif" w:cs="Times New Roman"/>
                <w:spacing w:val="-4"/>
                <w:kern w:val="3"/>
                <w:sz w:val="23"/>
                <w:szCs w:val="23"/>
                <w:lang w:eastAsia="ru-RU"/>
              </w:rPr>
              <w:t>-</w:t>
            </w:r>
            <w:proofErr w:type="gramEnd"/>
            <w:r w:rsidRPr="001E53DA">
              <w:rPr>
                <w:rFonts w:ascii="PT Astra Serif" w:eastAsia="Times New Roman" w:hAnsi="PT Astra Serif" w:cs="Times New Roman"/>
                <w:spacing w:val="-4"/>
                <w:kern w:val="3"/>
                <w:sz w:val="23"/>
                <w:szCs w:val="23"/>
                <w:lang w:eastAsia="ru-RU"/>
              </w:rPr>
              <w:t xml:space="preserve"> </w:t>
            </w:r>
            <w:proofErr w:type="spellStart"/>
            <w:r w:rsidRPr="001E53DA">
              <w:rPr>
                <w:rFonts w:ascii="PT Astra Serif" w:eastAsia="Times New Roman" w:hAnsi="PT Astra Serif" w:cs="Times New Roman"/>
                <w:spacing w:val="-4"/>
                <w:kern w:val="3"/>
                <w:sz w:val="23"/>
                <w:szCs w:val="23"/>
                <w:lang w:eastAsia="ru-RU"/>
              </w:rPr>
              <w:t>онных</w:t>
            </w:r>
            <w:proofErr w:type="spellEnd"/>
            <w:r w:rsidRPr="001E53DA">
              <w:rPr>
                <w:rFonts w:ascii="PT Astra Serif" w:eastAsia="Times New Roman" w:hAnsi="PT Astra Serif" w:cs="Times New Roman"/>
                <w:spacing w:val="-4"/>
                <w:kern w:val="3"/>
                <w:sz w:val="23"/>
                <w:szCs w:val="23"/>
                <w:lang w:eastAsia="ru-RU"/>
              </w:rPr>
              <w:t xml:space="preserve"> расходов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75" w:right="-75"/>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Индекс </w:t>
            </w:r>
            <w:proofErr w:type="spellStart"/>
            <w:proofErr w:type="gramStart"/>
            <w:r w:rsidRPr="001E53DA">
              <w:rPr>
                <w:rFonts w:ascii="PT Astra Serif" w:eastAsia="Times New Roman" w:hAnsi="PT Astra Serif" w:cs="Times New Roman"/>
                <w:spacing w:val="-4"/>
                <w:kern w:val="3"/>
                <w:sz w:val="23"/>
                <w:szCs w:val="23"/>
                <w:lang w:eastAsia="ru-RU"/>
              </w:rPr>
              <w:t>эффектив-ности</w:t>
            </w:r>
            <w:proofErr w:type="spellEnd"/>
            <w:proofErr w:type="gramEnd"/>
            <w:r w:rsidRPr="001E53DA">
              <w:rPr>
                <w:rFonts w:ascii="PT Astra Serif" w:eastAsia="Times New Roman" w:hAnsi="PT Astra Serif" w:cs="Times New Roman"/>
                <w:spacing w:val="-4"/>
                <w:kern w:val="3"/>
                <w:sz w:val="23"/>
                <w:szCs w:val="23"/>
                <w:lang w:eastAsia="ru-RU"/>
              </w:rPr>
              <w:t xml:space="preserve"> операционных расходов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Норма-</w:t>
            </w:r>
          </w:p>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proofErr w:type="spellStart"/>
            <w:r w:rsidRPr="001E53DA">
              <w:rPr>
                <w:rFonts w:ascii="PT Astra Serif" w:eastAsia="Times New Roman" w:hAnsi="PT Astra Serif" w:cs="Times New Roman"/>
                <w:spacing w:val="-4"/>
                <w:kern w:val="3"/>
                <w:sz w:val="23"/>
                <w:szCs w:val="23"/>
                <w:lang w:eastAsia="ru-RU"/>
              </w:rPr>
              <w:t>тивный</w:t>
            </w:r>
            <w:proofErr w:type="spellEnd"/>
            <w:r w:rsidRPr="001E53DA">
              <w:rPr>
                <w:rFonts w:ascii="PT Astra Serif" w:eastAsia="Times New Roman" w:hAnsi="PT Astra Serif" w:cs="Times New Roman"/>
                <w:spacing w:val="-4"/>
                <w:kern w:val="3"/>
                <w:sz w:val="23"/>
                <w:szCs w:val="23"/>
                <w:lang w:eastAsia="ru-RU"/>
              </w:rPr>
              <w:t xml:space="preserve"> </w:t>
            </w:r>
          </w:p>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уровень прибыли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Уровень надежности </w:t>
            </w:r>
            <w:proofErr w:type="spellStart"/>
            <w:proofErr w:type="gramStart"/>
            <w:r w:rsidRPr="001E53DA">
              <w:rPr>
                <w:rFonts w:ascii="PT Astra Serif" w:eastAsia="Times New Roman" w:hAnsi="PT Astra Serif" w:cs="Times New Roman"/>
                <w:spacing w:val="-4"/>
                <w:kern w:val="3"/>
                <w:sz w:val="23"/>
                <w:szCs w:val="23"/>
                <w:lang w:eastAsia="ru-RU"/>
              </w:rPr>
              <w:t>теплоснаб-жения</w:t>
            </w:r>
            <w:proofErr w:type="spellEnd"/>
            <w:proofErr w:type="gramEnd"/>
          </w:p>
        </w:tc>
        <w:tc>
          <w:tcPr>
            <w:tcW w:w="183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Показатели </w:t>
            </w:r>
          </w:p>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энергосбережения энергетической эффективности.</w:t>
            </w:r>
          </w:p>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Удельный расход </w:t>
            </w:r>
          </w:p>
          <w:p w:rsidR="001E53DA" w:rsidRPr="001E53DA" w:rsidRDefault="001E53DA" w:rsidP="001E53DA">
            <w:pPr>
              <w:widowControl w:val="0"/>
              <w:suppressAutoHyphens/>
              <w:autoSpaceDN w:val="0"/>
              <w:spacing w:after="0" w:line="240" w:lineRule="auto"/>
              <w:ind w:left="-118" w:right="-139"/>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топлива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Реализация программ </w:t>
            </w:r>
          </w:p>
          <w:p w:rsidR="001E53DA" w:rsidRPr="001E53DA" w:rsidRDefault="001E53DA" w:rsidP="001E53DA">
            <w:pPr>
              <w:widowControl w:val="0"/>
              <w:suppressAutoHyphens/>
              <w:autoSpaceDN w:val="0"/>
              <w:spacing w:after="0" w:line="240" w:lineRule="auto"/>
              <w:ind w:left="-217" w:right="-217"/>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в области </w:t>
            </w:r>
            <w:proofErr w:type="spellStart"/>
            <w:r w:rsidRPr="001E53DA">
              <w:rPr>
                <w:rFonts w:ascii="PT Astra Serif" w:eastAsia="Times New Roman" w:hAnsi="PT Astra Serif" w:cs="Times New Roman"/>
                <w:spacing w:val="-4"/>
                <w:kern w:val="3"/>
                <w:sz w:val="23"/>
                <w:szCs w:val="23"/>
                <w:lang w:eastAsia="ru-RU"/>
              </w:rPr>
              <w:t>энергосбере</w:t>
            </w:r>
            <w:proofErr w:type="spellEnd"/>
            <w:r w:rsidRPr="001E53DA">
              <w:rPr>
                <w:rFonts w:ascii="PT Astra Serif" w:eastAsia="Times New Roman" w:hAnsi="PT Astra Serif" w:cs="Times New Roman"/>
                <w:spacing w:val="-4"/>
                <w:kern w:val="3"/>
                <w:sz w:val="23"/>
                <w:szCs w:val="23"/>
                <w:lang w:eastAsia="ru-RU"/>
              </w:rPr>
              <w:t>-</w:t>
            </w:r>
          </w:p>
          <w:p w:rsidR="001E53DA" w:rsidRPr="001E53DA" w:rsidRDefault="001E53DA" w:rsidP="001E53DA">
            <w:pPr>
              <w:widowControl w:val="0"/>
              <w:suppressAutoHyphens/>
              <w:autoSpaceDN w:val="0"/>
              <w:spacing w:after="0" w:line="240" w:lineRule="auto"/>
              <w:ind w:left="-217" w:right="-217"/>
              <w:jc w:val="center"/>
              <w:textAlignment w:val="baseline"/>
              <w:rPr>
                <w:rFonts w:ascii="PT Astra Serif" w:eastAsia="Times New Roman" w:hAnsi="PT Astra Serif" w:cs="Times New Roman"/>
                <w:spacing w:val="-4"/>
                <w:kern w:val="3"/>
                <w:sz w:val="23"/>
                <w:szCs w:val="23"/>
                <w:lang w:eastAsia="ru-RU"/>
              </w:rPr>
            </w:pPr>
            <w:proofErr w:type="spellStart"/>
            <w:r w:rsidRPr="001E53DA">
              <w:rPr>
                <w:rFonts w:ascii="PT Astra Serif" w:eastAsia="Times New Roman" w:hAnsi="PT Astra Serif" w:cs="Times New Roman"/>
                <w:spacing w:val="-4"/>
                <w:kern w:val="3"/>
                <w:sz w:val="23"/>
                <w:szCs w:val="23"/>
                <w:lang w:eastAsia="ru-RU"/>
              </w:rPr>
              <w:t>жения</w:t>
            </w:r>
            <w:proofErr w:type="spellEnd"/>
            <w:r w:rsidRPr="001E53DA">
              <w:rPr>
                <w:rFonts w:ascii="PT Astra Serif" w:eastAsia="Times New Roman" w:hAnsi="PT Astra Serif" w:cs="Times New Roman"/>
                <w:spacing w:val="-4"/>
                <w:kern w:val="3"/>
                <w:sz w:val="23"/>
                <w:szCs w:val="23"/>
                <w:lang w:eastAsia="ru-RU"/>
              </w:rPr>
              <w:t xml:space="preserve"> </w:t>
            </w:r>
            <w:r w:rsidRPr="001E53DA">
              <w:rPr>
                <w:rFonts w:ascii="PT Astra Serif" w:eastAsia="Times New Roman" w:hAnsi="PT Astra Serif" w:cs="Times New Roman"/>
                <w:spacing w:val="-4"/>
                <w:kern w:val="3"/>
                <w:sz w:val="23"/>
                <w:szCs w:val="23"/>
                <w:lang w:eastAsia="ru-RU"/>
              </w:rPr>
              <w:br/>
              <w:t>и повышения энергетической эффективности</w:t>
            </w:r>
          </w:p>
        </w:tc>
        <w:tc>
          <w:tcPr>
            <w:tcW w:w="1127" w:type="dxa"/>
            <w:vMerge w:val="restart"/>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ind w:left="-75" w:right="-75"/>
              <w:jc w:val="center"/>
              <w:textAlignment w:val="baseline"/>
              <w:rPr>
                <w:rFonts w:ascii="PT Astra Serif" w:eastAsia="Times New Roman" w:hAnsi="PT Astra Serif" w:cs="Times New Roman"/>
                <w:spacing w:val="-4"/>
                <w:kern w:val="3"/>
                <w:sz w:val="23"/>
                <w:szCs w:val="23"/>
                <w:lang w:eastAsia="ru-RU"/>
              </w:rPr>
            </w:pPr>
            <w:r w:rsidRPr="001E53DA">
              <w:rPr>
                <w:rFonts w:ascii="PT Astra Serif" w:eastAsia="Times New Roman" w:hAnsi="PT Astra Serif" w:cs="Times New Roman"/>
                <w:spacing w:val="-4"/>
                <w:kern w:val="3"/>
                <w:sz w:val="23"/>
                <w:szCs w:val="23"/>
                <w:lang w:eastAsia="ru-RU"/>
              </w:rPr>
              <w:t xml:space="preserve">Динамика изменения расходов </w:t>
            </w:r>
            <w:r w:rsidRPr="001E53DA">
              <w:rPr>
                <w:rFonts w:ascii="PT Astra Serif" w:eastAsia="Times New Roman" w:hAnsi="PT Astra Serif" w:cs="Times New Roman"/>
                <w:spacing w:val="-4"/>
                <w:kern w:val="3"/>
                <w:sz w:val="23"/>
                <w:szCs w:val="23"/>
                <w:lang w:eastAsia="ru-RU"/>
              </w:rPr>
              <w:br/>
              <w:t>на топливо</w:t>
            </w:r>
          </w:p>
        </w:tc>
      </w:tr>
      <w:tr w:rsidR="001E53DA" w:rsidRPr="001E53DA" w:rsidTr="001E53DA">
        <w:trPr>
          <w:trHeight w:val="285"/>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spacing w:val="-4"/>
                <w:kern w:val="3"/>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spacing w:val="-4"/>
                <w:kern w:val="3"/>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spacing w:val="-4"/>
                <w:kern w:val="3"/>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spacing w:val="-4"/>
                <w:kern w:val="3"/>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spacing w:val="-4"/>
                <w:kern w:val="3"/>
                <w:sz w:val="23"/>
                <w:szCs w:val="23"/>
              </w:rPr>
            </w:pPr>
          </w:p>
        </w:tc>
        <w:tc>
          <w:tcPr>
            <w:tcW w:w="1832" w:type="dxa"/>
            <w:tcBorders>
              <w:top w:val="single" w:sz="4" w:space="0" w:color="auto"/>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spacing w:val="-20"/>
                <w:kern w:val="3"/>
                <w:sz w:val="23"/>
                <w:szCs w:val="23"/>
                <w:lang w:eastAsia="ru-RU"/>
              </w:rPr>
            </w:pPr>
            <w:proofErr w:type="gramStart"/>
            <w:r w:rsidRPr="001E53DA">
              <w:rPr>
                <w:rFonts w:ascii="PT Astra Serif" w:eastAsia="Times New Roman" w:hAnsi="PT Astra Serif" w:cs="Times New Roman"/>
                <w:spacing w:val="-20"/>
                <w:kern w:val="3"/>
                <w:sz w:val="23"/>
                <w:szCs w:val="23"/>
                <w:lang w:eastAsia="ru-RU"/>
              </w:rPr>
              <w:t>кг</w:t>
            </w:r>
            <w:proofErr w:type="gramEnd"/>
            <w:r w:rsidRPr="001E53DA">
              <w:rPr>
                <w:rFonts w:ascii="PT Astra Serif" w:eastAsia="Times New Roman" w:hAnsi="PT Astra Serif" w:cs="Times New Roman"/>
                <w:spacing w:val="-20"/>
                <w:kern w:val="3"/>
                <w:sz w:val="23"/>
                <w:szCs w:val="23"/>
                <w:lang w:eastAsia="ru-RU"/>
              </w:rPr>
              <w:t xml:space="preserve"> </w:t>
            </w:r>
            <w:proofErr w:type="spellStart"/>
            <w:r w:rsidRPr="001E53DA">
              <w:rPr>
                <w:rFonts w:ascii="PT Astra Serif" w:eastAsia="Times New Roman" w:hAnsi="PT Astra Serif" w:cs="Times New Roman"/>
                <w:spacing w:val="-20"/>
                <w:kern w:val="3"/>
                <w:sz w:val="23"/>
                <w:szCs w:val="23"/>
                <w:lang w:eastAsia="ru-RU"/>
              </w:rPr>
              <w:t>у.т</w:t>
            </w:r>
            <w:proofErr w:type="spellEnd"/>
            <w:r w:rsidRPr="001E53DA">
              <w:rPr>
                <w:rFonts w:ascii="PT Astra Serif" w:eastAsia="Times New Roman" w:hAnsi="PT Astra Serif" w:cs="Times New Roman"/>
                <w:spacing w:val="-20"/>
                <w:kern w:val="3"/>
                <w:sz w:val="23"/>
                <w:szCs w:val="23"/>
                <w:lang w:eastAsia="ru-RU"/>
              </w:rPr>
              <w:t>./Гкал</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spacing w:val="-4"/>
                <w:kern w:val="3"/>
                <w:sz w:val="23"/>
                <w:szCs w:val="23"/>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spacing w:val="-4"/>
                <w:kern w:val="3"/>
                <w:sz w:val="23"/>
                <w:szCs w:val="23"/>
              </w:rPr>
            </w:pPr>
          </w:p>
        </w:tc>
      </w:tr>
      <w:tr w:rsidR="001E53DA" w:rsidRPr="001E53DA" w:rsidTr="001E53DA">
        <w:trPr>
          <w:trHeight w:val="70"/>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textAlignment w:val="baseline"/>
              <w:rPr>
                <w:rFonts w:ascii="PT Astra Serif" w:eastAsia="SimSun" w:hAnsi="PT Astra Serif" w:cs="Tahoma"/>
                <w:spacing w:val="-4"/>
                <w:kern w:val="3"/>
                <w:sz w:val="23"/>
                <w:szCs w:val="23"/>
              </w:rPr>
            </w:pPr>
          </w:p>
        </w:tc>
        <w:tc>
          <w:tcPr>
            <w:tcW w:w="1134" w:type="dxa"/>
            <w:tcBorders>
              <w:top w:val="nil"/>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тыс. руб.</w:t>
            </w:r>
          </w:p>
        </w:tc>
        <w:tc>
          <w:tcPr>
            <w:tcW w:w="1275" w:type="dxa"/>
            <w:tcBorders>
              <w:top w:val="nil"/>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134" w:type="dxa"/>
            <w:tcBorders>
              <w:top w:val="nil"/>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276" w:type="dxa"/>
            <w:tcBorders>
              <w:top w:val="nil"/>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p>
        </w:tc>
        <w:tc>
          <w:tcPr>
            <w:tcW w:w="1832" w:type="dxa"/>
            <w:tcBorders>
              <w:top w:val="single" w:sz="4" w:space="0" w:color="auto"/>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p>
        </w:tc>
        <w:tc>
          <w:tcPr>
            <w:tcW w:w="1560" w:type="dxa"/>
            <w:tcBorders>
              <w:top w:val="nil"/>
              <w:left w:val="single" w:sz="4" w:space="0" w:color="auto"/>
              <w:bottom w:val="single" w:sz="4" w:space="0" w:color="auto"/>
              <w:right w:val="single" w:sz="4" w:space="0" w:color="auto"/>
            </w:tcBorders>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spacing w:val="-20"/>
                <w:kern w:val="3"/>
                <w:sz w:val="23"/>
                <w:szCs w:val="23"/>
                <w:lang w:eastAsia="ru-RU"/>
              </w:rPr>
            </w:pPr>
            <w:r w:rsidRPr="001E53DA">
              <w:rPr>
                <w:rFonts w:ascii="PT Astra Serif" w:eastAsia="Times New Roman" w:hAnsi="PT Astra Serif" w:cs="Times New Roman"/>
                <w:spacing w:val="-20"/>
                <w:kern w:val="3"/>
                <w:sz w:val="23"/>
                <w:szCs w:val="23"/>
                <w:lang w:eastAsia="ru-RU"/>
              </w:rPr>
              <w:t>%</w:t>
            </w:r>
          </w:p>
        </w:tc>
        <w:tc>
          <w:tcPr>
            <w:tcW w:w="1127" w:type="dxa"/>
            <w:tcBorders>
              <w:top w:val="nil"/>
              <w:left w:val="single" w:sz="4" w:space="0" w:color="auto"/>
              <w:bottom w:val="single" w:sz="4" w:space="0" w:color="auto"/>
              <w:right w:val="single" w:sz="4" w:space="0" w:color="auto"/>
            </w:tcBorders>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spacing w:val="-20"/>
                <w:kern w:val="3"/>
                <w:sz w:val="23"/>
                <w:szCs w:val="23"/>
                <w:lang w:eastAsia="ru-RU"/>
              </w:rPr>
            </w:pPr>
          </w:p>
        </w:tc>
      </w:tr>
      <w:tr w:rsidR="001E53DA" w:rsidRPr="001E53DA" w:rsidTr="001E53DA">
        <w:trPr>
          <w:trHeight w:val="342"/>
          <w:jc w:val="center"/>
        </w:trPr>
        <w:tc>
          <w:tcPr>
            <w:tcW w:w="666"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2022</w:t>
            </w:r>
          </w:p>
        </w:tc>
        <w:tc>
          <w:tcPr>
            <w:tcW w:w="1134"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254,18</w:t>
            </w:r>
          </w:p>
        </w:tc>
        <w:tc>
          <w:tcPr>
            <w:tcW w:w="1275"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134"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276"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1832"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ind w:left="-75" w:right="-84"/>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162,00</w:t>
            </w:r>
          </w:p>
        </w:tc>
        <w:tc>
          <w:tcPr>
            <w:tcW w:w="1560"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27"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r>
      <w:tr w:rsidR="001E53DA" w:rsidRPr="001E53DA" w:rsidTr="001E53DA">
        <w:trPr>
          <w:trHeight w:val="406"/>
          <w:jc w:val="center"/>
        </w:trPr>
        <w:tc>
          <w:tcPr>
            <w:tcW w:w="666"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2023</w:t>
            </w:r>
          </w:p>
        </w:tc>
        <w:tc>
          <w:tcPr>
            <w:tcW w:w="1134"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275"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34"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1832"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162,00</w:t>
            </w:r>
          </w:p>
        </w:tc>
        <w:tc>
          <w:tcPr>
            <w:tcW w:w="1560"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27"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r>
      <w:tr w:rsidR="001E53DA" w:rsidRPr="001E53DA" w:rsidTr="001E53DA">
        <w:trPr>
          <w:trHeight w:val="384"/>
          <w:jc w:val="center"/>
        </w:trPr>
        <w:tc>
          <w:tcPr>
            <w:tcW w:w="666"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2024</w:t>
            </w:r>
          </w:p>
        </w:tc>
        <w:tc>
          <w:tcPr>
            <w:tcW w:w="1134"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275"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34"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spacing w:after="0" w:line="240" w:lineRule="auto"/>
              <w:jc w:val="center"/>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c>
          <w:tcPr>
            <w:tcW w:w="1832"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162,00</w:t>
            </w:r>
          </w:p>
        </w:tc>
        <w:tc>
          <w:tcPr>
            <w:tcW w:w="1560"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100</w:t>
            </w:r>
          </w:p>
        </w:tc>
        <w:tc>
          <w:tcPr>
            <w:tcW w:w="1127" w:type="dxa"/>
            <w:tcBorders>
              <w:top w:val="nil"/>
              <w:left w:val="single" w:sz="4" w:space="0" w:color="auto"/>
              <w:bottom w:val="single" w:sz="4" w:space="0" w:color="auto"/>
              <w:right w:val="single" w:sz="4" w:space="0" w:color="auto"/>
            </w:tcBorders>
            <w:vAlign w:val="center"/>
            <w:hideMark/>
          </w:tcPr>
          <w:p w:rsidR="001E53DA" w:rsidRPr="001E53DA" w:rsidRDefault="001E53DA" w:rsidP="001E53DA">
            <w:pPr>
              <w:widowControl w:val="0"/>
              <w:suppressAutoHyphens/>
              <w:autoSpaceDN w:val="0"/>
              <w:jc w:val="center"/>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w:t>
            </w:r>
          </w:p>
        </w:tc>
      </w:tr>
    </w:tbl>
    <w:p w:rsidR="001E53DA" w:rsidRPr="001E53DA" w:rsidRDefault="001E53DA" w:rsidP="001E53DA">
      <w:pPr>
        <w:widowControl w:val="0"/>
        <w:tabs>
          <w:tab w:val="left" w:pos="9214"/>
          <w:tab w:val="left" w:pos="9498"/>
        </w:tabs>
        <w:suppressAutoHyphens/>
        <w:autoSpaceDN w:val="0"/>
        <w:spacing w:after="120" w:line="240" w:lineRule="auto"/>
        <w:jc w:val="both"/>
        <w:textAlignment w:val="baseline"/>
        <w:rPr>
          <w:rFonts w:ascii="PT Astra Serif" w:eastAsia="SimSun" w:hAnsi="PT Astra Serif" w:cs="Tahoma"/>
          <w:kern w:val="3"/>
          <w:sz w:val="23"/>
          <w:szCs w:val="23"/>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color w:val="C00000"/>
          <w:kern w:val="3"/>
          <w:sz w:val="23"/>
          <w:szCs w:val="23"/>
          <w:lang w:eastAsia="ru-RU"/>
        </w:rPr>
      </w:pPr>
      <w:r w:rsidRPr="001E53DA">
        <w:rPr>
          <w:rFonts w:ascii="PT Astra Serif" w:eastAsia="Times New Roman" w:hAnsi="PT Astra Serif" w:cs="Times New Roman"/>
          <w:kern w:val="3"/>
          <w:sz w:val="23"/>
          <w:szCs w:val="23"/>
          <w:lang w:eastAsia="ru-RU"/>
        </w:rPr>
        <w:t>13.1.</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«Об установлении тарифов на тепловую энергию, поставляемую потребителям Муниципальным предприятием «</w:t>
      </w:r>
      <w:proofErr w:type="spellStart"/>
      <w:r w:rsidRPr="001E53DA">
        <w:rPr>
          <w:rFonts w:ascii="PT Astra Serif" w:eastAsia="Times New Roman" w:hAnsi="PT Astra Serif" w:cs="Times New Roman"/>
          <w:kern w:val="3"/>
          <w:sz w:val="23"/>
          <w:szCs w:val="23"/>
          <w:lang w:eastAsia="ru-RU"/>
        </w:rPr>
        <w:t>Сантеплотехсервис</w:t>
      </w:r>
      <w:proofErr w:type="spellEnd"/>
      <w:r w:rsidRPr="001E53DA">
        <w:rPr>
          <w:rFonts w:ascii="PT Astra Serif" w:eastAsia="Times New Roman" w:hAnsi="PT Astra Serif" w:cs="Times New Roman"/>
          <w:kern w:val="3"/>
          <w:sz w:val="23"/>
          <w:szCs w:val="23"/>
          <w:lang w:eastAsia="ru-RU"/>
        </w:rPr>
        <w:t>», на 2022-2024 годы»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13.2.</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настоящего приказа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lastRenderedPageBreak/>
        <w:t>14. СЛУШАЛИ: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Никитину Е.И. – по вопросу о внесении изменений в приказы Агентства по регулированию цен и тарифов Ульяновской области №229-П от 15.12.2020, №291-П от 17.12.2020, №296-П от 17.12.2020.</w:t>
      </w:r>
    </w:p>
    <w:p w:rsidR="001E53DA" w:rsidRPr="001E53DA" w:rsidRDefault="001E53DA" w:rsidP="001E53DA">
      <w:pPr>
        <w:widowControl w:val="0"/>
        <w:tabs>
          <w:tab w:val="left" w:pos="9214"/>
          <w:tab w:val="left" w:pos="9498"/>
        </w:tabs>
        <w:suppressAutoHyphens/>
        <w:autoSpaceDN w:val="0"/>
        <w:spacing w:after="120" w:line="240" w:lineRule="auto"/>
        <w:jc w:val="both"/>
        <w:textAlignment w:val="baseline"/>
        <w:rPr>
          <w:rFonts w:ascii="PT Astra Serif" w:eastAsia="SimSun" w:hAnsi="PT Astra Serif" w:cs="Tahoma"/>
          <w:kern w:val="3"/>
          <w:sz w:val="23"/>
          <w:szCs w:val="23"/>
        </w:rPr>
      </w:pPr>
      <w:r w:rsidRPr="001E53DA">
        <w:rPr>
          <w:rFonts w:ascii="PT Astra Serif" w:eastAsia="SimSun" w:hAnsi="PT Astra Serif" w:cs="Tahoma"/>
          <w:kern w:val="3"/>
          <w:sz w:val="23"/>
          <w:szCs w:val="23"/>
        </w:rPr>
        <w:t xml:space="preserve">           </w:t>
      </w:r>
      <w:proofErr w:type="gramStart"/>
      <w:r w:rsidRPr="001E53DA">
        <w:rPr>
          <w:rFonts w:ascii="PT Astra Serif" w:eastAsia="SimSun" w:hAnsi="PT Astra Serif" w:cs="Tahoma"/>
          <w:kern w:val="3"/>
          <w:sz w:val="23"/>
          <w:szCs w:val="23"/>
        </w:rPr>
        <w:t xml:space="preserve">Никитина Е.И. доложила, что внесение изменений в некоторые приказы Агентства по регулированию цен и тарифов Ульяновской области от 15.12.2020 №229-П </w:t>
      </w:r>
      <w:r w:rsidRPr="001E53DA">
        <w:rPr>
          <w:rFonts w:ascii="PT Astra Serif" w:eastAsia="SimSun" w:hAnsi="PT Astra Serif" w:cs="Tahoma"/>
          <w:kern w:val="3"/>
          <w:sz w:val="23"/>
          <w:szCs w:val="23"/>
        </w:rPr>
        <w:br/>
        <w:t>«Об установлении тарифов на горячую воду (горячее водоснабжение) для Муниципального унитарного предприятия «</w:t>
      </w:r>
      <w:proofErr w:type="spellStart"/>
      <w:r w:rsidRPr="001E53DA">
        <w:rPr>
          <w:rFonts w:ascii="PT Astra Serif" w:eastAsia="SimSun" w:hAnsi="PT Astra Serif" w:cs="Tahoma"/>
          <w:kern w:val="3"/>
          <w:sz w:val="23"/>
          <w:szCs w:val="23"/>
        </w:rPr>
        <w:t>Гортепло</w:t>
      </w:r>
      <w:proofErr w:type="spellEnd"/>
      <w:r w:rsidRPr="001E53DA">
        <w:rPr>
          <w:rFonts w:ascii="PT Astra Serif" w:eastAsia="SimSun" w:hAnsi="PT Astra Serif" w:cs="Tahoma"/>
          <w:kern w:val="3"/>
          <w:sz w:val="23"/>
          <w:szCs w:val="23"/>
        </w:rPr>
        <w:t>» на 2021 год», от 17.12.2020 №291-П «Об установлении тарифов на горячую воду (горячее водоснабжение) для Муниципального унитарного предприятия «</w:t>
      </w:r>
      <w:proofErr w:type="spellStart"/>
      <w:r w:rsidRPr="001E53DA">
        <w:rPr>
          <w:rFonts w:ascii="PT Astra Serif" w:eastAsia="SimSun" w:hAnsi="PT Astra Serif" w:cs="Tahoma"/>
          <w:kern w:val="3"/>
          <w:sz w:val="23"/>
          <w:szCs w:val="23"/>
        </w:rPr>
        <w:t>Димитровградские</w:t>
      </w:r>
      <w:proofErr w:type="spellEnd"/>
      <w:r w:rsidRPr="001E53DA">
        <w:rPr>
          <w:rFonts w:ascii="PT Astra Serif" w:eastAsia="SimSun" w:hAnsi="PT Astra Serif" w:cs="Tahoma"/>
          <w:kern w:val="3"/>
          <w:sz w:val="23"/>
          <w:szCs w:val="23"/>
        </w:rPr>
        <w:t xml:space="preserve"> коммунальные ресурсы» на 2021 год», от 17.12.2020</w:t>
      </w:r>
      <w:proofErr w:type="gramEnd"/>
      <w:r w:rsidRPr="001E53DA">
        <w:rPr>
          <w:rFonts w:ascii="PT Astra Serif" w:eastAsia="SimSun" w:hAnsi="PT Astra Serif" w:cs="Tahoma"/>
          <w:kern w:val="3"/>
          <w:sz w:val="23"/>
          <w:szCs w:val="23"/>
        </w:rPr>
        <w:t xml:space="preserve"> №296-П «Об установлении тарифов на горячую воду (горячее водоснабжение) для Общества с ограниченной ответственностью «</w:t>
      </w:r>
      <w:proofErr w:type="spellStart"/>
      <w:r w:rsidRPr="001E53DA">
        <w:rPr>
          <w:rFonts w:ascii="PT Astra Serif" w:eastAsia="SimSun" w:hAnsi="PT Astra Serif" w:cs="Tahoma"/>
          <w:kern w:val="3"/>
          <w:sz w:val="23"/>
          <w:szCs w:val="23"/>
        </w:rPr>
        <w:t>Димитровградская</w:t>
      </w:r>
      <w:proofErr w:type="spellEnd"/>
      <w:r w:rsidRPr="001E53DA">
        <w:rPr>
          <w:rFonts w:ascii="PT Astra Serif" w:eastAsia="SimSun" w:hAnsi="PT Astra Serif" w:cs="Tahoma"/>
          <w:kern w:val="3"/>
          <w:sz w:val="23"/>
          <w:szCs w:val="23"/>
        </w:rPr>
        <w:t xml:space="preserve"> мебельная фабрика «Аврора» на 2021 год», связанно с пересмотром тарифов на питьевую воду (питьевое водоснабжение) для ООО «Ульяновский областной водоканал» по решению областного суда от 14.07.2021 по делу № 3а-129/2021.</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РЕШИЛИ: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color w:val="C00000"/>
          <w:kern w:val="3"/>
          <w:sz w:val="23"/>
          <w:szCs w:val="23"/>
          <w:lang w:eastAsia="ru-RU"/>
        </w:rPr>
      </w:pPr>
      <w:r w:rsidRPr="001E53DA">
        <w:rPr>
          <w:rFonts w:ascii="PT Astra Serif" w:eastAsia="Times New Roman" w:hAnsi="PT Astra Serif" w:cs="Times New Roman"/>
          <w:kern w:val="3"/>
          <w:sz w:val="23"/>
          <w:szCs w:val="23"/>
          <w:lang w:eastAsia="ru-RU"/>
        </w:rPr>
        <w:t>14.1.</w:t>
      </w:r>
      <w:r w:rsidRPr="001E53DA">
        <w:rPr>
          <w:rFonts w:ascii="PT Astra Serif" w:eastAsia="Times New Roman" w:hAnsi="PT Astra Serif" w:cs="Times New Roman"/>
          <w:kern w:val="3"/>
          <w:sz w:val="23"/>
          <w:szCs w:val="23"/>
          <w:lang w:eastAsia="ru-RU"/>
        </w:rPr>
        <w:tab/>
        <w:t>Утвердить проект приказа Агентства по регулированию цен и тарифов Ульяновской области «О внесении изменений в некоторые приказы Агентства по регулированию цен и тарифов Ульяновской области» Проголосовали: «За» - 7 чел., «Против» - 0 чел., «Воздержался» - 0 чел.</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14.2.</w:t>
      </w:r>
      <w:r w:rsidRPr="001E53DA">
        <w:rPr>
          <w:rFonts w:ascii="PT Astra Serif" w:eastAsia="Times New Roman" w:hAnsi="PT Astra Serif" w:cs="Times New Roman"/>
          <w:kern w:val="3"/>
          <w:sz w:val="23"/>
          <w:szCs w:val="23"/>
          <w:lang w:eastAsia="ru-RU"/>
        </w:rPr>
        <w:tab/>
      </w:r>
      <w:proofErr w:type="gramStart"/>
      <w:r w:rsidRPr="001E53DA">
        <w:rPr>
          <w:rFonts w:ascii="PT Astra Serif" w:eastAsia="Times New Roman" w:hAnsi="PT Astra Serif" w:cs="Times New Roman"/>
          <w:kern w:val="3"/>
          <w:sz w:val="23"/>
          <w:szCs w:val="23"/>
          <w:lang w:eastAsia="ru-RU"/>
        </w:rPr>
        <w:t>Контроль за</w:t>
      </w:r>
      <w:proofErr w:type="gramEnd"/>
      <w:r w:rsidRPr="001E53DA">
        <w:rPr>
          <w:rFonts w:ascii="PT Astra Serif" w:eastAsia="Times New Roman" w:hAnsi="PT Astra Serif" w:cs="Times New Roman"/>
          <w:kern w:val="3"/>
          <w:sz w:val="23"/>
          <w:szCs w:val="23"/>
          <w:lang w:eastAsia="ru-RU"/>
        </w:rPr>
        <w:t xml:space="preserve"> исполнением настоящего приказа возложить на руководителя Агентства по регулированию цен и тарифов Ульяновской области.</w:t>
      </w: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Председатель</w:t>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t xml:space="preserve">  </w:t>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t xml:space="preserve">                </w:t>
      </w:r>
      <w:proofErr w:type="spellStart"/>
      <w:r w:rsidRPr="001E53DA">
        <w:rPr>
          <w:rFonts w:ascii="PT Astra Serif" w:eastAsia="Times New Roman" w:hAnsi="PT Astra Serif" w:cs="Times New Roman"/>
          <w:kern w:val="3"/>
          <w:sz w:val="23"/>
          <w:szCs w:val="23"/>
          <w:lang w:eastAsia="ru-RU"/>
        </w:rPr>
        <w:t>А.В.Филин</w:t>
      </w:r>
      <w:proofErr w:type="spellEnd"/>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jc w:val="both"/>
        <w:textAlignment w:val="baseline"/>
        <w:rPr>
          <w:rFonts w:ascii="PT Astra Serif" w:eastAsia="Times New Roman" w:hAnsi="PT Astra Serif" w:cs="Times New Roman"/>
          <w:kern w:val="3"/>
          <w:sz w:val="23"/>
          <w:szCs w:val="23"/>
          <w:lang w:eastAsia="ru-RU"/>
        </w:rPr>
      </w:pPr>
      <w:r w:rsidRPr="001E53DA">
        <w:rPr>
          <w:rFonts w:ascii="PT Astra Serif" w:eastAsia="Times New Roman" w:hAnsi="PT Astra Serif" w:cs="Times New Roman"/>
          <w:kern w:val="3"/>
          <w:sz w:val="23"/>
          <w:szCs w:val="23"/>
          <w:lang w:eastAsia="ru-RU"/>
        </w:rPr>
        <w:t>Секретарь</w:t>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r>
      <w:r w:rsidRPr="001E53DA">
        <w:rPr>
          <w:rFonts w:ascii="PT Astra Serif" w:eastAsia="Times New Roman" w:hAnsi="PT Astra Serif" w:cs="Times New Roman"/>
          <w:kern w:val="3"/>
          <w:sz w:val="23"/>
          <w:szCs w:val="23"/>
          <w:lang w:eastAsia="ru-RU"/>
        </w:rPr>
        <w:tab/>
        <w:t xml:space="preserve">                       </w:t>
      </w:r>
      <w:proofErr w:type="spellStart"/>
      <w:r w:rsidRPr="001E53DA">
        <w:rPr>
          <w:rFonts w:ascii="PT Astra Serif" w:eastAsia="Times New Roman" w:hAnsi="PT Astra Serif" w:cs="Times New Roman"/>
          <w:kern w:val="3"/>
          <w:sz w:val="23"/>
          <w:szCs w:val="23"/>
          <w:lang w:eastAsia="ru-RU"/>
        </w:rPr>
        <w:t>Е.И.Никитина</w:t>
      </w:r>
      <w:proofErr w:type="spellEnd"/>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bookmarkStart w:id="10" w:name="_GoBack"/>
      <w:bookmarkEnd w:id="10"/>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p>
    <w:p w:rsidR="001E53DA" w:rsidRPr="001E53DA" w:rsidRDefault="001E53DA" w:rsidP="001E53DA">
      <w:pPr>
        <w:suppressAutoHyphens/>
        <w:autoSpaceDN w:val="0"/>
        <w:spacing w:after="0" w:line="240" w:lineRule="auto"/>
        <w:textAlignment w:val="baseline"/>
        <w:rPr>
          <w:rFonts w:ascii="PT Astra Serif" w:eastAsia="Times New Roman" w:hAnsi="PT Astra Serif" w:cs="Times New Roman"/>
          <w:kern w:val="3"/>
          <w:sz w:val="23"/>
          <w:szCs w:val="23"/>
          <w:lang w:eastAsia="ru-RU"/>
        </w:rPr>
      </w:pPr>
      <w:bookmarkStart w:id="11" w:name="Bookmark"/>
      <w:bookmarkEnd w:id="11"/>
      <w:proofErr w:type="spellStart"/>
      <w:r w:rsidRPr="001E53DA">
        <w:rPr>
          <w:rFonts w:ascii="PT Astra Serif" w:eastAsia="Times New Roman" w:hAnsi="PT Astra Serif" w:cs="Times New Roman"/>
          <w:kern w:val="3"/>
          <w:sz w:val="23"/>
          <w:szCs w:val="23"/>
          <w:lang w:eastAsia="ru-RU"/>
        </w:rPr>
        <w:t>Солодовникова</w:t>
      </w:r>
      <w:proofErr w:type="spellEnd"/>
      <w:r w:rsidRPr="001E53DA">
        <w:rPr>
          <w:rFonts w:ascii="PT Astra Serif" w:eastAsia="Times New Roman" w:hAnsi="PT Astra Serif" w:cs="Times New Roman"/>
          <w:kern w:val="3"/>
          <w:sz w:val="23"/>
          <w:szCs w:val="23"/>
          <w:lang w:eastAsia="ru-RU"/>
        </w:rPr>
        <w:t xml:space="preserve"> Е.Н._______________</w:t>
      </w:r>
    </w:p>
    <w:p w:rsidR="00B25FC3" w:rsidRPr="001E53DA" w:rsidRDefault="00B25FC3">
      <w:pPr>
        <w:rPr>
          <w:sz w:val="23"/>
          <w:szCs w:val="23"/>
        </w:rPr>
      </w:pPr>
    </w:p>
    <w:sectPr w:rsidR="00B25FC3" w:rsidRPr="001E53DA" w:rsidSect="001E53DA">
      <w:headerReference w:type="default" r:id="rId74"/>
      <w:pgSz w:w="11906" w:h="16838"/>
      <w:pgMar w:top="851" w:right="850" w:bottom="851" w:left="156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DA" w:rsidRDefault="001E53DA">
    <w:pPr>
      <w:pStyle w:val="a7"/>
      <w:jc w:val="center"/>
    </w:pPr>
    <w:r>
      <w:fldChar w:fldCharType="begin"/>
    </w:r>
    <w:r>
      <w:instrText>PAGE   \* MERGEFORMAT</w:instrText>
    </w:r>
    <w:r>
      <w:fldChar w:fldCharType="separate"/>
    </w:r>
    <w:r w:rsidR="00267EFE">
      <w:rPr>
        <w:noProof/>
      </w:rPr>
      <w:t>16</w:t>
    </w:r>
    <w:r>
      <w:fldChar w:fldCharType="end"/>
    </w:r>
  </w:p>
  <w:p w:rsidR="001E53DA" w:rsidRDefault="001E53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6D6"/>
    <w:multiLevelType w:val="multilevel"/>
    <w:tmpl w:val="62466E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C750E4"/>
    <w:multiLevelType w:val="hybridMultilevel"/>
    <w:tmpl w:val="04D48DB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DE7FE9"/>
    <w:multiLevelType w:val="hybridMultilevel"/>
    <w:tmpl w:val="BE008D0A"/>
    <w:lvl w:ilvl="0" w:tplc="C088C2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5716836"/>
    <w:multiLevelType w:val="multilevel"/>
    <w:tmpl w:val="9B488A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991737"/>
    <w:multiLevelType w:val="multilevel"/>
    <w:tmpl w:val="97483316"/>
    <w:lvl w:ilvl="0">
      <w:start w:val="1"/>
      <w:numFmt w:val="bullet"/>
      <w:lvlText w:val=""/>
      <w:lvlJc w:val="left"/>
      <w:pPr>
        <w:tabs>
          <w:tab w:val="num" w:pos="1590"/>
        </w:tabs>
        <w:ind w:left="1590" w:hanging="360"/>
      </w:pPr>
      <w:rPr>
        <w:rFonts w:ascii="Symbol" w:hAnsi="Symbol" w:hint="default"/>
      </w:rPr>
    </w:lvl>
    <w:lvl w:ilvl="1">
      <w:start w:val="1"/>
      <w:numFmt w:val="bullet"/>
      <w:lvlText w:val="o"/>
      <w:lvlJc w:val="left"/>
      <w:pPr>
        <w:tabs>
          <w:tab w:val="num" w:pos="2310"/>
        </w:tabs>
        <w:ind w:left="2310" w:hanging="360"/>
      </w:pPr>
      <w:rPr>
        <w:rFonts w:ascii="Courier New" w:hAnsi="Courier New" w:hint="default"/>
      </w:rPr>
    </w:lvl>
    <w:lvl w:ilvl="2">
      <w:start w:val="1"/>
      <w:numFmt w:val="bullet"/>
      <w:lvlText w:val=""/>
      <w:lvlJc w:val="left"/>
      <w:pPr>
        <w:tabs>
          <w:tab w:val="num" w:pos="3030"/>
        </w:tabs>
        <w:ind w:left="3030" w:hanging="360"/>
      </w:pPr>
      <w:rPr>
        <w:rFonts w:ascii="Wingdings" w:hAnsi="Wingdings" w:hint="default"/>
      </w:rPr>
    </w:lvl>
    <w:lvl w:ilvl="3">
      <w:start w:val="1"/>
      <w:numFmt w:val="bullet"/>
      <w:lvlText w:val=""/>
      <w:lvlJc w:val="left"/>
      <w:pPr>
        <w:tabs>
          <w:tab w:val="num" w:pos="3750"/>
        </w:tabs>
        <w:ind w:left="3750" w:hanging="360"/>
      </w:pPr>
      <w:rPr>
        <w:rFonts w:ascii="Symbol" w:hAnsi="Symbol" w:hint="default"/>
      </w:rPr>
    </w:lvl>
    <w:lvl w:ilvl="4">
      <w:start w:val="1"/>
      <w:numFmt w:val="bullet"/>
      <w:lvlText w:val="o"/>
      <w:lvlJc w:val="left"/>
      <w:pPr>
        <w:tabs>
          <w:tab w:val="num" w:pos="4470"/>
        </w:tabs>
        <w:ind w:left="4470" w:hanging="360"/>
      </w:pPr>
      <w:rPr>
        <w:rFonts w:ascii="Courier New" w:hAnsi="Courier New" w:hint="default"/>
      </w:rPr>
    </w:lvl>
    <w:lvl w:ilvl="5">
      <w:start w:val="1"/>
      <w:numFmt w:val="bullet"/>
      <w:lvlText w:val=""/>
      <w:lvlJc w:val="left"/>
      <w:pPr>
        <w:tabs>
          <w:tab w:val="num" w:pos="5190"/>
        </w:tabs>
        <w:ind w:left="5190" w:hanging="360"/>
      </w:pPr>
      <w:rPr>
        <w:rFonts w:ascii="Wingdings" w:hAnsi="Wingdings" w:hint="default"/>
      </w:rPr>
    </w:lvl>
    <w:lvl w:ilvl="6">
      <w:start w:val="1"/>
      <w:numFmt w:val="bullet"/>
      <w:lvlText w:val=""/>
      <w:lvlJc w:val="left"/>
      <w:pPr>
        <w:tabs>
          <w:tab w:val="num" w:pos="5910"/>
        </w:tabs>
        <w:ind w:left="5910" w:hanging="360"/>
      </w:pPr>
      <w:rPr>
        <w:rFonts w:ascii="Symbol" w:hAnsi="Symbol" w:hint="default"/>
      </w:rPr>
    </w:lvl>
    <w:lvl w:ilvl="7">
      <w:start w:val="1"/>
      <w:numFmt w:val="bullet"/>
      <w:lvlText w:val="o"/>
      <w:lvlJc w:val="left"/>
      <w:pPr>
        <w:tabs>
          <w:tab w:val="num" w:pos="6630"/>
        </w:tabs>
        <w:ind w:left="6630" w:hanging="360"/>
      </w:pPr>
      <w:rPr>
        <w:rFonts w:ascii="Courier New" w:hAnsi="Courier New" w:hint="default"/>
      </w:rPr>
    </w:lvl>
    <w:lvl w:ilvl="8">
      <w:start w:val="1"/>
      <w:numFmt w:val="bullet"/>
      <w:lvlText w:val=""/>
      <w:lvlJc w:val="left"/>
      <w:pPr>
        <w:tabs>
          <w:tab w:val="num" w:pos="7350"/>
        </w:tabs>
        <w:ind w:left="7350" w:hanging="360"/>
      </w:pPr>
      <w:rPr>
        <w:rFonts w:ascii="Wingdings" w:hAnsi="Wingdings" w:hint="default"/>
      </w:rPr>
    </w:lvl>
  </w:abstractNum>
  <w:abstractNum w:abstractNumId="5">
    <w:nsid w:val="0CD0359C"/>
    <w:multiLevelType w:val="multilevel"/>
    <w:tmpl w:val="CA0A671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99681E"/>
    <w:multiLevelType w:val="multilevel"/>
    <w:tmpl w:val="99B41E80"/>
    <w:lvl w:ilvl="0">
      <w:start w:val="1"/>
      <w:numFmt w:val="decimal"/>
      <w:lvlText w:val="%1."/>
      <w:lvlJc w:val="left"/>
      <w:pPr>
        <w:tabs>
          <w:tab w:val="num" w:pos="555"/>
        </w:tabs>
        <w:ind w:left="555" w:hanging="405"/>
      </w:pPr>
      <w:rPr>
        <w:rFonts w:hint="default"/>
      </w:rPr>
    </w:lvl>
    <w:lvl w:ilvl="1">
      <w:start w:val="1"/>
      <w:numFmt w:val="bullet"/>
      <w:lvlText w:val=""/>
      <w:lvlJc w:val="left"/>
      <w:pPr>
        <w:tabs>
          <w:tab w:val="num" w:pos="1230"/>
        </w:tabs>
        <w:ind w:left="1230" w:hanging="360"/>
      </w:pPr>
      <w:rPr>
        <w:rFonts w:ascii="Wingdings" w:hAnsi="Wingdings" w:hint="default"/>
      </w:r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7">
    <w:nsid w:val="10292C81"/>
    <w:multiLevelType w:val="multilevel"/>
    <w:tmpl w:val="D51AF908"/>
    <w:lvl w:ilvl="0">
      <w:start w:val="1"/>
      <w:numFmt w:val="decimal"/>
      <w:lvlText w:val="%1."/>
      <w:lvlJc w:val="left"/>
      <w:pPr>
        <w:tabs>
          <w:tab w:val="num" w:pos="2487"/>
        </w:tabs>
        <w:ind w:left="248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172AD1"/>
    <w:multiLevelType w:val="multilevel"/>
    <w:tmpl w:val="5B62500A"/>
    <w:lvl w:ilvl="0">
      <w:start w:val="3"/>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9">
    <w:nsid w:val="12243302"/>
    <w:multiLevelType w:val="hybridMultilevel"/>
    <w:tmpl w:val="26F4CE72"/>
    <w:lvl w:ilvl="0" w:tplc="DEB0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781C65"/>
    <w:multiLevelType w:val="hybridMultilevel"/>
    <w:tmpl w:val="DBFE53C2"/>
    <w:lvl w:ilvl="0" w:tplc="4D285A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167A77D1"/>
    <w:multiLevelType w:val="multilevel"/>
    <w:tmpl w:val="0D3E3FE2"/>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2">
    <w:nsid w:val="1B6C3D81"/>
    <w:multiLevelType w:val="multilevel"/>
    <w:tmpl w:val="8C54ED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687E0B"/>
    <w:multiLevelType w:val="multilevel"/>
    <w:tmpl w:val="A978EE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0CC5F0B"/>
    <w:multiLevelType w:val="multilevel"/>
    <w:tmpl w:val="DD58151C"/>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0E5D24"/>
    <w:multiLevelType w:val="hybridMultilevel"/>
    <w:tmpl w:val="19A2B3F8"/>
    <w:lvl w:ilvl="0" w:tplc="9C18D35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AE9590C"/>
    <w:multiLevelType w:val="multilevel"/>
    <w:tmpl w:val="E6EA2B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C7F3F49"/>
    <w:multiLevelType w:val="multilevel"/>
    <w:tmpl w:val="A978EE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1E6CB9"/>
    <w:multiLevelType w:val="hybridMultilevel"/>
    <w:tmpl w:val="AC7A51D0"/>
    <w:lvl w:ilvl="0" w:tplc="2A7C3C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34777659"/>
    <w:multiLevelType w:val="hybridMultilevel"/>
    <w:tmpl w:val="6F42D2C6"/>
    <w:lvl w:ilvl="0" w:tplc="8DC67484">
      <w:start w:val="2022"/>
      <w:numFmt w:val="decimal"/>
      <w:lvlText w:val="%1."/>
      <w:lvlJc w:val="left"/>
      <w:pPr>
        <w:ind w:left="720" w:hanging="360"/>
      </w:pPr>
      <w:rPr>
        <w:rFonts w:ascii="PT Astra Serif" w:hAnsi="PT Astra Serif"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BB5428"/>
    <w:multiLevelType w:val="multilevel"/>
    <w:tmpl w:val="591889CA"/>
    <w:lvl w:ilvl="0">
      <w:start w:val="1"/>
      <w:numFmt w:val="decimal"/>
      <w:lvlText w:val="%1)"/>
      <w:lvlJc w:val="left"/>
      <w:pPr>
        <w:tabs>
          <w:tab w:val="num" w:pos="750"/>
        </w:tabs>
        <w:ind w:left="750" w:hanging="525"/>
      </w:pPr>
      <w:rPr>
        <w:rFonts w:hint="default"/>
      </w:rPr>
    </w:lvl>
    <w:lvl w:ilvl="1">
      <w:numFmt w:val="bullet"/>
      <w:lvlText w:val="-"/>
      <w:lvlJc w:val="left"/>
      <w:pPr>
        <w:tabs>
          <w:tab w:val="num" w:pos="1305"/>
        </w:tabs>
        <w:ind w:left="1305" w:hanging="360"/>
      </w:pPr>
      <w:rPr>
        <w:rFonts w:hint="default"/>
      </w:r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1">
    <w:nsid w:val="38E571CD"/>
    <w:multiLevelType w:val="multilevel"/>
    <w:tmpl w:val="254ACD48"/>
    <w:lvl w:ilvl="0">
      <w:numFmt w:val="bullet"/>
      <w:lvlText w:val="-"/>
      <w:lvlJc w:val="left"/>
      <w:pPr>
        <w:tabs>
          <w:tab w:val="num" w:pos="945"/>
        </w:tabs>
        <w:ind w:left="945" w:hanging="360"/>
      </w:pPr>
      <w:rPr>
        <w:rFonts w:hint="default"/>
      </w:rPr>
    </w:lvl>
    <w:lvl w:ilvl="1">
      <w:start w:val="1"/>
      <w:numFmt w:val="bullet"/>
      <w:lvlText w:val="o"/>
      <w:lvlJc w:val="left"/>
      <w:pPr>
        <w:tabs>
          <w:tab w:val="num" w:pos="1665"/>
        </w:tabs>
        <w:ind w:left="1665" w:hanging="360"/>
      </w:pPr>
      <w:rPr>
        <w:rFonts w:ascii="Courier New" w:hAnsi="Courier New" w:hint="default"/>
      </w:rPr>
    </w:lvl>
    <w:lvl w:ilvl="2">
      <w:start w:val="1"/>
      <w:numFmt w:val="bullet"/>
      <w:lvlText w:val=""/>
      <w:lvlJc w:val="left"/>
      <w:pPr>
        <w:tabs>
          <w:tab w:val="num" w:pos="2385"/>
        </w:tabs>
        <w:ind w:left="2385" w:hanging="360"/>
      </w:pPr>
      <w:rPr>
        <w:rFonts w:ascii="Wingdings" w:hAnsi="Wingdings" w:hint="default"/>
      </w:rPr>
    </w:lvl>
    <w:lvl w:ilvl="3">
      <w:start w:val="1"/>
      <w:numFmt w:val="bullet"/>
      <w:lvlText w:val=""/>
      <w:lvlJc w:val="left"/>
      <w:pPr>
        <w:tabs>
          <w:tab w:val="num" w:pos="3105"/>
        </w:tabs>
        <w:ind w:left="3105" w:hanging="360"/>
      </w:pPr>
      <w:rPr>
        <w:rFonts w:ascii="Symbol" w:hAnsi="Symbol" w:hint="default"/>
      </w:rPr>
    </w:lvl>
    <w:lvl w:ilvl="4">
      <w:start w:val="1"/>
      <w:numFmt w:val="bullet"/>
      <w:lvlText w:val="o"/>
      <w:lvlJc w:val="left"/>
      <w:pPr>
        <w:tabs>
          <w:tab w:val="num" w:pos="3825"/>
        </w:tabs>
        <w:ind w:left="3825" w:hanging="360"/>
      </w:pPr>
      <w:rPr>
        <w:rFonts w:ascii="Courier New" w:hAnsi="Courier New" w:hint="default"/>
      </w:rPr>
    </w:lvl>
    <w:lvl w:ilvl="5">
      <w:start w:val="1"/>
      <w:numFmt w:val="bullet"/>
      <w:lvlText w:val=""/>
      <w:lvlJc w:val="left"/>
      <w:pPr>
        <w:tabs>
          <w:tab w:val="num" w:pos="4545"/>
        </w:tabs>
        <w:ind w:left="4545" w:hanging="360"/>
      </w:pPr>
      <w:rPr>
        <w:rFonts w:ascii="Wingdings" w:hAnsi="Wingdings" w:hint="default"/>
      </w:rPr>
    </w:lvl>
    <w:lvl w:ilvl="6">
      <w:start w:val="1"/>
      <w:numFmt w:val="bullet"/>
      <w:lvlText w:val=""/>
      <w:lvlJc w:val="left"/>
      <w:pPr>
        <w:tabs>
          <w:tab w:val="num" w:pos="5265"/>
        </w:tabs>
        <w:ind w:left="5265" w:hanging="360"/>
      </w:pPr>
      <w:rPr>
        <w:rFonts w:ascii="Symbol" w:hAnsi="Symbol" w:hint="default"/>
      </w:rPr>
    </w:lvl>
    <w:lvl w:ilvl="7">
      <w:start w:val="1"/>
      <w:numFmt w:val="bullet"/>
      <w:lvlText w:val="o"/>
      <w:lvlJc w:val="left"/>
      <w:pPr>
        <w:tabs>
          <w:tab w:val="num" w:pos="5985"/>
        </w:tabs>
        <w:ind w:left="5985" w:hanging="360"/>
      </w:pPr>
      <w:rPr>
        <w:rFonts w:ascii="Courier New" w:hAnsi="Courier New" w:hint="default"/>
      </w:rPr>
    </w:lvl>
    <w:lvl w:ilvl="8">
      <w:start w:val="1"/>
      <w:numFmt w:val="bullet"/>
      <w:lvlText w:val=""/>
      <w:lvlJc w:val="left"/>
      <w:pPr>
        <w:tabs>
          <w:tab w:val="num" w:pos="6705"/>
        </w:tabs>
        <w:ind w:left="6705" w:hanging="360"/>
      </w:pPr>
      <w:rPr>
        <w:rFonts w:ascii="Wingdings" w:hAnsi="Wingdings" w:hint="default"/>
      </w:rPr>
    </w:lvl>
  </w:abstractNum>
  <w:abstractNum w:abstractNumId="22">
    <w:nsid w:val="39AD7000"/>
    <w:multiLevelType w:val="hybridMultilevel"/>
    <w:tmpl w:val="ED7079FE"/>
    <w:lvl w:ilvl="0" w:tplc="7D0008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3C9901DB"/>
    <w:multiLevelType w:val="multilevel"/>
    <w:tmpl w:val="9DE49BCA"/>
    <w:lvl w:ilvl="0">
      <w:numFmt w:val="bullet"/>
      <w:lvlText w:val="-"/>
      <w:lvlJc w:val="left"/>
      <w:pPr>
        <w:tabs>
          <w:tab w:val="num" w:pos="1180"/>
        </w:tabs>
        <w:ind w:left="1180" w:hanging="360"/>
      </w:pPr>
      <w:rPr>
        <w:rFonts w:hint="default"/>
      </w:rPr>
    </w:lvl>
    <w:lvl w:ilvl="1">
      <w:start w:val="1"/>
      <w:numFmt w:val="bullet"/>
      <w:lvlText w:val="o"/>
      <w:lvlJc w:val="left"/>
      <w:pPr>
        <w:tabs>
          <w:tab w:val="num" w:pos="1900"/>
        </w:tabs>
        <w:ind w:left="1900" w:hanging="360"/>
      </w:pPr>
      <w:rPr>
        <w:rFonts w:ascii="Courier New" w:hAnsi="Courier New" w:hint="default"/>
      </w:rPr>
    </w:lvl>
    <w:lvl w:ilvl="2">
      <w:start w:val="1"/>
      <w:numFmt w:val="bullet"/>
      <w:lvlText w:val=""/>
      <w:lvlJc w:val="left"/>
      <w:pPr>
        <w:tabs>
          <w:tab w:val="num" w:pos="2620"/>
        </w:tabs>
        <w:ind w:left="2620" w:hanging="360"/>
      </w:pPr>
      <w:rPr>
        <w:rFonts w:ascii="Wingdings" w:hAnsi="Wingdings" w:hint="default"/>
      </w:rPr>
    </w:lvl>
    <w:lvl w:ilvl="3">
      <w:start w:val="1"/>
      <w:numFmt w:val="bullet"/>
      <w:lvlText w:val=""/>
      <w:lvlJc w:val="left"/>
      <w:pPr>
        <w:tabs>
          <w:tab w:val="num" w:pos="3340"/>
        </w:tabs>
        <w:ind w:left="3340" w:hanging="360"/>
      </w:pPr>
      <w:rPr>
        <w:rFonts w:ascii="Symbol" w:hAnsi="Symbol" w:hint="default"/>
      </w:rPr>
    </w:lvl>
    <w:lvl w:ilvl="4">
      <w:start w:val="1"/>
      <w:numFmt w:val="bullet"/>
      <w:lvlText w:val="o"/>
      <w:lvlJc w:val="left"/>
      <w:pPr>
        <w:tabs>
          <w:tab w:val="num" w:pos="4060"/>
        </w:tabs>
        <w:ind w:left="4060" w:hanging="360"/>
      </w:pPr>
      <w:rPr>
        <w:rFonts w:ascii="Courier New" w:hAnsi="Courier New" w:hint="default"/>
      </w:rPr>
    </w:lvl>
    <w:lvl w:ilvl="5">
      <w:start w:val="1"/>
      <w:numFmt w:val="bullet"/>
      <w:lvlText w:val=""/>
      <w:lvlJc w:val="left"/>
      <w:pPr>
        <w:tabs>
          <w:tab w:val="num" w:pos="4780"/>
        </w:tabs>
        <w:ind w:left="4780" w:hanging="360"/>
      </w:pPr>
      <w:rPr>
        <w:rFonts w:ascii="Wingdings" w:hAnsi="Wingdings" w:hint="default"/>
      </w:rPr>
    </w:lvl>
    <w:lvl w:ilvl="6">
      <w:start w:val="1"/>
      <w:numFmt w:val="bullet"/>
      <w:lvlText w:val=""/>
      <w:lvlJc w:val="left"/>
      <w:pPr>
        <w:tabs>
          <w:tab w:val="num" w:pos="5500"/>
        </w:tabs>
        <w:ind w:left="5500" w:hanging="360"/>
      </w:pPr>
      <w:rPr>
        <w:rFonts w:ascii="Symbol" w:hAnsi="Symbol" w:hint="default"/>
      </w:rPr>
    </w:lvl>
    <w:lvl w:ilvl="7">
      <w:start w:val="1"/>
      <w:numFmt w:val="bullet"/>
      <w:lvlText w:val="o"/>
      <w:lvlJc w:val="left"/>
      <w:pPr>
        <w:tabs>
          <w:tab w:val="num" w:pos="6220"/>
        </w:tabs>
        <w:ind w:left="6220" w:hanging="360"/>
      </w:pPr>
      <w:rPr>
        <w:rFonts w:ascii="Courier New" w:hAnsi="Courier New" w:hint="default"/>
      </w:rPr>
    </w:lvl>
    <w:lvl w:ilvl="8">
      <w:start w:val="1"/>
      <w:numFmt w:val="bullet"/>
      <w:lvlText w:val=""/>
      <w:lvlJc w:val="left"/>
      <w:pPr>
        <w:tabs>
          <w:tab w:val="num" w:pos="6940"/>
        </w:tabs>
        <w:ind w:left="6940" w:hanging="360"/>
      </w:pPr>
      <w:rPr>
        <w:rFonts w:ascii="Wingdings" w:hAnsi="Wingdings" w:hint="default"/>
      </w:rPr>
    </w:lvl>
  </w:abstractNum>
  <w:abstractNum w:abstractNumId="24">
    <w:nsid w:val="42AF6A63"/>
    <w:multiLevelType w:val="multilevel"/>
    <w:tmpl w:val="29B8051A"/>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5">
    <w:nsid w:val="436E08BC"/>
    <w:multiLevelType w:val="hybridMultilevel"/>
    <w:tmpl w:val="0F1E4E88"/>
    <w:lvl w:ilvl="0" w:tplc="F3A23D24">
      <w:start w:val="1"/>
      <w:numFmt w:val="decimal"/>
      <w:lvlText w:val="%1."/>
      <w:lvlJc w:val="left"/>
      <w:pPr>
        <w:ind w:left="1260"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4D5B701B"/>
    <w:multiLevelType w:val="multilevel"/>
    <w:tmpl w:val="973A11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7">
    <w:nsid w:val="523D2387"/>
    <w:multiLevelType w:val="multilevel"/>
    <w:tmpl w:val="3D0E98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3041601"/>
    <w:multiLevelType w:val="multilevel"/>
    <w:tmpl w:val="EDDEDE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1A5291"/>
    <w:multiLevelType w:val="hybridMultilevel"/>
    <w:tmpl w:val="ADAC4C3E"/>
    <w:lvl w:ilvl="0" w:tplc="FE08161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84B7926"/>
    <w:multiLevelType w:val="multilevel"/>
    <w:tmpl w:val="FDDEF5F2"/>
    <w:lvl w:ilvl="0">
      <w:start w:val="1"/>
      <w:numFmt w:val="decimal"/>
      <w:lvlText w:val="%1."/>
      <w:lvlJc w:val="left"/>
      <w:pPr>
        <w:ind w:left="465" w:hanging="46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1">
    <w:nsid w:val="59E97699"/>
    <w:multiLevelType w:val="hybridMultilevel"/>
    <w:tmpl w:val="724C696A"/>
    <w:lvl w:ilvl="0" w:tplc="F33E1D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5A75011D"/>
    <w:multiLevelType w:val="hybridMultilevel"/>
    <w:tmpl w:val="8C74CCAA"/>
    <w:lvl w:ilvl="0" w:tplc="F26E0E4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nsid w:val="5D025442"/>
    <w:multiLevelType w:val="hybridMultilevel"/>
    <w:tmpl w:val="48B23C7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4">
    <w:nsid w:val="5D123925"/>
    <w:multiLevelType w:val="singleLevel"/>
    <w:tmpl w:val="1C7C426A"/>
    <w:lvl w:ilvl="0">
      <w:start w:val="1"/>
      <w:numFmt w:val="bullet"/>
      <w:lvlText w:val=""/>
      <w:lvlJc w:val="left"/>
      <w:pPr>
        <w:tabs>
          <w:tab w:val="num" w:pos="360"/>
        </w:tabs>
        <w:ind w:left="360" w:hanging="360"/>
      </w:pPr>
      <w:rPr>
        <w:rFonts w:ascii="Symbol" w:hAnsi="Symbol" w:hint="default"/>
        <w:b w:val="0"/>
        <w:i w:val="0"/>
        <w:sz w:val="24"/>
      </w:rPr>
    </w:lvl>
  </w:abstractNum>
  <w:abstractNum w:abstractNumId="35">
    <w:nsid w:val="5FB27E27"/>
    <w:multiLevelType w:val="hybridMultilevel"/>
    <w:tmpl w:val="E4C051A0"/>
    <w:lvl w:ilvl="0" w:tplc="D01A11B0">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67114D96"/>
    <w:multiLevelType w:val="hybridMultilevel"/>
    <w:tmpl w:val="0E983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B5680B"/>
    <w:multiLevelType w:val="multilevel"/>
    <w:tmpl w:val="A148E2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80F5BF3"/>
    <w:multiLevelType w:val="multilevel"/>
    <w:tmpl w:val="D51AF908"/>
    <w:lvl w:ilvl="0">
      <w:start w:val="1"/>
      <w:numFmt w:val="decimal"/>
      <w:lvlText w:val="%1."/>
      <w:lvlJc w:val="left"/>
      <w:pPr>
        <w:tabs>
          <w:tab w:val="num" w:pos="2487"/>
        </w:tabs>
        <w:ind w:left="248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FA7716"/>
    <w:multiLevelType w:val="hybridMultilevel"/>
    <w:tmpl w:val="AF805C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306149"/>
    <w:multiLevelType w:val="hybridMultilevel"/>
    <w:tmpl w:val="85EACC1A"/>
    <w:lvl w:ilvl="0" w:tplc="2ED631E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1">
    <w:nsid w:val="7B117C9F"/>
    <w:multiLevelType w:val="multilevel"/>
    <w:tmpl w:val="EB3C1E6E"/>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num w:numId="1">
    <w:abstractNumId w:val="9"/>
  </w:num>
  <w:num w:numId="2">
    <w:abstractNumId w:val="3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3"/>
  </w:num>
  <w:num w:numId="19">
    <w:abstractNumId w:val="16"/>
  </w:num>
  <w:num w:numId="20">
    <w:abstractNumId w:val="20"/>
  </w:num>
  <w:num w:numId="21">
    <w:abstractNumId w:val="21"/>
  </w:num>
  <w:num w:numId="22">
    <w:abstractNumId w:val="27"/>
  </w:num>
  <w:num w:numId="23">
    <w:abstractNumId w:val="26"/>
  </w:num>
  <w:num w:numId="24">
    <w:abstractNumId w:val="34"/>
  </w:num>
  <w:num w:numId="25">
    <w:abstractNumId w:val="23"/>
  </w:num>
  <w:num w:numId="26">
    <w:abstractNumId w:val="5"/>
  </w:num>
  <w:num w:numId="27">
    <w:abstractNumId w:val="6"/>
  </w:num>
  <w:num w:numId="28">
    <w:abstractNumId w:val="24"/>
  </w:num>
  <w:num w:numId="29">
    <w:abstractNumId w:val="11"/>
  </w:num>
  <w:num w:numId="30">
    <w:abstractNumId w:val="4"/>
  </w:num>
  <w:num w:numId="31">
    <w:abstractNumId w:val="12"/>
  </w:num>
  <w:num w:numId="32">
    <w:abstractNumId w:val="8"/>
  </w:num>
  <w:num w:numId="33">
    <w:abstractNumId w:val="0"/>
  </w:num>
  <w:num w:numId="34">
    <w:abstractNumId w:val="37"/>
  </w:num>
  <w:num w:numId="35">
    <w:abstractNumId w:val="41"/>
  </w:num>
  <w:num w:numId="36">
    <w:abstractNumId w:val="13"/>
  </w:num>
  <w:num w:numId="37">
    <w:abstractNumId w:val="28"/>
  </w:num>
  <w:num w:numId="38">
    <w:abstractNumId w:val="39"/>
  </w:num>
  <w:num w:numId="39">
    <w:abstractNumId w:val="33"/>
  </w:num>
  <w:num w:numId="40">
    <w:abstractNumId w:val="36"/>
  </w:num>
  <w:num w:numId="41">
    <w:abstractNumId w:val="38"/>
  </w:num>
  <w:num w:numId="42">
    <w:abstractNumId w:val="1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7C"/>
    <w:rsid w:val="001E53DA"/>
    <w:rsid w:val="00267EFE"/>
    <w:rsid w:val="00582552"/>
    <w:rsid w:val="007A6EF0"/>
    <w:rsid w:val="00A10C7C"/>
    <w:rsid w:val="00B25FC3"/>
    <w:rsid w:val="00E2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qFormat/>
    <w:rsid w:val="001E53DA"/>
    <w:pPr>
      <w:keepNext/>
      <w:keepLines/>
      <w:spacing w:before="480"/>
      <w:outlineLvl w:val="0"/>
    </w:pPr>
    <w:rPr>
      <w:rFonts w:ascii="Cambria" w:hAnsi="Cambria"/>
      <w:b/>
      <w:bCs/>
      <w:color w:val="365F91"/>
    </w:rPr>
  </w:style>
  <w:style w:type="paragraph" w:styleId="2">
    <w:name w:val="heading 2"/>
    <w:basedOn w:val="Standard"/>
    <w:next w:val="Textbody"/>
    <w:link w:val="20"/>
    <w:qFormat/>
    <w:rsid w:val="001E53DA"/>
    <w:pPr>
      <w:keepNext/>
      <w:jc w:val="center"/>
      <w:outlineLvl w:val="1"/>
    </w:pPr>
    <w:rPr>
      <w:b/>
      <w:bCs/>
      <w:szCs w:val="24"/>
      <w:lang w:val="en-US" w:eastAsia="en-US"/>
    </w:rPr>
  </w:style>
  <w:style w:type="paragraph" w:styleId="3">
    <w:name w:val="heading 3"/>
    <w:basedOn w:val="Standard"/>
    <w:next w:val="Textbody"/>
    <w:link w:val="30"/>
    <w:qFormat/>
    <w:rsid w:val="001E53DA"/>
    <w:pPr>
      <w:keepNext/>
      <w:ind w:left="360"/>
      <w:jc w:val="center"/>
      <w:outlineLvl w:val="2"/>
    </w:pPr>
    <w:rPr>
      <w:b/>
      <w:bCs/>
      <w:szCs w:val="24"/>
    </w:rPr>
  </w:style>
  <w:style w:type="paragraph" w:styleId="4">
    <w:name w:val="heading 4"/>
    <w:basedOn w:val="Standard"/>
    <w:next w:val="Textbody"/>
    <w:link w:val="40"/>
    <w:qFormat/>
    <w:rsid w:val="001E53DA"/>
    <w:pPr>
      <w:keepNext/>
      <w:jc w:val="right"/>
      <w:outlineLvl w:val="3"/>
    </w:pPr>
    <w:rPr>
      <w:szCs w:val="24"/>
    </w:rPr>
  </w:style>
  <w:style w:type="paragraph" w:styleId="5">
    <w:name w:val="heading 5"/>
    <w:basedOn w:val="Standard"/>
    <w:next w:val="Textbody"/>
    <w:link w:val="50"/>
    <w:qFormat/>
    <w:rsid w:val="001E53DA"/>
    <w:pPr>
      <w:keepNext/>
      <w:ind w:left="360"/>
      <w:jc w:val="right"/>
      <w:outlineLvl w:val="4"/>
    </w:pPr>
    <w:rPr>
      <w:szCs w:val="24"/>
    </w:rPr>
  </w:style>
  <w:style w:type="paragraph" w:styleId="6">
    <w:name w:val="heading 6"/>
    <w:basedOn w:val="Standard"/>
    <w:next w:val="Textbody"/>
    <w:link w:val="60"/>
    <w:rsid w:val="001E53DA"/>
    <w:pPr>
      <w:keepNext/>
      <w:jc w:val="center"/>
      <w:outlineLvl w:val="5"/>
    </w:pPr>
    <w:rPr>
      <w:szCs w:val="26"/>
    </w:rPr>
  </w:style>
  <w:style w:type="paragraph" w:styleId="7">
    <w:name w:val="heading 7"/>
    <w:basedOn w:val="Standard"/>
    <w:next w:val="Textbody"/>
    <w:link w:val="70"/>
    <w:qFormat/>
    <w:rsid w:val="001E53DA"/>
    <w:pPr>
      <w:keepNext/>
      <w:jc w:val="center"/>
      <w:outlineLvl w:val="6"/>
    </w:pPr>
    <w:rPr>
      <w:sz w:val="44"/>
      <w:szCs w:val="24"/>
    </w:rPr>
  </w:style>
  <w:style w:type="paragraph" w:styleId="8">
    <w:name w:val="heading 8"/>
    <w:basedOn w:val="Standard"/>
    <w:next w:val="Textbody"/>
    <w:link w:val="80"/>
    <w:qFormat/>
    <w:rsid w:val="001E53DA"/>
    <w:pPr>
      <w:keepNext/>
      <w:jc w:val="both"/>
      <w:outlineLvl w:val="7"/>
    </w:pPr>
    <w:rPr>
      <w:sz w:val="44"/>
      <w:szCs w:val="24"/>
    </w:rPr>
  </w:style>
  <w:style w:type="paragraph" w:styleId="9">
    <w:name w:val="heading 9"/>
    <w:basedOn w:val="Standard"/>
    <w:next w:val="Textbody"/>
    <w:link w:val="90"/>
    <w:qFormat/>
    <w:rsid w:val="001E53DA"/>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3DA"/>
    <w:rPr>
      <w:rFonts w:ascii="Cambria" w:eastAsia="Times New Roman" w:hAnsi="Cambria" w:cs="Times New Roman"/>
      <w:b/>
      <w:bCs/>
      <w:color w:val="365F91"/>
      <w:kern w:val="3"/>
      <w:sz w:val="28"/>
      <w:szCs w:val="28"/>
      <w:lang w:eastAsia="ru-RU"/>
    </w:rPr>
  </w:style>
  <w:style w:type="character" w:customStyle="1" w:styleId="20">
    <w:name w:val="Заголовок 2 Знак"/>
    <w:basedOn w:val="a0"/>
    <w:link w:val="2"/>
    <w:rsid w:val="001E53DA"/>
    <w:rPr>
      <w:rFonts w:ascii="Times New Roman" w:eastAsia="Times New Roman" w:hAnsi="Times New Roman" w:cs="Times New Roman"/>
      <w:b/>
      <w:bCs/>
      <w:kern w:val="3"/>
      <w:sz w:val="28"/>
      <w:szCs w:val="24"/>
      <w:lang w:val="en-US"/>
    </w:rPr>
  </w:style>
  <w:style w:type="character" w:customStyle="1" w:styleId="30">
    <w:name w:val="Заголовок 3 Знак"/>
    <w:basedOn w:val="a0"/>
    <w:link w:val="3"/>
    <w:rsid w:val="001E53DA"/>
    <w:rPr>
      <w:rFonts w:ascii="Times New Roman" w:eastAsia="Times New Roman" w:hAnsi="Times New Roman" w:cs="Times New Roman"/>
      <w:b/>
      <w:bCs/>
      <w:kern w:val="3"/>
      <w:sz w:val="28"/>
      <w:szCs w:val="24"/>
      <w:lang w:eastAsia="ru-RU"/>
    </w:rPr>
  </w:style>
  <w:style w:type="character" w:customStyle="1" w:styleId="40">
    <w:name w:val="Заголовок 4 Знак"/>
    <w:basedOn w:val="a0"/>
    <w:link w:val="4"/>
    <w:rsid w:val="001E53DA"/>
    <w:rPr>
      <w:rFonts w:ascii="Times New Roman" w:eastAsia="Times New Roman" w:hAnsi="Times New Roman" w:cs="Times New Roman"/>
      <w:kern w:val="3"/>
      <w:sz w:val="28"/>
      <w:szCs w:val="24"/>
      <w:lang w:eastAsia="ru-RU"/>
    </w:rPr>
  </w:style>
  <w:style w:type="character" w:customStyle="1" w:styleId="50">
    <w:name w:val="Заголовок 5 Знак"/>
    <w:basedOn w:val="a0"/>
    <w:link w:val="5"/>
    <w:rsid w:val="001E53DA"/>
    <w:rPr>
      <w:rFonts w:ascii="Times New Roman" w:eastAsia="Times New Roman" w:hAnsi="Times New Roman" w:cs="Times New Roman"/>
      <w:kern w:val="3"/>
      <w:sz w:val="28"/>
      <w:szCs w:val="24"/>
      <w:lang w:eastAsia="ru-RU"/>
    </w:rPr>
  </w:style>
  <w:style w:type="character" w:customStyle="1" w:styleId="60">
    <w:name w:val="Заголовок 6 Знак"/>
    <w:basedOn w:val="a0"/>
    <w:link w:val="6"/>
    <w:rsid w:val="001E53DA"/>
    <w:rPr>
      <w:rFonts w:ascii="Times New Roman" w:eastAsia="Times New Roman" w:hAnsi="Times New Roman" w:cs="Times New Roman"/>
      <w:kern w:val="3"/>
      <w:sz w:val="28"/>
      <w:szCs w:val="26"/>
      <w:lang w:eastAsia="ru-RU"/>
    </w:rPr>
  </w:style>
  <w:style w:type="character" w:customStyle="1" w:styleId="70">
    <w:name w:val="Заголовок 7 Знак"/>
    <w:basedOn w:val="a0"/>
    <w:link w:val="7"/>
    <w:rsid w:val="001E53DA"/>
    <w:rPr>
      <w:rFonts w:ascii="Times New Roman" w:eastAsia="Times New Roman" w:hAnsi="Times New Roman" w:cs="Times New Roman"/>
      <w:kern w:val="3"/>
      <w:sz w:val="44"/>
      <w:szCs w:val="24"/>
      <w:lang w:eastAsia="ru-RU"/>
    </w:rPr>
  </w:style>
  <w:style w:type="character" w:customStyle="1" w:styleId="80">
    <w:name w:val="Заголовок 8 Знак"/>
    <w:basedOn w:val="a0"/>
    <w:link w:val="8"/>
    <w:rsid w:val="001E53DA"/>
    <w:rPr>
      <w:rFonts w:ascii="Times New Roman" w:eastAsia="Times New Roman" w:hAnsi="Times New Roman" w:cs="Times New Roman"/>
      <w:kern w:val="3"/>
      <w:sz w:val="44"/>
      <w:szCs w:val="24"/>
      <w:lang w:eastAsia="ru-RU"/>
    </w:rPr>
  </w:style>
  <w:style w:type="character" w:customStyle="1" w:styleId="90">
    <w:name w:val="Заголовок 9 Знак"/>
    <w:basedOn w:val="a0"/>
    <w:link w:val="9"/>
    <w:rsid w:val="001E53DA"/>
    <w:rPr>
      <w:rFonts w:ascii="Times New Roman" w:eastAsia="Times New Roman" w:hAnsi="Times New Roman" w:cs="Times New Roman"/>
      <w:b/>
      <w:bCs/>
      <w:kern w:val="3"/>
      <w:sz w:val="24"/>
      <w:szCs w:val="24"/>
      <w:lang w:eastAsia="ru-RU"/>
    </w:rPr>
  </w:style>
  <w:style w:type="numbering" w:customStyle="1" w:styleId="11">
    <w:name w:val="Нет списка1"/>
    <w:next w:val="a2"/>
    <w:uiPriority w:val="99"/>
    <w:semiHidden/>
    <w:unhideWhenUsed/>
    <w:rsid w:val="001E53DA"/>
  </w:style>
  <w:style w:type="paragraph" w:customStyle="1" w:styleId="Standard">
    <w:name w:val="Standard"/>
    <w:link w:val="Standard0"/>
    <w:rsid w:val="001E53DA"/>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Heading">
    <w:name w:val="Heading"/>
    <w:basedOn w:val="Standard"/>
    <w:next w:val="Textbody"/>
    <w:rsid w:val="001E53DA"/>
    <w:pPr>
      <w:keepNext/>
      <w:spacing w:before="240" w:after="120"/>
    </w:pPr>
    <w:rPr>
      <w:rFonts w:ascii="Arial" w:eastAsia="Microsoft YaHei" w:hAnsi="Arial" w:cs="Mangal"/>
    </w:rPr>
  </w:style>
  <w:style w:type="paragraph" w:customStyle="1" w:styleId="Textbody">
    <w:name w:val="Text body"/>
    <w:basedOn w:val="Standard"/>
    <w:rsid w:val="001E53DA"/>
    <w:pPr>
      <w:jc w:val="both"/>
    </w:pPr>
    <w:rPr>
      <w:szCs w:val="24"/>
      <w:lang w:val="en-US" w:eastAsia="en-US"/>
    </w:rPr>
  </w:style>
  <w:style w:type="paragraph" w:styleId="a3">
    <w:name w:val="List"/>
    <w:basedOn w:val="Textbody"/>
    <w:rsid w:val="001E53DA"/>
    <w:rPr>
      <w:rFonts w:cs="Mangal"/>
    </w:rPr>
  </w:style>
  <w:style w:type="paragraph" w:styleId="a4">
    <w:name w:val="caption"/>
    <w:basedOn w:val="Standard"/>
    <w:rsid w:val="001E53DA"/>
    <w:pPr>
      <w:suppressLineNumbers/>
      <w:spacing w:before="120" w:after="120"/>
    </w:pPr>
    <w:rPr>
      <w:rFonts w:cs="Mangal"/>
      <w:i/>
      <w:iCs/>
      <w:sz w:val="24"/>
      <w:szCs w:val="24"/>
    </w:rPr>
  </w:style>
  <w:style w:type="paragraph" w:customStyle="1" w:styleId="Index">
    <w:name w:val="Index"/>
    <w:basedOn w:val="Standard"/>
    <w:rsid w:val="001E53DA"/>
    <w:pPr>
      <w:suppressLineNumbers/>
    </w:pPr>
    <w:rPr>
      <w:rFonts w:cs="Mangal"/>
    </w:rPr>
  </w:style>
  <w:style w:type="paragraph" w:styleId="a5">
    <w:name w:val="Balloon Text"/>
    <w:basedOn w:val="Standard"/>
    <w:link w:val="a6"/>
    <w:rsid w:val="001E53DA"/>
    <w:rPr>
      <w:rFonts w:ascii="Tahoma" w:hAnsi="Tahoma" w:cs="Tahoma"/>
      <w:sz w:val="16"/>
      <w:szCs w:val="16"/>
    </w:rPr>
  </w:style>
  <w:style w:type="character" w:customStyle="1" w:styleId="a6">
    <w:name w:val="Текст выноски Знак"/>
    <w:basedOn w:val="a0"/>
    <w:link w:val="a5"/>
    <w:rsid w:val="001E53DA"/>
    <w:rPr>
      <w:rFonts w:ascii="Tahoma" w:eastAsia="Times New Roman" w:hAnsi="Tahoma" w:cs="Tahoma"/>
      <w:kern w:val="3"/>
      <w:sz w:val="16"/>
      <w:szCs w:val="16"/>
      <w:lang w:eastAsia="ru-RU"/>
    </w:rPr>
  </w:style>
  <w:style w:type="paragraph" w:styleId="a7">
    <w:name w:val="header"/>
    <w:basedOn w:val="Standard"/>
    <w:link w:val="a8"/>
    <w:uiPriority w:val="99"/>
    <w:rsid w:val="001E53DA"/>
    <w:pPr>
      <w:suppressLineNumbers/>
      <w:tabs>
        <w:tab w:val="center" w:pos="4677"/>
        <w:tab w:val="right" w:pos="9355"/>
      </w:tabs>
    </w:pPr>
    <w:rPr>
      <w:sz w:val="24"/>
      <w:szCs w:val="24"/>
    </w:rPr>
  </w:style>
  <w:style w:type="character" w:customStyle="1" w:styleId="a8">
    <w:name w:val="Верхний колонтитул Знак"/>
    <w:basedOn w:val="a0"/>
    <w:link w:val="a7"/>
    <w:uiPriority w:val="99"/>
    <w:rsid w:val="001E53DA"/>
    <w:rPr>
      <w:rFonts w:ascii="Times New Roman" w:eastAsia="Times New Roman" w:hAnsi="Times New Roman" w:cs="Times New Roman"/>
      <w:kern w:val="3"/>
      <w:sz w:val="24"/>
      <w:szCs w:val="24"/>
      <w:lang w:eastAsia="ru-RU"/>
    </w:rPr>
  </w:style>
  <w:style w:type="paragraph" w:styleId="a9">
    <w:name w:val="footer"/>
    <w:basedOn w:val="Standard"/>
    <w:link w:val="aa"/>
    <w:uiPriority w:val="99"/>
    <w:rsid w:val="001E53DA"/>
    <w:pPr>
      <w:suppressLineNumbers/>
      <w:tabs>
        <w:tab w:val="center" w:pos="4677"/>
        <w:tab w:val="right" w:pos="9355"/>
      </w:tabs>
    </w:pPr>
    <w:rPr>
      <w:sz w:val="24"/>
      <w:szCs w:val="24"/>
    </w:rPr>
  </w:style>
  <w:style w:type="character" w:customStyle="1" w:styleId="aa">
    <w:name w:val="Нижний колонтитул Знак"/>
    <w:basedOn w:val="a0"/>
    <w:link w:val="a9"/>
    <w:uiPriority w:val="99"/>
    <w:rsid w:val="001E53DA"/>
    <w:rPr>
      <w:rFonts w:ascii="Times New Roman" w:eastAsia="Times New Roman" w:hAnsi="Times New Roman" w:cs="Times New Roman"/>
      <w:kern w:val="3"/>
      <w:sz w:val="24"/>
      <w:szCs w:val="24"/>
      <w:lang w:eastAsia="ru-RU"/>
    </w:rPr>
  </w:style>
  <w:style w:type="paragraph" w:styleId="ab">
    <w:name w:val="Title"/>
    <w:basedOn w:val="Standard"/>
    <w:next w:val="ac"/>
    <w:link w:val="ad"/>
    <w:uiPriority w:val="10"/>
    <w:qFormat/>
    <w:rsid w:val="001E53DA"/>
    <w:pPr>
      <w:jc w:val="center"/>
    </w:pPr>
    <w:rPr>
      <w:b/>
      <w:bCs/>
      <w:sz w:val="36"/>
      <w:szCs w:val="24"/>
    </w:rPr>
  </w:style>
  <w:style w:type="character" w:customStyle="1" w:styleId="ad">
    <w:name w:val="Название Знак"/>
    <w:basedOn w:val="a0"/>
    <w:link w:val="ab"/>
    <w:uiPriority w:val="10"/>
    <w:rsid w:val="001E53DA"/>
    <w:rPr>
      <w:rFonts w:ascii="Times New Roman" w:eastAsia="Times New Roman" w:hAnsi="Times New Roman" w:cs="Times New Roman"/>
      <w:b/>
      <w:bCs/>
      <w:kern w:val="3"/>
      <w:sz w:val="36"/>
      <w:szCs w:val="24"/>
      <w:lang w:eastAsia="ru-RU"/>
    </w:rPr>
  </w:style>
  <w:style w:type="paragraph" w:styleId="ac">
    <w:name w:val="Subtitle"/>
    <w:basedOn w:val="Standard"/>
    <w:next w:val="Textbody"/>
    <w:link w:val="ae"/>
    <w:qFormat/>
    <w:rsid w:val="001E53DA"/>
    <w:pPr>
      <w:keepNext/>
      <w:spacing w:before="240" w:after="120"/>
      <w:jc w:val="center"/>
    </w:pPr>
    <w:rPr>
      <w:rFonts w:ascii="Arial" w:eastAsia="Lucida Sans Unicode" w:hAnsi="Arial" w:cs="Tahoma"/>
      <w:i/>
      <w:iCs/>
      <w:lang w:eastAsia="ar-SA"/>
    </w:rPr>
  </w:style>
  <w:style w:type="character" w:customStyle="1" w:styleId="ae">
    <w:name w:val="Подзаголовок Знак"/>
    <w:basedOn w:val="a0"/>
    <w:link w:val="ac"/>
    <w:rsid w:val="001E53DA"/>
    <w:rPr>
      <w:rFonts w:ascii="Arial" w:eastAsia="Lucida Sans Unicode" w:hAnsi="Arial" w:cs="Tahoma"/>
      <w:i/>
      <w:iCs/>
      <w:kern w:val="3"/>
      <w:sz w:val="28"/>
      <w:szCs w:val="28"/>
      <w:lang w:eastAsia="ar-SA"/>
    </w:rPr>
  </w:style>
  <w:style w:type="paragraph" w:customStyle="1" w:styleId="Textbodyindent">
    <w:name w:val="Text body indent"/>
    <w:basedOn w:val="Standard"/>
    <w:rsid w:val="001E53DA"/>
    <w:pPr>
      <w:ind w:left="360"/>
      <w:jc w:val="both"/>
    </w:pPr>
    <w:rPr>
      <w:szCs w:val="24"/>
    </w:rPr>
  </w:style>
  <w:style w:type="paragraph" w:styleId="21">
    <w:name w:val="Body Text 2"/>
    <w:basedOn w:val="Standard"/>
    <w:link w:val="22"/>
    <w:rsid w:val="001E53DA"/>
    <w:pPr>
      <w:jc w:val="center"/>
    </w:pPr>
    <w:rPr>
      <w:sz w:val="40"/>
      <w:szCs w:val="24"/>
    </w:rPr>
  </w:style>
  <w:style w:type="character" w:customStyle="1" w:styleId="22">
    <w:name w:val="Основной текст 2 Знак"/>
    <w:basedOn w:val="a0"/>
    <w:link w:val="21"/>
    <w:rsid w:val="001E53DA"/>
    <w:rPr>
      <w:rFonts w:ascii="Times New Roman" w:eastAsia="Times New Roman" w:hAnsi="Times New Roman" w:cs="Times New Roman"/>
      <w:kern w:val="3"/>
      <w:sz w:val="40"/>
      <w:szCs w:val="24"/>
      <w:lang w:eastAsia="ru-RU"/>
    </w:rPr>
  </w:style>
  <w:style w:type="paragraph" w:styleId="31">
    <w:name w:val="Body Text 3"/>
    <w:basedOn w:val="Standard"/>
    <w:link w:val="32"/>
    <w:rsid w:val="001E53DA"/>
    <w:pPr>
      <w:jc w:val="both"/>
    </w:pPr>
    <w:rPr>
      <w:sz w:val="26"/>
      <w:szCs w:val="24"/>
    </w:rPr>
  </w:style>
  <w:style w:type="character" w:customStyle="1" w:styleId="32">
    <w:name w:val="Основной текст 3 Знак"/>
    <w:basedOn w:val="a0"/>
    <w:link w:val="31"/>
    <w:rsid w:val="001E53DA"/>
    <w:rPr>
      <w:rFonts w:ascii="Times New Roman" w:eastAsia="Times New Roman" w:hAnsi="Times New Roman" w:cs="Times New Roman"/>
      <w:kern w:val="3"/>
      <w:sz w:val="26"/>
      <w:szCs w:val="24"/>
      <w:lang w:eastAsia="ru-RU"/>
    </w:rPr>
  </w:style>
  <w:style w:type="paragraph" w:styleId="33">
    <w:name w:val="Body Text Indent 3"/>
    <w:basedOn w:val="Standard"/>
    <w:link w:val="34"/>
    <w:rsid w:val="001E53DA"/>
    <w:pPr>
      <w:ind w:firstLine="709"/>
      <w:jc w:val="both"/>
    </w:pPr>
  </w:style>
  <w:style w:type="character" w:customStyle="1" w:styleId="34">
    <w:name w:val="Основной текст с отступом 3 Знак"/>
    <w:basedOn w:val="a0"/>
    <w:link w:val="33"/>
    <w:rsid w:val="001E53DA"/>
    <w:rPr>
      <w:rFonts w:ascii="Times New Roman" w:eastAsia="Times New Roman" w:hAnsi="Times New Roman" w:cs="Times New Roman"/>
      <w:kern w:val="3"/>
      <w:sz w:val="28"/>
      <w:szCs w:val="28"/>
      <w:lang w:eastAsia="ru-RU"/>
    </w:rPr>
  </w:style>
  <w:style w:type="paragraph" w:styleId="af">
    <w:name w:val="Document Map"/>
    <w:basedOn w:val="Standard"/>
    <w:link w:val="af0"/>
    <w:rsid w:val="001E53DA"/>
    <w:pPr>
      <w:shd w:val="clear" w:color="auto" w:fill="000080"/>
    </w:pPr>
    <w:rPr>
      <w:rFonts w:ascii="Tahoma" w:hAnsi="Tahoma" w:cs="Tahoma"/>
      <w:sz w:val="24"/>
      <w:szCs w:val="24"/>
    </w:rPr>
  </w:style>
  <w:style w:type="character" w:customStyle="1" w:styleId="af0">
    <w:name w:val="Схема документа Знак"/>
    <w:basedOn w:val="a0"/>
    <w:link w:val="af"/>
    <w:rsid w:val="001E53DA"/>
    <w:rPr>
      <w:rFonts w:ascii="Tahoma" w:eastAsia="Times New Roman" w:hAnsi="Tahoma" w:cs="Tahoma"/>
      <w:kern w:val="3"/>
      <w:sz w:val="24"/>
      <w:szCs w:val="24"/>
      <w:shd w:val="clear" w:color="auto" w:fill="000080"/>
      <w:lang w:eastAsia="ru-RU"/>
    </w:rPr>
  </w:style>
  <w:style w:type="paragraph" w:customStyle="1" w:styleId="35">
    <w:name w:val="заголовок 3"/>
    <w:basedOn w:val="Standard"/>
    <w:rsid w:val="001E53DA"/>
    <w:pPr>
      <w:keepNext/>
      <w:spacing w:before="240" w:after="60"/>
    </w:pPr>
    <w:rPr>
      <w:rFonts w:ascii="Arial" w:hAnsi="Arial" w:cs="Arial"/>
      <w:sz w:val="24"/>
      <w:szCs w:val="24"/>
    </w:rPr>
  </w:style>
  <w:style w:type="paragraph" w:customStyle="1" w:styleId="41">
    <w:name w:val="заголовок 4"/>
    <w:basedOn w:val="Standard"/>
    <w:rsid w:val="001E53DA"/>
    <w:pPr>
      <w:keepNext/>
      <w:ind w:left="-709"/>
    </w:pPr>
    <w:rPr>
      <w:rFonts w:ascii="Impact" w:hAnsi="Impact" w:cs="Impact"/>
      <w:sz w:val="40"/>
      <w:szCs w:val="40"/>
    </w:rPr>
  </w:style>
  <w:style w:type="paragraph" w:customStyle="1" w:styleId="51">
    <w:name w:val="заголовок 5"/>
    <w:basedOn w:val="Standard"/>
    <w:rsid w:val="001E53DA"/>
    <w:pPr>
      <w:keepNext/>
      <w:ind w:left="-709"/>
      <w:jc w:val="center"/>
    </w:pPr>
  </w:style>
  <w:style w:type="paragraph" w:customStyle="1" w:styleId="ConsPlusNonformat">
    <w:name w:val="ConsPlusNonformat"/>
    <w:rsid w:val="001E53DA"/>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af1">
    <w:name w:val="Знак"/>
    <w:basedOn w:val="Standard"/>
    <w:rsid w:val="001E53DA"/>
    <w:pPr>
      <w:spacing w:after="160" w:line="240" w:lineRule="exact"/>
    </w:pPr>
    <w:rPr>
      <w:rFonts w:ascii="Verdana" w:hAnsi="Verdana" w:cs="Verdana"/>
      <w:sz w:val="20"/>
      <w:szCs w:val="20"/>
      <w:lang w:val="en-US" w:eastAsia="en-US"/>
    </w:rPr>
  </w:style>
  <w:style w:type="paragraph" w:customStyle="1" w:styleId="12">
    <w:name w:val="Обычный1"/>
    <w:rsid w:val="001E53DA"/>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 w:type="paragraph" w:customStyle="1" w:styleId="110">
    <w:name w:val="Заголовок 11"/>
    <w:basedOn w:val="12"/>
    <w:rsid w:val="001E53DA"/>
    <w:pPr>
      <w:keepNext/>
      <w:jc w:val="both"/>
      <w:outlineLvl w:val="0"/>
    </w:pPr>
    <w:rPr>
      <w:sz w:val="28"/>
    </w:rPr>
  </w:style>
  <w:style w:type="paragraph" w:customStyle="1" w:styleId="210">
    <w:name w:val="Заголовок 21"/>
    <w:basedOn w:val="12"/>
    <w:rsid w:val="001E53DA"/>
    <w:pPr>
      <w:keepNext/>
      <w:jc w:val="center"/>
      <w:outlineLvl w:val="1"/>
    </w:pPr>
    <w:rPr>
      <w:b/>
      <w:sz w:val="28"/>
    </w:rPr>
  </w:style>
  <w:style w:type="paragraph" w:customStyle="1" w:styleId="310">
    <w:name w:val="Заголовок 31"/>
    <w:basedOn w:val="12"/>
    <w:rsid w:val="001E53DA"/>
    <w:pPr>
      <w:keepNext/>
      <w:ind w:left="360"/>
      <w:jc w:val="center"/>
      <w:outlineLvl w:val="2"/>
    </w:pPr>
    <w:rPr>
      <w:b/>
      <w:sz w:val="28"/>
    </w:rPr>
  </w:style>
  <w:style w:type="paragraph" w:customStyle="1" w:styleId="410">
    <w:name w:val="Заголовок 41"/>
    <w:basedOn w:val="12"/>
    <w:rsid w:val="001E53DA"/>
    <w:pPr>
      <w:keepNext/>
      <w:jc w:val="right"/>
      <w:outlineLvl w:val="3"/>
    </w:pPr>
    <w:rPr>
      <w:sz w:val="28"/>
    </w:rPr>
  </w:style>
  <w:style w:type="paragraph" w:customStyle="1" w:styleId="510">
    <w:name w:val="Заголовок 51"/>
    <w:basedOn w:val="12"/>
    <w:rsid w:val="001E53DA"/>
    <w:pPr>
      <w:keepNext/>
      <w:ind w:left="360"/>
      <w:jc w:val="right"/>
      <w:outlineLvl w:val="4"/>
    </w:pPr>
    <w:rPr>
      <w:sz w:val="28"/>
    </w:rPr>
  </w:style>
  <w:style w:type="paragraph" w:customStyle="1" w:styleId="61">
    <w:name w:val="Заголовок 61"/>
    <w:basedOn w:val="12"/>
    <w:rsid w:val="001E53DA"/>
    <w:pPr>
      <w:keepNext/>
      <w:jc w:val="center"/>
      <w:outlineLvl w:val="5"/>
    </w:pPr>
    <w:rPr>
      <w:sz w:val="28"/>
    </w:rPr>
  </w:style>
  <w:style w:type="paragraph" w:customStyle="1" w:styleId="71">
    <w:name w:val="Заголовок 71"/>
    <w:basedOn w:val="12"/>
    <w:rsid w:val="001E53DA"/>
    <w:pPr>
      <w:keepNext/>
      <w:jc w:val="center"/>
      <w:outlineLvl w:val="6"/>
    </w:pPr>
    <w:rPr>
      <w:sz w:val="44"/>
    </w:rPr>
  </w:style>
  <w:style w:type="paragraph" w:customStyle="1" w:styleId="81">
    <w:name w:val="Заголовок 81"/>
    <w:basedOn w:val="12"/>
    <w:rsid w:val="001E53DA"/>
    <w:pPr>
      <w:keepNext/>
      <w:jc w:val="both"/>
      <w:outlineLvl w:val="7"/>
    </w:pPr>
    <w:rPr>
      <w:sz w:val="44"/>
    </w:rPr>
  </w:style>
  <w:style w:type="paragraph" w:customStyle="1" w:styleId="91">
    <w:name w:val="Заголовок 91"/>
    <w:basedOn w:val="12"/>
    <w:rsid w:val="001E53DA"/>
    <w:pPr>
      <w:keepNext/>
      <w:outlineLvl w:val="8"/>
    </w:pPr>
    <w:rPr>
      <w:b/>
    </w:rPr>
  </w:style>
  <w:style w:type="paragraph" w:customStyle="1" w:styleId="13">
    <w:name w:val="Основной текст1"/>
    <w:basedOn w:val="Standard"/>
    <w:rsid w:val="001E53DA"/>
    <w:pPr>
      <w:jc w:val="both"/>
    </w:pPr>
    <w:rPr>
      <w:szCs w:val="20"/>
    </w:rPr>
  </w:style>
  <w:style w:type="paragraph" w:customStyle="1" w:styleId="211">
    <w:name w:val="Основной текст 21"/>
    <w:basedOn w:val="12"/>
    <w:rsid w:val="001E53DA"/>
    <w:pPr>
      <w:jc w:val="center"/>
    </w:pPr>
    <w:rPr>
      <w:sz w:val="40"/>
    </w:rPr>
  </w:style>
  <w:style w:type="paragraph" w:customStyle="1" w:styleId="311">
    <w:name w:val="Основной текст с отступом 31"/>
    <w:basedOn w:val="12"/>
    <w:rsid w:val="001E53DA"/>
    <w:pPr>
      <w:ind w:firstLine="709"/>
      <w:jc w:val="both"/>
    </w:pPr>
    <w:rPr>
      <w:sz w:val="28"/>
    </w:rPr>
  </w:style>
  <w:style w:type="paragraph" w:customStyle="1" w:styleId="14">
    <w:name w:val="Верхний колонтитул1"/>
    <w:basedOn w:val="12"/>
    <w:rsid w:val="001E53DA"/>
    <w:pPr>
      <w:tabs>
        <w:tab w:val="center" w:pos="4677"/>
        <w:tab w:val="right" w:pos="9355"/>
      </w:tabs>
    </w:pPr>
  </w:style>
  <w:style w:type="paragraph" w:customStyle="1" w:styleId="15">
    <w:name w:val="Нижний колонтитул1"/>
    <w:basedOn w:val="12"/>
    <w:rsid w:val="001E53DA"/>
    <w:pPr>
      <w:tabs>
        <w:tab w:val="center" w:pos="4677"/>
        <w:tab w:val="right" w:pos="9355"/>
      </w:tabs>
    </w:pPr>
  </w:style>
  <w:style w:type="paragraph" w:customStyle="1" w:styleId="16">
    <w:name w:val="Название1"/>
    <w:basedOn w:val="12"/>
    <w:rsid w:val="001E53DA"/>
    <w:pPr>
      <w:jc w:val="center"/>
    </w:pPr>
    <w:rPr>
      <w:b/>
      <w:sz w:val="28"/>
    </w:rPr>
  </w:style>
  <w:style w:type="paragraph" w:customStyle="1" w:styleId="312">
    <w:name w:val="Основной текст 31"/>
    <w:basedOn w:val="12"/>
    <w:rsid w:val="001E53DA"/>
    <w:pPr>
      <w:jc w:val="both"/>
    </w:pPr>
    <w:rPr>
      <w:sz w:val="26"/>
    </w:rPr>
  </w:style>
  <w:style w:type="paragraph" w:customStyle="1" w:styleId="ConsPlusCell">
    <w:name w:val="ConsPlusCell"/>
    <w:rsid w:val="001E53DA"/>
    <w:pPr>
      <w:widowControl w:val="0"/>
      <w:suppressAutoHyphens/>
      <w:autoSpaceDN w:val="0"/>
      <w:spacing w:after="0" w:line="240" w:lineRule="auto"/>
      <w:textAlignment w:val="baseline"/>
    </w:pPr>
    <w:rPr>
      <w:rFonts w:ascii="Arial" w:eastAsia="Times New Roman" w:hAnsi="Arial" w:cs="Arial"/>
      <w:kern w:val="3"/>
      <w:sz w:val="20"/>
      <w:szCs w:val="20"/>
      <w:lang w:eastAsia="ru-RU"/>
    </w:rPr>
  </w:style>
  <w:style w:type="paragraph" w:customStyle="1" w:styleId="23">
    <w:name w:val="Основной текст2"/>
    <w:basedOn w:val="Standard"/>
    <w:rsid w:val="001E53DA"/>
    <w:pPr>
      <w:jc w:val="both"/>
    </w:pPr>
    <w:rPr>
      <w:szCs w:val="20"/>
    </w:rPr>
  </w:style>
  <w:style w:type="paragraph" w:customStyle="1" w:styleId="xl87">
    <w:name w:val="xl87"/>
    <w:basedOn w:val="Standard"/>
    <w:rsid w:val="001E53DA"/>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rsid w:val="001E53DA"/>
    <w:pPr>
      <w:spacing w:before="100" w:after="100"/>
      <w:jc w:val="center"/>
    </w:pPr>
    <w:rPr>
      <w:rFonts w:ascii="Arial" w:hAnsi="Arial" w:cs="Arial"/>
      <w:b/>
      <w:bCs/>
      <w:sz w:val="24"/>
      <w:szCs w:val="24"/>
    </w:rPr>
  </w:style>
  <w:style w:type="paragraph" w:customStyle="1" w:styleId="xl89">
    <w:name w:val="xl89"/>
    <w:basedOn w:val="Standard"/>
    <w:rsid w:val="001E53DA"/>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rsid w:val="001E53DA"/>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rsid w:val="001E53DA"/>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rsid w:val="001E53DA"/>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rsid w:val="001E53DA"/>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rsid w:val="001E53DA"/>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rsid w:val="001E53DA"/>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rsid w:val="001E53DA"/>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rsid w:val="001E53DA"/>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rsid w:val="001E53DA"/>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rsid w:val="001E53DA"/>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rsid w:val="001E53DA"/>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rsid w:val="001E53DA"/>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rsid w:val="001E53DA"/>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rsid w:val="001E53DA"/>
    <w:pPr>
      <w:spacing w:before="100" w:after="100"/>
    </w:pPr>
    <w:rPr>
      <w:sz w:val="24"/>
      <w:szCs w:val="24"/>
    </w:rPr>
  </w:style>
  <w:style w:type="paragraph" w:customStyle="1" w:styleId="xl64">
    <w:name w:val="xl64"/>
    <w:basedOn w:val="Standard"/>
    <w:rsid w:val="001E53DA"/>
    <w:pPr>
      <w:spacing w:before="100" w:after="100"/>
    </w:pPr>
    <w:rPr>
      <w:sz w:val="24"/>
      <w:szCs w:val="24"/>
    </w:rPr>
  </w:style>
  <w:style w:type="paragraph" w:customStyle="1" w:styleId="xl65">
    <w:name w:val="xl65"/>
    <w:basedOn w:val="Standard"/>
    <w:rsid w:val="001E53DA"/>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rsid w:val="001E53DA"/>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rsid w:val="001E53DA"/>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rsid w:val="001E53DA"/>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rsid w:val="001E53DA"/>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rsid w:val="001E53DA"/>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rsid w:val="001E53DA"/>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rsid w:val="001E53DA"/>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rsid w:val="001E53DA"/>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rsid w:val="001E53DA"/>
    <w:pPr>
      <w:spacing w:before="100" w:after="100"/>
    </w:pPr>
    <w:rPr>
      <w:b/>
      <w:bCs/>
      <w:sz w:val="24"/>
      <w:szCs w:val="24"/>
    </w:rPr>
  </w:style>
  <w:style w:type="paragraph" w:customStyle="1" w:styleId="xl79">
    <w:name w:val="xl79"/>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rsid w:val="001E53DA"/>
    <w:pPr>
      <w:shd w:val="clear" w:color="auto" w:fill="D6E5CB"/>
      <w:spacing w:before="100" w:after="100"/>
    </w:pPr>
    <w:rPr>
      <w:color w:val="003F2F"/>
      <w:sz w:val="20"/>
      <w:szCs w:val="20"/>
    </w:rPr>
  </w:style>
  <w:style w:type="paragraph" w:customStyle="1" w:styleId="xl83">
    <w:name w:val="xl83"/>
    <w:basedOn w:val="Standard"/>
    <w:rsid w:val="001E53DA"/>
    <w:pPr>
      <w:shd w:val="clear" w:color="auto" w:fill="D6E5CB"/>
      <w:spacing w:before="100" w:after="100"/>
    </w:pPr>
    <w:rPr>
      <w:color w:val="003F2F"/>
      <w:sz w:val="20"/>
      <w:szCs w:val="20"/>
    </w:rPr>
  </w:style>
  <w:style w:type="paragraph" w:customStyle="1" w:styleId="xl84">
    <w:name w:val="xl84"/>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rsid w:val="001E53DA"/>
    <w:pPr>
      <w:shd w:val="clear" w:color="auto" w:fill="D6E5CB"/>
      <w:spacing w:before="100" w:after="100"/>
      <w:jc w:val="center"/>
    </w:pPr>
    <w:rPr>
      <w:color w:val="003F2F"/>
      <w:sz w:val="18"/>
      <w:szCs w:val="18"/>
    </w:rPr>
  </w:style>
  <w:style w:type="paragraph" w:customStyle="1" w:styleId="xl86">
    <w:name w:val="xl86"/>
    <w:basedOn w:val="Standard"/>
    <w:rsid w:val="001E53DA"/>
    <w:pPr>
      <w:shd w:val="clear" w:color="auto" w:fill="D6E5CB"/>
      <w:spacing w:before="100" w:after="100"/>
      <w:jc w:val="center"/>
    </w:pPr>
    <w:rPr>
      <w:color w:val="003F2F"/>
      <w:sz w:val="18"/>
      <w:szCs w:val="18"/>
    </w:rPr>
  </w:style>
  <w:style w:type="paragraph" w:customStyle="1" w:styleId="xl164">
    <w:name w:val="xl164"/>
    <w:basedOn w:val="Standard"/>
    <w:rsid w:val="001E53DA"/>
    <w:pPr>
      <w:spacing w:before="100" w:after="100"/>
    </w:pPr>
    <w:rPr>
      <w:color w:val="000000"/>
    </w:rPr>
  </w:style>
  <w:style w:type="paragraph" w:customStyle="1" w:styleId="xl165">
    <w:name w:val="xl16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rsid w:val="001E53DA"/>
    <w:pPr>
      <w:spacing w:before="100" w:after="100"/>
    </w:pPr>
    <w:rPr>
      <w:color w:val="000000"/>
    </w:rPr>
  </w:style>
  <w:style w:type="paragraph" w:customStyle="1" w:styleId="xl171">
    <w:name w:val="xl17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rsid w:val="001E53DA"/>
    <w:pPr>
      <w:spacing w:before="100" w:after="100"/>
    </w:pPr>
    <w:rPr>
      <w:color w:val="000000"/>
      <w:sz w:val="24"/>
      <w:szCs w:val="24"/>
    </w:rPr>
  </w:style>
  <w:style w:type="paragraph" w:customStyle="1" w:styleId="xl174">
    <w:name w:val="xl174"/>
    <w:basedOn w:val="Standard"/>
    <w:rsid w:val="001E53DA"/>
    <w:pPr>
      <w:spacing w:before="100" w:after="100"/>
    </w:pPr>
    <w:rPr>
      <w:b/>
      <w:bCs/>
      <w:color w:val="000000"/>
    </w:rPr>
  </w:style>
  <w:style w:type="paragraph" w:customStyle="1" w:styleId="xl175">
    <w:name w:val="xl175"/>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rsid w:val="001E53DA"/>
    <w:pPr>
      <w:spacing w:before="100" w:after="100"/>
      <w:jc w:val="center"/>
    </w:pPr>
    <w:rPr>
      <w:color w:val="000000"/>
    </w:rPr>
  </w:style>
  <w:style w:type="paragraph" w:customStyle="1" w:styleId="xl180">
    <w:name w:val="xl18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rsid w:val="001E53DA"/>
    <w:pPr>
      <w:spacing w:before="100" w:after="100"/>
      <w:jc w:val="right"/>
    </w:pPr>
    <w:rPr>
      <w:color w:val="000000"/>
    </w:rPr>
  </w:style>
  <w:style w:type="paragraph" w:customStyle="1" w:styleId="xl189">
    <w:name w:val="xl189"/>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rsid w:val="001E53DA"/>
    <w:pPr>
      <w:spacing w:before="100" w:after="100"/>
      <w:jc w:val="right"/>
    </w:pPr>
    <w:rPr>
      <w:color w:val="000000"/>
    </w:rPr>
  </w:style>
  <w:style w:type="paragraph" w:customStyle="1" w:styleId="xl193">
    <w:name w:val="xl193"/>
    <w:basedOn w:val="Standard"/>
    <w:rsid w:val="001E53DA"/>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rsid w:val="001E53DA"/>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rsid w:val="001E53DA"/>
    <w:pPr>
      <w:spacing w:before="100" w:after="100"/>
    </w:pPr>
    <w:rPr>
      <w:color w:val="000000"/>
    </w:rPr>
  </w:style>
  <w:style w:type="paragraph" w:customStyle="1" w:styleId="xl208">
    <w:name w:val="xl20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rsid w:val="001E53DA"/>
    <w:pPr>
      <w:spacing w:before="100" w:after="100"/>
      <w:jc w:val="right"/>
    </w:pPr>
    <w:rPr>
      <w:color w:val="000000"/>
    </w:rPr>
  </w:style>
  <w:style w:type="paragraph" w:customStyle="1" w:styleId="xl214">
    <w:name w:val="xl214"/>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rsid w:val="001E53DA"/>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rsid w:val="001E53DA"/>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rsid w:val="001E53DA"/>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rsid w:val="001E53DA"/>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rsid w:val="001E53DA"/>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rsid w:val="001E53DA"/>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rsid w:val="001E53DA"/>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rsid w:val="001E53DA"/>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rsid w:val="001E53DA"/>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rsid w:val="001E53DA"/>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rsid w:val="001E53DA"/>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rsid w:val="001E53DA"/>
    <w:pPr>
      <w:spacing w:before="100" w:after="100"/>
    </w:pPr>
  </w:style>
  <w:style w:type="paragraph" w:customStyle="1" w:styleId="xl249">
    <w:name w:val="xl24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rsid w:val="001E53DA"/>
    <w:pPr>
      <w:spacing w:before="100" w:after="100"/>
    </w:pPr>
  </w:style>
  <w:style w:type="paragraph" w:customStyle="1" w:styleId="xl253">
    <w:name w:val="xl25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rsid w:val="001E53DA"/>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rsid w:val="001E53DA"/>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rsid w:val="001E53DA"/>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rsid w:val="001E53DA"/>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f2">
    <w:name w:val="Normal (Web)"/>
    <w:basedOn w:val="Standard"/>
    <w:rsid w:val="001E53DA"/>
    <w:pPr>
      <w:spacing w:before="120" w:after="120"/>
      <w:jc w:val="both"/>
    </w:pPr>
    <w:rPr>
      <w:sz w:val="24"/>
      <w:szCs w:val="24"/>
    </w:rPr>
  </w:style>
  <w:style w:type="paragraph" w:styleId="af3">
    <w:name w:val="List Paragraph"/>
    <w:basedOn w:val="Standard"/>
    <w:uiPriority w:val="34"/>
    <w:qFormat/>
    <w:rsid w:val="001E53DA"/>
    <w:pPr>
      <w:ind w:left="720"/>
    </w:pPr>
  </w:style>
  <w:style w:type="paragraph" w:styleId="af4">
    <w:name w:val="annotation text"/>
    <w:basedOn w:val="Standard"/>
    <w:link w:val="17"/>
    <w:rsid w:val="001E53DA"/>
    <w:rPr>
      <w:sz w:val="20"/>
      <w:szCs w:val="24"/>
    </w:rPr>
  </w:style>
  <w:style w:type="character" w:customStyle="1" w:styleId="af5">
    <w:name w:val="Текст примечания Знак"/>
    <w:basedOn w:val="a0"/>
    <w:rsid w:val="001E53DA"/>
    <w:rPr>
      <w:sz w:val="20"/>
      <w:szCs w:val="20"/>
    </w:rPr>
  </w:style>
  <w:style w:type="paragraph" w:customStyle="1" w:styleId="ConsPlusTitle">
    <w:name w:val="ConsPlusTitle"/>
    <w:rsid w:val="001E53DA"/>
    <w:pPr>
      <w:widowControl w:val="0"/>
      <w:suppressAutoHyphens/>
      <w:autoSpaceDN w:val="0"/>
      <w:spacing w:after="0" w:line="240" w:lineRule="auto"/>
      <w:textAlignment w:val="baseline"/>
    </w:pPr>
    <w:rPr>
      <w:rFonts w:ascii="Arial" w:eastAsia="Times New Roman" w:hAnsi="Arial" w:cs="Arial"/>
      <w:b/>
      <w:bCs/>
      <w:kern w:val="3"/>
      <w:sz w:val="20"/>
      <w:szCs w:val="20"/>
      <w:lang w:eastAsia="ru-RU"/>
    </w:rPr>
  </w:style>
  <w:style w:type="paragraph" w:customStyle="1" w:styleId="ConsPlusNormal">
    <w:name w:val="ConsPlusNormal"/>
    <w:rsid w:val="001E53DA"/>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af6">
    <w:name w:val="No Spacing"/>
    <w:link w:val="af7"/>
    <w:uiPriority w:val="1"/>
    <w:qFormat/>
    <w:rsid w:val="001E53DA"/>
    <w:pPr>
      <w:suppressAutoHyphens/>
      <w:autoSpaceDN w:val="0"/>
      <w:spacing w:after="0" w:line="240" w:lineRule="auto"/>
      <w:textAlignment w:val="baseline"/>
    </w:pPr>
    <w:rPr>
      <w:rFonts w:ascii="Calibri" w:eastAsia="Calibri" w:hAnsi="Calibri" w:cs="Times New Roman"/>
      <w:kern w:val="3"/>
    </w:rPr>
  </w:style>
  <w:style w:type="paragraph" w:customStyle="1" w:styleId="24">
    <w:name w:val="Обычный2"/>
    <w:rsid w:val="001E53DA"/>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 w:type="paragraph" w:customStyle="1" w:styleId="120">
    <w:name w:val="Заголовок 12"/>
    <w:basedOn w:val="24"/>
    <w:rsid w:val="001E53DA"/>
    <w:pPr>
      <w:keepNext/>
      <w:jc w:val="both"/>
      <w:outlineLvl w:val="0"/>
    </w:pPr>
    <w:rPr>
      <w:sz w:val="28"/>
    </w:rPr>
  </w:style>
  <w:style w:type="paragraph" w:customStyle="1" w:styleId="220">
    <w:name w:val="Заголовок 22"/>
    <w:basedOn w:val="24"/>
    <w:rsid w:val="001E53DA"/>
    <w:pPr>
      <w:keepNext/>
      <w:jc w:val="center"/>
      <w:outlineLvl w:val="1"/>
    </w:pPr>
    <w:rPr>
      <w:b/>
      <w:sz w:val="28"/>
    </w:rPr>
  </w:style>
  <w:style w:type="paragraph" w:customStyle="1" w:styleId="320">
    <w:name w:val="Заголовок 32"/>
    <w:basedOn w:val="24"/>
    <w:rsid w:val="001E53DA"/>
    <w:pPr>
      <w:keepNext/>
      <w:ind w:left="360"/>
      <w:jc w:val="center"/>
      <w:outlineLvl w:val="2"/>
    </w:pPr>
    <w:rPr>
      <w:b/>
      <w:sz w:val="28"/>
    </w:rPr>
  </w:style>
  <w:style w:type="paragraph" w:customStyle="1" w:styleId="42">
    <w:name w:val="Заголовок 42"/>
    <w:basedOn w:val="24"/>
    <w:rsid w:val="001E53DA"/>
    <w:pPr>
      <w:keepNext/>
      <w:jc w:val="right"/>
      <w:outlineLvl w:val="3"/>
    </w:pPr>
    <w:rPr>
      <w:sz w:val="28"/>
    </w:rPr>
  </w:style>
  <w:style w:type="paragraph" w:customStyle="1" w:styleId="52">
    <w:name w:val="Заголовок 52"/>
    <w:basedOn w:val="24"/>
    <w:rsid w:val="001E53DA"/>
    <w:pPr>
      <w:keepNext/>
      <w:ind w:left="360"/>
      <w:jc w:val="right"/>
      <w:outlineLvl w:val="4"/>
    </w:pPr>
    <w:rPr>
      <w:sz w:val="28"/>
    </w:rPr>
  </w:style>
  <w:style w:type="paragraph" w:customStyle="1" w:styleId="62">
    <w:name w:val="Заголовок 62"/>
    <w:basedOn w:val="24"/>
    <w:rsid w:val="001E53DA"/>
    <w:pPr>
      <w:keepNext/>
      <w:jc w:val="center"/>
      <w:outlineLvl w:val="5"/>
    </w:pPr>
    <w:rPr>
      <w:sz w:val="28"/>
    </w:rPr>
  </w:style>
  <w:style w:type="paragraph" w:customStyle="1" w:styleId="72">
    <w:name w:val="Заголовок 72"/>
    <w:basedOn w:val="24"/>
    <w:rsid w:val="001E53DA"/>
    <w:pPr>
      <w:keepNext/>
      <w:jc w:val="center"/>
      <w:outlineLvl w:val="6"/>
    </w:pPr>
    <w:rPr>
      <w:sz w:val="44"/>
    </w:rPr>
  </w:style>
  <w:style w:type="paragraph" w:customStyle="1" w:styleId="82">
    <w:name w:val="Заголовок 82"/>
    <w:basedOn w:val="24"/>
    <w:rsid w:val="001E53DA"/>
    <w:pPr>
      <w:keepNext/>
      <w:jc w:val="both"/>
      <w:outlineLvl w:val="7"/>
    </w:pPr>
    <w:rPr>
      <w:sz w:val="44"/>
    </w:rPr>
  </w:style>
  <w:style w:type="paragraph" w:customStyle="1" w:styleId="92">
    <w:name w:val="Заголовок 92"/>
    <w:basedOn w:val="24"/>
    <w:rsid w:val="001E53DA"/>
    <w:pPr>
      <w:keepNext/>
      <w:outlineLvl w:val="8"/>
    </w:pPr>
    <w:rPr>
      <w:b/>
    </w:rPr>
  </w:style>
  <w:style w:type="paragraph" w:customStyle="1" w:styleId="36">
    <w:name w:val="Основной текст3"/>
    <w:basedOn w:val="24"/>
    <w:rsid w:val="001E53DA"/>
    <w:pPr>
      <w:jc w:val="both"/>
    </w:pPr>
    <w:rPr>
      <w:sz w:val="28"/>
    </w:rPr>
  </w:style>
  <w:style w:type="paragraph" w:customStyle="1" w:styleId="221">
    <w:name w:val="Основной текст 22"/>
    <w:basedOn w:val="24"/>
    <w:rsid w:val="001E53DA"/>
    <w:pPr>
      <w:jc w:val="center"/>
    </w:pPr>
    <w:rPr>
      <w:sz w:val="40"/>
    </w:rPr>
  </w:style>
  <w:style w:type="paragraph" w:customStyle="1" w:styleId="321">
    <w:name w:val="Основной текст с отступом 32"/>
    <w:basedOn w:val="24"/>
    <w:rsid w:val="001E53DA"/>
    <w:pPr>
      <w:ind w:firstLine="709"/>
      <w:jc w:val="both"/>
    </w:pPr>
    <w:rPr>
      <w:sz w:val="28"/>
    </w:rPr>
  </w:style>
  <w:style w:type="paragraph" w:customStyle="1" w:styleId="25">
    <w:name w:val="Верхний колонтитул2"/>
    <w:basedOn w:val="24"/>
    <w:rsid w:val="001E53DA"/>
    <w:pPr>
      <w:tabs>
        <w:tab w:val="center" w:pos="4677"/>
        <w:tab w:val="right" w:pos="9355"/>
      </w:tabs>
    </w:pPr>
  </w:style>
  <w:style w:type="paragraph" w:customStyle="1" w:styleId="26">
    <w:name w:val="Нижний колонтитул2"/>
    <w:basedOn w:val="24"/>
    <w:rsid w:val="001E53DA"/>
    <w:pPr>
      <w:tabs>
        <w:tab w:val="center" w:pos="4677"/>
        <w:tab w:val="right" w:pos="9355"/>
      </w:tabs>
    </w:pPr>
  </w:style>
  <w:style w:type="paragraph" w:customStyle="1" w:styleId="27">
    <w:name w:val="Название2"/>
    <w:basedOn w:val="24"/>
    <w:rsid w:val="001E53DA"/>
    <w:pPr>
      <w:jc w:val="center"/>
    </w:pPr>
    <w:rPr>
      <w:b/>
      <w:sz w:val="28"/>
    </w:rPr>
  </w:style>
  <w:style w:type="paragraph" w:customStyle="1" w:styleId="322">
    <w:name w:val="Основной текст 32"/>
    <w:basedOn w:val="24"/>
    <w:rsid w:val="001E53DA"/>
    <w:pPr>
      <w:jc w:val="both"/>
    </w:pPr>
    <w:rPr>
      <w:sz w:val="26"/>
    </w:rPr>
  </w:style>
  <w:style w:type="paragraph" w:customStyle="1" w:styleId="111">
    <w:name w:val="Основной текст11"/>
    <w:basedOn w:val="Standard"/>
    <w:rsid w:val="001E53DA"/>
    <w:pPr>
      <w:jc w:val="both"/>
    </w:pPr>
    <w:rPr>
      <w:szCs w:val="20"/>
    </w:rPr>
  </w:style>
  <w:style w:type="paragraph" w:customStyle="1" w:styleId="43">
    <w:name w:val="Основной текст4"/>
    <w:basedOn w:val="Standard"/>
    <w:rsid w:val="001E53DA"/>
    <w:pPr>
      <w:jc w:val="both"/>
    </w:pPr>
    <w:rPr>
      <w:szCs w:val="20"/>
    </w:rPr>
  </w:style>
  <w:style w:type="paragraph" w:customStyle="1" w:styleId="53">
    <w:name w:val="Основной текст5"/>
    <w:basedOn w:val="Standard"/>
    <w:rsid w:val="001E53DA"/>
    <w:pPr>
      <w:jc w:val="both"/>
    </w:pPr>
    <w:rPr>
      <w:szCs w:val="20"/>
    </w:rPr>
  </w:style>
  <w:style w:type="paragraph" w:customStyle="1" w:styleId="37">
    <w:name w:val="Обычный3"/>
    <w:rsid w:val="001E53DA"/>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 w:type="paragraph" w:customStyle="1" w:styleId="130">
    <w:name w:val="Заголовок 13"/>
    <w:basedOn w:val="37"/>
    <w:rsid w:val="001E53DA"/>
    <w:pPr>
      <w:keepNext/>
      <w:jc w:val="both"/>
      <w:outlineLvl w:val="0"/>
    </w:pPr>
    <w:rPr>
      <w:sz w:val="28"/>
    </w:rPr>
  </w:style>
  <w:style w:type="paragraph" w:customStyle="1" w:styleId="230">
    <w:name w:val="Заголовок 23"/>
    <w:basedOn w:val="37"/>
    <w:rsid w:val="001E53DA"/>
    <w:pPr>
      <w:keepNext/>
      <w:jc w:val="center"/>
      <w:outlineLvl w:val="1"/>
    </w:pPr>
    <w:rPr>
      <w:b/>
      <w:sz w:val="28"/>
    </w:rPr>
  </w:style>
  <w:style w:type="paragraph" w:customStyle="1" w:styleId="330">
    <w:name w:val="Заголовок 33"/>
    <w:basedOn w:val="37"/>
    <w:rsid w:val="001E53DA"/>
    <w:pPr>
      <w:keepNext/>
      <w:ind w:left="360"/>
      <w:jc w:val="center"/>
      <w:outlineLvl w:val="2"/>
    </w:pPr>
    <w:rPr>
      <w:b/>
      <w:sz w:val="28"/>
    </w:rPr>
  </w:style>
  <w:style w:type="paragraph" w:customStyle="1" w:styleId="430">
    <w:name w:val="Заголовок 43"/>
    <w:basedOn w:val="37"/>
    <w:rsid w:val="001E53DA"/>
    <w:pPr>
      <w:keepNext/>
      <w:jc w:val="right"/>
      <w:outlineLvl w:val="3"/>
    </w:pPr>
    <w:rPr>
      <w:sz w:val="28"/>
    </w:rPr>
  </w:style>
  <w:style w:type="paragraph" w:customStyle="1" w:styleId="530">
    <w:name w:val="Заголовок 53"/>
    <w:basedOn w:val="37"/>
    <w:rsid w:val="001E53DA"/>
    <w:pPr>
      <w:keepNext/>
      <w:ind w:left="360"/>
      <w:jc w:val="right"/>
      <w:outlineLvl w:val="4"/>
    </w:pPr>
    <w:rPr>
      <w:sz w:val="28"/>
    </w:rPr>
  </w:style>
  <w:style w:type="paragraph" w:customStyle="1" w:styleId="63">
    <w:name w:val="Заголовок 63"/>
    <w:basedOn w:val="37"/>
    <w:rsid w:val="001E53DA"/>
    <w:pPr>
      <w:keepNext/>
      <w:jc w:val="center"/>
      <w:outlineLvl w:val="5"/>
    </w:pPr>
    <w:rPr>
      <w:sz w:val="28"/>
    </w:rPr>
  </w:style>
  <w:style w:type="paragraph" w:customStyle="1" w:styleId="73">
    <w:name w:val="Заголовок 73"/>
    <w:basedOn w:val="37"/>
    <w:rsid w:val="001E53DA"/>
    <w:pPr>
      <w:keepNext/>
      <w:jc w:val="center"/>
      <w:outlineLvl w:val="6"/>
    </w:pPr>
    <w:rPr>
      <w:sz w:val="44"/>
    </w:rPr>
  </w:style>
  <w:style w:type="paragraph" w:customStyle="1" w:styleId="83">
    <w:name w:val="Заголовок 83"/>
    <w:basedOn w:val="37"/>
    <w:rsid w:val="001E53DA"/>
    <w:pPr>
      <w:keepNext/>
      <w:jc w:val="both"/>
      <w:outlineLvl w:val="7"/>
    </w:pPr>
    <w:rPr>
      <w:sz w:val="44"/>
    </w:rPr>
  </w:style>
  <w:style w:type="paragraph" w:customStyle="1" w:styleId="93">
    <w:name w:val="Заголовок 93"/>
    <w:basedOn w:val="37"/>
    <w:rsid w:val="001E53DA"/>
    <w:pPr>
      <w:keepNext/>
      <w:outlineLvl w:val="8"/>
    </w:pPr>
    <w:rPr>
      <w:b/>
    </w:rPr>
  </w:style>
  <w:style w:type="paragraph" w:customStyle="1" w:styleId="64">
    <w:name w:val="Основной текст6"/>
    <w:basedOn w:val="37"/>
    <w:rsid w:val="001E53DA"/>
    <w:pPr>
      <w:jc w:val="both"/>
    </w:pPr>
    <w:rPr>
      <w:sz w:val="28"/>
    </w:rPr>
  </w:style>
  <w:style w:type="paragraph" w:customStyle="1" w:styleId="231">
    <w:name w:val="Основной текст 23"/>
    <w:basedOn w:val="37"/>
    <w:rsid w:val="001E53DA"/>
    <w:pPr>
      <w:jc w:val="center"/>
    </w:pPr>
    <w:rPr>
      <w:sz w:val="40"/>
    </w:rPr>
  </w:style>
  <w:style w:type="paragraph" w:customStyle="1" w:styleId="331">
    <w:name w:val="Основной текст с отступом 33"/>
    <w:basedOn w:val="37"/>
    <w:rsid w:val="001E53DA"/>
    <w:pPr>
      <w:ind w:firstLine="709"/>
      <w:jc w:val="both"/>
    </w:pPr>
    <w:rPr>
      <w:sz w:val="28"/>
    </w:rPr>
  </w:style>
  <w:style w:type="paragraph" w:customStyle="1" w:styleId="38">
    <w:name w:val="Верхний колонтитул3"/>
    <w:basedOn w:val="37"/>
    <w:rsid w:val="001E53DA"/>
    <w:pPr>
      <w:tabs>
        <w:tab w:val="center" w:pos="4677"/>
        <w:tab w:val="right" w:pos="9355"/>
      </w:tabs>
    </w:pPr>
  </w:style>
  <w:style w:type="paragraph" w:customStyle="1" w:styleId="39">
    <w:name w:val="Нижний колонтитул3"/>
    <w:basedOn w:val="37"/>
    <w:rsid w:val="001E53DA"/>
    <w:pPr>
      <w:tabs>
        <w:tab w:val="center" w:pos="4677"/>
        <w:tab w:val="right" w:pos="9355"/>
      </w:tabs>
    </w:pPr>
  </w:style>
  <w:style w:type="paragraph" w:customStyle="1" w:styleId="3a">
    <w:name w:val="Название3"/>
    <w:basedOn w:val="37"/>
    <w:rsid w:val="001E53DA"/>
    <w:pPr>
      <w:jc w:val="center"/>
    </w:pPr>
    <w:rPr>
      <w:b/>
      <w:sz w:val="28"/>
    </w:rPr>
  </w:style>
  <w:style w:type="paragraph" w:customStyle="1" w:styleId="332">
    <w:name w:val="Основной текст 33"/>
    <w:basedOn w:val="37"/>
    <w:rsid w:val="001E53DA"/>
    <w:pPr>
      <w:jc w:val="both"/>
    </w:pPr>
    <w:rPr>
      <w:sz w:val="26"/>
    </w:rPr>
  </w:style>
  <w:style w:type="paragraph" w:customStyle="1" w:styleId="TableParagraph">
    <w:name w:val="Table Paragraph"/>
    <w:basedOn w:val="Standard"/>
    <w:rsid w:val="001E53DA"/>
    <w:pPr>
      <w:widowControl w:val="0"/>
      <w:jc w:val="center"/>
    </w:pPr>
    <w:rPr>
      <w:sz w:val="22"/>
      <w:szCs w:val="22"/>
      <w:lang w:eastAsia="en-US"/>
    </w:rPr>
  </w:style>
  <w:style w:type="paragraph" w:styleId="28">
    <w:name w:val="Body Text Indent 2"/>
    <w:basedOn w:val="Standard"/>
    <w:link w:val="29"/>
    <w:rsid w:val="001E53DA"/>
    <w:pPr>
      <w:spacing w:after="120" w:line="480" w:lineRule="auto"/>
      <w:ind w:left="283"/>
    </w:pPr>
  </w:style>
  <w:style w:type="character" w:customStyle="1" w:styleId="29">
    <w:name w:val="Основной текст с отступом 2 Знак"/>
    <w:basedOn w:val="a0"/>
    <w:link w:val="28"/>
    <w:rsid w:val="001E53DA"/>
    <w:rPr>
      <w:rFonts w:ascii="Times New Roman" w:eastAsia="Times New Roman" w:hAnsi="Times New Roman" w:cs="Times New Roman"/>
      <w:kern w:val="3"/>
      <w:sz w:val="28"/>
      <w:szCs w:val="28"/>
      <w:lang w:eastAsia="ru-RU"/>
    </w:rPr>
  </w:style>
  <w:style w:type="paragraph" w:customStyle="1" w:styleId="TableContents">
    <w:name w:val="Table Contents"/>
    <w:basedOn w:val="Standard"/>
    <w:rsid w:val="001E53DA"/>
    <w:pPr>
      <w:suppressLineNumbers/>
    </w:pPr>
  </w:style>
  <w:style w:type="paragraph" w:customStyle="1" w:styleId="TableHeading">
    <w:name w:val="Table Heading"/>
    <w:basedOn w:val="TableContents"/>
    <w:rsid w:val="001E53DA"/>
    <w:pPr>
      <w:jc w:val="center"/>
    </w:pPr>
    <w:rPr>
      <w:b/>
      <w:bCs/>
    </w:rPr>
  </w:style>
  <w:style w:type="character" w:customStyle="1" w:styleId="af8">
    <w:name w:val="Основной текст Знак"/>
    <w:rsid w:val="001E53DA"/>
    <w:rPr>
      <w:rFonts w:ascii="Times New Roman" w:eastAsia="Times New Roman" w:hAnsi="Times New Roman" w:cs="Times New Roman"/>
      <w:sz w:val="28"/>
      <w:szCs w:val="24"/>
      <w:lang w:val="en-US" w:eastAsia="en-US"/>
    </w:rPr>
  </w:style>
  <w:style w:type="character" w:customStyle="1" w:styleId="Internetlink">
    <w:name w:val="Internet link"/>
    <w:rsid w:val="001E53DA"/>
    <w:rPr>
      <w:color w:val="0000FF"/>
      <w:u w:val="single"/>
    </w:rPr>
  </w:style>
  <w:style w:type="character" w:customStyle="1" w:styleId="af9">
    <w:name w:val="Основной текст с отступом Знак"/>
    <w:rsid w:val="001E53DA"/>
    <w:rPr>
      <w:rFonts w:ascii="Times New Roman" w:eastAsia="Times New Roman" w:hAnsi="Times New Roman" w:cs="Times New Roman"/>
      <w:sz w:val="28"/>
      <w:szCs w:val="24"/>
      <w:lang w:eastAsia="ru-RU"/>
    </w:rPr>
  </w:style>
  <w:style w:type="character" w:customStyle="1" w:styleId="18">
    <w:name w:val="Основной шрифт абзаца1"/>
    <w:rsid w:val="001E53DA"/>
  </w:style>
  <w:style w:type="character" w:customStyle="1" w:styleId="19">
    <w:name w:val="Номер страницы1"/>
    <w:basedOn w:val="18"/>
    <w:rsid w:val="001E53DA"/>
  </w:style>
  <w:style w:type="character" w:customStyle="1" w:styleId="1a">
    <w:name w:val="Гиперссылка1"/>
    <w:rsid w:val="001E53DA"/>
    <w:rPr>
      <w:color w:val="0000FF"/>
      <w:u w:val="single"/>
    </w:rPr>
  </w:style>
  <w:style w:type="character" w:customStyle="1" w:styleId="2a">
    <w:name w:val="Знак Знак2"/>
    <w:rsid w:val="001E53DA"/>
    <w:rPr>
      <w:sz w:val="28"/>
      <w:szCs w:val="28"/>
      <w:lang w:val="ru-RU" w:eastAsia="ru-RU" w:bidi="ar-SA"/>
    </w:rPr>
  </w:style>
  <w:style w:type="character" w:styleId="afa">
    <w:name w:val="FollowedHyperlink"/>
    <w:uiPriority w:val="99"/>
    <w:rsid w:val="001E53DA"/>
    <w:rPr>
      <w:color w:val="800080"/>
      <w:u w:val="single"/>
    </w:rPr>
  </w:style>
  <w:style w:type="character" w:customStyle="1" w:styleId="strongemphasismrcssattr">
    <w:name w:val="strongemphasis_mr_css_attr"/>
    <w:rsid w:val="001E53DA"/>
  </w:style>
  <w:style w:type="character" w:styleId="afb">
    <w:name w:val="Emphasis"/>
    <w:uiPriority w:val="20"/>
    <w:qFormat/>
    <w:rsid w:val="001E53DA"/>
    <w:rPr>
      <w:i/>
      <w:iCs/>
    </w:rPr>
  </w:style>
  <w:style w:type="character" w:customStyle="1" w:styleId="2b">
    <w:name w:val="Основной шрифт абзаца2"/>
    <w:rsid w:val="001E53DA"/>
  </w:style>
  <w:style w:type="character" w:customStyle="1" w:styleId="2c">
    <w:name w:val="Номер страницы2"/>
    <w:basedOn w:val="2b"/>
    <w:rsid w:val="001E53DA"/>
  </w:style>
  <w:style w:type="character" w:customStyle="1" w:styleId="2d">
    <w:name w:val="Гиперссылка2"/>
    <w:rsid w:val="001E53DA"/>
    <w:rPr>
      <w:color w:val="0000FF"/>
      <w:u w:val="single"/>
    </w:rPr>
  </w:style>
  <w:style w:type="character" w:customStyle="1" w:styleId="3b">
    <w:name w:val="Основной шрифт абзаца3"/>
    <w:rsid w:val="001E53DA"/>
  </w:style>
  <w:style w:type="character" w:customStyle="1" w:styleId="3c">
    <w:name w:val="Номер страницы3"/>
    <w:basedOn w:val="3b"/>
    <w:rsid w:val="001E53DA"/>
  </w:style>
  <w:style w:type="character" w:customStyle="1" w:styleId="3d">
    <w:name w:val="Гиперссылка3"/>
    <w:rsid w:val="001E53DA"/>
    <w:rPr>
      <w:color w:val="0000FF"/>
      <w:u w:val="single"/>
    </w:rPr>
  </w:style>
  <w:style w:type="character" w:styleId="afc">
    <w:name w:val="page number"/>
    <w:basedOn w:val="a0"/>
    <w:rsid w:val="001E53DA"/>
  </w:style>
  <w:style w:type="paragraph" w:styleId="afd">
    <w:name w:val="Body Text"/>
    <w:basedOn w:val="a"/>
    <w:link w:val="1b"/>
    <w:unhideWhenUsed/>
    <w:rsid w:val="001E53DA"/>
    <w:pPr>
      <w:widowControl w:val="0"/>
      <w:suppressAutoHyphens/>
      <w:autoSpaceDN w:val="0"/>
      <w:spacing w:after="120"/>
      <w:textAlignment w:val="baseline"/>
    </w:pPr>
    <w:rPr>
      <w:rFonts w:ascii="Calibri" w:eastAsia="SimSun" w:hAnsi="Calibri" w:cs="Tahoma"/>
      <w:kern w:val="3"/>
    </w:rPr>
  </w:style>
  <w:style w:type="character" w:customStyle="1" w:styleId="1b">
    <w:name w:val="Основной текст Знак1"/>
    <w:basedOn w:val="a0"/>
    <w:link w:val="afd"/>
    <w:rsid w:val="001E53DA"/>
    <w:rPr>
      <w:rFonts w:ascii="Calibri" w:eastAsia="SimSun" w:hAnsi="Calibri" w:cs="Tahoma"/>
      <w:kern w:val="3"/>
    </w:rPr>
  </w:style>
  <w:style w:type="paragraph" w:customStyle="1" w:styleId="44">
    <w:name w:val="Обычный4"/>
    <w:rsid w:val="001E53DA"/>
    <w:pPr>
      <w:spacing w:after="0" w:line="240" w:lineRule="auto"/>
    </w:pPr>
    <w:rPr>
      <w:rFonts w:ascii="Times New Roman" w:eastAsia="Times New Roman" w:hAnsi="Times New Roman" w:cs="Times New Roman"/>
      <w:sz w:val="24"/>
      <w:szCs w:val="20"/>
      <w:lang w:eastAsia="ru-RU"/>
    </w:rPr>
  </w:style>
  <w:style w:type="paragraph" w:customStyle="1" w:styleId="74">
    <w:name w:val="Основной текст7"/>
    <w:basedOn w:val="44"/>
    <w:rsid w:val="001E53DA"/>
    <w:pPr>
      <w:jc w:val="both"/>
    </w:pPr>
    <w:rPr>
      <w:sz w:val="28"/>
    </w:rPr>
  </w:style>
  <w:style w:type="paragraph" w:customStyle="1" w:styleId="240">
    <w:name w:val="Основной текст 24"/>
    <w:basedOn w:val="44"/>
    <w:rsid w:val="001E53DA"/>
    <w:pPr>
      <w:jc w:val="center"/>
    </w:pPr>
    <w:rPr>
      <w:sz w:val="40"/>
    </w:rPr>
  </w:style>
  <w:style w:type="character" w:styleId="afe">
    <w:name w:val="Hyperlink"/>
    <w:uiPriority w:val="99"/>
    <w:unhideWhenUsed/>
    <w:rsid w:val="001E53DA"/>
    <w:rPr>
      <w:color w:val="0000FF"/>
      <w:u w:val="single"/>
    </w:rPr>
  </w:style>
  <w:style w:type="numbering" w:customStyle="1" w:styleId="112">
    <w:name w:val="Нет списка11"/>
    <w:next w:val="a2"/>
    <w:uiPriority w:val="99"/>
    <w:semiHidden/>
    <w:rsid w:val="001E53DA"/>
  </w:style>
  <w:style w:type="paragraph" w:customStyle="1" w:styleId="140">
    <w:name w:val="Заголовок 14"/>
    <w:basedOn w:val="44"/>
    <w:next w:val="44"/>
    <w:rsid w:val="001E53DA"/>
    <w:pPr>
      <w:keepNext/>
      <w:jc w:val="both"/>
      <w:outlineLvl w:val="0"/>
    </w:pPr>
    <w:rPr>
      <w:sz w:val="28"/>
    </w:rPr>
  </w:style>
  <w:style w:type="paragraph" w:customStyle="1" w:styleId="241">
    <w:name w:val="Заголовок 24"/>
    <w:basedOn w:val="44"/>
    <w:next w:val="44"/>
    <w:rsid w:val="001E53DA"/>
    <w:pPr>
      <w:keepNext/>
      <w:jc w:val="center"/>
      <w:outlineLvl w:val="1"/>
    </w:pPr>
    <w:rPr>
      <w:b/>
      <w:sz w:val="28"/>
    </w:rPr>
  </w:style>
  <w:style w:type="paragraph" w:customStyle="1" w:styleId="340">
    <w:name w:val="Заголовок 34"/>
    <w:basedOn w:val="44"/>
    <w:next w:val="44"/>
    <w:rsid w:val="001E53DA"/>
    <w:pPr>
      <w:keepNext/>
      <w:ind w:left="360"/>
      <w:jc w:val="center"/>
      <w:outlineLvl w:val="2"/>
    </w:pPr>
    <w:rPr>
      <w:b/>
      <w:sz w:val="28"/>
    </w:rPr>
  </w:style>
  <w:style w:type="paragraph" w:customStyle="1" w:styleId="440">
    <w:name w:val="Заголовок 44"/>
    <w:basedOn w:val="44"/>
    <w:next w:val="44"/>
    <w:rsid w:val="001E53DA"/>
    <w:pPr>
      <w:keepNext/>
      <w:jc w:val="right"/>
      <w:outlineLvl w:val="3"/>
    </w:pPr>
    <w:rPr>
      <w:sz w:val="28"/>
    </w:rPr>
  </w:style>
  <w:style w:type="paragraph" w:customStyle="1" w:styleId="54">
    <w:name w:val="Заголовок 54"/>
    <w:basedOn w:val="44"/>
    <w:next w:val="44"/>
    <w:rsid w:val="001E53DA"/>
    <w:pPr>
      <w:keepNext/>
      <w:ind w:left="360"/>
      <w:jc w:val="right"/>
      <w:outlineLvl w:val="4"/>
    </w:pPr>
    <w:rPr>
      <w:sz w:val="28"/>
    </w:rPr>
  </w:style>
  <w:style w:type="paragraph" w:customStyle="1" w:styleId="640">
    <w:name w:val="Заголовок 64"/>
    <w:basedOn w:val="44"/>
    <w:next w:val="44"/>
    <w:rsid w:val="001E53DA"/>
    <w:pPr>
      <w:keepNext/>
      <w:jc w:val="center"/>
      <w:outlineLvl w:val="5"/>
    </w:pPr>
    <w:rPr>
      <w:sz w:val="28"/>
    </w:rPr>
  </w:style>
  <w:style w:type="paragraph" w:customStyle="1" w:styleId="740">
    <w:name w:val="Заголовок 74"/>
    <w:basedOn w:val="44"/>
    <w:next w:val="44"/>
    <w:rsid w:val="001E53DA"/>
    <w:pPr>
      <w:keepNext/>
      <w:jc w:val="center"/>
      <w:outlineLvl w:val="6"/>
    </w:pPr>
    <w:rPr>
      <w:sz w:val="44"/>
    </w:rPr>
  </w:style>
  <w:style w:type="paragraph" w:customStyle="1" w:styleId="84">
    <w:name w:val="Заголовок 84"/>
    <w:basedOn w:val="44"/>
    <w:next w:val="44"/>
    <w:rsid w:val="001E53DA"/>
    <w:pPr>
      <w:keepNext/>
      <w:jc w:val="both"/>
      <w:outlineLvl w:val="7"/>
    </w:pPr>
    <w:rPr>
      <w:sz w:val="44"/>
    </w:rPr>
  </w:style>
  <w:style w:type="paragraph" w:customStyle="1" w:styleId="94">
    <w:name w:val="Заголовок 94"/>
    <w:basedOn w:val="44"/>
    <w:next w:val="44"/>
    <w:rsid w:val="001E53DA"/>
    <w:pPr>
      <w:keepNext/>
      <w:outlineLvl w:val="8"/>
    </w:pPr>
    <w:rPr>
      <w:b/>
    </w:rPr>
  </w:style>
  <w:style w:type="character" w:customStyle="1" w:styleId="45">
    <w:name w:val="Основной шрифт абзаца4"/>
    <w:rsid w:val="001E53DA"/>
  </w:style>
  <w:style w:type="paragraph" w:customStyle="1" w:styleId="341">
    <w:name w:val="Основной текст с отступом 34"/>
    <w:basedOn w:val="44"/>
    <w:rsid w:val="001E53DA"/>
    <w:pPr>
      <w:ind w:firstLine="709"/>
      <w:jc w:val="both"/>
    </w:pPr>
    <w:rPr>
      <w:sz w:val="28"/>
    </w:rPr>
  </w:style>
  <w:style w:type="paragraph" w:customStyle="1" w:styleId="46">
    <w:name w:val="Верхний колонтитул4"/>
    <w:basedOn w:val="44"/>
    <w:rsid w:val="001E53DA"/>
    <w:pPr>
      <w:tabs>
        <w:tab w:val="center" w:pos="4677"/>
        <w:tab w:val="right" w:pos="9355"/>
      </w:tabs>
    </w:pPr>
  </w:style>
  <w:style w:type="paragraph" w:customStyle="1" w:styleId="47">
    <w:name w:val="Нижний колонтитул4"/>
    <w:basedOn w:val="44"/>
    <w:rsid w:val="001E53DA"/>
    <w:pPr>
      <w:tabs>
        <w:tab w:val="center" w:pos="4677"/>
        <w:tab w:val="right" w:pos="9355"/>
      </w:tabs>
    </w:pPr>
  </w:style>
  <w:style w:type="character" w:customStyle="1" w:styleId="48">
    <w:name w:val="Номер страницы4"/>
    <w:rsid w:val="001E53DA"/>
  </w:style>
  <w:style w:type="paragraph" w:customStyle="1" w:styleId="49">
    <w:name w:val="Название4"/>
    <w:basedOn w:val="44"/>
    <w:rsid w:val="001E53DA"/>
    <w:pPr>
      <w:jc w:val="center"/>
    </w:pPr>
    <w:rPr>
      <w:b/>
      <w:sz w:val="28"/>
    </w:rPr>
  </w:style>
  <w:style w:type="paragraph" w:customStyle="1" w:styleId="342">
    <w:name w:val="Основной текст 34"/>
    <w:basedOn w:val="44"/>
    <w:rsid w:val="001E53DA"/>
    <w:pPr>
      <w:jc w:val="both"/>
    </w:pPr>
    <w:rPr>
      <w:sz w:val="26"/>
    </w:rPr>
  </w:style>
  <w:style w:type="character" w:customStyle="1" w:styleId="4a">
    <w:name w:val="Гиперссылка4"/>
    <w:rsid w:val="001E53DA"/>
    <w:rPr>
      <w:color w:val="0000FF"/>
      <w:u w:val="single"/>
    </w:rPr>
  </w:style>
  <w:style w:type="table" w:styleId="aff">
    <w:name w:val="Table Grid"/>
    <w:basedOn w:val="a1"/>
    <w:rsid w:val="001E53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w:basedOn w:val="a"/>
    <w:link w:val="aff1"/>
    <w:autoRedefine/>
    <w:uiPriority w:val="99"/>
    <w:rsid w:val="001E53DA"/>
    <w:pPr>
      <w:keepNext/>
      <w:spacing w:after="60" w:line="240" w:lineRule="auto"/>
    </w:pPr>
    <w:rPr>
      <w:rFonts w:ascii="Times New Roman" w:eastAsia="Times New Roman" w:hAnsi="Times New Roman" w:cs="Times New Roman"/>
      <w:color w:val="FF0000"/>
      <w:sz w:val="28"/>
      <w:szCs w:val="28"/>
      <w:lang w:eastAsia="ru-RU"/>
    </w:rPr>
  </w:style>
  <w:style w:type="character" w:customStyle="1" w:styleId="aff1">
    <w:name w:val="ТАБЛИЦА Знак"/>
    <w:link w:val="aff0"/>
    <w:uiPriority w:val="99"/>
    <w:locked/>
    <w:rsid w:val="001E53DA"/>
    <w:rPr>
      <w:rFonts w:ascii="Times New Roman" w:eastAsia="Times New Roman" w:hAnsi="Times New Roman" w:cs="Times New Roman"/>
      <w:color w:val="FF0000"/>
      <w:sz w:val="28"/>
      <w:szCs w:val="28"/>
      <w:lang w:eastAsia="ru-RU"/>
    </w:rPr>
  </w:style>
  <w:style w:type="paragraph" w:customStyle="1" w:styleId="s1">
    <w:name w:val="s_1"/>
    <w:basedOn w:val="a"/>
    <w:rsid w:val="001E5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E53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1E53DA"/>
  </w:style>
  <w:style w:type="character" w:customStyle="1" w:styleId="af7">
    <w:name w:val="Без интервала Знак"/>
    <w:link w:val="af6"/>
    <w:uiPriority w:val="1"/>
    <w:locked/>
    <w:rsid w:val="001E53DA"/>
    <w:rPr>
      <w:rFonts w:ascii="Calibri" w:eastAsia="Calibri" w:hAnsi="Calibri" w:cs="Times New Roman"/>
      <w:kern w:val="3"/>
    </w:rPr>
  </w:style>
  <w:style w:type="table" w:customStyle="1" w:styleId="2e">
    <w:name w:val="Сетка таблицы2"/>
    <w:basedOn w:val="a1"/>
    <w:uiPriority w:val="59"/>
    <w:rsid w:val="001E53DA"/>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1E53DA"/>
    <w:pPr>
      <w:spacing w:after="0" w:line="240" w:lineRule="auto"/>
    </w:pPr>
    <w:rPr>
      <w:rFonts w:ascii="Times New Roman" w:eastAsia="Times New Roman" w:hAnsi="Times New Roman" w:cs="Times New Roman"/>
      <w:sz w:val="24"/>
      <w:szCs w:val="20"/>
      <w:lang w:eastAsia="ru-RU"/>
    </w:rPr>
  </w:style>
  <w:style w:type="paragraph" w:customStyle="1" w:styleId="85">
    <w:name w:val="Основной текст8"/>
    <w:basedOn w:val="55"/>
    <w:rsid w:val="001E53DA"/>
    <w:pPr>
      <w:jc w:val="both"/>
    </w:pPr>
    <w:rPr>
      <w:sz w:val="28"/>
    </w:rPr>
  </w:style>
  <w:style w:type="paragraph" w:customStyle="1" w:styleId="65">
    <w:name w:val="Обычный6"/>
    <w:rsid w:val="001E53DA"/>
    <w:pPr>
      <w:spacing w:after="0" w:line="240" w:lineRule="auto"/>
    </w:pPr>
    <w:rPr>
      <w:rFonts w:ascii="Times New Roman" w:eastAsia="Times New Roman" w:hAnsi="Times New Roman" w:cs="Times New Roman"/>
      <w:sz w:val="24"/>
      <w:szCs w:val="20"/>
      <w:lang w:eastAsia="ru-RU"/>
    </w:rPr>
  </w:style>
  <w:style w:type="paragraph" w:customStyle="1" w:styleId="95">
    <w:name w:val="Основной текст9"/>
    <w:basedOn w:val="65"/>
    <w:rsid w:val="001E53DA"/>
    <w:pPr>
      <w:jc w:val="both"/>
    </w:pPr>
    <w:rPr>
      <w:sz w:val="28"/>
    </w:rPr>
  </w:style>
  <w:style w:type="paragraph" w:customStyle="1" w:styleId="75">
    <w:name w:val="Обычный7"/>
    <w:rsid w:val="001E53DA"/>
    <w:pPr>
      <w:spacing w:after="0" w:line="240" w:lineRule="auto"/>
    </w:pPr>
    <w:rPr>
      <w:rFonts w:ascii="Times New Roman" w:eastAsia="Times New Roman" w:hAnsi="Times New Roman" w:cs="Times New Roman"/>
      <w:sz w:val="24"/>
      <w:szCs w:val="20"/>
      <w:lang w:eastAsia="ru-RU"/>
    </w:rPr>
  </w:style>
  <w:style w:type="paragraph" w:customStyle="1" w:styleId="100">
    <w:name w:val="Основной текст10"/>
    <w:basedOn w:val="75"/>
    <w:rsid w:val="001E53DA"/>
    <w:pPr>
      <w:jc w:val="both"/>
    </w:pPr>
    <w:rPr>
      <w:sz w:val="28"/>
    </w:rPr>
  </w:style>
  <w:style w:type="paragraph" w:styleId="aff2">
    <w:name w:val="Body Text Indent"/>
    <w:basedOn w:val="a"/>
    <w:link w:val="1c"/>
    <w:uiPriority w:val="99"/>
    <w:semiHidden/>
    <w:unhideWhenUsed/>
    <w:rsid w:val="001E53DA"/>
    <w:pPr>
      <w:widowControl w:val="0"/>
      <w:suppressAutoHyphens/>
      <w:autoSpaceDN w:val="0"/>
      <w:spacing w:after="120"/>
      <w:ind w:left="283"/>
      <w:textAlignment w:val="baseline"/>
    </w:pPr>
    <w:rPr>
      <w:rFonts w:ascii="Calibri" w:eastAsia="SimSun" w:hAnsi="Calibri" w:cs="Tahoma"/>
      <w:kern w:val="3"/>
    </w:rPr>
  </w:style>
  <w:style w:type="character" w:customStyle="1" w:styleId="1c">
    <w:name w:val="Основной текст с отступом Знак1"/>
    <w:basedOn w:val="a0"/>
    <w:link w:val="aff2"/>
    <w:uiPriority w:val="99"/>
    <w:semiHidden/>
    <w:rsid w:val="001E53DA"/>
    <w:rPr>
      <w:rFonts w:ascii="Calibri" w:eastAsia="SimSun" w:hAnsi="Calibri" w:cs="Tahoma"/>
      <w:kern w:val="3"/>
    </w:rPr>
  </w:style>
  <w:style w:type="paragraph" w:customStyle="1" w:styleId="121">
    <w:name w:val="Основной текст12"/>
    <w:basedOn w:val="a"/>
    <w:rsid w:val="001E53DA"/>
    <w:pPr>
      <w:spacing w:after="0" w:line="240" w:lineRule="auto"/>
      <w:jc w:val="both"/>
    </w:pPr>
    <w:rPr>
      <w:rFonts w:ascii="Times New Roman" w:eastAsia="Times New Roman" w:hAnsi="Times New Roman" w:cs="Times New Roman"/>
      <w:sz w:val="28"/>
      <w:szCs w:val="20"/>
      <w:lang w:eastAsia="ru-RU"/>
    </w:rPr>
  </w:style>
  <w:style w:type="paragraph" w:customStyle="1" w:styleId="250">
    <w:name w:val="Основной текст 25"/>
    <w:basedOn w:val="a"/>
    <w:rsid w:val="001E53DA"/>
    <w:pPr>
      <w:spacing w:after="0" w:line="240" w:lineRule="auto"/>
      <w:jc w:val="center"/>
    </w:pPr>
    <w:rPr>
      <w:rFonts w:ascii="Times New Roman" w:eastAsia="Times New Roman" w:hAnsi="Times New Roman" w:cs="Times New Roman"/>
      <w:sz w:val="40"/>
      <w:szCs w:val="20"/>
      <w:lang w:eastAsia="ru-RU"/>
    </w:rPr>
  </w:style>
  <w:style w:type="paragraph" w:customStyle="1" w:styleId="86">
    <w:name w:val="Обычный8"/>
    <w:rsid w:val="001E53DA"/>
    <w:pPr>
      <w:spacing w:after="0" w:line="240" w:lineRule="auto"/>
    </w:pPr>
    <w:rPr>
      <w:rFonts w:ascii="Times New Roman" w:eastAsia="Times New Roman" w:hAnsi="Times New Roman" w:cs="Times New Roman"/>
      <w:sz w:val="24"/>
      <w:szCs w:val="20"/>
      <w:lang w:eastAsia="ru-RU"/>
    </w:rPr>
  </w:style>
  <w:style w:type="paragraph" w:customStyle="1" w:styleId="131">
    <w:name w:val="Основной текст13"/>
    <w:basedOn w:val="a"/>
    <w:rsid w:val="001E53DA"/>
    <w:pPr>
      <w:spacing w:after="0" w:line="240" w:lineRule="auto"/>
      <w:jc w:val="both"/>
    </w:pPr>
    <w:rPr>
      <w:rFonts w:ascii="Times New Roman" w:eastAsia="Times New Roman" w:hAnsi="Times New Roman" w:cs="Times New Roman"/>
      <w:sz w:val="28"/>
      <w:szCs w:val="20"/>
      <w:lang w:eastAsia="ru-RU"/>
    </w:rPr>
  </w:style>
  <w:style w:type="paragraph" w:customStyle="1" w:styleId="96">
    <w:name w:val="Обычный9"/>
    <w:rsid w:val="001E53DA"/>
    <w:pPr>
      <w:spacing w:after="0" w:line="240" w:lineRule="auto"/>
    </w:pPr>
    <w:rPr>
      <w:rFonts w:ascii="Times New Roman" w:eastAsia="Times New Roman" w:hAnsi="Times New Roman" w:cs="Times New Roman"/>
      <w:sz w:val="24"/>
      <w:szCs w:val="20"/>
      <w:lang w:eastAsia="ru-RU"/>
    </w:rPr>
  </w:style>
  <w:style w:type="paragraph" w:customStyle="1" w:styleId="260">
    <w:name w:val="Основной текст 26"/>
    <w:basedOn w:val="96"/>
    <w:rsid w:val="001E53DA"/>
    <w:pPr>
      <w:jc w:val="center"/>
    </w:pPr>
    <w:rPr>
      <w:sz w:val="40"/>
    </w:rPr>
  </w:style>
  <w:style w:type="paragraph" w:customStyle="1" w:styleId="350">
    <w:name w:val="Основной текст с отступом 35"/>
    <w:basedOn w:val="96"/>
    <w:rsid w:val="001E53DA"/>
    <w:pPr>
      <w:ind w:firstLine="709"/>
      <w:jc w:val="both"/>
    </w:pPr>
    <w:rPr>
      <w:sz w:val="28"/>
    </w:rPr>
  </w:style>
  <w:style w:type="numbering" w:customStyle="1" w:styleId="2f">
    <w:name w:val="Нет списка2"/>
    <w:next w:val="a2"/>
    <w:semiHidden/>
    <w:rsid w:val="001E53DA"/>
  </w:style>
  <w:style w:type="paragraph" w:customStyle="1" w:styleId="101">
    <w:name w:val="Обычный10"/>
    <w:rsid w:val="001E53DA"/>
    <w:pPr>
      <w:spacing w:after="0" w:line="240" w:lineRule="auto"/>
    </w:pPr>
    <w:rPr>
      <w:rFonts w:ascii="Times New Roman" w:eastAsia="Times New Roman" w:hAnsi="Times New Roman" w:cs="Times New Roman"/>
      <w:sz w:val="24"/>
      <w:szCs w:val="20"/>
      <w:lang w:eastAsia="ru-RU"/>
    </w:rPr>
  </w:style>
  <w:style w:type="paragraph" w:customStyle="1" w:styleId="150">
    <w:name w:val="Заголовок 15"/>
    <w:basedOn w:val="101"/>
    <w:next w:val="101"/>
    <w:rsid w:val="001E53DA"/>
    <w:pPr>
      <w:keepNext/>
      <w:jc w:val="both"/>
      <w:outlineLvl w:val="0"/>
    </w:pPr>
    <w:rPr>
      <w:sz w:val="28"/>
    </w:rPr>
  </w:style>
  <w:style w:type="paragraph" w:customStyle="1" w:styleId="251">
    <w:name w:val="Заголовок 25"/>
    <w:basedOn w:val="101"/>
    <w:next w:val="101"/>
    <w:rsid w:val="001E53DA"/>
    <w:pPr>
      <w:keepNext/>
      <w:jc w:val="center"/>
      <w:outlineLvl w:val="1"/>
    </w:pPr>
    <w:rPr>
      <w:b/>
      <w:sz w:val="28"/>
    </w:rPr>
  </w:style>
  <w:style w:type="paragraph" w:customStyle="1" w:styleId="351">
    <w:name w:val="Заголовок 35"/>
    <w:basedOn w:val="101"/>
    <w:next w:val="101"/>
    <w:rsid w:val="001E53DA"/>
    <w:pPr>
      <w:keepNext/>
      <w:ind w:left="360"/>
      <w:jc w:val="center"/>
      <w:outlineLvl w:val="2"/>
    </w:pPr>
    <w:rPr>
      <w:b/>
      <w:sz w:val="28"/>
    </w:rPr>
  </w:style>
  <w:style w:type="paragraph" w:customStyle="1" w:styleId="450">
    <w:name w:val="Заголовок 45"/>
    <w:basedOn w:val="101"/>
    <w:next w:val="101"/>
    <w:rsid w:val="001E53DA"/>
    <w:pPr>
      <w:keepNext/>
      <w:jc w:val="right"/>
      <w:outlineLvl w:val="3"/>
    </w:pPr>
    <w:rPr>
      <w:sz w:val="28"/>
    </w:rPr>
  </w:style>
  <w:style w:type="paragraph" w:customStyle="1" w:styleId="550">
    <w:name w:val="Заголовок 55"/>
    <w:basedOn w:val="101"/>
    <w:next w:val="101"/>
    <w:rsid w:val="001E53DA"/>
    <w:pPr>
      <w:keepNext/>
      <w:ind w:left="360"/>
      <w:jc w:val="right"/>
      <w:outlineLvl w:val="4"/>
    </w:pPr>
    <w:rPr>
      <w:sz w:val="28"/>
    </w:rPr>
  </w:style>
  <w:style w:type="paragraph" w:customStyle="1" w:styleId="650">
    <w:name w:val="Заголовок 65"/>
    <w:basedOn w:val="101"/>
    <w:next w:val="101"/>
    <w:rsid w:val="001E53DA"/>
    <w:pPr>
      <w:keepNext/>
      <w:jc w:val="center"/>
      <w:outlineLvl w:val="5"/>
    </w:pPr>
    <w:rPr>
      <w:sz w:val="28"/>
    </w:rPr>
  </w:style>
  <w:style w:type="paragraph" w:customStyle="1" w:styleId="750">
    <w:name w:val="Заголовок 75"/>
    <w:basedOn w:val="101"/>
    <w:next w:val="101"/>
    <w:rsid w:val="001E53DA"/>
    <w:pPr>
      <w:keepNext/>
      <w:jc w:val="center"/>
      <w:outlineLvl w:val="6"/>
    </w:pPr>
    <w:rPr>
      <w:sz w:val="44"/>
    </w:rPr>
  </w:style>
  <w:style w:type="paragraph" w:customStyle="1" w:styleId="850">
    <w:name w:val="Заголовок 85"/>
    <w:basedOn w:val="101"/>
    <w:next w:val="101"/>
    <w:rsid w:val="001E53DA"/>
    <w:pPr>
      <w:keepNext/>
      <w:jc w:val="both"/>
      <w:outlineLvl w:val="7"/>
    </w:pPr>
    <w:rPr>
      <w:sz w:val="44"/>
    </w:rPr>
  </w:style>
  <w:style w:type="paragraph" w:customStyle="1" w:styleId="950">
    <w:name w:val="Заголовок 95"/>
    <w:basedOn w:val="101"/>
    <w:next w:val="101"/>
    <w:rsid w:val="001E53DA"/>
    <w:pPr>
      <w:keepNext/>
      <w:outlineLvl w:val="8"/>
    </w:pPr>
    <w:rPr>
      <w:b/>
    </w:rPr>
  </w:style>
  <w:style w:type="character" w:customStyle="1" w:styleId="56">
    <w:name w:val="Основной шрифт абзаца5"/>
    <w:rsid w:val="001E53DA"/>
  </w:style>
  <w:style w:type="paragraph" w:customStyle="1" w:styleId="141">
    <w:name w:val="Основной текст14"/>
    <w:basedOn w:val="101"/>
    <w:rsid w:val="001E53DA"/>
    <w:pPr>
      <w:jc w:val="both"/>
    </w:pPr>
    <w:rPr>
      <w:sz w:val="28"/>
    </w:rPr>
  </w:style>
  <w:style w:type="paragraph" w:customStyle="1" w:styleId="270">
    <w:name w:val="Основной текст 27"/>
    <w:basedOn w:val="101"/>
    <w:rsid w:val="001E53DA"/>
    <w:pPr>
      <w:jc w:val="center"/>
    </w:pPr>
    <w:rPr>
      <w:sz w:val="40"/>
    </w:rPr>
  </w:style>
  <w:style w:type="paragraph" w:customStyle="1" w:styleId="360">
    <w:name w:val="Основной текст с отступом 36"/>
    <w:basedOn w:val="101"/>
    <w:rsid w:val="001E53DA"/>
    <w:pPr>
      <w:ind w:firstLine="709"/>
      <w:jc w:val="both"/>
    </w:pPr>
    <w:rPr>
      <w:sz w:val="28"/>
    </w:rPr>
  </w:style>
  <w:style w:type="paragraph" w:customStyle="1" w:styleId="57">
    <w:name w:val="Верхний колонтитул5"/>
    <w:basedOn w:val="101"/>
    <w:rsid w:val="001E53DA"/>
    <w:pPr>
      <w:tabs>
        <w:tab w:val="center" w:pos="4677"/>
        <w:tab w:val="right" w:pos="9355"/>
      </w:tabs>
    </w:pPr>
  </w:style>
  <w:style w:type="paragraph" w:customStyle="1" w:styleId="58">
    <w:name w:val="Нижний колонтитул5"/>
    <w:basedOn w:val="101"/>
    <w:rsid w:val="001E53DA"/>
    <w:pPr>
      <w:tabs>
        <w:tab w:val="center" w:pos="4677"/>
        <w:tab w:val="right" w:pos="9355"/>
      </w:tabs>
    </w:pPr>
  </w:style>
  <w:style w:type="character" w:customStyle="1" w:styleId="59">
    <w:name w:val="Номер страницы5"/>
    <w:basedOn w:val="56"/>
    <w:rsid w:val="001E53DA"/>
  </w:style>
  <w:style w:type="paragraph" w:customStyle="1" w:styleId="5a">
    <w:name w:val="Название5"/>
    <w:basedOn w:val="101"/>
    <w:rsid w:val="001E53DA"/>
    <w:pPr>
      <w:jc w:val="center"/>
    </w:pPr>
    <w:rPr>
      <w:b/>
      <w:sz w:val="28"/>
    </w:rPr>
  </w:style>
  <w:style w:type="paragraph" w:customStyle="1" w:styleId="352">
    <w:name w:val="Основной текст 35"/>
    <w:basedOn w:val="101"/>
    <w:rsid w:val="001E53DA"/>
    <w:pPr>
      <w:jc w:val="both"/>
    </w:pPr>
    <w:rPr>
      <w:sz w:val="26"/>
    </w:rPr>
  </w:style>
  <w:style w:type="character" w:customStyle="1" w:styleId="5b">
    <w:name w:val="Гиперссылка5"/>
    <w:rsid w:val="001E53DA"/>
    <w:rPr>
      <w:color w:val="0000FF"/>
      <w:u w:val="single"/>
    </w:rPr>
  </w:style>
  <w:style w:type="table" w:customStyle="1" w:styleId="1d">
    <w:name w:val="Сетка таблицы1"/>
    <w:basedOn w:val="a1"/>
    <w:next w:val="aff"/>
    <w:rsid w:val="001E53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нак Знак21"/>
    <w:rsid w:val="001E53DA"/>
    <w:rPr>
      <w:sz w:val="28"/>
      <w:szCs w:val="28"/>
      <w:lang w:val="ru-RU" w:eastAsia="ru-RU" w:bidi="ar-SA"/>
    </w:rPr>
  </w:style>
  <w:style w:type="paragraph" w:customStyle="1" w:styleId="151">
    <w:name w:val="Основной текст15"/>
    <w:basedOn w:val="a"/>
    <w:rsid w:val="001E53DA"/>
    <w:pPr>
      <w:spacing w:after="0" w:line="240" w:lineRule="auto"/>
      <w:jc w:val="both"/>
    </w:pPr>
    <w:rPr>
      <w:rFonts w:ascii="Times New Roman" w:eastAsia="Times New Roman" w:hAnsi="Times New Roman" w:cs="Times New Roman"/>
      <w:sz w:val="28"/>
      <w:szCs w:val="20"/>
      <w:lang w:eastAsia="ru-RU"/>
    </w:rPr>
  </w:style>
  <w:style w:type="paragraph" w:customStyle="1" w:styleId="113">
    <w:name w:val="Обычный11"/>
    <w:rsid w:val="001E53DA"/>
    <w:pPr>
      <w:spacing w:after="0" w:line="240" w:lineRule="auto"/>
    </w:pPr>
    <w:rPr>
      <w:rFonts w:ascii="Times New Roman" w:eastAsia="Times New Roman" w:hAnsi="Times New Roman" w:cs="Times New Roman"/>
      <w:sz w:val="24"/>
      <w:szCs w:val="20"/>
      <w:lang w:eastAsia="ru-RU"/>
    </w:rPr>
  </w:style>
  <w:style w:type="paragraph" w:customStyle="1" w:styleId="160">
    <w:name w:val="Основной текст16"/>
    <w:basedOn w:val="113"/>
    <w:rsid w:val="001E53DA"/>
    <w:pPr>
      <w:jc w:val="both"/>
    </w:pPr>
    <w:rPr>
      <w:sz w:val="28"/>
    </w:rPr>
  </w:style>
  <w:style w:type="paragraph" w:customStyle="1" w:styleId="280">
    <w:name w:val="Основной текст 28"/>
    <w:basedOn w:val="113"/>
    <w:rsid w:val="001E53DA"/>
    <w:pPr>
      <w:jc w:val="center"/>
    </w:pPr>
    <w:rPr>
      <w:sz w:val="40"/>
    </w:rPr>
  </w:style>
  <w:style w:type="paragraph" w:styleId="aff3">
    <w:name w:val="footnote text"/>
    <w:basedOn w:val="a"/>
    <w:link w:val="aff4"/>
    <w:semiHidden/>
    <w:unhideWhenUsed/>
    <w:rsid w:val="001E53DA"/>
    <w:pPr>
      <w:spacing w:after="0" w:line="240" w:lineRule="auto"/>
    </w:pPr>
    <w:rPr>
      <w:rFonts w:ascii="PT Astra Serif" w:eastAsia="Times New Roman" w:hAnsi="PT Astra Serif" w:cs="Times New Roman"/>
      <w:sz w:val="20"/>
      <w:szCs w:val="20"/>
      <w:lang w:eastAsia="ru-RU"/>
    </w:rPr>
  </w:style>
  <w:style w:type="character" w:customStyle="1" w:styleId="aff4">
    <w:name w:val="Текст сноски Знак"/>
    <w:basedOn w:val="a0"/>
    <w:link w:val="aff3"/>
    <w:semiHidden/>
    <w:rsid w:val="001E53DA"/>
    <w:rPr>
      <w:rFonts w:ascii="PT Astra Serif" w:eastAsia="Times New Roman" w:hAnsi="PT Astra Serif" w:cs="Times New Roman"/>
      <w:sz w:val="20"/>
      <w:szCs w:val="20"/>
      <w:lang w:eastAsia="ru-RU"/>
    </w:rPr>
  </w:style>
  <w:style w:type="paragraph" w:customStyle="1" w:styleId="161">
    <w:name w:val="Заголовок 16"/>
    <w:basedOn w:val="113"/>
    <w:next w:val="113"/>
    <w:rsid w:val="001E53DA"/>
    <w:pPr>
      <w:keepNext/>
      <w:jc w:val="both"/>
      <w:outlineLvl w:val="0"/>
    </w:pPr>
    <w:rPr>
      <w:rFonts w:ascii="PT Astra Serif" w:hAnsi="PT Astra Serif"/>
      <w:sz w:val="28"/>
    </w:rPr>
  </w:style>
  <w:style w:type="paragraph" w:customStyle="1" w:styleId="261">
    <w:name w:val="Заголовок 26"/>
    <w:basedOn w:val="113"/>
    <w:next w:val="113"/>
    <w:rsid w:val="001E53DA"/>
    <w:pPr>
      <w:keepNext/>
      <w:jc w:val="center"/>
      <w:outlineLvl w:val="1"/>
    </w:pPr>
    <w:rPr>
      <w:rFonts w:ascii="PT Astra Serif" w:hAnsi="PT Astra Serif"/>
      <w:b/>
      <w:sz w:val="28"/>
    </w:rPr>
  </w:style>
  <w:style w:type="paragraph" w:customStyle="1" w:styleId="361">
    <w:name w:val="Заголовок 36"/>
    <w:basedOn w:val="113"/>
    <w:next w:val="113"/>
    <w:rsid w:val="001E53DA"/>
    <w:pPr>
      <w:keepNext/>
      <w:ind w:left="360"/>
      <w:jc w:val="center"/>
      <w:outlineLvl w:val="2"/>
    </w:pPr>
    <w:rPr>
      <w:rFonts w:ascii="PT Astra Serif" w:hAnsi="PT Astra Serif"/>
      <w:b/>
      <w:sz w:val="28"/>
    </w:rPr>
  </w:style>
  <w:style w:type="paragraph" w:customStyle="1" w:styleId="460">
    <w:name w:val="Заголовок 46"/>
    <w:basedOn w:val="113"/>
    <w:next w:val="113"/>
    <w:rsid w:val="001E53DA"/>
    <w:pPr>
      <w:keepNext/>
      <w:jc w:val="right"/>
      <w:outlineLvl w:val="3"/>
    </w:pPr>
    <w:rPr>
      <w:rFonts w:ascii="PT Astra Serif" w:hAnsi="PT Astra Serif"/>
      <w:sz w:val="28"/>
    </w:rPr>
  </w:style>
  <w:style w:type="paragraph" w:customStyle="1" w:styleId="560">
    <w:name w:val="Заголовок 56"/>
    <w:basedOn w:val="113"/>
    <w:next w:val="113"/>
    <w:rsid w:val="001E53DA"/>
    <w:pPr>
      <w:keepNext/>
      <w:ind w:left="360"/>
      <w:jc w:val="right"/>
      <w:outlineLvl w:val="4"/>
    </w:pPr>
    <w:rPr>
      <w:rFonts w:ascii="PT Astra Serif" w:hAnsi="PT Astra Serif"/>
      <w:sz w:val="28"/>
    </w:rPr>
  </w:style>
  <w:style w:type="paragraph" w:customStyle="1" w:styleId="66">
    <w:name w:val="Заголовок 66"/>
    <w:basedOn w:val="113"/>
    <w:next w:val="113"/>
    <w:rsid w:val="001E53DA"/>
    <w:pPr>
      <w:keepNext/>
      <w:jc w:val="center"/>
      <w:outlineLvl w:val="5"/>
    </w:pPr>
    <w:rPr>
      <w:rFonts w:ascii="PT Astra Serif" w:hAnsi="PT Astra Serif"/>
      <w:sz w:val="28"/>
    </w:rPr>
  </w:style>
  <w:style w:type="paragraph" w:customStyle="1" w:styleId="76">
    <w:name w:val="Заголовок 76"/>
    <w:basedOn w:val="113"/>
    <w:next w:val="113"/>
    <w:rsid w:val="001E53DA"/>
    <w:pPr>
      <w:keepNext/>
      <w:jc w:val="center"/>
      <w:outlineLvl w:val="6"/>
    </w:pPr>
    <w:rPr>
      <w:rFonts w:ascii="PT Astra Serif" w:hAnsi="PT Astra Serif"/>
      <w:sz w:val="44"/>
    </w:rPr>
  </w:style>
  <w:style w:type="paragraph" w:customStyle="1" w:styleId="860">
    <w:name w:val="Заголовок 86"/>
    <w:basedOn w:val="113"/>
    <w:next w:val="113"/>
    <w:rsid w:val="001E53DA"/>
    <w:pPr>
      <w:keepNext/>
      <w:jc w:val="both"/>
      <w:outlineLvl w:val="7"/>
    </w:pPr>
    <w:rPr>
      <w:rFonts w:ascii="PT Astra Serif" w:hAnsi="PT Astra Serif"/>
      <w:sz w:val="44"/>
    </w:rPr>
  </w:style>
  <w:style w:type="paragraph" w:customStyle="1" w:styleId="960">
    <w:name w:val="Заголовок 96"/>
    <w:basedOn w:val="113"/>
    <w:next w:val="113"/>
    <w:rsid w:val="001E53DA"/>
    <w:pPr>
      <w:keepNext/>
      <w:outlineLvl w:val="8"/>
    </w:pPr>
    <w:rPr>
      <w:rFonts w:ascii="PT Astra Serif" w:hAnsi="PT Astra Serif"/>
      <w:b/>
    </w:rPr>
  </w:style>
  <w:style w:type="paragraph" w:customStyle="1" w:styleId="370">
    <w:name w:val="Основной текст с отступом 37"/>
    <w:basedOn w:val="113"/>
    <w:rsid w:val="001E53DA"/>
    <w:pPr>
      <w:ind w:firstLine="709"/>
      <w:jc w:val="both"/>
    </w:pPr>
    <w:rPr>
      <w:rFonts w:ascii="PT Astra Serif" w:hAnsi="PT Astra Serif"/>
      <w:sz w:val="28"/>
    </w:rPr>
  </w:style>
  <w:style w:type="paragraph" w:customStyle="1" w:styleId="67">
    <w:name w:val="Верхний колонтитул6"/>
    <w:basedOn w:val="113"/>
    <w:rsid w:val="001E53DA"/>
    <w:pPr>
      <w:tabs>
        <w:tab w:val="center" w:pos="4677"/>
        <w:tab w:val="right" w:pos="9355"/>
      </w:tabs>
    </w:pPr>
    <w:rPr>
      <w:rFonts w:ascii="PT Astra Serif" w:hAnsi="PT Astra Serif"/>
    </w:rPr>
  </w:style>
  <w:style w:type="paragraph" w:customStyle="1" w:styleId="68">
    <w:name w:val="Нижний колонтитул6"/>
    <w:basedOn w:val="113"/>
    <w:rsid w:val="001E53DA"/>
    <w:pPr>
      <w:tabs>
        <w:tab w:val="center" w:pos="4677"/>
        <w:tab w:val="right" w:pos="9355"/>
      </w:tabs>
    </w:pPr>
    <w:rPr>
      <w:rFonts w:ascii="PT Astra Serif" w:hAnsi="PT Astra Serif"/>
    </w:rPr>
  </w:style>
  <w:style w:type="paragraph" w:customStyle="1" w:styleId="69">
    <w:name w:val="Название6"/>
    <w:basedOn w:val="113"/>
    <w:rsid w:val="001E53DA"/>
    <w:pPr>
      <w:jc w:val="center"/>
    </w:pPr>
    <w:rPr>
      <w:rFonts w:ascii="PT Astra Serif" w:hAnsi="PT Astra Serif"/>
      <w:b/>
      <w:sz w:val="28"/>
    </w:rPr>
  </w:style>
  <w:style w:type="paragraph" w:customStyle="1" w:styleId="362">
    <w:name w:val="Основной текст 36"/>
    <w:basedOn w:val="113"/>
    <w:rsid w:val="001E53DA"/>
    <w:pPr>
      <w:jc w:val="both"/>
    </w:pPr>
    <w:rPr>
      <w:rFonts w:ascii="PT Astra Serif" w:hAnsi="PT Astra Serif"/>
      <w:sz w:val="26"/>
    </w:rPr>
  </w:style>
  <w:style w:type="paragraph" w:customStyle="1" w:styleId="formattext">
    <w:name w:val="formattext"/>
    <w:basedOn w:val="a"/>
    <w:rsid w:val="001E53DA"/>
    <w:pPr>
      <w:spacing w:before="100" w:beforeAutospacing="1" w:after="100" w:afterAutospacing="1" w:line="240" w:lineRule="auto"/>
    </w:pPr>
    <w:rPr>
      <w:rFonts w:ascii="PT Astra Serif" w:eastAsia="Times New Roman" w:hAnsi="PT Astra Serif" w:cs="Times New Roman"/>
      <w:sz w:val="24"/>
      <w:szCs w:val="24"/>
      <w:lang w:eastAsia="ru-RU"/>
    </w:rPr>
  </w:style>
  <w:style w:type="character" w:styleId="aff5">
    <w:name w:val="footnote reference"/>
    <w:semiHidden/>
    <w:unhideWhenUsed/>
    <w:rsid w:val="001E53DA"/>
    <w:rPr>
      <w:vertAlign w:val="superscript"/>
    </w:rPr>
  </w:style>
  <w:style w:type="character" w:customStyle="1" w:styleId="6a">
    <w:name w:val="Основной шрифт абзаца6"/>
    <w:rsid w:val="001E53DA"/>
  </w:style>
  <w:style w:type="character" w:customStyle="1" w:styleId="6b">
    <w:name w:val="Номер страницы6"/>
    <w:basedOn w:val="6a"/>
    <w:rsid w:val="001E53DA"/>
  </w:style>
  <w:style w:type="character" w:customStyle="1" w:styleId="6c">
    <w:name w:val="Гиперссылка6"/>
    <w:rsid w:val="001E53DA"/>
    <w:rPr>
      <w:color w:val="0000FF"/>
      <w:u w:val="single"/>
    </w:rPr>
  </w:style>
  <w:style w:type="paragraph" w:customStyle="1" w:styleId="122">
    <w:name w:val="Обычный12"/>
    <w:rsid w:val="001E53DA"/>
    <w:pPr>
      <w:spacing w:after="0" w:line="240" w:lineRule="auto"/>
    </w:pPr>
    <w:rPr>
      <w:rFonts w:ascii="Times New Roman" w:eastAsia="Times New Roman" w:hAnsi="Times New Roman" w:cs="Times New Roman"/>
      <w:sz w:val="24"/>
      <w:szCs w:val="20"/>
      <w:lang w:eastAsia="ru-RU"/>
    </w:rPr>
  </w:style>
  <w:style w:type="paragraph" w:customStyle="1" w:styleId="170">
    <w:name w:val="Основной текст17"/>
    <w:basedOn w:val="122"/>
    <w:rsid w:val="001E53DA"/>
    <w:pPr>
      <w:jc w:val="both"/>
    </w:pPr>
    <w:rPr>
      <w:sz w:val="28"/>
    </w:rPr>
  </w:style>
  <w:style w:type="paragraph" w:customStyle="1" w:styleId="290">
    <w:name w:val="Основной текст 29"/>
    <w:basedOn w:val="122"/>
    <w:rsid w:val="001E53DA"/>
    <w:pPr>
      <w:jc w:val="center"/>
    </w:pPr>
    <w:rPr>
      <w:sz w:val="40"/>
    </w:rPr>
  </w:style>
  <w:style w:type="character" w:styleId="aff6">
    <w:name w:val="Strong"/>
    <w:basedOn w:val="a0"/>
    <w:uiPriority w:val="22"/>
    <w:qFormat/>
    <w:rsid w:val="001E53DA"/>
    <w:rPr>
      <w:b/>
      <w:bCs/>
    </w:rPr>
  </w:style>
  <w:style w:type="paragraph" w:customStyle="1" w:styleId="132">
    <w:name w:val="Обычный13"/>
    <w:rsid w:val="001E53DA"/>
    <w:pPr>
      <w:spacing w:after="0" w:line="240" w:lineRule="auto"/>
    </w:pPr>
    <w:rPr>
      <w:rFonts w:ascii="Times New Roman" w:eastAsia="Times New Roman" w:hAnsi="Times New Roman" w:cs="Times New Roman"/>
      <w:sz w:val="24"/>
      <w:szCs w:val="20"/>
      <w:lang w:eastAsia="ru-RU"/>
    </w:rPr>
  </w:style>
  <w:style w:type="paragraph" w:customStyle="1" w:styleId="180">
    <w:name w:val="Основной текст18"/>
    <w:basedOn w:val="132"/>
    <w:rsid w:val="001E53DA"/>
    <w:pPr>
      <w:jc w:val="both"/>
    </w:pPr>
    <w:rPr>
      <w:sz w:val="28"/>
    </w:rPr>
  </w:style>
  <w:style w:type="paragraph" w:customStyle="1" w:styleId="2100">
    <w:name w:val="Основной текст 210"/>
    <w:basedOn w:val="132"/>
    <w:rsid w:val="001E53DA"/>
    <w:pPr>
      <w:jc w:val="center"/>
    </w:pPr>
    <w:rPr>
      <w:sz w:val="40"/>
    </w:rPr>
  </w:style>
  <w:style w:type="paragraph" w:customStyle="1" w:styleId="142">
    <w:name w:val="Обычный14"/>
    <w:rsid w:val="001E53DA"/>
    <w:pPr>
      <w:spacing w:after="0" w:line="240" w:lineRule="auto"/>
    </w:pPr>
    <w:rPr>
      <w:rFonts w:ascii="Times New Roman" w:eastAsia="Times New Roman" w:hAnsi="Times New Roman" w:cs="Times New Roman"/>
      <w:sz w:val="24"/>
      <w:szCs w:val="20"/>
      <w:lang w:eastAsia="ru-RU"/>
    </w:rPr>
  </w:style>
  <w:style w:type="paragraph" w:customStyle="1" w:styleId="190">
    <w:name w:val="Основной текст19"/>
    <w:basedOn w:val="142"/>
    <w:rsid w:val="001E53DA"/>
    <w:pPr>
      <w:jc w:val="both"/>
    </w:pPr>
    <w:rPr>
      <w:sz w:val="28"/>
    </w:rPr>
  </w:style>
  <w:style w:type="paragraph" w:customStyle="1" w:styleId="2110">
    <w:name w:val="Основной текст 211"/>
    <w:basedOn w:val="142"/>
    <w:rsid w:val="001E53DA"/>
    <w:pPr>
      <w:jc w:val="center"/>
    </w:pPr>
    <w:rPr>
      <w:sz w:val="40"/>
    </w:rPr>
  </w:style>
  <w:style w:type="paragraph" w:customStyle="1" w:styleId="152">
    <w:name w:val="Обычный15"/>
    <w:rsid w:val="001E53DA"/>
    <w:pPr>
      <w:spacing w:after="0" w:line="240" w:lineRule="auto"/>
    </w:pPr>
    <w:rPr>
      <w:rFonts w:ascii="Times New Roman" w:eastAsia="Times New Roman" w:hAnsi="Times New Roman" w:cs="Times New Roman"/>
      <w:sz w:val="24"/>
      <w:szCs w:val="20"/>
      <w:lang w:eastAsia="ru-RU"/>
    </w:rPr>
  </w:style>
  <w:style w:type="paragraph" w:customStyle="1" w:styleId="171">
    <w:name w:val="Заголовок 17"/>
    <w:basedOn w:val="152"/>
    <w:next w:val="152"/>
    <w:rsid w:val="001E53DA"/>
    <w:pPr>
      <w:keepNext/>
      <w:jc w:val="both"/>
      <w:outlineLvl w:val="0"/>
    </w:pPr>
    <w:rPr>
      <w:sz w:val="28"/>
    </w:rPr>
  </w:style>
  <w:style w:type="paragraph" w:customStyle="1" w:styleId="271">
    <w:name w:val="Заголовок 27"/>
    <w:basedOn w:val="152"/>
    <w:next w:val="152"/>
    <w:rsid w:val="001E53DA"/>
    <w:pPr>
      <w:keepNext/>
      <w:jc w:val="center"/>
      <w:outlineLvl w:val="1"/>
    </w:pPr>
    <w:rPr>
      <w:b/>
      <w:sz w:val="28"/>
    </w:rPr>
  </w:style>
  <w:style w:type="paragraph" w:customStyle="1" w:styleId="371">
    <w:name w:val="Заголовок 37"/>
    <w:basedOn w:val="152"/>
    <w:next w:val="152"/>
    <w:rsid w:val="001E53DA"/>
    <w:pPr>
      <w:keepNext/>
      <w:ind w:left="360"/>
      <w:jc w:val="center"/>
      <w:outlineLvl w:val="2"/>
    </w:pPr>
    <w:rPr>
      <w:b/>
      <w:sz w:val="28"/>
    </w:rPr>
  </w:style>
  <w:style w:type="paragraph" w:customStyle="1" w:styleId="470">
    <w:name w:val="Заголовок 47"/>
    <w:basedOn w:val="152"/>
    <w:next w:val="152"/>
    <w:rsid w:val="001E53DA"/>
    <w:pPr>
      <w:keepNext/>
      <w:jc w:val="right"/>
      <w:outlineLvl w:val="3"/>
    </w:pPr>
    <w:rPr>
      <w:sz w:val="28"/>
    </w:rPr>
  </w:style>
  <w:style w:type="paragraph" w:customStyle="1" w:styleId="570">
    <w:name w:val="Заголовок 57"/>
    <w:basedOn w:val="152"/>
    <w:next w:val="152"/>
    <w:rsid w:val="001E53DA"/>
    <w:pPr>
      <w:keepNext/>
      <w:ind w:left="360"/>
      <w:jc w:val="right"/>
      <w:outlineLvl w:val="4"/>
    </w:pPr>
    <w:rPr>
      <w:sz w:val="28"/>
    </w:rPr>
  </w:style>
  <w:style w:type="paragraph" w:customStyle="1" w:styleId="670">
    <w:name w:val="Заголовок 67"/>
    <w:basedOn w:val="152"/>
    <w:next w:val="152"/>
    <w:rsid w:val="001E53DA"/>
    <w:pPr>
      <w:keepNext/>
      <w:jc w:val="center"/>
      <w:outlineLvl w:val="5"/>
    </w:pPr>
    <w:rPr>
      <w:sz w:val="28"/>
    </w:rPr>
  </w:style>
  <w:style w:type="paragraph" w:customStyle="1" w:styleId="77">
    <w:name w:val="Заголовок 77"/>
    <w:basedOn w:val="152"/>
    <w:next w:val="152"/>
    <w:rsid w:val="001E53DA"/>
    <w:pPr>
      <w:keepNext/>
      <w:jc w:val="center"/>
      <w:outlineLvl w:val="6"/>
    </w:pPr>
    <w:rPr>
      <w:sz w:val="44"/>
    </w:rPr>
  </w:style>
  <w:style w:type="paragraph" w:customStyle="1" w:styleId="87">
    <w:name w:val="Заголовок 87"/>
    <w:basedOn w:val="152"/>
    <w:next w:val="152"/>
    <w:rsid w:val="001E53DA"/>
    <w:pPr>
      <w:keepNext/>
      <w:jc w:val="both"/>
      <w:outlineLvl w:val="7"/>
    </w:pPr>
    <w:rPr>
      <w:sz w:val="44"/>
    </w:rPr>
  </w:style>
  <w:style w:type="paragraph" w:customStyle="1" w:styleId="97">
    <w:name w:val="Заголовок 97"/>
    <w:basedOn w:val="152"/>
    <w:next w:val="152"/>
    <w:rsid w:val="001E53DA"/>
    <w:pPr>
      <w:keepNext/>
      <w:outlineLvl w:val="8"/>
    </w:pPr>
    <w:rPr>
      <w:b/>
    </w:rPr>
  </w:style>
  <w:style w:type="paragraph" w:customStyle="1" w:styleId="200">
    <w:name w:val="Основной текст20"/>
    <w:basedOn w:val="152"/>
    <w:rsid w:val="001E53DA"/>
    <w:pPr>
      <w:jc w:val="both"/>
    </w:pPr>
    <w:rPr>
      <w:sz w:val="28"/>
    </w:rPr>
  </w:style>
  <w:style w:type="paragraph" w:customStyle="1" w:styleId="2120">
    <w:name w:val="Основной текст 212"/>
    <w:basedOn w:val="152"/>
    <w:rsid w:val="001E53DA"/>
    <w:pPr>
      <w:jc w:val="center"/>
    </w:pPr>
    <w:rPr>
      <w:sz w:val="40"/>
    </w:rPr>
  </w:style>
  <w:style w:type="paragraph" w:customStyle="1" w:styleId="380">
    <w:name w:val="Основной текст с отступом 38"/>
    <w:basedOn w:val="152"/>
    <w:rsid w:val="001E53DA"/>
    <w:pPr>
      <w:ind w:firstLine="709"/>
      <w:jc w:val="both"/>
    </w:pPr>
    <w:rPr>
      <w:sz w:val="28"/>
    </w:rPr>
  </w:style>
  <w:style w:type="paragraph" w:customStyle="1" w:styleId="78">
    <w:name w:val="Верхний колонтитул7"/>
    <w:basedOn w:val="152"/>
    <w:rsid w:val="001E53DA"/>
    <w:pPr>
      <w:tabs>
        <w:tab w:val="center" w:pos="4677"/>
        <w:tab w:val="right" w:pos="9355"/>
      </w:tabs>
    </w:pPr>
  </w:style>
  <w:style w:type="paragraph" w:customStyle="1" w:styleId="79">
    <w:name w:val="Нижний колонтитул7"/>
    <w:basedOn w:val="152"/>
    <w:rsid w:val="001E53DA"/>
    <w:pPr>
      <w:tabs>
        <w:tab w:val="center" w:pos="4677"/>
        <w:tab w:val="right" w:pos="9355"/>
      </w:tabs>
    </w:pPr>
  </w:style>
  <w:style w:type="paragraph" w:customStyle="1" w:styleId="7a">
    <w:name w:val="Название7"/>
    <w:basedOn w:val="152"/>
    <w:rsid w:val="001E53DA"/>
    <w:pPr>
      <w:jc w:val="center"/>
    </w:pPr>
    <w:rPr>
      <w:b/>
      <w:sz w:val="28"/>
    </w:rPr>
  </w:style>
  <w:style w:type="paragraph" w:customStyle="1" w:styleId="372">
    <w:name w:val="Основной текст 37"/>
    <w:basedOn w:val="152"/>
    <w:rsid w:val="001E53DA"/>
    <w:pPr>
      <w:jc w:val="both"/>
    </w:pPr>
    <w:rPr>
      <w:sz w:val="26"/>
    </w:rPr>
  </w:style>
  <w:style w:type="character" w:customStyle="1" w:styleId="7b">
    <w:name w:val="Основной шрифт абзаца7"/>
    <w:rsid w:val="001E53DA"/>
  </w:style>
  <w:style w:type="character" w:customStyle="1" w:styleId="7c">
    <w:name w:val="Номер страницы7"/>
    <w:basedOn w:val="7b"/>
    <w:rsid w:val="001E53DA"/>
  </w:style>
  <w:style w:type="character" w:customStyle="1" w:styleId="7d">
    <w:name w:val="Гиперссылка7"/>
    <w:rsid w:val="001E53DA"/>
    <w:rPr>
      <w:color w:val="0000FF"/>
      <w:u w:val="single"/>
    </w:rPr>
  </w:style>
  <w:style w:type="character" w:customStyle="1" w:styleId="WW8Num5z1">
    <w:name w:val="WW8Num5z1"/>
    <w:rsid w:val="001E53DA"/>
    <w:rPr>
      <w:rFonts w:ascii="Wingdings" w:hAnsi="Wingdings" w:hint="default"/>
    </w:rPr>
  </w:style>
  <w:style w:type="paragraph" w:customStyle="1" w:styleId="162">
    <w:name w:val="Обычный16"/>
    <w:rsid w:val="001E53DA"/>
    <w:pPr>
      <w:spacing w:after="0" w:line="240" w:lineRule="auto"/>
    </w:pPr>
    <w:rPr>
      <w:rFonts w:ascii="Times New Roman" w:eastAsia="Times New Roman" w:hAnsi="Times New Roman" w:cs="Times New Roman"/>
      <w:sz w:val="24"/>
      <w:szCs w:val="20"/>
      <w:lang w:eastAsia="ru-RU"/>
    </w:rPr>
  </w:style>
  <w:style w:type="paragraph" w:customStyle="1" w:styleId="213">
    <w:name w:val="Основной текст21"/>
    <w:basedOn w:val="162"/>
    <w:rsid w:val="001E53DA"/>
    <w:pPr>
      <w:jc w:val="both"/>
    </w:pPr>
    <w:rPr>
      <w:sz w:val="28"/>
    </w:rPr>
  </w:style>
  <w:style w:type="paragraph" w:customStyle="1" w:styleId="2130">
    <w:name w:val="Основной текст 213"/>
    <w:basedOn w:val="162"/>
    <w:rsid w:val="001E53DA"/>
    <w:pPr>
      <w:jc w:val="center"/>
    </w:pPr>
    <w:rPr>
      <w:sz w:val="40"/>
    </w:rPr>
  </w:style>
  <w:style w:type="paragraph" w:styleId="aff7">
    <w:name w:val="annotation subject"/>
    <w:basedOn w:val="af4"/>
    <w:next w:val="af4"/>
    <w:link w:val="aff8"/>
    <w:semiHidden/>
    <w:unhideWhenUsed/>
    <w:rsid w:val="001E53DA"/>
    <w:pPr>
      <w:suppressAutoHyphens w:val="0"/>
      <w:autoSpaceDN/>
      <w:textAlignment w:val="auto"/>
    </w:pPr>
    <w:rPr>
      <w:rFonts w:ascii="PT Astra Serif" w:hAnsi="PT Astra Serif"/>
      <w:b/>
      <w:bCs/>
      <w:kern w:val="0"/>
      <w:szCs w:val="20"/>
    </w:rPr>
  </w:style>
  <w:style w:type="character" w:customStyle="1" w:styleId="aff8">
    <w:name w:val="Тема примечания Знак"/>
    <w:basedOn w:val="af5"/>
    <w:link w:val="aff7"/>
    <w:semiHidden/>
    <w:rsid w:val="001E53DA"/>
    <w:rPr>
      <w:rFonts w:ascii="PT Astra Serif" w:eastAsia="Times New Roman" w:hAnsi="PT Astra Serif" w:cs="Times New Roman"/>
      <w:b/>
      <w:bCs/>
      <w:sz w:val="20"/>
      <w:szCs w:val="20"/>
      <w:lang w:eastAsia="ru-RU"/>
    </w:rPr>
  </w:style>
  <w:style w:type="character" w:customStyle="1" w:styleId="Standard0">
    <w:name w:val="Standard Знак"/>
    <w:basedOn w:val="a0"/>
    <w:link w:val="Standard"/>
    <w:rsid w:val="001E53DA"/>
    <w:rPr>
      <w:rFonts w:ascii="Times New Roman" w:eastAsia="Times New Roman" w:hAnsi="Times New Roman" w:cs="Times New Roman"/>
      <w:kern w:val="3"/>
      <w:sz w:val="28"/>
      <w:szCs w:val="28"/>
      <w:lang w:eastAsia="ru-RU"/>
    </w:rPr>
  </w:style>
  <w:style w:type="character" w:customStyle="1" w:styleId="17">
    <w:name w:val="Текст примечания Знак1"/>
    <w:basedOn w:val="Standard0"/>
    <w:link w:val="af4"/>
    <w:rsid w:val="001E53DA"/>
    <w:rPr>
      <w:rFonts w:ascii="Times New Roman" w:eastAsia="Times New Roman" w:hAnsi="Times New Roman" w:cs="Times New Roman"/>
      <w:kern w:val="3"/>
      <w:sz w:val="20"/>
      <w:szCs w:val="24"/>
      <w:lang w:eastAsia="ru-RU"/>
    </w:rPr>
  </w:style>
  <w:style w:type="paragraph" w:customStyle="1" w:styleId="181">
    <w:name w:val="Заголовок 18"/>
    <w:basedOn w:val="162"/>
    <w:next w:val="162"/>
    <w:rsid w:val="001E53DA"/>
    <w:pPr>
      <w:keepNext/>
      <w:jc w:val="both"/>
      <w:outlineLvl w:val="0"/>
    </w:pPr>
    <w:rPr>
      <w:rFonts w:ascii="PT Astra Serif" w:hAnsi="PT Astra Serif"/>
      <w:sz w:val="28"/>
      <w:szCs w:val="40"/>
    </w:rPr>
  </w:style>
  <w:style w:type="paragraph" w:customStyle="1" w:styleId="281">
    <w:name w:val="Заголовок 28"/>
    <w:basedOn w:val="162"/>
    <w:next w:val="162"/>
    <w:rsid w:val="001E53DA"/>
    <w:pPr>
      <w:keepNext/>
      <w:jc w:val="center"/>
      <w:outlineLvl w:val="1"/>
    </w:pPr>
    <w:rPr>
      <w:rFonts w:ascii="PT Astra Serif" w:hAnsi="PT Astra Serif"/>
      <w:b/>
      <w:sz w:val="28"/>
      <w:szCs w:val="40"/>
    </w:rPr>
  </w:style>
  <w:style w:type="paragraph" w:customStyle="1" w:styleId="381">
    <w:name w:val="Заголовок 38"/>
    <w:basedOn w:val="162"/>
    <w:next w:val="162"/>
    <w:rsid w:val="001E53DA"/>
    <w:pPr>
      <w:keepNext/>
      <w:ind w:left="360"/>
      <w:jc w:val="center"/>
      <w:outlineLvl w:val="2"/>
    </w:pPr>
    <w:rPr>
      <w:rFonts w:ascii="PT Astra Serif" w:hAnsi="PT Astra Serif"/>
      <w:b/>
      <w:sz w:val="28"/>
      <w:szCs w:val="40"/>
    </w:rPr>
  </w:style>
  <w:style w:type="paragraph" w:customStyle="1" w:styleId="480">
    <w:name w:val="Заголовок 48"/>
    <w:basedOn w:val="162"/>
    <w:next w:val="162"/>
    <w:rsid w:val="001E53DA"/>
    <w:pPr>
      <w:keepNext/>
      <w:jc w:val="right"/>
      <w:outlineLvl w:val="3"/>
    </w:pPr>
    <w:rPr>
      <w:rFonts w:ascii="PT Astra Serif" w:hAnsi="PT Astra Serif"/>
      <w:sz w:val="28"/>
      <w:szCs w:val="40"/>
    </w:rPr>
  </w:style>
  <w:style w:type="paragraph" w:customStyle="1" w:styleId="580">
    <w:name w:val="Заголовок 58"/>
    <w:basedOn w:val="162"/>
    <w:next w:val="162"/>
    <w:rsid w:val="001E53DA"/>
    <w:pPr>
      <w:keepNext/>
      <w:ind w:left="360"/>
      <w:jc w:val="right"/>
      <w:outlineLvl w:val="4"/>
    </w:pPr>
    <w:rPr>
      <w:rFonts w:ascii="PT Astra Serif" w:hAnsi="PT Astra Serif"/>
      <w:sz w:val="28"/>
      <w:szCs w:val="40"/>
    </w:rPr>
  </w:style>
  <w:style w:type="paragraph" w:customStyle="1" w:styleId="680">
    <w:name w:val="Заголовок 68"/>
    <w:basedOn w:val="162"/>
    <w:next w:val="162"/>
    <w:rsid w:val="001E53DA"/>
    <w:pPr>
      <w:keepNext/>
      <w:jc w:val="center"/>
      <w:outlineLvl w:val="5"/>
    </w:pPr>
    <w:rPr>
      <w:rFonts w:ascii="PT Astra Serif" w:hAnsi="PT Astra Serif"/>
      <w:sz w:val="28"/>
      <w:szCs w:val="40"/>
    </w:rPr>
  </w:style>
  <w:style w:type="paragraph" w:customStyle="1" w:styleId="780">
    <w:name w:val="Заголовок 78"/>
    <w:basedOn w:val="162"/>
    <w:next w:val="162"/>
    <w:rsid w:val="001E53DA"/>
    <w:pPr>
      <w:keepNext/>
      <w:jc w:val="center"/>
      <w:outlineLvl w:val="6"/>
    </w:pPr>
    <w:rPr>
      <w:rFonts w:ascii="PT Astra Serif" w:hAnsi="PT Astra Serif"/>
      <w:sz w:val="44"/>
      <w:szCs w:val="40"/>
    </w:rPr>
  </w:style>
  <w:style w:type="paragraph" w:customStyle="1" w:styleId="88">
    <w:name w:val="Заголовок 88"/>
    <w:basedOn w:val="162"/>
    <w:next w:val="162"/>
    <w:rsid w:val="001E53DA"/>
    <w:pPr>
      <w:keepNext/>
      <w:jc w:val="both"/>
      <w:outlineLvl w:val="7"/>
    </w:pPr>
    <w:rPr>
      <w:rFonts w:ascii="PT Astra Serif" w:hAnsi="PT Astra Serif"/>
      <w:sz w:val="44"/>
      <w:szCs w:val="40"/>
    </w:rPr>
  </w:style>
  <w:style w:type="paragraph" w:customStyle="1" w:styleId="98">
    <w:name w:val="Заголовок 98"/>
    <w:basedOn w:val="162"/>
    <w:next w:val="162"/>
    <w:rsid w:val="001E53DA"/>
    <w:pPr>
      <w:keepNext/>
      <w:outlineLvl w:val="8"/>
    </w:pPr>
    <w:rPr>
      <w:rFonts w:ascii="PT Astra Serif" w:hAnsi="PT Astra Serif"/>
      <w:b/>
      <w:szCs w:val="40"/>
    </w:rPr>
  </w:style>
  <w:style w:type="paragraph" w:customStyle="1" w:styleId="390">
    <w:name w:val="Основной текст с отступом 39"/>
    <w:basedOn w:val="162"/>
    <w:rsid w:val="001E53DA"/>
    <w:pPr>
      <w:ind w:firstLine="709"/>
      <w:jc w:val="both"/>
    </w:pPr>
    <w:rPr>
      <w:rFonts w:ascii="PT Astra Serif" w:hAnsi="PT Astra Serif"/>
      <w:sz w:val="28"/>
      <w:szCs w:val="40"/>
    </w:rPr>
  </w:style>
  <w:style w:type="paragraph" w:customStyle="1" w:styleId="89">
    <w:name w:val="Верхний колонтитул8"/>
    <w:basedOn w:val="162"/>
    <w:rsid w:val="001E53DA"/>
    <w:pPr>
      <w:tabs>
        <w:tab w:val="center" w:pos="4677"/>
        <w:tab w:val="right" w:pos="9355"/>
      </w:tabs>
    </w:pPr>
    <w:rPr>
      <w:rFonts w:ascii="PT Astra Serif" w:hAnsi="PT Astra Serif"/>
      <w:szCs w:val="40"/>
    </w:rPr>
  </w:style>
  <w:style w:type="paragraph" w:customStyle="1" w:styleId="8a">
    <w:name w:val="Нижний колонтитул8"/>
    <w:basedOn w:val="162"/>
    <w:rsid w:val="001E53DA"/>
    <w:pPr>
      <w:tabs>
        <w:tab w:val="center" w:pos="4677"/>
        <w:tab w:val="right" w:pos="9355"/>
      </w:tabs>
    </w:pPr>
    <w:rPr>
      <w:rFonts w:ascii="PT Astra Serif" w:hAnsi="PT Astra Serif"/>
      <w:szCs w:val="40"/>
    </w:rPr>
  </w:style>
  <w:style w:type="paragraph" w:customStyle="1" w:styleId="8b">
    <w:name w:val="Название8"/>
    <w:basedOn w:val="162"/>
    <w:rsid w:val="001E53DA"/>
    <w:pPr>
      <w:jc w:val="center"/>
    </w:pPr>
    <w:rPr>
      <w:rFonts w:ascii="PT Astra Serif" w:hAnsi="PT Astra Serif"/>
      <w:b/>
      <w:sz w:val="28"/>
      <w:szCs w:val="40"/>
    </w:rPr>
  </w:style>
  <w:style w:type="paragraph" w:customStyle="1" w:styleId="382">
    <w:name w:val="Основной текст 38"/>
    <w:basedOn w:val="162"/>
    <w:rsid w:val="001E53DA"/>
    <w:pPr>
      <w:jc w:val="both"/>
    </w:pPr>
    <w:rPr>
      <w:rFonts w:ascii="PT Astra Serif" w:hAnsi="PT Astra Serif"/>
      <w:sz w:val="26"/>
      <w:szCs w:val="40"/>
    </w:rPr>
  </w:style>
  <w:style w:type="character" w:styleId="aff9">
    <w:name w:val="annotation reference"/>
    <w:semiHidden/>
    <w:unhideWhenUsed/>
    <w:rsid w:val="001E53DA"/>
    <w:rPr>
      <w:sz w:val="16"/>
      <w:szCs w:val="16"/>
    </w:rPr>
  </w:style>
  <w:style w:type="character" w:customStyle="1" w:styleId="8c">
    <w:name w:val="Основной шрифт абзаца8"/>
    <w:rsid w:val="001E53DA"/>
  </w:style>
  <w:style w:type="character" w:customStyle="1" w:styleId="8d">
    <w:name w:val="Номер страницы8"/>
    <w:basedOn w:val="8c"/>
    <w:rsid w:val="001E53DA"/>
  </w:style>
  <w:style w:type="character" w:customStyle="1" w:styleId="8e">
    <w:name w:val="Гиперссылка8"/>
    <w:rsid w:val="001E53DA"/>
    <w:rPr>
      <w:color w:val="0000FF"/>
      <w:u w:val="single"/>
    </w:rPr>
  </w:style>
  <w:style w:type="paragraph" w:customStyle="1" w:styleId="172">
    <w:name w:val="Обычный17"/>
    <w:rsid w:val="001E53DA"/>
    <w:pPr>
      <w:spacing w:after="0" w:line="240" w:lineRule="auto"/>
    </w:pPr>
    <w:rPr>
      <w:rFonts w:ascii="Times New Roman" w:eastAsia="Times New Roman" w:hAnsi="Times New Roman" w:cs="Times New Roman"/>
      <w:sz w:val="24"/>
      <w:szCs w:val="20"/>
      <w:lang w:eastAsia="ru-RU"/>
    </w:rPr>
  </w:style>
  <w:style w:type="paragraph" w:customStyle="1" w:styleId="222">
    <w:name w:val="Основной текст22"/>
    <w:basedOn w:val="172"/>
    <w:rsid w:val="001E53DA"/>
    <w:pPr>
      <w:jc w:val="both"/>
    </w:pPr>
    <w:rPr>
      <w:sz w:val="28"/>
    </w:rPr>
  </w:style>
  <w:style w:type="paragraph" w:customStyle="1" w:styleId="214">
    <w:name w:val="Основной текст 214"/>
    <w:basedOn w:val="172"/>
    <w:rsid w:val="001E53DA"/>
    <w:pPr>
      <w:jc w:val="center"/>
    </w:pPr>
    <w:rPr>
      <w:sz w:val="40"/>
    </w:rPr>
  </w:style>
  <w:style w:type="paragraph" w:customStyle="1" w:styleId="Normal">
    <w:name w:val="Normal"/>
    <w:rsid w:val="001E53DA"/>
    <w:pPr>
      <w:spacing w:after="0" w:line="240" w:lineRule="auto"/>
    </w:pPr>
    <w:rPr>
      <w:rFonts w:ascii="PT Astra Serif" w:eastAsia="Times New Roman" w:hAnsi="PT Astra Serif" w:cs="Times New Roman"/>
      <w:sz w:val="24"/>
      <w:szCs w:val="20"/>
      <w:lang w:eastAsia="ru-RU"/>
    </w:rPr>
  </w:style>
  <w:style w:type="paragraph" w:customStyle="1" w:styleId="BodyText">
    <w:name w:val="Body Text"/>
    <w:basedOn w:val="Normal"/>
    <w:rsid w:val="001E53DA"/>
    <w:pPr>
      <w:jc w:val="both"/>
    </w:pPr>
    <w:rPr>
      <w:sz w:val="28"/>
    </w:rPr>
  </w:style>
  <w:style w:type="paragraph" w:customStyle="1" w:styleId="BodyText2">
    <w:name w:val="Body Text 2"/>
    <w:basedOn w:val="Normal"/>
    <w:rsid w:val="001E53DA"/>
    <w:pPr>
      <w:jc w:val="center"/>
    </w:pPr>
    <w:rPr>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qFormat/>
    <w:rsid w:val="001E53DA"/>
    <w:pPr>
      <w:keepNext/>
      <w:keepLines/>
      <w:spacing w:before="480"/>
      <w:outlineLvl w:val="0"/>
    </w:pPr>
    <w:rPr>
      <w:rFonts w:ascii="Cambria" w:hAnsi="Cambria"/>
      <w:b/>
      <w:bCs/>
      <w:color w:val="365F91"/>
    </w:rPr>
  </w:style>
  <w:style w:type="paragraph" w:styleId="2">
    <w:name w:val="heading 2"/>
    <w:basedOn w:val="Standard"/>
    <w:next w:val="Textbody"/>
    <w:link w:val="20"/>
    <w:qFormat/>
    <w:rsid w:val="001E53DA"/>
    <w:pPr>
      <w:keepNext/>
      <w:jc w:val="center"/>
      <w:outlineLvl w:val="1"/>
    </w:pPr>
    <w:rPr>
      <w:b/>
      <w:bCs/>
      <w:szCs w:val="24"/>
      <w:lang w:val="en-US" w:eastAsia="en-US"/>
    </w:rPr>
  </w:style>
  <w:style w:type="paragraph" w:styleId="3">
    <w:name w:val="heading 3"/>
    <w:basedOn w:val="Standard"/>
    <w:next w:val="Textbody"/>
    <w:link w:val="30"/>
    <w:qFormat/>
    <w:rsid w:val="001E53DA"/>
    <w:pPr>
      <w:keepNext/>
      <w:ind w:left="360"/>
      <w:jc w:val="center"/>
      <w:outlineLvl w:val="2"/>
    </w:pPr>
    <w:rPr>
      <w:b/>
      <w:bCs/>
      <w:szCs w:val="24"/>
    </w:rPr>
  </w:style>
  <w:style w:type="paragraph" w:styleId="4">
    <w:name w:val="heading 4"/>
    <w:basedOn w:val="Standard"/>
    <w:next w:val="Textbody"/>
    <w:link w:val="40"/>
    <w:qFormat/>
    <w:rsid w:val="001E53DA"/>
    <w:pPr>
      <w:keepNext/>
      <w:jc w:val="right"/>
      <w:outlineLvl w:val="3"/>
    </w:pPr>
    <w:rPr>
      <w:szCs w:val="24"/>
    </w:rPr>
  </w:style>
  <w:style w:type="paragraph" w:styleId="5">
    <w:name w:val="heading 5"/>
    <w:basedOn w:val="Standard"/>
    <w:next w:val="Textbody"/>
    <w:link w:val="50"/>
    <w:qFormat/>
    <w:rsid w:val="001E53DA"/>
    <w:pPr>
      <w:keepNext/>
      <w:ind w:left="360"/>
      <w:jc w:val="right"/>
      <w:outlineLvl w:val="4"/>
    </w:pPr>
    <w:rPr>
      <w:szCs w:val="24"/>
    </w:rPr>
  </w:style>
  <w:style w:type="paragraph" w:styleId="6">
    <w:name w:val="heading 6"/>
    <w:basedOn w:val="Standard"/>
    <w:next w:val="Textbody"/>
    <w:link w:val="60"/>
    <w:rsid w:val="001E53DA"/>
    <w:pPr>
      <w:keepNext/>
      <w:jc w:val="center"/>
      <w:outlineLvl w:val="5"/>
    </w:pPr>
    <w:rPr>
      <w:szCs w:val="26"/>
    </w:rPr>
  </w:style>
  <w:style w:type="paragraph" w:styleId="7">
    <w:name w:val="heading 7"/>
    <w:basedOn w:val="Standard"/>
    <w:next w:val="Textbody"/>
    <w:link w:val="70"/>
    <w:qFormat/>
    <w:rsid w:val="001E53DA"/>
    <w:pPr>
      <w:keepNext/>
      <w:jc w:val="center"/>
      <w:outlineLvl w:val="6"/>
    </w:pPr>
    <w:rPr>
      <w:sz w:val="44"/>
      <w:szCs w:val="24"/>
    </w:rPr>
  </w:style>
  <w:style w:type="paragraph" w:styleId="8">
    <w:name w:val="heading 8"/>
    <w:basedOn w:val="Standard"/>
    <w:next w:val="Textbody"/>
    <w:link w:val="80"/>
    <w:qFormat/>
    <w:rsid w:val="001E53DA"/>
    <w:pPr>
      <w:keepNext/>
      <w:jc w:val="both"/>
      <w:outlineLvl w:val="7"/>
    </w:pPr>
    <w:rPr>
      <w:sz w:val="44"/>
      <w:szCs w:val="24"/>
    </w:rPr>
  </w:style>
  <w:style w:type="paragraph" w:styleId="9">
    <w:name w:val="heading 9"/>
    <w:basedOn w:val="Standard"/>
    <w:next w:val="Textbody"/>
    <w:link w:val="90"/>
    <w:qFormat/>
    <w:rsid w:val="001E53DA"/>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3DA"/>
    <w:rPr>
      <w:rFonts w:ascii="Cambria" w:eastAsia="Times New Roman" w:hAnsi="Cambria" w:cs="Times New Roman"/>
      <w:b/>
      <w:bCs/>
      <w:color w:val="365F91"/>
      <w:kern w:val="3"/>
      <w:sz w:val="28"/>
      <w:szCs w:val="28"/>
      <w:lang w:eastAsia="ru-RU"/>
    </w:rPr>
  </w:style>
  <w:style w:type="character" w:customStyle="1" w:styleId="20">
    <w:name w:val="Заголовок 2 Знак"/>
    <w:basedOn w:val="a0"/>
    <w:link w:val="2"/>
    <w:rsid w:val="001E53DA"/>
    <w:rPr>
      <w:rFonts w:ascii="Times New Roman" w:eastAsia="Times New Roman" w:hAnsi="Times New Roman" w:cs="Times New Roman"/>
      <w:b/>
      <w:bCs/>
      <w:kern w:val="3"/>
      <w:sz w:val="28"/>
      <w:szCs w:val="24"/>
      <w:lang w:val="en-US"/>
    </w:rPr>
  </w:style>
  <w:style w:type="character" w:customStyle="1" w:styleId="30">
    <w:name w:val="Заголовок 3 Знак"/>
    <w:basedOn w:val="a0"/>
    <w:link w:val="3"/>
    <w:rsid w:val="001E53DA"/>
    <w:rPr>
      <w:rFonts w:ascii="Times New Roman" w:eastAsia="Times New Roman" w:hAnsi="Times New Roman" w:cs="Times New Roman"/>
      <w:b/>
      <w:bCs/>
      <w:kern w:val="3"/>
      <w:sz w:val="28"/>
      <w:szCs w:val="24"/>
      <w:lang w:eastAsia="ru-RU"/>
    </w:rPr>
  </w:style>
  <w:style w:type="character" w:customStyle="1" w:styleId="40">
    <w:name w:val="Заголовок 4 Знак"/>
    <w:basedOn w:val="a0"/>
    <w:link w:val="4"/>
    <w:rsid w:val="001E53DA"/>
    <w:rPr>
      <w:rFonts w:ascii="Times New Roman" w:eastAsia="Times New Roman" w:hAnsi="Times New Roman" w:cs="Times New Roman"/>
      <w:kern w:val="3"/>
      <w:sz w:val="28"/>
      <w:szCs w:val="24"/>
      <w:lang w:eastAsia="ru-RU"/>
    </w:rPr>
  </w:style>
  <w:style w:type="character" w:customStyle="1" w:styleId="50">
    <w:name w:val="Заголовок 5 Знак"/>
    <w:basedOn w:val="a0"/>
    <w:link w:val="5"/>
    <w:rsid w:val="001E53DA"/>
    <w:rPr>
      <w:rFonts w:ascii="Times New Roman" w:eastAsia="Times New Roman" w:hAnsi="Times New Roman" w:cs="Times New Roman"/>
      <w:kern w:val="3"/>
      <w:sz w:val="28"/>
      <w:szCs w:val="24"/>
      <w:lang w:eastAsia="ru-RU"/>
    </w:rPr>
  </w:style>
  <w:style w:type="character" w:customStyle="1" w:styleId="60">
    <w:name w:val="Заголовок 6 Знак"/>
    <w:basedOn w:val="a0"/>
    <w:link w:val="6"/>
    <w:rsid w:val="001E53DA"/>
    <w:rPr>
      <w:rFonts w:ascii="Times New Roman" w:eastAsia="Times New Roman" w:hAnsi="Times New Roman" w:cs="Times New Roman"/>
      <w:kern w:val="3"/>
      <w:sz w:val="28"/>
      <w:szCs w:val="26"/>
      <w:lang w:eastAsia="ru-RU"/>
    </w:rPr>
  </w:style>
  <w:style w:type="character" w:customStyle="1" w:styleId="70">
    <w:name w:val="Заголовок 7 Знак"/>
    <w:basedOn w:val="a0"/>
    <w:link w:val="7"/>
    <w:rsid w:val="001E53DA"/>
    <w:rPr>
      <w:rFonts w:ascii="Times New Roman" w:eastAsia="Times New Roman" w:hAnsi="Times New Roman" w:cs="Times New Roman"/>
      <w:kern w:val="3"/>
      <w:sz w:val="44"/>
      <w:szCs w:val="24"/>
      <w:lang w:eastAsia="ru-RU"/>
    </w:rPr>
  </w:style>
  <w:style w:type="character" w:customStyle="1" w:styleId="80">
    <w:name w:val="Заголовок 8 Знак"/>
    <w:basedOn w:val="a0"/>
    <w:link w:val="8"/>
    <w:rsid w:val="001E53DA"/>
    <w:rPr>
      <w:rFonts w:ascii="Times New Roman" w:eastAsia="Times New Roman" w:hAnsi="Times New Roman" w:cs="Times New Roman"/>
      <w:kern w:val="3"/>
      <w:sz w:val="44"/>
      <w:szCs w:val="24"/>
      <w:lang w:eastAsia="ru-RU"/>
    </w:rPr>
  </w:style>
  <w:style w:type="character" w:customStyle="1" w:styleId="90">
    <w:name w:val="Заголовок 9 Знак"/>
    <w:basedOn w:val="a0"/>
    <w:link w:val="9"/>
    <w:rsid w:val="001E53DA"/>
    <w:rPr>
      <w:rFonts w:ascii="Times New Roman" w:eastAsia="Times New Roman" w:hAnsi="Times New Roman" w:cs="Times New Roman"/>
      <w:b/>
      <w:bCs/>
      <w:kern w:val="3"/>
      <w:sz w:val="24"/>
      <w:szCs w:val="24"/>
      <w:lang w:eastAsia="ru-RU"/>
    </w:rPr>
  </w:style>
  <w:style w:type="numbering" w:customStyle="1" w:styleId="11">
    <w:name w:val="Нет списка1"/>
    <w:next w:val="a2"/>
    <w:uiPriority w:val="99"/>
    <w:semiHidden/>
    <w:unhideWhenUsed/>
    <w:rsid w:val="001E53DA"/>
  </w:style>
  <w:style w:type="paragraph" w:customStyle="1" w:styleId="Standard">
    <w:name w:val="Standard"/>
    <w:link w:val="Standard0"/>
    <w:rsid w:val="001E53DA"/>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Heading">
    <w:name w:val="Heading"/>
    <w:basedOn w:val="Standard"/>
    <w:next w:val="Textbody"/>
    <w:rsid w:val="001E53DA"/>
    <w:pPr>
      <w:keepNext/>
      <w:spacing w:before="240" w:after="120"/>
    </w:pPr>
    <w:rPr>
      <w:rFonts w:ascii="Arial" w:eastAsia="Microsoft YaHei" w:hAnsi="Arial" w:cs="Mangal"/>
    </w:rPr>
  </w:style>
  <w:style w:type="paragraph" w:customStyle="1" w:styleId="Textbody">
    <w:name w:val="Text body"/>
    <w:basedOn w:val="Standard"/>
    <w:rsid w:val="001E53DA"/>
    <w:pPr>
      <w:jc w:val="both"/>
    </w:pPr>
    <w:rPr>
      <w:szCs w:val="24"/>
      <w:lang w:val="en-US" w:eastAsia="en-US"/>
    </w:rPr>
  </w:style>
  <w:style w:type="paragraph" w:styleId="a3">
    <w:name w:val="List"/>
    <w:basedOn w:val="Textbody"/>
    <w:rsid w:val="001E53DA"/>
    <w:rPr>
      <w:rFonts w:cs="Mangal"/>
    </w:rPr>
  </w:style>
  <w:style w:type="paragraph" w:styleId="a4">
    <w:name w:val="caption"/>
    <w:basedOn w:val="Standard"/>
    <w:rsid w:val="001E53DA"/>
    <w:pPr>
      <w:suppressLineNumbers/>
      <w:spacing w:before="120" w:after="120"/>
    </w:pPr>
    <w:rPr>
      <w:rFonts w:cs="Mangal"/>
      <w:i/>
      <w:iCs/>
      <w:sz w:val="24"/>
      <w:szCs w:val="24"/>
    </w:rPr>
  </w:style>
  <w:style w:type="paragraph" w:customStyle="1" w:styleId="Index">
    <w:name w:val="Index"/>
    <w:basedOn w:val="Standard"/>
    <w:rsid w:val="001E53DA"/>
    <w:pPr>
      <w:suppressLineNumbers/>
    </w:pPr>
    <w:rPr>
      <w:rFonts w:cs="Mangal"/>
    </w:rPr>
  </w:style>
  <w:style w:type="paragraph" w:styleId="a5">
    <w:name w:val="Balloon Text"/>
    <w:basedOn w:val="Standard"/>
    <w:link w:val="a6"/>
    <w:rsid w:val="001E53DA"/>
    <w:rPr>
      <w:rFonts w:ascii="Tahoma" w:hAnsi="Tahoma" w:cs="Tahoma"/>
      <w:sz w:val="16"/>
      <w:szCs w:val="16"/>
    </w:rPr>
  </w:style>
  <w:style w:type="character" w:customStyle="1" w:styleId="a6">
    <w:name w:val="Текст выноски Знак"/>
    <w:basedOn w:val="a0"/>
    <w:link w:val="a5"/>
    <w:rsid w:val="001E53DA"/>
    <w:rPr>
      <w:rFonts w:ascii="Tahoma" w:eastAsia="Times New Roman" w:hAnsi="Tahoma" w:cs="Tahoma"/>
      <w:kern w:val="3"/>
      <w:sz w:val="16"/>
      <w:szCs w:val="16"/>
      <w:lang w:eastAsia="ru-RU"/>
    </w:rPr>
  </w:style>
  <w:style w:type="paragraph" w:styleId="a7">
    <w:name w:val="header"/>
    <w:basedOn w:val="Standard"/>
    <w:link w:val="a8"/>
    <w:uiPriority w:val="99"/>
    <w:rsid w:val="001E53DA"/>
    <w:pPr>
      <w:suppressLineNumbers/>
      <w:tabs>
        <w:tab w:val="center" w:pos="4677"/>
        <w:tab w:val="right" w:pos="9355"/>
      </w:tabs>
    </w:pPr>
    <w:rPr>
      <w:sz w:val="24"/>
      <w:szCs w:val="24"/>
    </w:rPr>
  </w:style>
  <w:style w:type="character" w:customStyle="1" w:styleId="a8">
    <w:name w:val="Верхний колонтитул Знак"/>
    <w:basedOn w:val="a0"/>
    <w:link w:val="a7"/>
    <w:uiPriority w:val="99"/>
    <w:rsid w:val="001E53DA"/>
    <w:rPr>
      <w:rFonts w:ascii="Times New Roman" w:eastAsia="Times New Roman" w:hAnsi="Times New Roman" w:cs="Times New Roman"/>
      <w:kern w:val="3"/>
      <w:sz w:val="24"/>
      <w:szCs w:val="24"/>
      <w:lang w:eastAsia="ru-RU"/>
    </w:rPr>
  </w:style>
  <w:style w:type="paragraph" w:styleId="a9">
    <w:name w:val="footer"/>
    <w:basedOn w:val="Standard"/>
    <w:link w:val="aa"/>
    <w:uiPriority w:val="99"/>
    <w:rsid w:val="001E53DA"/>
    <w:pPr>
      <w:suppressLineNumbers/>
      <w:tabs>
        <w:tab w:val="center" w:pos="4677"/>
        <w:tab w:val="right" w:pos="9355"/>
      </w:tabs>
    </w:pPr>
    <w:rPr>
      <w:sz w:val="24"/>
      <w:szCs w:val="24"/>
    </w:rPr>
  </w:style>
  <w:style w:type="character" w:customStyle="1" w:styleId="aa">
    <w:name w:val="Нижний колонтитул Знак"/>
    <w:basedOn w:val="a0"/>
    <w:link w:val="a9"/>
    <w:uiPriority w:val="99"/>
    <w:rsid w:val="001E53DA"/>
    <w:rPr>
      <w:rFonts w:ascii="Times New Roman" w:eastAsia="Times New Roman" w:hAnsi="Times New Roman" w:cs="Times New Roman"/>
      <w:kern w:val="3"/>
      <w:sz w:val="24"/>
      <w:szCs w:val="24"/>
      <w:lang w:eastAsia="ru-RU"/>
    </w:rPr>
  </w:style>
  <w:style w:type="paragraph" w:styleId="ab">
    <w:name w:val="Title"/>
    <w:basedOn w:val="Standard"/>
    <w:next w:val="ac"/>
    <w:link w:val="ad"/>
    <w:uiPriority w:val="10"/>
    <w:qFormat/>
    <w:rsid w:val="001E53DA"/>
    <w:pPr>
      <w:jc w:val="center"/>
    </w:pPr>
    <w:rPr>
      <w:b/>
      <w:bCs/>
      <w:sz w:val="36"/>
      <w:szCs w:val="24"/>
    </w:rPr>
  </w:style>
  <w:style w:type="character" w:customStyle="1" w:styleId="ad">
    <w:name w:val="Название Знак"/>
    <w:basedOn w:val="a0"/>
    <w:link w:val="ab"/>
    <w:uiPriority w:val="10"/>
    <w:rsid w:val="001E53DA"/>
    <w:rPr>
      <w:rFonts w:ascii="Times New Roman" w:eastAsia="Times New Roman" w:hAnsi="Times New Roman" w:cs="Times New Roman"/>
      <w:b/>
      <w:bCs/>
      <w:kern w:val="3"/>
      <w:sz w:val="36"/>
      <w:szCs w:val="24"/>
      <w:lang w:eastAsia="ru-RU"/>
    </w:rPr>
  </w:style>
  <w:style w:type="paragraph" w:styleId="ac">
    <w:name w:val="Subtitle"/>
    <w:basedOn w:val="Standard"/>
    <w:next w:val="Textbody"/>
    <w:link w:val="ae"/>
    <w:qFormat/>
    <w:rsid w:val="001E53DA"/>
    <w:pPr>
      <w:keepNext/>
      <w:spacing w:before="240" w:after="120"/>
      <w:jc w:val="center"/>
    </w:pPr>
    <w:rPr>
      <w:rFonts w:ascii="Arial" w:eastAsia="Lucida Sans Unicode" w:hAnsi="Arial" w:cs="Tahoma"/>
      <w:i/>
      <w:iCs/>
      <w:lang w:eastAsia="ar-SA"/>
    </w:rPr>
  </w:style>
  <w:style w:type="character" w:customStyle="1" w:styleId="ae">
    <w:name w:val="Подзаголовок Знак"/>
    <w:basedOn w:val="a0"/>
    <w:link w:val="ac"/>
    <w:rsid w:val="001E53DA"/>
    <w:rPr>
      <w:rFonts w:ascii="Arial" w:eastAsia="Lucida Sans Unicode" w:hAnsi="Arial" w:cs="Tahoma"/>
      <w:i/>
      <w:iCs/>
      <w:kern w:val="3"/>
      <w:sz w:val="28"/>
      <w:szCs w:val="28"/>
      <w:lang w:eastAsia="ar-SA"/>
    </w:rPr>
  </w:style>
  <w:style w:type="paragraph" w:customStyle="1" w:styleId="Textbodyindent">
    <w:name w:val="Text body indent"/>
    <w:basedOn w:val="Standard"/>
    <w:rsid w:val="001E53DA"/>
    <w:pPr>
      <w:ind w:left="360"/>
      <w:jc w:val="both"/>
    </w:pPr>
    <w:rPr>
      <w:szCs w:val="24"/>
    </w:rPr>
  </w:style>
  <w:style w:type="paragraph" w:styleId="21">
    <w:name w:val="Body Text 2"/>
    <w:basedOn w:val="Standard"/>
    <w:link w:val="22"/>
    <w:rsid w:val="001E53DA"/>
    <w:pPr>
      <w:jc w:val="center"/>
    </w:pPr>
    <w:rPr>
      <w:sz w:val="40"/>
      <w:szCs w:val="24"/>
    </w:rPr>
  </w:style>
  <w:style w:type="character" w:customStyle="1" w:styleId="22">
    <w:name w:val="Основной текст 2 Знак"/>
    <w:basedOn w:val="a0"/>
    <w:link w:val="21"/>
    <w:rsid w:val="001E53DA"/>
    <w:rPr>
      <w:rFonts w:ascii="Times New Roman" w:eastAsia="Times New Roman" w:hAnsi="Times New Roman" w:cs="Times New Roman"/>
      <w:kern w:val="3"/>
      <w:sz w:val="40"/>
      <w:szCs w:val="24"/>
      <w:lang w:eastAsia="ru-RU"/>
    </w:rPr>
  </w:style>
  <w:style w:type="paragraph" w:styleId="31">
    <w:name w:val="Body Text 3"/>
    <w:basedOn w:val="Standard"/>
    <w:link w:val="32"/>
    <w:rsid w:val="001E53DA"/>
    <w:pPr>
      <w:jc w:val="both"/>
    </w:pPr>
    <w:rPr>
      <w:sz w:val="26"/>
      <w:szCs w:val="24"/>
    </w:rPr>
  </w:style>
  <w:style w:type="character" w:customStyle="1" w:styleId="32">
    <w:name w:val="Основной текст 3 Знак"/>
    <w:basedOn w:val="a0"/>
    <w:link w:val="31"/>
    <w:rsid w:val="001E53DA"/>
    <w:rPr>
      <w:rFonts w:ascii="Times New Roman" w:eastAsia="Times New Roman" w:hAnsi="Times New Roman" w:cs="Times New Roman"/>
      <w:kern w:val="3"/>
      <w:sz w:val="26"/>
      <w:szCs w:val="24"/>
      <w:lang w:eastAsia="ru-RU"/>
    </w:rPr>
  </w:style>
  <w:style w:type="paragraph" w:styleId="33">
    <w:name w:val="Body Text Indent 3"/>
    <w:basedOn w:val="Standard"/>
    <w:link w:val="34"/>
    <w:rsid w:val="001E53DA"/>
    <w:pPr>
      <w:ind w:firstLine="709"/>
      <w:jc w:val="both"/>
    </w:pPr>
  </w:style>
  <w:style w:type="character" w:customStyle="1" w:styleId="34">
    <w:name w:val="Основной текст с отступом 3 Знак"/>
    <w:basedOn w:val="a0"/>
    <w:link w:val="33"/>
    <w:rsid w:val="001E53DA"/>
    <w:rPr>
      <w:rFonts w:ascii="Times New Roman" w:eastAsia="Times New Roman" w:hAnsi="Times New Roman" w:cs="Times New Roman"/>
      <w:kern w:val="3"/>
      <w:sz w:val="28"/>
      <w:szCs w:val="28"/>
      <w:lang w:eastAsia="ru-RU"/>
    </w:rPr>
  </w:style>
  <w:style w:type="paragraph" w:styleId="af">
    <w:name w:val="Document Map"/>
    <w:basedOn w:val="Standard"/>
    <w:link w:val="af0"/>
    <w:rsid w:val="001E53DA"/>
    <w:pPr>
      <w:shd w:val="clear" w:color="auto" w:fill="000080"/>
    </w:pPr>
    <w:rPr>
      <w:rFonts w:ascii="Tahoma" w:hAnsi="Tahoma" w:cs="Tahoma"/>
      <w:sz w:val="24"/>
      <w:szCs w:val="24"/>
    </w:rPr>
  </w:style>
  <w:style w:type="character" w:customStyle="1" w:styleId="af0">
    <w:name w:val="Схема документа Знак"/>
    <w:basedOn w:val="a0"/>
    <w:link w:val="af"/>
    <w:rsid w:val="001E53DA"/>
    <w:rPr>
      <w:rFonts w:ascii="Tahoma" w:eastAsia="Times New Roman" w:hAnsi="Tahoma" w:cs="Tahoma"/>
      <w:kern w:val="3"/>
      <w:sz w:val="24"/>
      <w:szCs w:val="24"/>
      <w:shd w:val="clear" w:color="auto" w:fill="000080"/>
      <w:lang w:eastAsia="ru-RU"/>
    </w:rPr>
  </w:style>
  <w:style w:type="paragraph" w:customStyle="1" w:styleId="35">
    <w:name w:val="заголовок 3"/>
    <w:basedOn w:val="Standard"/>
    <w:rsid w:val="001E53DA"/>
    <w:pPr>
      <w:keepNext/>
      <w:spacing w:before="240" w:after="60"/>
    </w:pPr>
    <w:rPr>
      <w:rFonts w:ascii="Arial" w:hAnsi="Arial" w:cs="Arial"/>
      <w:sz w:val="24"/>
      <w:szCs w:val="24"/>
    </w:rPr>
  </w:style>
  <w:style w:type="paragraph" w:customStyle="1" w:styleId="41">
    <w:name w:val="заголовок 4"/>
    <w:basedOn w:val="Standard"/>
    <w:rsid w:val="001E53DA"/>
    <w:pPr>
      <w:keepNext/>
      <w:ind w:left="-709"/>
    </w:pPr>
    <w:rPr>
      <w:rFonts w:ascii="Impact" w:hAnsi="Impact" w:cs="Impact"/>
      <w:sz w:val="40"/>
      <w:szCs w:val="40"/>
    </w:rPr>
  </w:style>
  <w:style w:type="paragraph" w:customStyle="1" w:styleId="51">
    <w:name w:val="заголовок 5"/>
    <w:basedOn w:val="Standard"/>
    <w:rsid w:val="001E53DA"/>
    <w:pPr>
      <w:keepNext/>
      <w:ind w:left="-709"/>
      <w:jc w:val="center"/>
    </w:pPr>
  </w:style>
  <w:style w:type="paragraph" w:customStyle="1" w:styleId="ConsPlusNonformat">
    <w:name w:val="ConsPlusNonformat"/>
    <w:rsid w:val="001E53DA"/>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af1">
    <w:name w:val="Знак"/>
    <w:basedOn w:val="Standard"/>
    <w:rsid w:val="001E53DA"/>
    <w:pPr>
      <w:spacing w:after="160" w:line="240" w:lineRule="exact"/>
    </w:pPr>
    <w:rPr>
      <w:rFonts w:ascii="Verdana" w:hAnsi="Verdana" w:cs="Verdana"/>
      <w:sz w:val="20"/>
      <w:szCs w:val="20"/>
      <w:lang w:val="en-US" w:eastAsia="en-US"/>
    </w:rPr>
  </w:style>
  <w:style w:type="paragraph" w:customStyle="1" w:styleId="12">
    <w:name w:val="Обычный1"/>
    <w:rsid w:val="001E53DA"/>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 w:type="paragraph" w:customStyle="1" w:styleId="110">
    <w:name w:val="Заголовок 11"/>
    <w:basedOn w:val="12"/>
    <w:rsid w:val="001E53DA"/>
    <w:pPr>
      <w:keepNext/>
      <w:jc w:val="both"/>
      <w:outlineLvl w:val="0"/>
    </w:pPr>
    <w:rPr>
      <w:sz w:val="28"/>
    </w:rPr>
  </w:style>
  <w:style w:type="paragraph" w:customStyle="1" w:styleId="210">
    <w:name w:val="Заголовок 21"/>
    <w:basedOn w:val="12"/>
    <w:rsid w:val="001E53DA"/>
    <w:pPr>
      <w:keepNext/>
      <w:jc w:val="center"/>
      <w:outlineLvl w:val="1"/>
    </w:pPr>
    <w:rPr>
      <w:b/>
      <w:sz w:val="28"/>
    </w:rPr>
  </w:style>
  <w:style w:type="paragraph" w:customStyle="1" w:styleId="310">
    <w:name w:val="Заголовок 31"/>
    <w:basedOn w:val="12"/>
    <w:rsid w:val="001E53DA"/>
    <w:pPr>
      <w:keepNext/>
      <w:ind w:left="360"/>
      <w:jc w:val="center"/>
      <w:outlineLvl w:val="2"/>
    </w:pPr>
    <w:rPr>
      <w:b/>
      <w:sz w:val="28"/>
    </w:rPr>
  </w:style>
  <w:style w:type="paragraph" w:customStyle="1" w:styleId="410">
    <w:name w:val="Заголовок 41"/>
    <w:basedOn w:val="12"/>
    <w:rsid w:val="001E53DA"/>
    <w:pPr>
      <w:keepNext/>
      <w:jc w:val="right"/>
      <w:outlineLvl w:val="3"/>
    </w:pPr>
    <w:rPr>
      <w:sz w:val="28"/>
    </w:rPr>
  </w:style>
  <w:style w:type="paragraph" w:customStyle="1" w:styleId="510">
    <w:name w:val="Заголовок 51"/>
    <w:basedOn w:val="12"/>
    <w:rsid w:val="001E53DA"/>
    <w:pPr>
      <w:keepNext/>
      <w:ind w:left="360"/>
      <w:jc w:val="right"/>
      <w:outlineLvl w:val="4"/>
    </w:pPr>
    <w:rPr>
      <w:sz w:val="28"/>
    </w:rPr>
  </w:style>
  <w:style w:type="paragraph" w:customStyle="1" w:styleId="61">
    <w:name w:val="Заголовок 61"/>
    <w:basedOn w:val="12"/>
    <w:rsid w:val="001E53DA"/>
    <w:pPr>
      <w:keepNext/>
      <w:jc w:val="center"/>
      <w:outlineLvl w:val="5"/>
    </w:pPr>
    <w:rPr>
      <w:sz w:val="28"/>
    </w:rPr>
  </w:style>
  <w:style w:type="paragraph" w:customStyle="1" w:styleId="71">
    <w:name w:val="Заголовок 71"/>
    <w:basedOn w:val="12"/>
    <w:rsid w:val="001E53DA"/>
    <w:pPr>
      <w:keepNext/>
      <w:jc w:val="center"/>
      <w:outlineLvl w:val="6"/>
    </w:pPr>
    <w:rPr>
      <w:sz w:val="44"/>
    </w:rPr>
  </w:style>
  <w:style w:type="paragraph" w:customStyle="1" w:styleId="81">
    <w:name w:val="Заголовок 81"/>
    <w:basedOn w:val="12"/>
    <w:rsid w:val="001E53DA"/>
    <w:pPr>
      <w:keepNext/>
      <w:jc w:val="both"/>
      <w:outlineLvl w:val="7"/>
    </w:pPr>
    <w:rPr>
      <w:sz w:val="44"/>
    </w:rPr>
  </w:style>
  <w:style w:type="paragraph" w:customStyle="1" w:styleId="91">
    <w:name w:val="Заголовок 91"/>
    <w:basedOn w:val="12"/>
    <w:rsid w:val="001E53DA"/>
    <w:pPr>
      <w:keepNext/>
      <w:outlineLvl w:val="8"/>
    </w:pPr>
    <w:rPr>
      <w:b/>
    </w:rPr>
  </w:style>
  <w:style w:type="paragraph" w:customStyle="1" w:styleId="13">
    <w:name w:val="Основной текст1"/>
    <w:basedOn w:val="Standard"/>
    <w:rsid w:val="001E53DA"/>
    <w:pPr>
      <w:jc w:val="both"/>
    </w:pPr>
    <w:rPr>
      <w:szCs w:val="20"/>
    </w:rPr>
  </w:style>
  <w:style w:type="paragraph" w:customStyle="1" w:styleId="211">
    <w:name w:val="Основной текст 21"/>
    <w:basedOn w:val="12"/>
    <w:rsid w:val="001E53DA"/>
    <w:pPr>
      <w:jc w:val="center"/>
    </w:pPr>
    <w:rPr>
      <w:sz w:val="40"/>
    </w:rPr>
  </w:style>
  <w:style w:type="paragraph" w:customStyle="1" w:styleId="311">
    <w:name w:val="Основной текст с отступом 31"/>
    <w:basedOn w:val="12"/>
    <w:rsid w:val="001E53DA"/>
    <w:pPr>
      <w:ind w:firstLine="709"/>
      <w:jc w:val="both"/>
    </w:pPr>
    <w:rPr>
      <w:sz w:val="28"/>
    </w:rPr>
  </w:style>
  <w:style w:type="paragraph" w:customStyle="1" w:styleId="14">
    <w:name w:val="Верхний колонтитул1"/>
    <w:basedOn w:val="12"/>
    <w:rsid w:val="001E53DA"/>
    <w:pPr>
      <w:tabs>
        <w:tab w:val="center" w:pos="4677"/>
        <w:tab w:val="right" w:pos="9355"/>
      </w:tabs>
    </w:pPr>
  </w:style>
  <w:style w:type="paragraph" w:customStyle="1" w:styleId="15">
    <w:name w:val="Нижний колонтитул1"/>
    <w:basedOn w:val="12"/>
    <w:rsid w:val="001E53DA"/>
    <w:pPr>
      <w:tabs>
        <w:tab w:val="center" w:pos="4677"/>
        <w:tab w:val="right" w:pos="9355"/>
      </w:tabs>
    </w:pPr>
  </w:style>
  <w:style w:type="paragraph" w:customStyle="1" w:styleId="16">
    <w:name w:val="Название1"/>
    <w:basedOn w:val="12"/>
    <w:rsid w:val="001E53DA"/>
    <w:pPr>
      <w:jc w:val="center"/>
    </w:pPr>
    <w:rPr>
      <w:b/>
      <w:sz w:val="28"/>
    </w:rPr>
  </w:style>
  <w:style w:type="paragraph" w:customStyle="1" w:styleId="312">
    <w:name w:val="Основной текст 31"/>
    <w:basedOn w:val="12"/>
    <w:rsid w:val="001E53DA"/>
    <w:pPr>
      <w:jc w:val="both"/>
    </w:pPr>
    <w:rPr>
      <w:sz w:val="26"/>
    </w:rPr>
  </w:style>
  <w:style w:type="paragraph" w:customStyle="1" w:styleId="ConsPlusCell">
    <w:name w:val="ConsPlusCell"/>
    <w:rsid w:val="001E53DA"/>
    <w:pPr>
      <w:widowControl w:val="0"/>
      <w:suppressAutoHyphens/>
      <w:autoSpaceDN w:val="0"/>
      <w:spacing w:after="0" w:line="240" w:lineRule="auto"/>
      <w:textAlignment w:val="baseline"/>
    </w:pPr>
    <w:rPr>
      <w:rFonts w:ascii="Arial" w:eastAsia="Times New Roman" w:hAnsi="Arial" w:cs="Arial"/>
      <w:kern w:val="3"/>
      <w:sz w:val="20"/>
      <w:szCs w:val="20"/>
      <w:lang w:eastAsia="ru-RU"/>
    </w:rPr>
  </w:style>
  <w:style w:type="paragraph" w:customStyle="1" w:styleId="23">
    <w:name w:val="Основной текст2"/>
    <w:basedOn w:val="Standard"/>
    <w:rsid w:val="001E53DA"/>
    <w:pPr>
      <w:jc w:val="both"/>
    </w:pPr>
    <w:rPr>
      <w:szCs w:val="20"/>
    </w:rPr>
  </w:style>
  <w:style w:type="paragraph" w:customStyle="1" w:styleId="xl87">
    <w:name w:val="xl87"/>
    <w:basedOn w:val="Standard"/>
    <w:rsid w:val="001E53DA"/>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rsid w:val="001E53DA"/>
    <w:pPr>
      <w:spacing w:before="100" w:after="100"/>
      <w:jc w:val="center"/>
    </w:pPr>
    <w:rPr>
      <w:rFonts w:ascii="Arial" w:hAnsi="Arial" w:cs="Arial"/>
      <w:b/>
      <w:bCs/>
      <w:sz w:val="24"/>
      <w:szCs w:val="24"/>
    </w:rPr>
  </w:style>
  <w:style w:type="paragraph" w:customStyle="1" w:styleId="xl89">
    <w:name w:val="xl89"/>
    <w:basedOn w:val="Standard"/>
    <w:rsid w:val="001E53DA"/>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rsid w:val="001E53DA"/>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rsid w:val="001E53DA"/>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rsid w:val="001E53DA"/>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rsid w:val="001E53DA"/>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rsid w:val="001E53DA"/>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rsid w:val="001E53DA"/>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rsid w:val="001E53DA"/>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rsid w:val="001E53DA"/>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rsid w:val="001E53DA"/>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rsid w:val="001E53DA"/>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rsid w:val="001E53DA"/>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rsid w:val="001E53DA"/>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rsid w:val="001E53DA"/>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rsid w:val="001E53DA"/>
    <w:pPr>
      <w:spacing w:before="100" w:after="100"/>
    </w:pPr>
    <w:rPr>
      <w:sz w:val="24"/>
      <w:szCs w:val="24"/>
    </w:rPr>
  </w:style>
  <w:style w:type="paragraph" w:customStyle="1" w:styleId="xl64">
    <w:name w:val="xl64"/>
    <w:basedOn w:val="Standard"/>
    <w:rsid w:val="001E53DA"/>
    <w:pPr>
      <w:spacing w:before="100" w:after="100"/>
    </w:pPr>
    <w:rPr>
      <w:sz w:val="24"/>
      <w:szCs w:val="24"/>
    </w:rPr>
  </w:style>
  <w:style w:type="paragraph" w:customStyle="1" w:styleId="xl65">
    <w:name w:val="xl65"/>
    <w:basedOn w:val="Standard"/>
    <w:rsid w:val="001E53DA"/>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rsid w:val="001E53DA"/>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rsid w:val="001E53DA"/>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rsid w:val="001E53DA"/>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rsid w:val="001E53DA"/>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rsid w:val="001E53DA"/>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rsid w:val="001E53DA"/>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rsid w:val="001E53DA"/>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rsid w:val="001E53DA"/>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rsid w:val="001E53DA"/>
    <w:pPr>
      <w:spacing w:before="100" w:after="100"/>
    </w:pPr>
    <w:rPr>
      <w:b/>
      <w:bCs/>
      <w:sz w:val="24"/>
      <w:szCs w:val="24"/>
    </w:rPr>
  </w:style>
  <w:style w:type="paragraph" w:customStyle="1" w:styleId="xl79">
    <w:name w:val="xl79"/>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rsid w:val="001E53DA"/>
    <w:pPr>
      <w:shd w:val="clear" w:color="auto" w:fill="D6E5CB"/>
      <w:spacing w:before="100" w:after="100"/>
    </w:pPr>
    <w:rPr>
      <w:color w:val="003F2F"/>
      <w:sz w:val="20"/>
      <w:szCs w:val="20"/>
    </w:rPr>
  </w:style>
  <w:style w:type="paragraph" w:customStyle="1" w:styleId="xl83">
    <w:name w:val="xl83"/>
    <w:basedOn w:val="Standard"/>
    <w:rsid w:val="001E53DA"/>
    <w:pPr>
      <w:shd w:val="clear" w:color="auto" w:fill="D6E5CB"/>
      <w:spacing w:before="100" w:after="100"/>
    </w:pPr>
    <w:rPr>
      <w:color w:val="003F2F"/>
      <w:sz w:val="20"/>
      <w:szCs w:val="20"/>
    </w:rPr>
  </w:style>
  <w:style w:type="paragraph" w:customStyle="1" w:styleId="xl84">
    <w:name w:val="xl84"/>
    <w:basedOn w:val="Standard"/>
    <w:rsid w:val="001E53DA"/>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rsid w:val="001E53DA"/>
    <w:pPr>
      <w:shd w:val="clear" w:color="auto" w:fill="D6E5CB"/>
      <w:spacing w:before="100" w:after="100"/>
      <w:jc w:val="center"/>
    </w:pPr>
    <w:rPr>
      <w:color w:val="003F2F"/>
      <w:sz w:val="18"/>
      <w:szCs w:val="18"/>
    </w:rPr>
  </w:style>
  <w:style w:type="paragraph" w:customStyle="1" w:styleId="xl86">
    <w:name w:val="xl86"/>
    <w:basedOn w:val="Standard"/>
    <w:rsid w:val="001E53DA"/>
    <w:pPr>
      <w:shd w:val="clear" w:color="auto" w:fill="D6E5CB"/>
      <w:spacing w:before="100" w:after="100"/>
      <w:jc w:val="center"/>
    </w:pPr>
    <w:rPr>
      <w:color w:val="003F2F"/>
      <w:sz w:val="18"/>
      <w:szCs w:val="18"/>
    </w:rPr>
  </w:style>
  <w:style w:type="paragraph" w:customStyle="1" w:styleId="xl164">
    <w:name w:val="xl164"/>
    <w:basedOn w:val="Standard"/>
    <w:rsid w:val="001E53DA"/>
    <w:pPr>
      <w:spacing w:before="100" w:after="100"/>
    </w:pPr>
    <w:rPr>
      <w:color w:val="000000"/>
    </w:rPr>
  </w:style>
  <w:style w:type="paragraph" w:customStyle="1" w:styleId="xl165">
    <w:name w:val="xl16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rsid w:val="001E53DA"/>
    <w:pPr>
      <w:spacing w:before="100" w:after="100"/>
    </w:pPr>
    <w:rPr>
      <w:color w:val="000000"/>
    </w:rPr>
  </w:style>
  <w:style w:type="paragraph" w:customStyle="1" w:styleId="xl171">
    <w:name w:val="xl17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rsid w:val="001E53DA"/>
    <w:pPr>
      <w:spacing w:before="100" w:after="100"/>
    </w:pPr>
    <w:rPr>
      <w:color w:val="000000"/>
      <w:sz w:val="24"/>
      <w:szCs w:val="24"/>
    </w:rPr>
  </w:style>
  <w:style w:type="paragraph" w:customStyle="1" w:styleId="xl174">
    <w:name w:val="xl174"/>
    <w:basedOn w:val="Standard"/>
    <w:rsid w:val="001E53DA"/>
    <w:pPr>
      <w:spacing w:before="100" w:after="100"/>
    </w:pPr>
    <w:rPr>
      <w:b/>
      <w:bCs/>
      <w:color w:val="000000"/>
    </w:rPr>
  </w:style>
  <w:style w:type="paragraph" w:customStyle="1" w:styleId="xl175">
    <w:name w:val="xl175"/>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rsid w:val="001E53DA"/>
    <w:pPr>
      <w:spacing w:before="100" w:after="100"/>
      <w:jc w:val="center"/>
    </w:pPr>
    <w:rPr>
      <w:color w:val="000000"/>
    </w:rPr>
  </w:style>
  <w:style w:type="paragraph" w:customStyle="1" w:styleId="xl180">
    <w:name w:val="xl18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rsid w:val="001E53DA"/>
    <w:pPr>
      <w:spacing w:before="100" w:after="100"/>
      <w:jc w:val="right"/>
    </w:pPr>
    <w:rPr>
      <w:color w:val="000000"/>
    </w:rPr>
  </w:style>
  <w:style w:type="paragraph" w:customStyle="1" w:styleId="xl189">
    <w:name w:val="xl189"/>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rsid w:val="001E53DA"/>
    <w:pPr>
      <w:spacing w:before="100" w:after="100"/>
      <w:jc w:val="right"/>
    </w:pPr>
    <w:rPr>
      <w:color w:val="000000"/>
    </w:rPr>
  </w:style>
  <w:style w:type="paragraph" w:customStyle="1" w:styleId="xl193">
    <w:name w:val="xl193"/>
    <w:basedOn w:val="Standard"/>
    <w:rsid w:val="001E53DA"/>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rsid w:val="001E53DA"/>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rsid w:val="001E53DA"/>
    <w:pPr>
      <w:spacing w:before="100" w:after="100"/>
    </w:pPr>
    <w:rPr>
      <w:color w:val="000000"/>
    </w:rPr>
  </w:style>
  <w:style w:type="paragraph" w:customStyle="1" w:styleId="xl208">
    <w:name w:val="xl20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rsid w:val="001E53DA"/>
    <w:pPr>
      <w:spacing w:before="100" w:after="100"/>
      <w:jc w:val="right"/>
    </w:pPr>
    <w:rPr>
      <w:color w:val="000000"/>
    </w:rPr>
  </w:style>
  <w:style w:type="paragraph" w:customStyle="1" w:styleId="xl214">
    <w:name w:val="xl214"/>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rsid w:val="001E53DA"/>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rsid w:val="001E53DA"/>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rsid w:val="001E53DA"/>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rsid w:val="001E53DA"/>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rsid w:val="001E53DA"/>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rsid w:val="001E53DA"/>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rsid w:val="001E53DA"/>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rsid w:val="001E53DA"/>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rsid w:val="001E53DA"/>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rsid w:val="001E53DA"/>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rsid w:val="001E53DA"/>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rsid w:val="001E53DA"/>
    <w:pPr>
      <w:spacing w:before="100" w:after="100"/>
    </w:pPr>
  </w:style>
  <w:style w:type="paragraph" w:customStyle="1" w:styleId="xl249">
    <w:name w:val="xl24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rsid w:val="001E53DA"/>
    <w:pPr>
      <w:spacing w:before="100" w:after="100"/>
    </w:pPr>
  </w:style>
  <w:style w:type="paragraph" w:customStyle="1" w:styleId="xl253">
    <w:name w:val="xl25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rsid w:val="001E53DA"/>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rsid w:val="001E53DA"/>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rsid w:val="001E53DA"/>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rsid w:val="001E53DA"/>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rsid w:val="001E53DA"/>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rsid w:val="001E53DA"/>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f2">
    <w:name w:val="Normal (Web)"/>
    <w:basedOn w:val="Standard"/>
    <w:rsid w:val="001E53DA"/>
    <w:pPr>
      <w:spacing w:before="120" w:after="120"/>
      <w:jc w:val="both"/>
    </w:pPr>
    <w:rPr>
      <w:sz w:val="24"/>
      <w:szCs w:val="24"/>
    </w:rPr>
  </w:style>
  <w:style w:type="paragraph" w:styleId="af3">
    <w:name w:val="List Paragraph"/>
    <w:basedOn w:val="Standard"/>
    <w:uiPriority w:val="34"/>
    <w:qFormat/>
    <w:rsid w:val="001E53DA"/>
    <w:pPr>
      <w:ind w:left="720"/>
    </w:pPr>
  </w:style>
  <w:style w:type="paragraph" w:styleId="af4">
    <w:name w:val="annotation text"/>
    <w:basedOn w:val="Standard"/>
    <w:link w:val="17"/>
    <w:rsid w:val="001E53DA"/>
    <w:rPr>
      <w:sz w:val="20"/>
      <w:szCs w:val="24"/>
    </w:rPr>
  </w:style>
  <w:style w:type="character" w:customStyle="1" w:styleId="af5">
    <w:name w:val="Текст примечания Знак"/>
    <w:basedOn w:val="a0"/>
    <w:rsid w:val="001E53DA"/>
    <w:rPr>
      <w:sz w:val="20"/>
      <w:szCs w:val="20"/>
    </w:rPr>
  </w:style>
  <w:style w:type="paragraph" w:customStyle="1" w:styleId="ConsPlusTitle">
    <w:name w:val="ConsPlusTitle"/>
    <w:rsid w:val="001E53DA"/>
    <w:pPr>
      <w:widowControl w:val="0"/>
      <w:suppressAutoHyphens/>
      <w:autoSpaceDN w:val="0"/>
      <w:spacing w:after="0" w:line="240" w:lineRule="auto"/>
      <w:textAlignment w:val="baseline"/>
    </w:pPr>
    <w:rPr>
      <w:rFonts w:ascii="Arial" w:eastAsia="Times New Roman" w:hAnsi="Arial" w:cs="Arial"/>
      <w:b/>
      <w:bCs/>
      <w:kern w:val="3"/>
      <w:sz w:val="20"/>
      <w:szCs w:val="20"/>
      <w:lang w:eastAsia="ru-RU"/>
    </w:rPr>
  </w:style>
  <w:style w:type="paragraph" w:customStyle="1" w:styleId="ConsPlusNormal">
    <w:name w:val="ConsPlusNormal"/>
    <w:rsid w:val="001E53DA"/>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af6">
    <w:name w:val="No Spacing"/>
    <w:link w:val="af7"/>
    <w:uiPriority w:val="1"/>
    <w:qFormat/>
    <w:rsid w:val="001E53DA"/>
    <w:pPr>
      <w:suppressAutoHyphens/>
      <w:autoSpaceDN w:val="0"/>
      <w:spacing w:after="0" w:line="240" w:lineRule="auto"/>
      <w:textAlignment w:val="baseline"/>
    </w:pPr>
    <w:rPr>
      <w:rFonts w:ascii="Calibri" w:eastAsia="Calibri" w:hAnsi="Calibri" w:cs="Times New Roman"/>
      <w:kern w:val="3"/>
    </w:rPr>
  </w:style>
  <w:style w:type="paragraph" w:customStyle="1" w:styleId="24">
    <w:name w:val="Обычный2"/>
    <w:rsid w:val="001E53DA"/>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 w:type="paragraph" w:customStyle="1" w:styleId="120">
    <w:name w:val="Заголовок 12"/>
    <w:basedOn w:val="24"/>
    <w:rsid w:val="001E53DA"/>
    <w:pPr>
      <w:keepNext/>
      <w:jc w:val="both"/>
      <w:outlineLvl w:val="0"/>
    </w:pPr>
    <w:rPr>
      <w:sz w:val="28"/>
    </w:rPr>
  </w:style>
  <w:style w:type="paragraph" w:customStyle="1" w:styleId="220">
    <w:name w:val="Заголовок 22"/>
    <w:basedOn w:val="24"/>
    <w:rsid w:val="001E53DA"/>
    <w:pPr>
      <w:keepNext/>
      <w:jc w:val="center"/>
      <w:outlineLvl w:val="1"/>
    </w:pPr>
    <w:rPr>
      <w:b/>
      <w:sz w:val="28"/>
    </w:rPr>
  </w:style>
  <w:style w:type="paragraph" w:customStyle="1" w:styleId="320">
    <w:name w:val="Заголовок 32"/>
    <w:basedOn w:val="24"/>
    <w:rsid w:val="001E53DA"/>
    <w:pPr>
      <w:keepNext/>
      <w:ind w:left="360"/>
      <w:jc w:val="center"/>
      <w:outlineLvl w:val="2"/>
    </w:pPr>
    <w:rPr>
      <w:b/>
      <w:sz w:val="28"/>
    </w:rPr>
  </w:style>
  <w:style w:type="paragraph" w:customStyle="1" w:styleId="42">
    <w:name w:val="Заголовок 42"/>
    <w:basedOn w:val="24"/>
    <w:rsid w:val="001E53DA"/>
    <w:pPr>
      <w:keepNext/>
      <w:jc w:val="right"/>
      <w:outlineLvl w:val="3"/>
    </w:pPr>
    <w:rPr>
      <w:sz w:val="28"/>
    </w:rPr>
  </w:style>
  <w:style w:type="paragraph" w:customStyle="1" w:styleId="52">
    <w:name w:val="Заголовок 52"/>
    <w:basedOn w:val="24"/>
    <w:rsid w:val="001E53DA"/>
    <w:pPr>
      <w:keepNext/>
      <w:ind w:left="360"/>
      <w:jc w:val="right"/>
      <w:outlineLvl w:val="4"/>
    </w:pPr>
    <w:rPr>
      <w:sz w:val="28"/>
    </w:rPr>
  </w:style>
  <w:style w:type="paragraph" w:customStyle="1" w:styleId="62">
    <w:name w:val="Заголовок 62"/>
    <w:basedOn w:val="24"/>
    <w:rsid w:val="001E53DA"/>
    <w:pPr>
      <w:keepNext/>
      <w:jc w:val="center"/>
      <w:outlineLvl w:val="5"/>
    </w:pPr>
    <w:rPr>
      <w:sz w:val="28"/>
    </w:rPr>
  </w:style>
  <w:style w:type="paragraph" w:customStyle="1" w:styleId="72">
    <w:name w:val="Заголовок 72"/>
    <w:basedOn w:val="24"/>
    <w:rsid w:val="001E53DA"/>
    <w:pPr>
      <w:keepNext/>
      <w:jc w:val="center"/>
      <w:outlineLvl w:val="6"/>
    </w:pPr>
    <w:rPr>
      <w:sz w:val="44"/>
    </w:rPr>
  </w:style>
  <w:style w:type="paragraph" w:customStyle="1" w:styleId="82">
    <w:name w:val="Заголовок 82"/>
    <w:basedOn w:val="24"/>
    <w:rsid w:val="001E53DA"/>
    <w:pPr>
      <w:keepNext/>
      <w:jc w:val="both"/>
      <w:outlineLvl w:val="7"/>
    </w:pPr>
    <w:rPr>
      <w:sz w:val="44"/>
    </w:rPr>
  </w:style>
  <w:style w:type="paragraph" w:customStyle="1" w:styleId="92">
    <w:name w:val="Заголовок 92"/>
    <w:basedOn w:val="24"/>
    <w:rsid w:val="001E53DA"/>
    <w:pPr>
      <w:keepNext/>
      <w:outlineLvl w:val="8"/>
    </w:pPr>
    <w:rPr>
      <w:b/>
    </w:rPr>
  </w:style>
  <w:style w:type="paragraph" w:customStyle="1" w:styleId="36">
    <w:name w:val="Основной текст3"/>
    <w:basedOn w:val="24"/>
    <w:rsid w:val="001E53DA"/>
    <w:pPr>
      <w:jc w:val="both"/>
    </w:pPr>
    <w:rPr>
      <w:sz w:val="28"/>
    </w:rPr>
  </w:style>
  <w:style w:type="paragraph" w:customStyle="1" w:styleId="221">
    <w:name w:val="Основной текст 22"/>
    <w:basedOn w:val="24"/>
    <w:rsid w:val="001E53DA"/>
    <w:pPr>
      <w:jc w:val="center"/>
    </w:pPr>
    <w:rPr>
      <w:sz w:val="40"/>
    </w:rPr>
  </w:style>
  <w:style w:type="paragraph" w:customStyle="1" w:styleId="321">
    <w:name w:val="Основной текст с отступом 32"/>
    <w:basedOn w:val="24"/>
    <w:rsid w:val="001E53DA"/>
    <w:pPr>
      <w:ind w:firstLine="709"/>
      <w:jc w:val="both"/>
    </w:pPr>
    <w:rPr>
      <w:sz w:val="28"/>
    </w:rPr>
  </w:style>
  <w:style w:type="paragraph" w:customStyle="1" w:styleId="25">
    <w:name w:val="Верхний колонтитул2"/>
    <w:basedOn w:val="24"/>
    <w:rsid w:val="001E53DA"/>
    <w:pPr>
      <w:tabs>
        <w:tab w:val="center" w:pos="4677"/>
        <w:tab w:val="right" w:pos="9355"/>
      </w:tabs>
    </w:pPr>
  </w:style>
  <w:style w:type="paragraph" w:customStyle="1" w:styleId="26">
    <w:name w:val="Нижний колонтитул2"/>
    <w:basedOn w:val="24"/>
    <w:rsid w:val="001E53DA"/>
    <w:pPr>
      <w:tabs>
        <w:tab w:val="center" w:pos="4677"/>
        <w:tab w:val="right" w:pos="9355"/>
      </w:tabs>
    </w:pPr>
  </w:style>
  <w:style w:type="paragraph" w:customStyle="1" w:styleId="27">
    <w:name w:val="Название2"/>
    <w:basedOn w:val="24"/>
    <w:rsid w:val="001E53DA"/>
    <w:pPr>
      <w:jc w:val="center"/>
    </w:pPr>
    <w:rPr>
      <w:b/>
      <w:sz w:val="28"/>
    </w:rPr>
  </w:style>
  <w:style w:type="paragraph" w:customStyle="1" w:styleId="322">
    <w:name w:val="Основной текст 32"/>
    <w:basedOn w:val="24"/>
    <w:rsid w:val="001E53DA"/>
    <w:pPr>
      <w:jc w:val="both"/>
    </w:pPr>
    <w:rPr>
      <w:sz w:val="26"/>
    </w:rPr>
  </w:style>
  <w:style w:type="paragraph" w:customStyle="1" w:styleId="111">
    <w:name w:val="Основной текст11"/>
    <w:basedOn w:val="Standard"/>
    <w:rsid w:val="001E53DA"/>
    <w:pPr>
      <w:jc w:val="both"/>
    </w:pPr>
    <w:rPr>
      <w:szCs w:val="20"/>
    </w:rPr>
  </w:style>
  <w:style w:type="paragraph" w:customStyle="1" w:styleId="43">
    <w:name w:val="Основной текст4"/>
    <w:basedOn w:val="Standard"/>
    <w:rsid w:val="001E53DA"/>
    <w:pPr>
      <w:jc w:val="both"/>
    </w:pPr>
    <w:rPr>
      <w:szCs w:val="20"/>
    </w:rPr>
  </w:style>
  <w:style w:type="paragraph" w:customStyle="1" w:styleId="53">
    <w:name w:val="Основной текст5"/>
    <w:basedOn w:val="Standard"/>
    <w:rsid w:val="001E53DA"/>
    <w:pPr>
      <w:jc w:val="both"/>
    </w:pPr>
    <w:rPr>
      <w:szCs w:val="20"/>
    </w:rPr>
  </w:style>
  <w:style w:type="paragraph" w:customStyle="1" w:styleId="37">
    <w:name w:val="Обычный3"/>
    <w:rsid w:val="001E53DA"/>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 w:type="paragraph" w:customStyle="1" w:styleId="130">
    <w:name w:val="Заголовок 13"/>
    <w:basedOn w:val="37"/>
    <w:rsid w:val="001E53DA"/>
    <w:pPr>
      <w:keepNext/>
      <w:jc w:val="both"/>
      <w:outlineLvl w:val="0"/>
    </w:pPr>
    <w:rPr>
      <w:sz w:val="28"/>
    </w:rPr>
  </w:style>
  <w:style w:type="paragraph" w:customStyle="1" w:styleId="230">
    <w:name w:val="Заголовок 23"/>
    <w:basedOn w:val="37"/>
    <w:rsid w:val="001E53DA"/>
    <w:pPr>
      <w:keepNext/>
      <w:jc w:val="center"/>
      <w:outlineLvl w:val="1"/>
    </w:pPr>
    <w:rPr>
      <w:b/>
      <w:sz w:val="28"/>
    </w:rPr>
  </w:style>
  <w:style w:type="paragraph" w:customStyle="1" w:styleId="330">
    <w:name w:val="Заголовок 33"/>
    <w:basedOn w:val="37"/>
    <w:rsid w:val="001E53DA"/>
    <w:pPr>
      <w:keepNext/>
      <w:ind w:left="360"/>
      <w:jc w:val="center"/>
      <w:outlineLvl w:val="2"/>
    </w:pPr>
    <w:rPr>
      <w:b/>
      <w:sz w:val="28"/>
    </w:rPr>
  </w:style>
  <w:style w:type="paragraph" w:customStyle="1" w:styleId="430">
    <w:name w:val="Заголовок 43"/>
    <w:basedOn w:val="37"/>
    <w:rsid w:val="001E53DA"/>
    <w:pPr>
      <w:keepNext/>
      <w:jc w:val="right"/>
      <w:outlineLvl w:val="3"/>
    </w:pPr>
    <w:rPr>
      <w:sz w:val="28"/>
    </w:rPr>
  </w:style>
  <w:style w:type="paragraph" w:customStyle="1" w:styleId="530">
    <w:name w:val="Заголовок 53"/>
    <w:basedOn w:val="37"/>
    <w:rsid w:val="001E53DA"/>
    <w:pPr>
      <w:keepNext/>
      <w:ind w:left="360"/>
      <w:jc w:val="right"/>
      <w:outlineLvl w:val="4"/>
    </w:pPr>
    <w:rPr>
      <w:sz w:val="28"/>
    </w:rPr>
  </w:style>
  <w:style w:type="paragraph" w:customStyle="1" w:styleId="63">
    <w:name w:val="Заголовок 63"/>
    <w:basedOn w:val="37"/>
    <w:rsid w:val="001E53DA"/>
    <w:pPr>
      <w:keepNext/>
      <w:jc w:val="center"/>
      <w:outlineLvl w:val="5"/>
    </w:pPr>
    <w:rPr>
      <w:sz w:val="28"/>
    </w:rPr>
  </w:style>
  <w:style w:type="paragraph" w:customStyle="1" w:styleId="73">
    <w:name w:val="Заголовок 73"/>
    <w:basedOn w:val="37"/>
    <w:rsid w:val="001E53DA"/>
    <w:pPr>
      <w:keepNext/>
      <w:jc w:val="center"/>
      <w:outlineLvl w:val="6"/>
    </w:pPr>
    <w:rPr>
      <w:sz w:val="44"/>
    </w:rPr>
  </w:style>
  <w:style w:type="paragraph" w:customStyle="1" w:styleId="83">
    <w:name w:val="Заголовок 83"/>
    <w:basedOn w:val="37"/>
    <w:rsid w:val="001E53DA"/>
    <w:pPr>
      <w:keepNext/>
      <w:jc w:val="both"/>
      <w:outlineLvl w:val="7"/>
    </w:pPr>
    <w:rPr>
      <w:sz w:val="44"/>
    </w:rPr>
  </w:style>
  <w:style w:type="paragraph" w:customStyle="1" w:styleId="93">
    <w:name w:val="Заголовок 93"/>
    <w:basedOn w:val="37"/>
    <w:rsid w:val="001E53DA"/>
    <w:pPr>
      <w:keepNext/>
      <w:outlineLvl w:val="8"/>
    </w:pPr>
    <w:rPr>
      <w:b/>
    </w:rPr>
  </w:style>
  <w:style w:type="paragraph" w:customStyle="1" w:styleId="64">
    <w:name w:val="Основной текст6"/>
    <w:basedOn w:val="37"/>
    <w:rsid w:val="001E53DA"/>
    <w:pPr>
      <w:jc w:val="both"/>
    </w:pPr>
    <w:rPr>
      <w:sz w:val="28"/>
    </w:rPr>
  </w:style>
  <w:style w:type="paragraph" w:customStyle="1" w:styleId="231">
    <w:name w:val="Основной текст 23"/>
    <w:basedOn w:val="37"/>
    <w:rsid w:val="001E53DA"/>
    <w:pPr>
      <w:jc w:val="center"/>
    </w:pPr>
    <w:rPr>
      <w:sz w:val="40"/>
    </w:rPr>
  </w:style>
  <w:style w:type="paragraph" w:customStyle="1" w:styleId="331">
    <w:name w:val="Основной текст с отступом 33"/>
    <w:basedOn w:val="37"/>
    <w:rsid w:val="001E53DA"/>
    <w:pPr>
      <w:ind w:firstLine="709"/>
      <w:jc w:val="both"/>
    </w:pPr>
    <w:rPr>
      <w:sz w:val="28"/>
    </w:rPr>
  </w:style>
  <w:style w:type="paragraph" w:customStyle="1" w:styleId="38">
    <w:name w:val="Верхний колонтитул3"/>
    <w:basedOn w:val="37"/>
    <w:rsid w:val="001E53DA"/>
    <w:pPr>
      <w:tabs>
        <w:tab w:val="center" w:pos="4677"/>
        <w:tab w:val="right" w:pos="9355"/>
      </w:tabs>
    </w:pPr>
  </w:style>
  <w:style w:type="paragraph" w:customStyle="1" w:styleId="39">
    <w:name w:val="Нижний колонтитул3"/>
    <w:basedOn w:val="37"/>
    <w:rsid w:val="001E53DA"/>
    <w:pPr>
      <w:tabs>
        <w:tab w:val="center" w:pos="4677"/>
        <w:tab w:val="right" w:pos="9355"/>
      </w:tabs>
    </w:pPr>
  </w:style>
  <w:style w:type="paragraph" w:customStyle="1" w:styleId="3a">
    <w:name w:val="Название3"/>
    <w:basedOn w:val="37"/>
    <w:rsid w:val="001E53DA"/>
    <w:pPr>
      <w:jc w:val="center"/>
    </w:pPr>
    <w:rPr>
      <w:b/>
      <w:sz w:val="28"/>
    </w:rPr>
  </w:style>
  <w:style w:type="paragraph" w:customStyle="1" w:styleId="332">
    <w:name w:val="Основной текст 33"/>
    <w:basedOn w:val="37"/>
    <w:rsid w:val="001E53DA"/>
    <w:pPr>
      <w:jc w:val="both"/>
    </w:pPr>
    <w:rPr>
      <w:sz w:val="26"/>
    </w:rPr>
  </w:style>
  <w:style w:type="paragraph" w:customStyle="1" w:styleId="TableParagraph">
    <w:name w:val="Table Paragraph"/>
    <w:basedOn w:val="Standard"/>
    <w:rsid w:val="001E53DA"/>
    <w:pPr>
      <w:widowControl w:val="0"/>
      <w:jc w:val="center"/>
    </w:pPr>
    <w:rPr>
      <w:sz w:val="22"/>
      <w:szCs w:val="22"/>
      <w:lang w:eastAsia="en-US"/>
    </w:rPr>
  </w:style>
  <w:style w:type="paragraph" w:styleId="28">
    <w:name w:val="Body Text Indent 2"/>
    <w:basedOn w:val="Standard"/>
    <w:link w:val="29"/>
    <w:rsid w:val="001E53DA"/>
    <w:pPr>
      <w:spacing w:after="120" w:line="480" w:lineRule="auto"/>
      <w:ind w:left="283"/>
    </w:pPr>
  </w:style>
  <w:style w:type="character" w:customStyle="1" w:styleId="29">
    <w:name w:val="Основной текст с отступом 2 Знак"/>
    <w:basedOn w:val="a0"/>
    <w:link w:val="28"/>
    <w:rsid w:val="001E53DA"/>
    <w:rPr>
      <w:rFonts w:ascii="Times New Roman" w:eastAsia="Times New Roman" w:hAnsi="Times New Roman" w:cs="Times New Roman"/>
      <w:kern w:val="3"/>
      <w:sz w:val="28"/>
      <w:szCs w:val="28"/>
      <w:lang w:eastAsia="ru-RU"/>
    </w:rPr>
  </w:style>
  <w:style w:type="paragraph" w:customStyle="1" w:styleId="TableContents">
    <w:name w:val="Table Contents"/>
    <w:basedOn w:val="Standard"/>
    <w:rsid w:val="001E53DA"/>
    <w:pPr>
      <w:suppressLineNumbers/>
    </w:pPr>
  </w:style>
  <w:style w:type="paragraph" w:customStyle="1" w:styleId="TableHeading">
    <w:name w:val="Table Heading"/>
    <w:basedOn w:val="TableContents"/>
    <w:rsid w:val="001E53DA"/>
    <w:pPr>
      <w:jc w:val="center"/>
    </w:pPr>
    <w:rPr>
      <w:b/>
      <w:bCs/>
    </w:rPr>
  </w:style>
  <w:style w:type="character" w:customStyle="1" w:styleId="af8">
    <w:name w:val="Основной текст Знак"/>
    <w:rsid w:val="001E53DA"/>
    <w:rPr>
      <w:rFonts w:ascii="Times New Roman" w:eastAsia="Times New Roman" w:hAnsi="Times New Roman" w:cs="Times New Roman"/>
      <w:sz w:val="28"/>
      <w:szCs w:val="24"/>
      <w:lang w:val="en-US" w:eastAsia="en-US"/>
    </w:rPr>
  </w:style>
  <w:style w:type="character" w:customStyle="1" w:styleId="Internetlink">
    <w:name w:val="Internet link"/>
    <w:rsid w:val="001E53DA"/>
    <w:rPr>
      <w:color w:val="0000FF"/>
      <w:u w:val="single"/>
    </w:rPr>
  </w:style>
  <w:style w:type="character" w:customStyle="1" w:styleId="af9">
    <w:name w:val="Основной текст с отступом Знак"/>
    <w:rsid w:val="001E53DA"/>
    <w:rPr>
      <w:rFonts w:ascii="Times New Roman" w:eastAsia="Times New Roman" w:hAnsi="Times New Roman" w:cs="Times New Roman"/>
      <w:sz w:val="28"/>
      <w:szCs w:val="24"/>
      <w:lang w:eastAsia="ru-RU"/>
    </w:rPr>
  </w:style>
  <w:style w:type="character" w:customStyle="1" w:styleId="18">
    <w:name w:val="Основной шрифт абзаца1"/>
    <w:rsid w:val="001E53DA"/>
  </w:style>
  <w:style w:type="character" w:customStyle="1" w:styleId="19">
    <w:name w:val="Номер страницы1"/>
    <w:basedOn w:val="18"/>
    <w:rsid w:val="001E53DA"/>
  </w:style>
  <w:style w:type="character" w:customStyle="1" w:styleId="1a">
    <w:name w:val="Гиперссылка1"/>
    <w:rsid w:val="001E53DA"/>
    <w:rPr>
      <w:color w:val="0000FF"/>
      <w:u w:val="single"/>
    </w:rPr>
  </w:style>
  <w:style w:type="character" w:customStyle="1" w:styleId="2a">
    <w:name w:val="Знак Знак2"/>
    <w:rsid w:val="001E53DA"/>
    <w:rPr>
      <w:sz w:val="28"/>
      <w:szCs w:val="28"/>
      <w:lang w:val="ru-RU" w:eastAsia="ru-RU" w:bidi="ar-SA"/>
    </w:rPr>
  </w:style>
  <w:style w:type="character" w:styleId="afa">
    <w:name w:val="FollowedHyperlink"/>
    <w:uiPriority w:val="99"/>
    <w:rsid w:val="001E53DA"/>
    <w:rPr>
      <w:color w:val="800080"/>
      <w:u w:val="single"/>
    </w:rPr>
  </w:style>
  <w:style w:type="character" w:customStyle="1" w:styleId="strongemphasismrcssattr">
    <w:name w:val="strongemphasis_mr_css_attr"/>
    <w:rsid w:val="001E53DA"/>
  </w:style>
  <w:style w:type="character" w:styleId="afb">
    <w:name w:val="Emphasis"/>
    <w:uiPriority w:val="20"/>
    <w:qFormat/>
    <w:rsid w:val="001E53DA"/>
    <w:rPr>
      <w:i/>
      <w:iCs/>
    </w:rPr>
  </w:style>
  <w:style w:type="character" w:customStyle="1" w:styleId="2b">
    <w:name w:val="Основной шрифт абзаца2"/>
    <w:rsid w:val="001E53DA"/>
  </w:style>
  <w:style w:type="character" w:customStyle="1" w:styleId="2c">
    <w:name w:val="Номер страницы2"/>
    <w:basedOn w:val="2b"/>
    <w:rsid w:val="001E53DA"/>
  </w:style>
  <w:style w:type="character" w:customStyle="1" w:styleId="2d">
    <w:name w:val="Гиперссылка2"/>
    <w:rsid w:val="001E53DA"/>
    <w:rPr>
      <w:color w:val="0000FF"/>
      <w:u w:val="single"/>
    </w:rPr>
  </w:style>
  <w:style w:type="character" w:customStyle="1" w:styleId="3b">
    <w:name w:val="Основной шрифт абзаца3"/>
    <w:rsid w:val="001E53DA"/>
  </w:style>
  <w:style w:type="character" w:customStyle="1" w:styleId="3c">
    <w:name w:val="Номер страницы3"/>
    <w:basedOn w:val="3b"/>
    <w:rsid w:val="001E53DA"/>
  </w:style>
  <w:style w:type="character" w:customStyle="1" w:styleId="3d">
    <w:name w:val="Гиперссылка3"/>
    <w:rsid w:val="001E53DA"/>
    <w:rPr>
      <w:color w:val="0000FF"/>
      <w:u w:val="single"/>
    </w:rPr>
  </w:style>
  <w:style w:type="character" w:styleId="afc">
    <w:name w:val="page number"/>
    <w:basedOn w:val="a0"/>
    <w:rsid w:val="001E53DA"/>
  </w:style>
  <w:style w:type="paragraph" w:styleId="afd">
    <w:name w:val="Body Text"/>
    <w:basedOn w:val="a"/>
    <w:link w:val="1b"/>
    <w:unhideWhenUsed/>
    <w:rsid w:val="001E53DA"/>
    <w:pPr>
      <w:widowControl w:val="0"/>
      <w:suppressAutoHyphens/>
      <w:autoSpaceDN w:val="0"/>
      <w:spacing w:after="120"/>
      <w:textAlignment w:val="baseline"/>
    </w:pPr>
    <w:rPr>
      <w:rFonts w:ascii="Calibri" w:eastAsia="SimSun" w:hAnsi="Calibri" w:cs="Tahoma"/>
      <w:kern w:val="3"/>
    </w:rPr>
  </w:style>
  <w:style w:type="character" w:customStyle="1" w:styleId="1b">
    <w:name w:val="Основной текст Знак1"/>
    <w:basedOn w:val="a0"/>
    <w:link w:val="afd"/>
    <w:rsid w:val="001E53DA"/>
    <w:rPr>
      <w:rFonts w:ascii="Calibri" w:eastAsia="SimSun" w:hAnsi="Calibri" w:cs="Tahoma"/>
      <w:kern w:val="3"/>
    </w:rPr>
  </w:style>
  <w:style w:type="paragraph" w:customStyle="1" w:styleId="44">
    <w:name w:val="Обычный4"/>
    <w:rsid w:val="001E53DA"/>
    <w:pPr>
      <w:spacing w:after="0" w:line="240" w:lineRule="auto"/>
    </w:pPr>
    <w:rPr>
      <w:rFonts w:ascii="Times New Roman" w:eastAsia="Times New Roman" w:hAnsi="Times New Roman" w:cs="Times New Roman"/>
      <w:sz w:val="24"/>
      <w:szCs w:val="20"/>
      <w:lang w:eastAsia="ru-RU"/>
    </w:rPr>
  </w:style>
  <w:style w:type="paragraph" w:customStyle="1" w:styleId="74">
    <w:name w:val="Основной текст7"/>
    <w:basedOn w:val="44"/>
    <w:rsid w:val="001E53DA"/>
    <w:pPr>
      <w:jc w:val="both"/>
    </w:pPr>
    <w:rPr>
      <w:sz w:val="28"/>
    </w:rPr>
  </w:style>
  <w:style w:type="paragraph" w:customStyle="1" w:styleId="240">
    <w:name w:val="Основной текст 24"/>
    <w:basedOn w:val="44"/>
    <w:rsid w:val="001E53DA"/>
    <w:pPr>
      <w:jc w:val="center"/>
    </w:pPr>
    <w:rPr>
      <w:sz w:val="40"/>
    </w:rPr>
  </w:style>
  <w:style w:type="character" w:styleId="afe">
    <w:name w:val="Hyperlink"/>
    <w:uiPriority w:val="99"/>
    <w:unhideWhenUsed/>
    <w:rsid w:val="001E53DA"/>
    <w:rPr>
      <w:color w:val="0000FF"/>
      <w:u w:val="single"/>
    </w:rPr>
  </w:style>
  <w:style w:type="numbering" w:customStyle="1" w:styleId="112">
    <w:name w:val="Нет списка11"/>
    <w:next w:val="a2"/>
    <w:uiPriority w:val="99"/>
    <w:semiHidden/>
    <w:rsid w:val="001E53DA"/>
  </w:style>
  <w:style w:type="paragraph" w:customStyle="1" w:styleId="140">
    <w:name w:val="Заголовок 14"/>
    <w:basedOn w:val="44"/>
    <w:next w:val="44"/>
    <w:rsid w:val="001E53DA"/>
    <w:pPr>
      <w:keepNext/>
      <w:jc w:val="both"/>
      <w:outlineLvl w:val="0"/>
    </w:pPr>
    <w:rPr>
      <w:sz w:val="28"/>
    </w:rPr>
  </w:style>
  <w:style w:type="paragraph" w:customStyle="1" w:styleId="241">
    <w:name w:val="Заголовок 24"/>
    <w:basedOn w:val="44"/>
    <w:next w:val="44"/>
    <w:rsid w:val="001E53DA"/>
    <w:pPr>
      <w:keepNext/>
      <w:jc w:val="center"/>
      <w:outlineLvl w:val="1"/>
    </w:pPr>
    <w:rPr>
      <w:b/>
      <w:sz w:val="28"/>
    </w:rPr>
  </w:style>
  <w:style w:type="paragraph" w:customStyle="1" w:styleId="340">
    <w:name w:val="Заголовок 34"/>
    <w:basedOn w:val="44"/>
    <w:next w:val="44"/>
    <w:rsid w:val="001E53DA"/>
    <w:pPr>
      <w:keepNext/>
      <w:ind w:left="360"/>
      <w:jc w:val="center"/>
      <w:outlineLvl w:val="2"/>
    </w:pPr>
    <w:rPr>
      <w:b/>
      <w:sz w:val="28"/>
    </w:rPr>
  </w:style>
  <w:style w:type="paragraph" w:customStyle="1" w:styleId="440">
    <w:name w:val="Заголовок 44"/>
    <w:basedOn w:val="44"/>
    <w:next w:val="44"/>
    <w:rsid w:val="001E53DA"/>
    <w:pPr>
      <w:keepNext/>
      <w:jc w:val="right"/>
      <w:outlineLvl w:val="3"/>
    </w:pPr>
    <w:rPr>
      <w:sz w:val="28"/>
    </w:rPr>
  </w:style>
  <w:style w:type="paragraph" w:customStyle="1" w:styleId="54">
    <w:name w:val="Заголовок 54"/>
    <w:basedOn w:val="44"/>
    <w:next w:val="44"/>
    <w:rsid w:val="001E53DA"/>
    <w:pPr>
      <w:keepNext/>
      <w:ind w:left="360"/>
      <w:jc w:val="right"/>
      <w:outlineLvl w:val="4"/>
    </w:pPr>
    <w:rPr>
      <w:sz w:val="28"/>
    </w:rPr>
  </w:style>
  <w:style w:type="paragraph" w:customStyle="1" w:styleId="640">
    <w:name w:val="Заголовок 64"/>
    <w:basedOn w:val="44"/>
    <w:next w:val="44"/>
    <w:rsid w:val="001E53DA"/>
    <w:pPr>
      <w:keepNext/>
      <w:jc w:val="center"/>
      <w:outlineLvl w:val="5"/>
    </w:pPr>
    <w:rPr>
      <w:sz w:val="28"/>
    </w:rPr>
  </w:style>
  <w:style w:type="paragraph" w:customStyle="1" w:styleId="740">
    <w:name w:val="Заголовок 74"/>
    <w:basedOn w:val="44"/>
    <w:next w:val="44"/>
    <w:rsid w:val="001E53DA"/>
    <w:pPr>
      <w:keepNext/>
      <w:jc w:val="center"/>
      <w:outlineLvl w:val="6"/>
    </w:pPr>
    <w:rPr>
      <w:sz w:val="44"/>
    </w:rPr>
  </w:style>
  <w:style w:type="paragraph" w:customStyle="1" w:styleId="84">
    <w:name w:val="Заголовок 84"/>
    <w:basedOn w:val="44"/>
    <w:next w:val="44"/>
    <w:rsid w:val="001E53DA"/>
    <w:pPr>
      <w:keepNext/>
      <w:jc w:val="both"/>
      <w:outlineLvl w:val="7"/>
    </w:pPr>
    <w:rPr>
      <w:sz w:val="44"/>
    </w:rPr>
  </w:style>
  <w:style w:type="paragraph" w:customStyle="1" w:styleId="94">
    <w:name w:val="Заголовок 94"/>
    <w:basedOn w:val="44"/>
    <w:next w:val="44"/>
    <w:rsid w:val="001E53DA"/>
    <w:pPr>
      <w:keepNext/>
      <w:outlineLvl w:val="8"/>
    </w:pPr>
    <w:rPr>
      <w:b/>
    </w:rPr>
  </w:style>
  <w:style w:type="character" w:customStyle="1" w:styleId="45">
    <w:name w:val="Основной шрифт абзаца4"/>
    <w:rsid w:val="001E53DA"/>
  </w:style>
  <w:style w:type="paragraph" w:customStyle="1" w:styleId="341">
    <w:name w:val="Основной текст с отступом 34"/>
    <w:basedOn w:val="44"/>
    <w:rsid w:val="001E53DA"/>
    <w:pPr>
      <w:ind w:firstLine="709"/>
      <w:jc w:val="both"/>
    </w:pPr>
    <w:rPr>
      <w:sz w:val="28"/>
    </w:rPr>
  </w:style>
  <w:style w:type="paragraph" w:customStyle="1" w:styleId="46">
    <w:name w:val="Верхний колонтитул4"/>
    <w:basedOn w:val="44"/>
    <w:rsid w:val="001E53DA"/>
    <w:pPr>
      <w:tabs>
        <w:tab w:val="center" w:pos="4677"/>
        <w:tab w:val="right" w:pos="9355"/>
      </w:tabs>
    </w:pPr>
  </w:style>
  <w:style w:type="paragraph" w:customStyle="1" w:styleId="47">
    <w:name w:val="Нижний колонтитул4"/>
    <w:basedOn w:val="44"/>
    <w:rsid w:val="001E53DA"/>
    <w:pPr>
      <w:tabs>
        <w:tab w:val="center" w:pos="4677"/>
        <w:tab w:val="right" w:pos="9355"/>
      </w:tabs>
    </w:pPr>
  </w:style>
  <w:style w:type="character" w:customStyle="1" w:styleId="48">
    <w:name w:val="Номер страницы4"/>
    <w:rsid w:val="001E53DA"/>
  </w:style>
  <w:style w:type="paragraph" w:customStyle="1" w:styleId="49">
    <w:name w:val="Название4"/>
    <w:basedOn w:val="44"/>
    <w:rsid w:val="001E53DA"/>
    <w:pPr>
      <w:jc w:val="center"/>
    </w:pPr>
    <w:rPr>
      <w:b/>
      <w:sz w:val="28"/>
    </w:rPr>
  </w:style>
  <w:style w:type="paragraph" w:customStyle="1" w:styleId="342">
    <w:name w:val="Основной текст 34"/>
    <w:basedOn w:val="44"/>
    <w:rsid w:val="001E53DA"/>
    <w:pPr>
      <w:jc w:val="both"/>
    </w:pPr>
    <w:rPr>
      <w:sz w:val="26"/>
    </w:rPr>
  </w:style>
  <w:style w:type="character" w:customStyle="1" w:styleId="4a">
    <w:name w:val="Гиперссылка4"/>
    <w:rsid w:val="001E53DA"/>
    <w:rPr>
      <w:color w:val="0000FF"/>
      <w:u w:val="single"/>
    </w:rPr>
  </w:style>
  <w:style w:type="table" w:styleId="aff">
    <w:name w:val="Table Grid"/>
    <w:basedOn w:val="a1"/>
    <w:rsid w:val="001E53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w:basedOn w:val="a"/>
    <w:link w:val="aff1"/>
    <w:autoRedefine/>
    <w:uiPriority w:val="99"/>
    <w:rsid w:val="001E53DA"/>
    <w:pPr>
      <w:keepNext/>
      <w:spacing w:after="60" w:line="240" w:lineRule="auto"/>
    </w:pPr>
    <w:rPr>
      <w:rFonts w:ascii="Times New Roman" w:eastAsia="Times New Roman" w:hAnsi="Times New Roman" w:cs="Times New Roman"/>
      <w:color w:val="FF0000"/>
      <w:sz w:val="28"/>
      <w:szCs w:val="28"/>
      <w:lang w:eastAsia="ru-RU"/>
    </w:rPr>
  </w:style>
  <w:style w:type="character" w:customStyle="1" w:styleId="aff1">
    <w:name w:val="ТАБЛИЦА Знак"/>
    <w:link w:val="aff0"/>
    <w:uiPriority w:val="99"/>
    <w:locked/>
    <w:rsid w:val="001E53DA"/>
    <w:rPr>
      <w:rFonts w:ascii="Times New Roman" w:eastAsia="Times New Roman" w:hAnsi="Times New Roman" w:cs="Times New Roman"/>
      <w:color w:val="FF0000"/>
      <w:sz w:val="28"/>
      <w:szCs w:val="28"/>
      <w:lang w:eastAsia="ru-RU"/>
    </w:rPr>
  </w:style>
  <w:style w:type="paragraph" w:customStyle="1" w:styleId="s1">
    <w:name w:val="s_1"/>
    <w:basedOn w:val="a"/>
    <w:rsid w:val="001E5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E53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1E53DA"/>
  </w:style>
  <w:style w:type="character" w:customStyle="1" w:styleId="af7">
    <w:name w:val="Без интервала Знак"/>
    <w:link w:val="af6"/>
    <w:uiPriority w:val="1"/>
    <w:locked/>
    <w:rsid w:val="001E53DA"/>
    <w:rPr>
      <w:rFonts w:ascii="Calibri" w:eastAsia="Calibri" w:hAnsi="Calibri" w:cs="Times New Roman"/>
      <w:kern w:val="3"/>
    </w:rPr>
  </w:style>
  <w:style w:type="table" w:customStyle="1" w:styleId="2e">
    <w:name w:val="Сетка таблицы2"/>
    <w:basedOn w:val="a1"/>
    <w:uiPriority w:val="59"/>
    <w:rsid w:val="001E53DA"/>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1E53DA"/>
    <w:pPr>
      <w:spacing w:after="0" w:line="240" w:lineRule="auto"/>
    </w:pPr>
    <w:rPr>
      <w:rFonts w:ascii="Times New Roman" w:eastAsia="Times New Roman" w:hAnsi="Times New Roman" w:cs="Times New Roman"/>
      <w:sz w:val="24"/>
      <w:szCs w:val="20"/>
      <w:lang w:eastAsia="ru-RU"/>
    </w:rPr>
  </w:style>
  <w:style w:type="paragraph" w:customStyle="1" w:styleId="85">
    <w:name w:val="Основной текст8"/>
    <w:basedOn w:val="55"/>
    <w:rsid w:val="001E53DA"/>
    <w:pPr>
      <w:jc w:val="both"/>
    </w:pPr>
    <w:rPr>
      <w:sz w:val="28"/>
    </w:rPr>
  </w:style>
  <w:style w:type="paragraph" w:customStyle="1" w:styleId="65">
    <w:name w:val="Обычный6"/>
    <w:rsid w:val="001E53DA"/>
    <w:pPr>
      <w:spacing w:after="0" w:line="240" w:lineRule="auto"/>
    </w:pPr>
    <w:rPr>
      <w:rFonts w:ascii="Times New Roman" w:eastAsia="Times New Roman" w:hAnsi="Times New Roman" w:cs="Times New Roman"/>
      <w:sz w:val="24"/>
      <w:szCs w:val="20"/>
      <w:lang w:eastAsia="ru-RU"/>
    </w:rPr>
  </w:style>
  <w:style w:type="paragraph" w:customStyle="1" w:styleId="95">
    <w:name w:val="Основной текст9"/>
    <w:basedOn w:val="65"/>
    <w:rsid w:val="001E53DA"/>
    <w:pPr>
      <w:jc w:val="both"/>
    </w:pPr>
    <w:rPr>
      <w:sz w:val="28"/>
    </w:rPr>
  </w:style>
  <w:style w:type="paragraph" w:customStyle="1" w:styleId="75">
    <w:name w:val="Обычный7"/>
    <w:rsid w:val="001E53DA"/>
    <w:pPr>
      <w:spacing w:after="0" w:line="240" w:lineRule="auto"/>
    </w:pPr>
    <w:rPr>
      <w:rFonts w:ascii="Times New Roman" w:eastAsia="Times New Roman" w:hAnsi="Times New Roman" w:cs="Times New Roman"/>
      <w:sz w:val="24"/>
      <w:szCs w:val="20"/>
      <w:lang w:eastAsia="ru-RU"/>
    </w:rPr>
  </w:style>
  <w:style w:type="paragraph" w:customStyle="1" w:styleId="100">
    <w:name w:val="Основной текст10"/>
    <w:basedOn w:val="75"/>
    <w:rsid w:val="001E53DA"/>
    <w:pPr>
      <w:jc w:val="both"/>
    </w:pPr>
    <w:rPr>
      <w:sz w:val="28"/>
    </w:rPr>
  </w:style>
  <w:style w:type="paragraph" w:styleId="aff2">
    <w:name w:val="Body Text Indent"/>
    <w:basedOn w:val="a"/>
    <w:link w:val="1c"/>
    <w:uiPriority w:val="99"/>
    <w:semiHidden/>
    <w:unhideWhenUsed/>
    <w:rsid w:val="001E53DA"/>
    <w:pPr>
      <w:widowControl w:val="0"/>
      <w:suppressAutoHyphens/>
      <w:autoSpaceDN w:val="0"/>
      <w:spacing w:after="120"/>
      <w:ind w:left="283"/>
      <w:textAlignment w:val="baseline"/>
    </w:pPr>
    <w:rPr>
      <w:rFonts w:ascii="Calibri" w:eastAsia="SimSun" w:hAnsi="Calibri" w:cs="Tahoma"/>
      <w:kern w:val="3"/>
    </w:rPr>
  </w:style>
  <w:style w:type="character" w:customStyle="1" w:styleId="1c">
    <w:name w:val="Основной текст с отступом Знак1"/>
    <w:basedOn w:val="a0"/>
    <w:link w:val="aff2"/>
    <w:uiPriority w:val="99"/>
    <w:semiHidden/>
    <w:rsid w:val="001E53DA"/>
    <w:rPr>
      <w:rFonts w:ascii="Calibri" w:eastAsia="SimSun" w:hAnsi="Calibri" w:cs="Tahoma"/>
      <w:kern w:val="3"/>
    </w:rPr>
  </w:style>
  <w:style w:type="paragraph" w:customStyle="1" w:styleId="121">
    <w:name w:val="Основной текст12"/>
    <w:basedOn w:val="a"/>
    <w:rsid w:val="001E53DA"/>
    <w:pPr>
      <w:spacing w:after="0" w:line="240" w:lineRule="auto"/>
      <w:jc w:val="both"/>
    </w:pPr>
    <w:rPr>
      <w:rFonts w:ascii="Times New Roman" w:eastAsia="Times New Roman" w:hAnsi="Times New Roman" w:cs="Times New Roman"/>
      <w:sz w:val="28"/>
      <w:szCs w:val="20"/>
      <w:lang w:eastAsia="ru-RU"/>
    </w:rPr>
  </w:style>
  <w:style w:type="paragraph" w:customStyle="1" w:styleId="250">
    <w:name w:val="Основной текст 25"/>
    <w:basedOn w:val="a"/>
    <w:rsid w:val="001E53DA"/>
    <w:pPr>
      <w:spacing w:after="0" w:line="240" w:lineRule="auto"/>
      <w:jc w:val="center"/>
    </w:pPr>
    <w:rPr>
      <w:rFonts w:ascii="Times New Roman" w:eastAsia="Times New Roman" w:hAnsi="Times New Roman" w:cs="Times New Roman"/>
      <w:sz w:val="40"/>
      <w:szCs w:val="20"/>
      <w:lang w:eastAsia="ru-RU"/>
    </w:rPr>
  </w:style>
  <w:style w:type="paragraph" w:customStyle="1" w:styleId="86">
    <w:name w:val="Обычный8"/>
    <w:rsid w:val="001E53DA"/>
    <w:pPr>
      <w:spacing w:after="0" w:line="240" w:lineRule="auto"/>
    </w:pPr>
    <w:rPr>
      <w:rFonts w:ascii="Times New Roman" w:eastAsia="Times New Roman" w:hAnsi="Times New Roman" w:cs="Times New Roman"/>
      <w:sz w:val="24"/>
      <w:szCs w:val="20"/>
      <w:lang w:eastAsia="ru-RU"/>
    </w:rPr>
  </w:style>
  <w:style w:type="paragraph" w:customStyle="1" w:styleId="131">
    <w:name w:val="Основной текст13"/>
    <w:basedOn w:val="a"/>
    <w:rsid w:val="001E53DA"/>
    <w:pPr>
      <w:spacing w:after="0" w:line="240" w:lineRule="auto"/>
      <w:jc w:val="both"/>
    </w:pPr>
    <w:rPr>
      <w:rFonts w:ascii="Times New Roman" w:eastAsia="Times New Roman" w:hAnsi="Times New Roman" w:cs="Times New Roman"/>
      <w:sz w:val="28"/>
      <w:szCs w:val="20"/>
      <w:lang w:eastAsia="ru-RU"/>
    </w:rPr>
  </w:style>
  <w:style w:type="paragraph" w:customStyle="1" w:styleId="96">
    <w:name w:val="Обычный9"/>
    <w:rsid w:val="001E53DA"/>
    <w:pPr>
      <w:spacing w:after="0" w:line="240" w:lineRule="auto"/>
    </w:pPr>
    <w:rPr>
      <w:rFonts w:ascii="Times New Roman" w:eastAsia="Times New Roman" w:hAnsi="Times New Roman" w:cs="Times New Roman"/>
      <w:sz w:val="24"/>
      <w:szCs w:val="20"/>
      <w:lang w:eastAsia="ru-RU"/>
    </w:rPr>
  </w:style>
  <w:style w:type="paragraph" w:customStyle="1" w:styleId="260">
    <w:name w:val="Основной текст 26"/>
    <w:basedOn w:val="96"/>
    <w:rsid w:val="001E53DA"/>
    <w:pPr>
      <w:jc w:val="center"/>
    </w:pPr>
    <w:rPr>
      <w:sz w:val="40"/>
    </w:rPr>
  </w:style>
  <w:style w:type="paragraph" w:customStyle="1" w:styleId="350">
    <w:name w:val="Основной текст с отступом 35"/>
    <w:basedOn w:val="96"/>
    <w:rsid w:val="001E53DA"/>
    <w:pPr>
      <w:ind w:firstLine="709"/>
      <w:jc w:val="both"/>
    </w:pPr>
    <w:rPr>
      <w:sz w:val="28"/>
    </w:rPr>
  </w:style>
  <w:style w:type="numbering" w:customStyle="1" w:styleId="2f">
    <w:name w:val="Нет списка2"/>
    <w:next w:val="a2"/>
    <w:semiHidden/>
    <w:rsid w:val="001E53DA"/>
  </w:style>
  <w:style w:type="paragraph" w:customStyle="1" w:styleId="101">
    <w:name w:val="Обычный10"/>
    <w:rsid w:val="001E53DA"/>
    <w:pPr>
      <w:spacing w:after="0" w:line="240" w:lineRule="auto"/>
    </w:pPr>
    <w:rPr>
      <w:rFonts w:ascii="Times New Roman" w:eastAsia="Times New Roman" w:hAnsi="Times New Roman" w:cs="Times New Roman"/>
      <w:sz w:val="24"/>
      <w:szCs w:val="20"/>
      <w:lang w:eastAsia="ru-RU"/>
    </w:rPr>
  </w:style>
  <w:style w:type="paragraph" w:customStyle="1" w:styleId="150">
    <w:name w:val="Заголовок 15"/>
    <w:basedOn w:val="101"/>
    <w:next w:val="101"/>
    <w:rsid w:val="001E53DA"/>
    <w:pPr>
      <w:keepNext/>
      <w:jc w:val="both"/>
      <w:outlineLvl w:val="0"/>
    </w:pPr>
    <w:rPr>
      <w:sz w:val="28"/>
    </w:rPr>
  </w:style>
  <w:style w:type="paragraph" w:customStyle="1" w:styleId="251">
    <w:name w:val="Заголовок 25"/>
    <w:basedOn w:val="101"/>
    <w:next w:val="101"/>
    <w:rsid w:val="001E53DA"/>
    <w:pPr>
      <w:keepNext/>
      <w:jc w:val="center"/>
      <w:outlineLvl w:val="1"/>
    </w:pPr>
    <w:rPr>
      <w:b/>
      <w:sz w:val="28"/>
    </w:rPr>
  </w:style>
  <w:style w:type="paragraph" w:customStyle="1" w:styleId="351">
    <w:name w:val="Заголовок 35"/>
    <w:basedOn w:val="101"/>
    <w:next w:val="101"/>
    <w:rsid w:val="001E53DA"/>
    <w:pPr>
      <w:keepNext/>
      <w:ind w:left="360"/>
      <w:jc w:val="center"/>
      <w:outlineLvl w:val="2"/>
    </w:pPr>
    <w:rPr>
      <w:b/>
      <w:sz w:val="28"/>
    </w:rPr>
  </w:style>
  <w:style w:type="paragraph" w:customStyle="1" w:styleId="450">
    <w:name w:val="Заголовок 45"/>
    <w:basedOn w:val="101"/>
    <w:next w:val="101"/>
    <w:rsid w:val="001E53DA"/>
    <w:pPr>
      <w:keepNext/>
      <w:jc w:val="right"/>
      <w:outlineLvl w:val="3"/>
    </w:pPr>
    <w:rPr>
      <w:sz w:val="28"/>
    </w:rPr>
  </w:style>
  <w:style w:type="paragraph" w:customStyle="1" w:styleId="550">
    <w:name w:val="Заголовок 55"/>
    <w:basedOn w:val="101"/>
    <w:next w:val="101"/>
    <w:rsid w:val="001E53DA"/>
    <w:pPr>
      <w:keepNext/>
      <w:ind w:left="360"/>
      <w:jc w:val="right"/>
      <w:outlineLvl w:val="4"/>
    </w:pPr>
    <w:rPr>
      <w:sz w:val="28"/>
    </w:rPr>
  </w:style>
  <w:style w:type="paragraph" w:customStyle="1" w:styleId="650">
    <w:name w:val="Заголовок 65"/>
    <w:basedOn w:val="101"/>
    <w:next w:val="101"/>
    <w:rsid w:val="001E53DA"/>
    <w:pPr>
      <w:keepNext/>
      <w:jc w:val="center"/>
      <w:outlineLvl w:val="5"/>
    </w:pPr>
    <w:rPr>
      <w:sz w:val="28"/>
    </w:rPr>
  </w:style>
  <w:style w:type="paragraph" w:customStyle="1" w:styleId="750">
    <w:name w:val="Заголовок 75"/>
    <w:basedOn w:val="101"/>
    <w:next w:val="101"/>
    <w:rsid w:val="001E53DA"/>
    <w:pPr>
      <w:keepNext/>
      <w:jc w:val="center"/>
      <w:outlineLvl w:val="6"/>
    </w:pPr>
    <w:rPr>
      <w:sz w:val="44"/>
    </w:rPr>
  </w:style>
  <w:style w:type="paragraph" w:customStyle="1" w:styleId="850">
    <w:name w:val="Заголовок 85"/>
    <w:basedOn w:val="101"/>
    <w:next w:val="101"/>
    <w:rsid w:val="001E53DA"/>
    <w:pPr>
      <w:keepNext/>
      <w:jc w:val="both"/>
      <w:outlineLvl w:val="7"/>
    </w:pPr>
    <w:rPr>
      <w:sz w:val="44"/>
    </w:rPr>
  </w:style>
  <w:style w:type="paragraph" w:customStyle="1" w:styleId="950">
    <w:name w:val="Заголовок 95"/>
    <w:basedOn w:val="101"/>
    <w:next w:val="101"/>
    <w:rsid w:val="001E53DA"/>
    <w:pPr>
      <w:keepNext/>
      <w:outlineLvl w:val="8"/>
    </w:pPr>
    <w:rPr>
      <w:b/>
    </w:rPr>
  </w:style>
  <w:style w:type="character" w:customStyle="1" w:styleId="56">
    <w:name w:val="Основной шрифт абзаца5"/>
    <w:rsid w:val="001E53DA"/>
  </w:style>
  <w:style w:type="paragraph" w:customStyle="1" w:styleId="141">
    <w:name w:val="Основной текст14"/>
    <w:basedOn w:val="101"/>
    <w:rsid w:val="001E53DA"/>
    <w:pPr>
      <w:jc w:val="both"/>
    </w:pPr>
    <w:rPr>
      <w:sz w:val="28"/>
    </w:rPr>
  </w:style>
  <w:style w:type="paragraph" w:customStyle="1" w:styleId="270">
    <w:name w:val="Основной текст 27"/>
    <w:basedOn w:val="101"/>
    <w:rsid w:val="001E53DA"/>
    <w:pPr>
      <w:jc w:val="center"/>
    </w:pPr>
    <w:rPr>
      <w:sz w:val="40"/>
    </w:rPr>
  </w:style>
  <w:style w:type="paragraph" w:customStyle="1" w:styleId="360">
    <w:name w:val="Основной текст с отступом 36"/>
    <w:basedOn w:val="101"/>
    <w:rsid w:val="001E53DA"/>
    <w:pPr>
      <w:ind w:firstLine="709"/>
      <w:jc w:val="both"/>
    </w:pPr>
    <w:rPr>
      <w:sz w:val="28"/>
    </w:rPr>
  </w:style>
  <w:style w:type="paragraph" w:customStyle="1" w:styleId="57">
    <w:name w:val="Верхний колонтитул5"/>
    <w:basedOn w:val="101"/>
    <w:rsid w:val="001E53DA"/>
    <w:pPr>
      <w:tabs>
        <w:tab w:val="center" w:pos="4677"/>
        <w:tab w:val="right" w:pos="9355"/>
      </w:tabs>
    </w:pPr>
  </w:style>
  <w:style w:type="paragraph" w:customStyle="1" w:styleId="58">
    <w:name w:val="Нижний колонтитул5"/>
    <w:basedOn w:val="101"/>
    <w:rsid w:val="001E53DA"/>
    <w:pPr>
      <w:tabs>
        <w:tab w:val="center" w:pos="4677"/>
        <w:tab w:val="right" w:pos="9355"/>
      </w:tabs>
    </w:pPr>
  </w:style>
  <w:style w:type="character" w:customStyle="1" w:styleId="59">
    <w:name w:val="Номер страницы5"/>
    <w:basedOn w:val="56"/>
    <w:rsid w:val="001E53DA"/>
  </w:style>
  <w:style w:type="paragraph" w:customStyle="1" w:styleId="5a">
    <w:name w:val="Название5"/>
    <w:basedOn w:val="101"/>
    <w:rsid w:val="001E53DA"/>
    <w:pPr>
      <w:jc w:val="center"/>
    </w:pPr>
    <w:rPr>
      <w:b/>
      <w:sz w:val="28"/>
    </w:rPr>
  </w:style>
  <w:style w:type="paragraph" w:customStyle="1" w:styleId="352">
    <w:name w:val="Основной текст 35"/>
    <w:basedOn w:val="101"/>
    <w:rsid w:val="001E53DA"/>
    <w:pPr>
      <w:jc w:val="both"/>
    </w:pPr>
    <w:rPr>
      <w:sz w:val="26"/>
    </w:rPr>
  </w:style>
  <w:style w:type="character" w:customStyle="1" w:styleId="5b">
    <w:name w:val="Гиперссылка5"/>
    <w:rsid w:val="001E53DA"/>
    <w:rPr>
      <w:color w:val="0000FF"/>
      <w:u w:val="single"/>
    </w:rPr>
  </w:style>
  <w:style w:type="table" w:customStyle="1" w:styleId="1d">
    <w:name w:val="Сетка таблицы1"/>
    <w:basedOn w:val="a1"/>
    <w:next w:val="aff"/>
    <w:rsid w:val="001E53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нак Знак21"/>
    <w:rsid w:val="001E53DA"/>
    <w:rPr>
      <w:sz w:val="28"/>
      <w:szCs w:val="28"/>
      <w:lang w:val="ru-RU" w:eastAsia="ru-RU" w:bidi="ar-SA"/>
    </w:rPr>
  </w:style>
  <w:style w:type="paragraph" w:customStyle="1" w:styleId="151">
    <w:name w:val="Основной текст15"/>
    <w:basedOn w:val="a"/>
    <w:rsid w:val="001E53DA"/>
    <w:pPr>
      <w:spacing w:after="0" w:line="240" w:lineRule="auto"/>
      <w:jc w:val="both"/>
    </w:pPr>
    <w:rPr>
      <w:rFonts w:ascii="Times New Roman" w:eastAsia="Times New Roman" w:hAnsi="Times New Roman" w:cs="Times New Roman"/>
      <w:sz w:val="28"/>
      <w:szCs w:val="20"/>
      <w:lang w:eastAsia="ru-RU"/>
    </w:rPr>
  </w:style>
  <w:style w:type="paragraph" w:customStyle="1" w:styleId="113">
    <w:name w:val="Обычный11"/>
    <w:rsid w:val="001E53DA"/>
    <w:pPr>
      <w:spacing w:after="0" w:line="240" w:lineRule="auto"/>
    </w:pPr>
    <w:rPr>
      <w:rFonts w:ascii="Times New Roman" w:eastAsia="Times New Roman" w:hAnsi="Times New Roman" w:cs="Times New Roman"/>
      <w:sz w:val="24"/>
      <w:szCs w:val="20"/>
      <w:lang w:eastAsia="ru-RU"/>
    </w:rPr>
  </w:style>
  <w:style w:type="paragraph" w:customStyle="1" w:styleId="160">
    <w:name w:val="Основной текст16"/>
    <w:basedOn w:val="113"/>
    <w:rsid w:val="001E53DA"/>
    <w:pPr>
      <w:jc w:val="both"/>
    </w:pPr>
    <w:rPr>
      <w:sz w:val="28"/>
    </w:rPr>
  </w:style>
  <w:style w:type="paragraph" w:customStyle="1" w:styleId="280">
    <w:name w:val="Основной текст 28"/>
    <w:basedOn w:val="113"/>
    <w:rsid w:val="001E53DA"/>
    <w:pPr>
      <w:jc w:val="center"/>
    </w:pPr>
    <w:rPr>
      <w:sz w:val="40"/>
    </w:rPr>
  </w:style>
  <w:style w:type="paragraph" w:styleId="aff3">
    <w:name w:val="footnote text"/>
    <w:basedOn w:val="a"/>
    <w:link w:val="aff4"/>
    <w:semiHidden/>
    <w:unhideWhenUsed/>
    <w:rsid w:val="001E53DA"/>
    <w:pPr>
      <w:spacing w:after="0" w:line="240" w:lineRule="auto"/>
    </w:pPr>
    <w:rPr>
      <w:rFonts w:ascii="PT Astra Serif" w:eastAsia="Times New Roman" w:hAnsi="PT Astra Serif" w:cs="Times New Roman"/>
      <w:sz w:val="20"/>
      <w:szCs w:val="20"/>
      <w:lang w:eastAsia="ru-RU"/>
    </w:rPr>
  </w:style>
  <w:style w:type="character" w:customStyle="1" w:styleId="aff4">
    <w:name w:val="Текст сноски Знак"/>
    <w:basedOn w:val="a0"/>
    <w:link w:val="aff3"/>
    <w:semiHidden/>
    <w:rsid w:val="001E53DA"/>
    <w:rPr>
      <w:rFonts w:ascii="PT Astra Serif" w:eastAsia="Times New Roman" w:hAnsi="PT Astra Serif" w:cs="Times New Roman"/>
      <w:sz w:val="20"/>
      <w:szCs w:val="20"/>
      <w:lang w:eastAsia="ru-RU"/>
    </w:rPr>
  </w:style>
  <w:style w:type="paragraph" w:customStyle="1" w:styleId="161">
    <w:name w:val="Заголовок 16"/>
    <w:basedOn w:val="113"/>
    <w:next w:val="113"/>
    <w:rsid w:val="001E53DA"/>
    <w:pPr>
      <w:keepNext/>
      <w:jc w:val="both"/>
      <w:outlineLvl w:val="0"/>
    </w:pPr>
    <w:rPr>
      <w:rFonts w:ascii="PT Astra Serif" w:hAnsi="PT Astra Serif"/>
      <w:sz w:val="28"/>
    </w:rPr>
  </w:style>
  <w:style w:type="paragraph" w:customStyle="1" w:styleId="261">
    <w:name w:val="Заголовок 26"/>
    <w:basedOn w:val="113"/>
    <w:next w:val="113"/>
    <w:rsid w:val="001E53DA"/>
    <w:pPr>
      <w:keepNext/>
      <w:jc w:val="center"/>
      <w:outlineLvl w:val="1"/>
    </w:pPr>
    <w:rPr>
      <w:rFonts w:ascii="PT Astra Serif" w:hAnsi="PT Astra Serif"/>
      <w:b/>
      <w:sz w:val="28"/>
    </w:rPr>
  </w:style>
  <w:style w:type="paragraph" w:customStyle="1" w:styleId="361">
    <w:name w:val="Заголовок 36"/>
    <w:basedOn w:val="113"/>
    <w:next w:val="113"/>
    <w:rsid w:val="001E53DA"/>
    <w:pPr>
      <w:keepNext/>
      <w:ind w:left="360"/>
      <w:jc w:val="center"/>
      <w:outlineLvl w:val="2"/>
    </w:pPr>
    <w:rPr>
      <w:rFonts w:ascii="PT Astra Serif" w:hAnsi="PT Astra Serif"/>
      <w:b/>
      <w:sz w:val="28"/>
    </w:rPr>
  </w:style>
  <w:style w:type="paragraph" w:customStyle="1" w:styleId="460">
    <w:name w:val="Заголовок 46"/>
    <w:basedOn w:val="113"/>
    <w:next w:val="113"/>
    <w:rsid w:val="001E53DA"/>
    <w:pPr>
      <w:keepNext/>
      <w:jc w:val="right"/>
      <w:outlineLvl w:val="3"/>
    </w:pPr>
    <w:rPr>
      <w:rFonts w:ascii="PT Astra Serif" w:hAnsi="PT Astra Serif"/>
      <w:sz w:val="28"/>
    </w:rPr>
  </w:style>
  <w:style w:type="paragraph" w:customStyle="1" w:styleId="560">
    <w:name w:val="Заголовок 56"/>
    <w:basedOn w:val="113"/>
    <w:next w:val="113"/>
    <w:rsid w:val="001E53DA"/>
    <w:pPr>
      <w:keepNext/>
      <w:ind w:left="360"/>
      <w:jc w:val="right"/>
      <w:outlineLvl w:val="4"/>
    </w:pPr>
    <w:rPr>
      <w:rFonts w:ascii="PT Astra Serif" w:hAnsi="PT Astra Serif"/>
      <w:sz w:val="28"/>
    </w:rPr>
  </w:style>
  <w:style w:type="paragraph" w:customStyle="1" w:styleId="66">
    <w:name w:val="Заголовок 66"/>
    <w:basedOn w:val="113"/>
    <w:next w:val="113"/>
    <w:rsid w:val="001E53DA"/>
    <w:pPr>
      <w:keepNext/>
      <w:jc w:val="center"/>
      <w:outlineLvl w:val="5"/>
    </w:pPr>
    <w:rPr>
      <w:rFonts w:ascii="PT Astra Serif" w:hAnsi="PT Astra Serif"/>
      <w:sz w:val="28"/>
    </w:rPr>
  </w:style>
  <w:style w:type="paragraph" w:customStyle="1" w:styleId="76">
    <w:name w:val="Заголовок 76"/>
    <w:basedOn w:val="113"/>
    <w:next w:val="113"/>
    <w:rsid w:val="001E53DA"/>
    <w:pPr>
      <w:keepNext/>
      <w:jc w:val="center"/>
      <w:outlineLvl w:val="6"/>
    </w:pPr>
    <w:rPr>
      <w:rFonts w:ascii="PT Astra Serif" w:hAnsi="PT Astra Serif"/>
      <w:sz w:val="44"/>
    </w:rPr>
  </w:style>
  <w:style w:type="paragraph" w:customStyle="1" w:styleId="860">
    <w:name w:val="Заголовок 86"/>
    <w:basedOn w:val="113"/>
    <w:next w:val="113"/>
    <w:rsid w:val="001E53DA"/>
    <w:pPr>
      <w:keepNext/>
      <w:jc w:val="both"/>
      <w:outlineLvl w:val="7"/>
    </w:pPr>
    <w:rPr>
      <w:rFonts w:ascii="PT Astra Serif" w:hAnsi="PT Astra Serif"/>
      <w:sz w:val="44"/>
    </w:rPr>
  </w:style>
  <w:style w:type="paragraph" w:customStyle="1" w:styleId="960">
    <w:name w:val="Заголовок 96"/>
    <w:basedOn w:val="113"/>
    <w:next w:val="113"/>
    <w:rsid w:val="001E53DA"/>
    <w:pPr>
      <w:keepNext/>
      <w:outlineLvl w:val="8"/>
    </w:pPr>
    <w:rPr>
      <w:rFonts w:ascii="PT Astra Serif" w:hAnsi="PT Astra Serif"/>
      <w:b/>
    </w:rPr>
  </w:style>
  <w:style w:type="paragraph" w:customStyle="1" w:styleId="370">
    <w:name w:val="Основной текст с отступом 37"/>
    <w:basedOn w:val="113"/>
    <w:rsid w:val="001E53DA"/>
    <w:pPr>
      <w:ind w:firstLine="709"/>
      <w:jc w:val="both"/>
    </w:pPr>
    <w:rPr>
      <w:rFonts w:ascii="PT Astra Serif" w:hAnsi="PT Astra Serif"/>
      <w:sz w:val="28"/>
    </w:rPr>
  </w:style>
  <w:style w:type="paragraph" w:customStyle="1" w:styleId="67">
    <w:name w:val="Верхний колонтитул6"/>
    <w:basedOn w:val="113"/>
    <w:rsid w:val="001E53DA"/>
    <w:pPr>
      <w:tabs>
        <w:tab w:val="center" w:pos="4677"/>
        <w:tab w:val="right" w:pos="9355"/>
      </w:tabs>
    </w:pPr>
    <w:rPr>
      <w:rFonts w:ascii="PT Astra Serif" w:hAnsi="PT Astra Serif"/>
    </w:rPr>
  </w:style>
  <w:style w:type="paragraph" w:customStyle="1" w:styleId="68">
    <w:name w:val="Нижний колонтитул6"/>
    <w:basedOn w:val="113"/>
    <w:rsid w:val="001E53DA"/>
    <w:pPr>
      <w:tabs>
        <w:tab w:val="center" w:pos="4677"/>
        <w:tab w:val="right" w:pos="9355"/>
      </w:tabs>
    </w:pPr>
    <w:rPr>
      <w:rFonts w:ascii="PT Astra Serif" w:hAnsi="PT Astra Serif"/>
    </w:rPr>
  </w:style>
  <w:style w:type="paragraph" w:customStyle="1" w:styleId="69">
    <w:name w:val="Название6"/>
    <w:basedOn w:val="113"/>
    <w:rsid w:val="001E53DA"/>
    <w:pPr>
      <w:jc w:val="center"/>
    </w:pPr>
    <w:rPr>
      <w:rFonts w:ascii="PT Astra Serif" w:hAnsi="PT Astra Serif"/>
      <w:b/>
      <w:sz w:val="28"/>
    </w:rPr>
  </w:style>
  <w:style w:type="paragraph" w:customStyle="1" w:styleId="362">
    <w:name w:val="Основной текст 36"/>
    <w:basedOn w:val="113"/>
    <w:rsid w:val="001E53DA"/>
    <w:pPr>
      <w:jc w:val="both"/>
    </w:pPr>
    <w:rPr>
      <w:rFonts w:ascii="PT Astra Serif" w:hAnsi="PT Astra Serif"/>
      <w:sz w:val="26"/>
    </w:rPr>
  </w:style>
  <w:style w:type="paragraph" w:customStyle="1" w:styleId="formattext">
    <w:name w:val="formattext"/>
    <w:basedOn w:val="a"/>
    <w:rsid w:val="001E53DA"/>
    <w:pPr>
      <w:spacing w:before="100" w:beforeAutospacing="1" w:after="100" w:afterAutospacing="1" w:line="240" w:lineRule="auto"/>
    </w:pPr>
    <w:rPr>
      <w:rFonts w:ascii="PT Astra Serif" w:eastAsia="Times New Roman" w:hAnsi="PT Astra Serif" w:cs="Times New Roman"/>
      <w:sz w:val="24"/>
      <w:szCs w:val="24"/>
      <w:lang w:eastAsia="ru-RU"/>
    </w:rPr>
  </w:style>
  <w:style w:type="character" w:styleId="aff5">
    <w:name w:val="footnote reference"/>
    <w:semiHidden/>
    <w:unhideWhenUsed/>
    <w:rsid w:val="001E53DA"/>
    <w:rPr>
      <w:vertAlign w:val="superscript"/>
    </w:rPr>
  </w:style>
  <w:style w:type="character" w:customStyle="1" w:styleId="6a">
    <w:name w:val="Основной шрифт абзаца6"/>
    <w:rsid w:val="001E53DA"/>
  </w:style>
  <w:style w:type="character" w:customStyle="1" w:styleId="6b">
    <w:name w:val="Номер страницы6"/>
    <w:basedOn w:val="6a"/>
    <w:rsid w:val="001E53DA"/>
  </w:style>
  <w:style w:type="character" w:customStyle="1" w:styleId="6c">
    <w:name w:val="Гиперссылка6"/>
    <w:rsid w:val="001E53DA"/>
    <w:rPr>
      <w:color w:val="0000FF"/>
      <w:u w:val="single"/>
    </w:rPr>
  </w:style>
  <w:style w:type="paragraph" w:customStyle="1" w:styleId="122">
    <w:name w:val="Обычный12"/>
    <w:rsid w:val="001E53DA"/>
    <w:pPr>
      <w:spacing w:after="0" w:line="240" w:lineRule="auto"/>
    </w:pPr>
    <w:rPr>
      <w:rFonts w:ascii="Times New Roman" w:eastAsia="Times New Roman" w:hAnsi="Times New Roman" w:cs="Times New Roman"/>
      <w:sz w:val="24"/>
      <w:szCs w:val="20"/>
      <w:lang w:eastAsia="ru-RU"/>
    </w:rPr>
  </w:style>
  <w:style w:type="paragraph" w:customStyle="1" w:styleId="170">
    <w:name w:val="Основной текст17"/>
    <w:basedOn w:val="122"/>
    <w:rsid w:val="001E53DA"/>
    <w:pPr>
      <w:jc w:val="both"/>
    </w:pPr>
    <w:rPr>
      <w:sz w:val="28"/>
    </w:rPr>
  </w:style>
  <w:style w:type="paragraph" w:customStyle="1" w:styleId="290">
    <w:name w:val="Основной текст 29"/>
    <w:basedOn w:val="122"/>
    <w:rsid w:val="001E53DA"/>
    <w:pPr>
      <w:jc w:val="center"/>
    </w:pPr>
    <w:rPr>
      <w:sz w:val="40"/>
    </w:rPr>
  </w:style>
  <w:style w:type="character" w:styleId="aff6">
    <w:name w:val="Strong"/>
    <w:basedOn w:val="a0"/>
    <w:uiPriority w:val="22"/>
    <w:qFormat/>
    <w:rsid w:val="001E53DA"/>
    <w:rPr>
      <w:b/>
      <w:bCs/>
    </w:rPr>
  </w:style>
  <w:style w:type="paragraph" w:customStyle="1" w:styleId="132">
    <w:name w:val="Обычный13"/>
    <w:rsid w:val="001E53DA"/>
    <w:pPr>
      <w:spacing w:after="0" w:line="240" w:lineRule="auto"/>
    </w:pPr>
    <w:rPr>
      <w:rFonts w:ascii="Times New Roman" w:eastAsia="Times New Roman" w:hAnsi="Times New Roman" w:cs="Times New Roman"/>
      <w:sz w:val="24"/>
      <w:szCs w:val="20"/>
      <w:lang w:eastAsia="ru-RU"/>
    </w:rPr>
  </w:style>
  <w:style w:type="paragraph" w:customStyle="1" w:styleId="180">
    <w:name w:val="Основной текст18"/>
    <w:basedOn w:val="132"/>
    <w:rsid w:val="001E53DA"/>
    <w:pPr>
      <w:jc w:val="both"/>
    </w:pPr>
    <w:rPr>
      <w:sz w:val="28"/>
    </w:rPr>
  </w:style>
  <w:style w:type="paragraph" w:customStyle="1" w:styleId="2100">
    <w:name w:val="Основной текст 210"/>
    <w:basedOn w:val="132"/>
    <w:rsid w:val="001E53DA"/>
    <w:pPr>
      <w:jc w:val="center"/>
    </w:pPr>
    <w:rPr>
      <w:sz w:val="40"/>
    </w:rPr>
  </w:style>
  <w:style w:type="paragraph" w:customStyle="1" w:styleId="142">
    <w:name w:val="Обычный14"/>
    <w:rsid w:val="001E53DA"/>
    <w:pPr>
      <w:spacing w:after="0" w:line="240" w:lineRule="auto"/>
    </w:pPr>
    <w:rPr>
      <w:rFonts w:ascii="Times New Roman" w:eastAsia="Times New Roman" w:hAnsi="Times New Roman" w:cs="Times New Roman"/>
      <w:sz w:val="24"/>
      <w:szCs w:val="20"/>
      <w:lang w:eastAsia="ru-RU"/>
    </w:rPr>
  </w:style>
  <w:style w:type="paragraph" w:customStyle="1" w:styleId="190">
    <w:name w:val="Основной текст19"/>
    <w:basedOn w:val="142"/>
    <w:rsid w:val="001E53DA"/>
    <w:pPr>
      <w:jc w:val="both"/>
    </w:pPr>
    <w:rPr>
      <w:sz w:val="28"/>
    </w:rPr>
  </w:style>
  <w:style w:type="paragraph" w:customStyle="1" w:styleId="2110">
    <w:name w:val="Основной текст 211"/>
    <w:basedOn w:val="142"/>
    <w:rsid w:val="001E53DA"/>
    <w:pPr>
      <w:jc w:val="center"/>
    </w:pPr>
    <w:rPr>
      <w:sz w:val="40"/>
    </w:rPr>
  </w:style>
  <w:style w:type="paragraph" w:customStyle="1" w:styleId="152">
    <w:name w:val="Обычный15"/>
    <w:rsid w:val="001E53DA"/>
    <w:pPr>
      <w:spacing w:after="0" w:line="240" w:lineRule="auto"/>
    </w:pPr>
    <w:rPr>
      <w:rFonts w:ascii="Times New Roman" w:eastAsia="Times New Roman" w:hAnsi="Times New Roman" w:cs="Times New Roman"/>
      <w:sz w:val="24"/>
      <w:szCs w:val="20"/>
      <w:lang w:eastAsia="ru-RU"/>
    </w:rPr>
  </w:style>
  <w:style w:type="paragraph" w:customStyle="1" w:styleId="171">
    <w:name w:val="Заголовок 17"/>
    <w:basedOn w:val="152"/>
    <w:next w:val="152"/>
    <w:rsid w:val="001E53DA"/>
    <w:pPr>
      <w:keepNext/>
      <w:jc w:val="both"/>
      <w:outlineLvl w:val="0"/>
    </w:pPr>
    <w:rPr>
      <w:sz w:val="28"/>
    </w:rPr>
  </w:style>
  <w:style w:type="paragraph" w:customStyle="1" w:styleId="271">
    <w:name w:val="Заголовок 27"/>
    <w:basedOn w:val="152"/>
    <w:next w:val="152"/>
    <w:rsid w:val="001E53DA"/>
    <w:pPr>
      <w:keepNext/>
      <w:jc w:val="center"/>
      <w:outlineLvl w:val="1"/>
    </w:pPr>
    <w:rPr>
      <w:b/>
      <w:sz w:val="28"/>
    </w:rPr>
  </w:style>
  <w:style w:type="paragraph" w:customStyle="1" w:styleId="371">
    <w:name w:val="Заголовок 37"/>
    <w:basedOn w:val="152"/>
    <w:next w:val="152"/>
    <w:rsid w:val="001E53DA"/>
    <w:pPr>
      <w:keepNext/>
      <w:ind w:left="360"/>
      <w:jc w:val="center"/>
      <w:outlineLvl w:val="2"/>
    </w:pPr>
    <w:rPr>
      <w:b/>
      <w:sz w:val="28"/>
    </w:rPr>
  </w:style>
  <w:style w:type="paragraph" w:customStyle="1" w:styleId="470">
    <w:name w:val="Заголовок 47"/>
    <w:basedOn w:val="152"/>
    <w:next w:val="152"/>
    <w:rsid w:val="001E53DA"/>
    <w:pPr>
      <w:keepNext/>
      <w:jc w:val="right"/>
      <w:outlineLvl w:val="3"/>
    </w:pPr>
    <w:rPr>
      <w:sz w:val="28"/>
    </w:rPr>
  </w:style>
  <w:style w:type="paragraph" w:customStyle="1" w:styleId="570">
    <w:name w:val="Заголовок 57"/>
    <w:basedOn w:val="152"/>
    <w:next w:val="152"/>
    <w:rsid w:val="001E53DA"/>
    <w:pPr>
      <w:keepNext/>
      <w:ind w:left="360"/>
      <w:jc w:val="right"/>
      <w:outlineLvl w:val="4"/>
    </w:pPr>
    <w:rPr>
      <w:sz w:val="28"/>
    </w:rPr>
  </w:style>
  <w:style w:type="paragraph" w:customStyle="1" w:styleId="670">
    <w:name w:val="Заголовок 67"/>
    <w:basedOn w:val="152"/>
    <w:next w:val="152"/>
    <w:rsid w:val="001E53DA"/>
    <w:pPr>
      <w:keepNext/>
      <w:jc w:val="center"/>
      <w:outlineLvl w:val="5"/>
    </w:pPr>
    <w:rPr>
      <w:sz w:val="28"/>
    </w:rPr>
  </w:style>
  <w:style w:type="paragraph" w:customStyle="1" w:styleId="77">
    <w:name w:val="Заголовок 77"/>
    <w:basedOn w:val="152"/>
    <w:next w:val="152"/>
    <w:rsid w:val="001E53DA"/>
    <w:pPr>
      <w:keepNext/>
      <w:jc w:val="center"/>
      <w:outlineLvl w:val="6"/>
    </w:pPr>
    <w:rPr>
      <w:sz w:val="44"/>
    </w:rPr>
  </w:style>
  <w:style w:type="paragraph" w:customStyle="1" w:styleId="87">
    <w:name w:val="Заголовок 87"/>
    <w:basedOn w:val="152"/>
    <w:next w:val="152"/>
    <w:rsid w:val="001E53DA"/>
    <w:pPr>
      <w:keepNext/>
      <w:jc w:val="both"/>
      <w:outlineLvl w:val="7"/>
    </w:pPr>
    <w:rPr>
      <w:sz w:val="44"/>
    </w:rPr>
  </w:style>
  <w:style w:type="paragraph" w:customStyle="1" w:styleId="97">
    <w:name w:val="Заголовок 97"/>
    <w:basedOn w:val="152"/>
    <w:next w:val="152"/>
    <w:rsid w:val="001E53DA"/>
    <w:pPr>
      <w:keepNext/>
      <w:outlineLvl w:val="8"/>
    </w:pPr>
    <w:rPr>
      <w:b/>
    </w:rPr>
  </w:style>
  <w:style w:type="paragraph" w:customStyle="1" w:styleId="200">
    <w:name w:val="Основной текст20"/>
    <w:basedOn w:val="152"/>
    <w:rsid w:val="001E53DA"/>
    <w:pPr>
      <w:jc w:val="both"/>
    </w:pPr>
    <w:rPr>
      <w:sz w:val="28"/>
    </w:rPr>
  </w:style>
  <w:style w:type="paragraph" w:customStyle="1" w:styleId="2120">
    <w:name w:val="Основной текст 212"/>
    <w:basedOn w:val="152"/>
    <w:rsid w:val="001E53DA"/>
    <w:pPr>
      <w:jc w:val="center"/>
    </w:pPr>
    <w:rPr>
      <w:sz w:val="40"/>
    </w:rPr>
  </w:style>
  <w:style w:type="paragraph" w:customStyle="1" w:styleId="380">
    <w:name w:val="Основной текст с отступом 38"/>
    <w:basedOn w:val="152"/>
    <w:rsid w:val="001E53DA"/>
    <w:pPr>
      <w:ind w:firstLine="709"/>
      <w:jc w:val="both"/>
    </w:pPr>
    <w:rPr>
      <w:sz w:val="28"/>
    </w:rPr>
  </w:style>
  <w:style w:type="paragraph" w:customStyle="1" w:styleId="78">
    <w:name w:val="Верхний колонтитул7"/>
    <w:basedOn w:val="152"/>
    <w:rsid w:val="001E53DA"/>
    <w:pPr>
      <w:tabs>
        <w:tab w:val="center" w:pos="4677"/>
        <w:tab w:val="right" w:pos="9355"/>
      </w:tabs>
    </w:pPr>
  </w:style>
  <w:style w:type="paragraph" w:customStyle="1" w:styleId="79">
    <w:name w:val="Нижний колонтитул7"/>
    <w:basedOn w:val="152"/>
    <w:rsid w:val="001E53DA"/>
    <w:pPr>
      <w:tabs>
        <w:tab w:val="center" w:pos="4677"/>
        <w:tab w:val="right" w:pos="9355"/>
      </w:tabs>
    </w:pPr>
  </w:style>
  <w:style w:type="paragraph" w:customStyle="1" w:styleId="7a">
    <w:name w:val="Название7"/>
    <w:basedOn w:val="152"/>
    <w:rsid w:val="001E53DA"/>
    <w:pPr>
      <w:jc w:val="center"/>
    </w:pPr>
    <w:rPr>
      <w:b/>
      <w:sz w:val="28"/>
    </w:rPr>
  </w:style>
  <w:style w:type="paragraph" w:customStyle="1" w:styleId="372">
    <w:name w:val="Основной текст 37"/>
    <w:basedOn w:val="152"/>
    <w:rsid w:val="001E53DA"/>
    <w:pPr>
      <w:jc w:val="both"/>
    </w:pPr>
    <w:rPr>
      <w:sz w:val="26"/>
    </w:rPr>
  </w:style>
  <w:style w:type="character" w:customStyle="1" w:styleId="7b">
    <w:name w:val="Основной шрифт абзаца7"/>
    <w:rsid w:val="001E53DA"/>
  </w:style>
  <w:style w:type="character" w:customStyle="1" w:styleId="7c">
    <w:name w:val="Номер страницы7"/>
    <w:basedOn w:val="7b"/>
    <w:rsid w:val="001E53DA"/>
  </w:style>
  <w:style w:type="character" w:customStyle="1" w:styleId="7d">
    <w:name w:val="Гиперссылка7"/>
    <w:rsid w:val="001E53DA"/>
    <w:rPr>
      <w:color w:val="0000FF"/>
      <w:u w:val="single"/>
    </w:rPr>
  </w:style>
  <w:style w:type="character" w:customStyle="1" w:styleId="WW8Num5z1">
    <w:name w:val="WW8Num5z1"/>
    <w:rsid w:val="001E53DA"/>
    <w:rPr>
      <w:rFonts w:ascii="Wingdings" w:hAnsi="Wingdings" w:hint="default"/>
    </w:rPr>
  </w:style>
  <w:style w:type="paragraph" w:customStyle="1" w:styleId="162">
    <w:name w:val="Обычный16"/>
    <w:rsid w:val="001E53DA"/>
    <w:pPr>
      <w:spacing w:after="0" w:line="240" w:lineRule="auto"/>
    </w:pPr>
    <w:rPr>
      <w:rFonts w:ascii="Times New Roman" w:eastAsia="Times New Roman" w:hAnsi="Times New Roman" w:cs="Times New Roman"/>
      <w:sz w:val="24"/>
      <w:szCs w:val="20"/>
      <w:lang w:eastAsia="ru-RU"/>
    </w:rPr>
  </w:style>
  <w:style w:type="paragraph" w:customStyle="1" w:styleId="213">
    <w:name w:val="Основной текст21"/>
    <w:basedOn w:val="162"/>
    <w:rsid w:val="001E53DA"/>
    <w:pPr>
      <w:jc w:val="both"/>
    </w:pPr>
    <w:rPr>
      <w:sz w:val="28"/>
    </w:rPr>
  </w:style>
  <w:style w:type="paragraph" w:customStyle="1" w:styleId="2130">
    <w:name w:val="Основной текст 213"/>
    <w:basedOn w:val="162"/>
    <w:rsid w:val="001E53DA"/>
    <w:pPr>
      <w:jc w:val="center"/>
    </w:pPr>
    <w:rPr>
      <w:sz w:val="40"/>
    </w:rPr>
  </w:style>
  <w:style w:type="paragraph" w:styleId="aff7">
    <w:name w:val="annotation subject"/>
    <w:basedOn w:val="af4"/>
    <w:next w:val="af4"/>
    <w:link w:val="aff8"/>
    <w:semiHidden/>
    <w:unhideWhenUsed/>
    <w:rsid w:val="001E53DA"/>
    <w:pPr>
      <w:suppressAutoHyphens w:val="0"/>
      <w:autoSpaceDN/>
      <w:textAlignment w:val="auto"/>
    </w:pPr>
    <w:rPr>
      <w:rFonts w:ascii="PT Astra Serif" w:hAnsi="PT Astra Serif"/>
      <w:b/>
      <w:bCs/>
      <w:kern w:val="0"/>
      <w:szCs w:val="20"/>
    </w:rPr>
  </w:style>
  <w:style w:type="character" w:customStyle="1" w:styleId="aff8">
    <w:name w:val="Тема примечания Знак"/>
    <w:basedOn w:val="af5"/>
    <w:link w:val="aff7"/>
    <w:semiHidden/>
    <w:rsid w:val="001E53DA"/>
    <w:rPr>
      <w:rFonts w:ascii="PT Astra Serif" w:eastAsia="Times New Roman" w:hAnsi="PT Astra Serif" w:cs="Times New Roman"/>
      <w:b/>
      <w:bCs/>
      <w:sz w:val="20"/>
      <w:szCs w:val="20"/>
      <w:lang w:eastAsia="ru-RU"/>
    </w:rPr>
  </w:style>
  <w:style w:type="character" w:customStyle="1" w:styleId="Standard0">
    <w:name w:val="Standard Знак"/>
    <w:basedOn w:val="a0"/>
    <w:link w:val="Standard"/>
    <w:rsid w:val="001E53DA"/>
    <w:rPr>
      <w:rFonts w:ascii="Times New Roman" w:eastAsia="Times New Roman" w:hAnsi="Times New Roman" w:cs="Times New Roman"/>
      <w:kern w:val="3"/>
      <w:sz w:val="28"/>
      <w:szCs w:val="28"/>
      <w:lang w:eastAsia="ru-RU"/>
    </w:rPr>
  </w:style>
  <w:style w:type="character" w:customStyle="1" w:styleId="17">
    <w:name w:val="Текст примечания Знак1"/>
    <w:basedOn w:val="Standard0"/>
    <w:link w:val="af4"/>
    <w:rsid w:val="001E53DA"/>
    <w:rPr>
      <w:rFonts w:ascii="Times New Roman" w:eastAsia="Times New Roman" w:hAnsi="Times New Roman" w:cs="Times New Roman"/>
      <w:kern w:val="3"/>
      <w:sz w:val="20"/>
      <w:szCs w:val="24"/>
      <w:lang w:eastAsia="ru-RU"/>
    </w:rPr>
  </w:style>
  <w:style w:type="paragraph" w:customStyle="1" w:styleId="181">
    <w:name w:val="Заголовок 18"/>
    <w:basedOn w:val="162"/>
    <w:next w:val="162"/>
    <w:rsid w:val="001E53DA"/>
    <w:pPr>
      <w:keepNext/>
      <w:jc w:val="both"/>
      <w:outlineLvl w:val="0"/>
    </w:pPr>
    <w:rPr>
      <w:rFonts w:ascii="PT Astra Serif" w:hAnsi="PT Astra Serif"/>
      <w:sz w:val="28"/>
      <w:szCs w:val="40"/>
    </w:rPr>
  </w:style>
  <w:style w:type="paragraph" w:customStyle="1" w:styleId="281">
    <w:name w:val="Заголовок 28"/>
    <w:basedOn w:val="162"/>
    <w:next w:val="162"/>
    <w:rsid w:val="001E53DA"/>
    <w:pPr>
      <w:keepNext/>
      <w:jc w:val="center"/>
      <w:outlineLvl w:val="1"/>
    </w:pPr>
    <w:rPr>
      <w:rFonts w:ascii="PT Astra Serif" w:hAnsi="PT Astra Serif"/>
      <w:b/>
      <w:sz w:val="28"/>
      <w:szCs w:val="40"/>
    </w:rPr>
  </w:style>
  <w:style w:type="paragraph" w:customStyle="1" w:styleId="381">
    <w:name w:val="Заголовок 38"/>
    <w:basedOn w:val="162"/>
    <w:next w:val="162"/>
    <w:rsid w:val="001E53DA"/>
    <w:pPr>
      <w:keepNext/>
      <w:ind w:left="360"/>
      <w:jc w:val="center"/>
      <w:outlineLvl w:val="2"/>
    </w:pPr>
    <w:rPr>
      <w:rFonts w:ascii="PT Astra Serif" w:hAnsi="PT Astra Serif"/>
      <w:b/>
      <w:sz w:val="28"/>
      <w:szCs w:val="40"/>
    </w:rPr>
  </w:style>
  <w:style w:type="paragraph" w:customStyle="1" w:styleId="480">
    <w:name w:val="Заголовок 48"/>
    <w:basedOn w:val="162"/>
    <w:next w:val="162"/>
    <w:rsid w:val="001E53DA"/>
    <w:pPr>
      <w:keepNext/>
      <w:jc w:val="right"/>
      <w:outlineLvl w:val="3"/>
    </w:pPr>
    <w:rPr>
      <w:rFonts w:ascii="PT Astra Serif" w:hAnsi="PT Astra Serif"/>
      <w:sz w:val="28"/>
      <w:szCs w:val="40"/>
    </w:rPr>
  </w:style>
  <w:style w:type="paragraph" w:customStyle="1" w:styleId="580">
    <w:name w:val="Заголовок 58"/>
    <w:basedOn w:val="162"/>
    <w:next w:val="162"/>
    <w:rsid w:val="001E53DA"/>
    <w:pPr>
      <w:keepNext/>
      <w:ind w:left="360"/>
      <w:jc w:val="right"/>
      <w:outlineLvl w:val="4"/>
    </w:pPr>
    <w:rPr>
      <w:rFonts w:ascii="PT Astra Serif" w:hAnsi="PT Astra Serif"/>
      <w:sz w:val="28"/>
      <w:szCs w:val="40"/>
    </w:rPr>
  </w:style>
  <w:style w:type="paragraph" w:customStyle="1" w:styleId="680">
    <w:name w:val="Заголовок 68"/>
    <w:basedOn w:val="162"/>
    <w:next w:val="162"/>
    <w:rsid w:val="001E53DA"/>
    <w:pPr>
      <w:keepNext/>
      <w:jc w:val="center"/>
      <w:outlineLvl w:val="5"/>
    </w:pPr>
    <w:rPr>
      <w:rFonts w:ascii="PT Astra Serif" w:hAnsi="PT Astra Serif"/>
      <w:sz w:val="28"/>
      <w:szCs w:val="40"/>
    </w:rPr>
  </w:style>
  <w:style w:type="paragraph" w:customStyle="1" w:styleId="780">
    <w:name w:val="Заголовок 78"/>
    <w:basedOn w:val="162"/>
    <w:next w:val="162"/>
    <w:rsid w:val="001E53DA"/>
    <w:pPr>
      <w:keepNext/>
      <w:jc w:val="center"/>
      <w:outlineLvl w:val="6"/>
    </w:pPr>
    <w:rPr>
      <w:rFonts w:ascii="PT Astra Serif" w:hAnsi="PT Astra Serif"/>
      <w:sz w:val="44"/>
      <w:szCs w:val="40"/>
    </w:rPr>
  </w:style>
  <w:style w:type="paragraph" w:customStyle="1" w:styleId="88">
    <w:name w:val="Заголовок 88"/>
    <w:basedOn w:val="162"/>
    <w:next w:val="162"/>
    <w:rsid w:val="001E53DA"/>
    <w:pPr>
      <w:keepNext/>
      <w:jc w:val="both"/>
      <w:outlineLvl w:val="7"/>
    </w:pPr>
    <w:rPr>
      <w:rFonts w:ascii="PT Astra Serif" w:hAnsi="PT Astra Serif"/>
      <w:sz w:val="44"/>
      <w:szCs w:val="40"/>
    </w:rPr>
  </w:style>
  <w:style w:type="paragraph" w:customStyle="1" w:styleId="98">
    <w:name w:val="Заголовок 98"/>
    <w:basedOn w:val="162"/>
    <w:next w:val="162"/>
    <w:rsid w:val="001E53DA"/>
    <w:pPr>
      <w:keepNext/>
      <w:outlineLvl w:val="8"/>
    </w:pPr>
    <w:rPr>
      <w:rFonts w:ascii="PT Astra Serif" w:hAnsi="PT Astra Serif"/>
      <w:b/>
      <w:szCs w:val="40"/>
    </w:rPr>
  </w:style>
  <w:style w:type="paragraph" w:customStyle="1" w:styleId="390">
    <w:name w:val="Основной текст с отступом 39"/>
    <w:basedOn w:val="162"/>
    <w:rsid w:val="001E53DA"/>
    <w:pPr>
      <w:ind w:firstLine="709"/>
      <w:jc w:val="both"/>
    </w:pPr>
    <w:rPr>
      <w:rFonts w:ascii="PT Astra Serif" w:hAnsi="PT Astra Serif"/>
      <w:sz w:val="28"/>
      <w:szCs w:val="40"/>
    </w:rPr>
  </w:style>
  <w:style w:type="paragraph" w:customStyle="1" w:styleId="89">
    <w:name w:val="Верхний колонтитул8"/>
    <w:basedOn w:val="162"/>
    <w:rsid w:val="001E53DA"/>
    <w:pPr>
      <w:tabs>
        <w:tab w:val="center" w:pos="4677"/>
        <w:tab w:val="right" w:pos="9355"/>
      </w:tabs>
    </w:pPr>
    <w:rPr>
      <w:rFonts w:ascii="PT Astra Serif" w:hAnsi="PT Astra Serif"/>
      <w:szCs w:val="40"/>
    </w:rPr>
  </w:style>
  <w:style w:type="paragraph" w:customStyle="1" w:styleId="8a">
    <w:name w:val="Нижний колонтитул8"/>
    <w:basedOn w:val="162"/>
    <w:rsid w:val="001E53DA"/>
    <w:pPr>
      <w:tabs>
        <w:tab w:val="center" w:pos="4677"/>
        <w:tab w:val="right" w:pos="9355"/>
      </w:tabs>
    </w:pPr>
    <w:rPr>
      <w:rFonts w:ascii="PT Astra Serif" w:hAnsi="PT Astra Serif"/>
      <w:szCs w:val="40"/>
    </w:rPr>
  </w:style>
  <w:style w:type="paragraph" w:customStyle="1" w:styleId="8b">
    <w:name w:val="Название8"/>
    <w:basedOn w:val="162"/>
    <w:rsid w:val="001E53DA"/>
    <w:pPr>
      <w:jc w:val="center"/>
    </w:pPr>
    <w:rPr>
      <w:rFonts w:ascii="PT Astra Serif" w:hAnsi="PT Astra Serif"/>
      <w:b/>
      <w:sz w:val="28"/>
      <w:szCs w:val="40"/>
    </w:rPr>
  </w:style>
  <w:style w:type="paragraph" w:customStyle="1" w:styleId="382">
    <w:name w:val="Основной текст 38"/>
    <w:basedOn w:val="162"/>
    <w:rsid w:val="001E53DA"/>
    <w:pPr>
      <w:jc w:val="both"/>
    </w:pPr>
    <w:rPr>
      <w:rFonts w:ascii="PT Astra Serif" w:hAnsi="PT Astra Serif"/>
      <w:sz w:val="26"/>
      <w:szCs w:val="40"/>
    </w:rPr>
  </w:style>
  <w:style w:type="character" w:styleId="aff9">
    <w:name w:val="annotation reference"/>
    <w:semiHidden/>
    <w:unhideWhenUsed/>
    <w:rsid w:val="001E53DA"/>
    <w:rPr>
      <w:sz w:val="16"/>
      <w:szCs w:val="16"/>
    </w:rPr>
  </w:style>
  <w:style w:type="character" w:customStyle="1" w:styleId="8c">
    <w:name w:val="Основной шрифт абзаца8"/>
    <w:rsid w:val="001E53DA"/>
  </w:style>
  <w:style w:type="character" w:customStyle="1" w:styleId="8d">
    <w:name w:val="Номер страницы8"/>
    <w:basedOn w:val="8c"/>
    <w:rsid w:val="001E53DA"/>
  </w:style>
  <w:style w:type="character" w:customStyle="1" w:styleId="8e">
    <w:name w:val="Гиперссылка8"/>
    <w:rsid w:val="001E53DA"/>
    <w:rPr>
      <w:color w:val="0000FF"/>
      <w:u w:val="single"/>
    </w:rPr>
  </w:style>
  <w:style w:type="paragraph" w:customStyle="1" w:styleId="172">
    <w:name w:val="Обычный17"/>
    <w:rsid w:val="001E53DA"/>
    <w:pPr>
      <w:spacing w:after="0" w:line="240" w:lineRule="auto"/>
    </w:pPr>
    <w:rPr>
      <w:rFonts w:ascii="Times New Roman" w:eastAsia="Times New Roman" w:hAnsi="Times New Roman" w:cs="Times New Roman"/>
      <w:sz w:val="24"/>
      <w:szCs w:val="20"/>
      <w:lang w:eastAsia="ru-RU"/>
    </w:rPr>
  </w:style>
  <w:style w:type="paragraph" w:customStyle="1" w:styleId="222">
    <w:name w:val="Основной текст22"/>
    <w:basedOn w:val="172"/>
    <w:rsid w:val="001E53DA"/>
    <w:pPr>
      <w:jc w:val="both"/>
    </w:pPr>
    <w:rPr>
      <w:sz w:val="28"/>
    </w:rPr>
  </w:style>
  <w:style w:type="paragraph" w:customStyle="1" w:styleId="214">
    <w:name w:val="Основной текст 214"/>
    <w:basedOn w:val="172"/>
    <w:rsid w:val="001E53DA"/>
    <w:pPr>
      <w:jc w:val="center"/>
    </w:pPr>
    <w:rPr>
      <w:sz w:val="40"/>
    </w:rPr>
  </w:style>
  <w:style w:type="paragraph" w:customStyle="1" w:styleId="Normal">
    <w:name w:val="Normal"/>
    <w:rsid w:val="001E53DA"/>
    <w:pPr>
      <w:spacing w:after="0" w:line="240" w:lineRule="auto"/>
    </w:pPr>
    <w:rPr>
      <w:rFonts w:ascii="PT Astra Serif" w:eastAsia="Times New Roman" w:hAnsi="PT Astra Serif" w:cs="Times New Roman"/>
      <w:sz w:val="24"/>
      <w:szCs w:val="20"/>
      <w:lang w:eastAsia="ru-RU"/>
    </w:rPr>
  </w:style>
  <w:style w:type="paragraph" w:customStyle="1" w:styleId="BodyText">
    <w:name w:val="Body Text"/>
    <w:basedOn w:val="Normal"/>
    <w:rsid w:val="001E53DA"/>
    <w:pPr>
      <w:jc w:val="both"/>
    </w:pPr>
    <w:rPr>
      <w:sz w:val="28"/>
    </w:rPr>
  </w:style>
  <w:style w:type="paragraph" w:customStyle="1" w:styleId="BodyText2">
    <w:name w:val="Body Text 2"/>
    <w:basedOn w:val="Normal"/>
    <w:rsid w:val="001E53DA"/>
    <w:pPr>
      <w:jc w:val="center"/>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15.wmf"/><Relationship Id="rId39" Type="http://schemas.openxmlformats.org/officeDocument/2006/relationships/hyperlink" Target="consultantplus://offline/ref=284AA0F2938E51883B76EBDFAB6F1DBC73EA61A6EBF66ABB1CFACEE9AB1A51CF778534423DC19C55PBe8I" TargetMode="External"/><Relationship Id="rId21" Type="http://schemas.openxmlformats.org/officeDocument/2006/relationships/hyperlink" Target="consultantplus://offline/ref=302C19633CE69322C67DEC6B6C9A3E2ECCEE44731A4CD1BC496F174DBB781FAF74C8D338DD44662CA9FC62BBA2A8F01805831C0EA77E8E1Db4e9I" TargetMode="External"/><Relationship Id="rId34" Type="http://schemas.openxmlformats.org/officeDocument/2006/relationships/image" Target="media/image23.wmf"/><Relationship Id="rId42" Type="http://schemas.openxmlformats.org/officeDocument/2006/relationships/image" Target="media/image26.wmf"/><Relationship Id="rId47" Type="http://schemas.openxmlformats.org/officeDocument/2006/relationships/hyperlink" Target="consultantplus://offline/ref=302C19633CE69322C67DEC6B6C9A3E2ECCEE44731A4CD1BC496F174DBB781FAF74C8D33ADE406A7AFDB363E7E4FAE31B03831F0FB8b7e5I" TargetMode="External"/><Relationship Id="rId50" Type="http://schemas.openxmlformats.org/officeDocument/2006/relationships/hyperlink" Target="consultantplus://offline/ref=57CA4156196B908D410759F7387C303D407C2352BE326E0E9CB9D04F88BF56600828C4D9BA3AE32C241103A9E29512B25C2F4E8348FB8ED2n2m9M" TargetMode="External"/><Relationship Id="rId55" Type="http://schemas.openxmlformats.org/officeDocument/2006/relationships/hyperlink" Target="consultantplus://offline/ref=284AA0F2938E51883B76EBDFAB6F1DBC73EA61A6EBF66ABB1CFACEE9AB1A51CF778534423DC19C55PBe8I" TargetMode="External"/><Relationship Id="rId63" Type="http://schemas.openxmlformats.org/officeDocument/2006/relationships/hyperlink" Target="consultantplus://offline/ref=302C19633CE69322C67DEC6B6C9A3E2ECCEE44731A4CD1BC496F174DBB781FAF74C8D33ADE406A7AFDB363E7E4FAE31B03831F0FB8b7e5I" TargetMode="External"/><Relationship Id="rId68" Type="http://schemas.openxmlformats.org/officeDocument/2006/relationships/hyperlink" Target="consultantplus://offline/ref=7742C839900ADA55260496857AEB988C96AA6794B782852BAAFA324C0A21EC439FEBF000BC61D8F9r1FFH" TargetMode="External"/><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consultantplus://offline/ref=302C19633CE69322C67DEC6B6C9A3E2ECCEE44731A4CD1BC496F174DBB781FAF74C8D338DD44662CA9FC62BBA2A8F01805831C0EA77E8E1Db4e9I" TargetMode="Externa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18.wmf"/><Relationship Id="rId11" Type="http://schemas.openxmlformats.org/officeDocument/2006/relationships/image" Target="media/image5.wmf"/><Relationship Id="rId24" Type="http://schemas.openxmlformats.org/officeDocument/2006/relationships/hyperlink" Target="consultantplus://offline/ref=7742C839900ADA55260496857AEB988C96AA6794B782852BAAFA324C0A21EC439FEBF000BC61D8F9r1FFH" TargetMode="External"/><Relationship Id="rId32" Type="http://schemas.openxmlformats.org/officeDocument/2006/relationships/image" Target="media/image21.wmf"/><Relationship Id="rId37" Type="http://schemas.openxmlformats.org/officeDocument/2006/relationships/hyperlink" Target="consultantplus://offline/ref=302C19633CE69322C67DEC6B6C9A3E2ECCEE44731A4CD1BC496F174DBB781FAF74C8D338DD44662CA9FC62BBA2A8F01805831C0EA77E8E1Db4e9I" TargetMode="External"/><Relationship Id="rId40" Type="http://schemas.openxmlformats.org/officeDocument/2006/relationships/image" Target="media/image24.wmf"/><Relationship Id="rId45" Type="http://schemas.openxmlformats.org/officeDocument/2006/relationships/image" Target="media/image29.wmf"/><Relationship Id="rId53" Type="http://schemas.openxmlformats.org/officeDocument/2006/relationships/hyperlink" Target="https://login.consultant.ru/link/?req=doc&amp;base=LAW&amp;n=288063&amp;dst=100162&amp;field=134&amp;date=12.11.2021" TargetMode="External"/><Relationship Id="rId58" Type="http://schemas.openxmlformats.org/officeDocument/2006/relationships/hyperlink" Target="file:///\\111\&#1086;&#1073;&#1084;&#1077;&#1085;\&#1069;&#1082;&#1089;&#1087;&#1077;&#1088;&#1090;&#1085;&#1099;&#1077;%20&#1079;&#1072;&#1082;&#1083;&#1102;&#1095;&#1077;&#1085;&#1080;&#1103;\&#1058;&#1080;&#1043;\14.12.2021\&#1069;&#1047;%20&#1040;&#1054;%20&#1057;&#1087;&#1077;&#1082;&#1090;&#1088;-&#1040;&#1074;&#1080;&#1072;%202022-2023.doc" TargetMode="External"/><Relationship Id="rId66" Type="http://schemas.openxmlformats.org/officeDocument/2006/relationships/hyperlink" Target="consultantplus://offline/ref=302C19633CE69322C67DEC6B6C9A3E2ECCEE44731A4CD1BC496F174DBB781FAF74C8D33ADE406A7AFDB363E7E4FAE31B03831F0FB8b7e5I"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hyperlink" Target="https://www.ulenergo.ru/tseny-tarify/nereguliruemye-tseny" TargetMode="External"/><Relationship Id="rId28" Type="http://schemas.openxmlformats.org/officeDocument/2006/relationships/image" Target="media/image17.wmf"/><Relationship Id="rId36" Type="http://schemas.openxmlformats.org/officeDocument/2006/relationships/hyperlink" Target="consultantplus://offline/ref=302C19633CE69322C67DEC6B6C9A3E2ECCEE44731A4CD1BC496F174DBB781FAF74C8D33ADE406A7AFDB363E7E4FAE31B03831F0FB8b7e5I" TargetMode="External"/><Relationship Id="rId49" Type="http://schemas.openxmlformats.org/officeDocument/2006/relationships/hyperlink" Target="consultantplus://offline/ref=57CA4156196B908D410759F7387C303D40742B56B3306E0E9CB9D04F88BF56600828C4D9BA3AE32C221103A9E29512B25C2F4E8348FB8ED2n2m9M" TargetMode="External"/><Relationship Id="rId57" Type="http://schemas.openxmlformats.org/officeDocument/2006/relationships/hyperlink" Target="consultantplus://offline/ref=302C19633CE69322C67DEC6B6C9A3E2ECCEE44731A4CD1BC496F174DBB781FAF74C8D338DD44662CA9FC62BBA2A8F01805831C0EA77E8E1Db4e9I" TargetMode="External"/><Relationship Id="rId61" Type="http://schemas.openxmlformats.org/officeDocument/2006/relationships/hyperlink" Target="consultantplus://offline/ref=7742C839900ADA55260496857AEB988C96AA6794B782852BAAFA324C0A21EC439FEBF000BC61D8F9r1FFH" TargetMode="Externa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0.wmf"/><Relationship Id="rId44" Type="http://schemas.openxmlformats.org/officeDocument/2006/relationships/image" Target="media/image28.wmf"/><Relationship Id="rId52" Type="http://schemas.openxmlformats.org/officeDocument/2006/relationships/hyperlink" Target="consultantplus://offline/ref=57CA4156196B908D410759F7387C303D40742B56B3306E0E9CB9D04F88BF56600828C4D9BA3AE32C221103A9E29512B25C2F4E8348FB8ED2n2m9M" TargetMode="External"/><Relationship Id="rId60" Type="http://schemas.openxmlformats.org/officeDocument/2006/relationships/hyperlink" Target="consultantplus://offline/ref=7742C839900ADA55260496857AEB988C96AA6794B782852BAAFA324C0A21EC439FEBF000BC61D8F9r1FFH" TargetMode="External"/><Relationship Id="rId65" Type="http://schemas.openxmlformats.org/officeDocument/2006/relationships/hyperlink" Target="consultantplus://offline/ref=284AA0F2938E51883B76EBDFAB6F1DBC73EA61A6EBF66ABB1CFACEE9AB1A51CF778534423DC19C55PBe8I" TargetMode="External"/><Relationship Id="rId73" Type="http://schemas.openxmlformats.org/officeDocument/2006/relationships/hyperlink" Target="consultantplus://offline/ref=302C19633CE69322C67DEC6B6C9A3E2ECCEE44731A4CD1BC496F174DBB781FAF74C8D338DD44662CA9FC62BBA2A8F01805831C0EA77E8E1Db4e9I"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yperlink" Target="consultantplus://offline/ref=7742C839900ADA55260496857AEB988C96AA6794B782852BAAFA324C0A21EC439FEBF000BC61D8F9r1FFH" TargetMode="External"/><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hyperlink" Target="consultantplus://offline/ref=284AA0F2938E51883B76EBDFAB6F1DBC73EA61A6EBF66ABB1CFACEE9AB1A51CF778534423DC19C55PBe8I" TargetMode="External"/><Relationship Id="rId43" Type="http://schemas.openxmlformats.org/officeDocument/2006/relationships/image" Target="media/image27.wmf"/><Relationship Id="rId48" Type="http://schemas.openxmlformats.org/officeDocument/2006/relationships/hyperlink" Target="consultantplus://offline/ref=302C19633CE69322C67DEC6B6C9A3E2ECCEE44731A4CD1BC496F174DBB781FAF74C8D338DD44662CA9FC62BBA2A8F01805831C0EA77E8E1Db4e9I" TargetMode="External"/><Relationship Id="rId56" Type="http://schemas.openxmlformats.org/officeDocument/2006/relationships/hyperlink" Target="consultantplus://offline/ref=302C19633CE69322C67DEC6B6C9A3E2ECCEE44731A4CD1BC496F174DBB781FAF74C8D33ADE406A7AFDB363E7E4FAE31B03831F0FB8b7e5I" TargetMode="External"/><Relationship Id="rId64" Type="http://schemas.openxmlformats.org/officeDocument/2006/relationships/hyperlink" Target="consultantplus://offline/ref=302C19633CE69322C67DEC6B6C9A3E2ECCEE44731A4CD1BC496F174DBB781FAF74C8D338DD44662CA9FC62BBA2A8F01805831C0EA77E8E1Db4e9I" TargetMode="External"/><Relationship Id="rId69" Type="http://schemas.openxmlformats.org/officeDocument/2006/relationships/hyperlink" Target="consultantplus://offline/ref=284AA0F2938E51883B76EBDFAB6F1DBC73EA61A6EBF66ABB1CFACEE9AB1A51CF778534423DC19C55PBe8I" TargetMode="External"/><Relationship Id="rId8" Type="http://schemas.openxmlformats.org/officeDocument/2006/relationships/image" Target="media/image2.wmf"/><Relationship Id="rId51" Type="http://schemas.openxmlformats.org/officeDocument/2006/relationships/hyperlink" Target="consultantplus://offline/ref=57CA4156196B908D410759F7387C303D407C2352BE326E0E9CB9D04F88BF56600828C4D9BA3AE22B271103A9E29512B25C2F4E8348FB8ED2n2m9M" TargetMode="External"/><Relationship Id="rId72" Type="http://schemas.openxmlformats.org/officeDocument/2006/relationships/hyperlink" Target="consultantplus://offline/ref=302C19633CE69322C67DEC6B6C9A3E2ECCEE44731A4CD1BC496F174DBB781FAF74C8D33ADE406A7AFDB363E7E4FAE31B03831F0FB8b7e5I" TargetMode="External"/><Relationship Id="rId3" Type="http://schemas.microsoft.com/office/2007/relationships/stylesWithEffects" Target="stylesWithEffect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hyperlink" Target="consultantplus://offline/ref=7742C839900ADA55260496857AEB988C96AA6794B782852BAAFA324C0A21EC439FEBF000BC61D8F9r1FFH" TargetMode="External"/><Relationship Id="rId46" Type="http://schemas.openxmlformats.org/officeDocument/2006/relationships/image" Target="media/image30.wmf"/><Relationship Id="rId59" Type="http://schemas.openxmlformats.org/officeDocument/2006/relationships/hyperlink" Target="file:///\\111\&#1086;&#1073;&#1084;&#1077;&#1085;\&#1069;&#1082;&#1089;&#1087;&#1077;&#1088;&#1090;&#1085;&#1099;&#1077;%20&#1079;&#1072;&#1082;&#1083;&#1102;&#1095;&#1077;&#1085;&#1080;&#1103;\&#1058;&#1080;&#1043;\14.12.2021\&#1069;&#1047;%20&#1040;&#1054;%20&#1057;&#1087;&#1077;&#1082;&#1090;&#1088;-&#1040;&#1074;&#1080;&#1072;%202022-2023.doc" TargetMode="External"/><Relationship Id="rId67" Type="http://schemas.openxmlformats.org/officeDocument/2006/relationships/hyperlink" Target="consultantplus://offline/ref=302C19633CE69322C67DEC6B6C9A3E2ECCEE44731A4CD1BC496F174DBB781FAF74C8D338DD44662CA9FC62BBA2A8F01805831C0EA77E8E1Db4e9I" TargetMode="External"/><Relationship Id="rId20" Type="http://schemas.openxmlformats.org/officeDocument/2006/relationships/hyperlink" Target="consultantplus://offline/ref=302C19633CE69322C67DEC6B6C9A3E2ECCEE44731A4CD1BC496F174DBB781FAF74C8D33ADE406A7AFDB363E7E4FAE31B03831F0FB8b7e5I" TargetMode="External"/><Relationship Id="rId41" Type="http://schemas.openxmlformats.org/officeDocument/2006/relationships/image" Target="media/image25.wmf"/><Relationship Id="rId54" Type="http://schemas.openxmlformats.org/officeDocument/2006/relationships/hyperlink" Target="consultantplus://offline/ref=7742C839900ADA55260496857AEB988C96AA6794B782852BAAFA324C0A21EC439FEBF000BC61D8F9r1FFH" TargetMode="External"/><Relationship Id="rId62" Type="http://schemas.openxmlformats.org/officeDocument/2006/relationships/hyperlink" Target="consultantplus://offline/ref=284AA0F2938E51883B76EBDFAB6F1DBC73EA61A6EBF66ABB1CFACEE9AB1A51CF778534423DC19C55PBe8I" TargetMode="External"/><Relationship Id="rId70" Type="http://schemas.openxmlformats.org/officeDocument/2006/relationships/hyperlink" Target="consultantplus://offline/ref=302C19633CE69322C67DEC6B6C9A3E2ECCEE44731A4CD1BC496F174DBB781FAF74C8D33ADE406A7AFDB363E7E4FAE31B03831F0FB8b7e5I"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742C839900ADA55260496857AEB988C96AA6794B782852BAAFA324C0A21EC439FEBF000BC61D8F9r1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143</Pages>
  <Words>60292</Words>
  <Characters>343668</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2022-01-12T06:32:00Z</dcterms:created>
  <dcterms:modified xsi:type="dcterms:W3CDTF">2022-01-12T07:03:00Z</dcterms:modified>
</cp:coreProperties>
</file>