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Агентство по регулированию цен и тарифов</w:t>
      </w:r>
    </w:p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Ульяновской области</w:t>
      </w:r>
    </w:p>
    <w:p w:rsidR="00296B92" w:rsidRPr="00EB547B" w:rsidRDefault="00296B92" w:rsidP="00BC533B">
      <w:pPr>
        <w:pStyle w:val="Standard"/>
        <w:jc w:val="center"/>
        <w:rPr>
          <w:rFonts w:ascii="PT Astra Serif" w:hAnsi="PT Astra Serif"/>
          <w:sz w:val="23"/>
          <w:szCs w:val="23"/>
        </w:rPr>
      </w:pPr>
    </w:p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  <w:proofErr w:type="gramStart"/>
      <w:r w:rsidRPr="00EB547B">
        <w:rPr>
          <w:rFonts w:ascii="PT Astra Serif" w:hAnsi="PT Astra Serif"/>
          <w:b/>
          <w:sz w:val="23"/>
          <w:szCs w:val="23"/>
        </w:rPr>
        <w:t>П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 xml:space="preserve"> Р О Т О К О Л</w:t>
      </w:r>
    </w:p>
    <w:p w:rsidR="00296B92" w:rsidRPr="00EB547B" w:rsidRDefault="00296B92" w:rsidP="00BC533B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</w:p>
    <w:p w:rsidR="00296B92" w:rsidRPr="00EB547B" w:rsidRDefault="00324459" w:rsidP="00BC533B">
      <w:pPr>
        <w:pStyle w:val="Standard"/>
        <w:tabs>
          <w:tab w:val="left" w:pos="8100"/>
        </w:tabs>
        <w:jc w:val="center"/>
        <w:rPr>
          <w:rFonts w:ascii="PT Astra Serif" w:hAnsi="PT Astra Serif"/>
          <w:sz w:val="23"/>
          <w:szCs w:val="23"/>
          <w:u w:val="words"/>
        </w:rPr>
      </w:pPr>
      <w:r w:rsidRPr="00EB547B">
        <w:rPr>
          <w:rFonts w:ascii="PT Astra Serif" w:hAnsi="PT Astra Serif"/>
          <w:sz w:val="23"/>
          <w:szCs w:val="23"/>
          <w:u w:val="words"/>
        </w:rPr>
        <w:t>10</w:t>
      </w:r>
      <w:r w:rsidR="007F6515" w:rsidRPr="00EB547B">
        <w:rPr>
          <w:rFonts w:ascii="PT Astra Serif" w:hAnsi="PT Astra Serif"/>
          <w:sz w:val="23"/>
          <w:szCs w:val="23"/>
          <w:u w:val="words"/>
        </w:rPr>
        <w:t>.</w:t>
      </w:r>
      <w:r w:rsidR="00C0654D" w:rsidRPr="00EB547B">
        <w:rPr>
          <w:rFonts w:ascii="PT Astra Serif" w:hAnsi="PT Astra Serif"/>
          <w:sz w:val="23"/>
          <w:szCs w:val="23"/>
          <w:u w:val="words"/>
        </w:rPr>
        <w:t>0</w:t>
      </w:r>
      <w:r w:rsidRPr="00EB547B">
        <w:rPr>
          <w:rFonts w:ascii="PT Astra Serif" w:hAnsi="PT Astra Serif"/>
          <w:sz w:val="23"/>
          <w:szCs w:val="23"/>
          <w:u w:val="words"/>
        </w:rPr>
        <w:t>2</w:t>
      </w:r>
      <w:r w:rsidR="005905C4" w:rsidRPr="00EB547B">
        <w:rPr>
          <w:rFonts w:ascii="PT Astra Serif" w:hAnsi="PT Astra Serif"/>
          <w:sz w:val="23"/>
          <w:szCs w:val="23"/>
          <w:u w:val="words"/>
        </w:rPr>
        <w:t>.202</w:t>
      </w:r>
      <w:r w:rsidR="00C0654D" w:rsidRPr="00EB547B">
        <w:rPr>
          <w:rFonts w:ascii="PT Astra Serif" w:hAnsi="PT Astra Serif"/>
          <w:sz w:val="23"/>
          <w:szCs w:val="23"/>
          <w:u w:val="words"/>
        </w:rPr>
        <w:t>2</w:t>
      </w:r>
      <w:r w:rsidR="005905C4" w:rsidRPr="00EB547B">
        <w:rPr>
          <w:rFonts w:ascii="PT Astra Serif" w:hAnsi="PT Astra Serif"/>
          <w:sz w:val="23"/>
          <w:szCs w:val="23"/>
          <w:u w:val="words"/>
        </w:rPr>
        <w:t xml:space="preserve">                                                                           </w:t>
      </w:r>
      <w:r w:rsidR="00447F47" w:rsidRPr="00EB547B">
        <w:rPr>
          <w:rFonts w:ascii="PT Astra Serif" w:hAnsi="PT Astra Serif"/>
          <w:sz w:val="23"/>
          <w:szCs w:val="23"/>
          <w:u w:val="words"/>
        </w:rPr>
        <w:t xml:space="preserve">                               </w:t>
      </w:r>
      <w:r w:rsidR="005905C4" w:rsidRPr="00EB547B">
        <w:rPr>
          <w:rFonts w:ascii="PT Astra Serif" w:hAnsi="PT Astra Serif"/>
          <w:sz w:val="23"/>
          <w:szCs w:val="23"/>
          <w:u w:val="words"/>
        </w:rPr>
        <w:t xml:space="preserve">     </w:t>
      </w:r>
      <w:r w:rsidR="00C0654D" w:rsidRPr="00EB547B">
        <w:rPr>
          <w:rFonts w:ascii="PT Astra Serif" w:hAnsi="PT Astra Serif"/>
          <w:sz w:val="23"/>
          <w:szCs w:val="23"/>
          <w:u w:val="words"/>
        </w:rPr>
        <w:t xml:space="preserve">  </w:t>
      </w:r>
      <w:r w:rsidR="005905C4" w:rsidRPr="00EB547B">
        <w:rPr>
          <w:rFonts w:ascii="PT Astra Serif" w:hAnsi="PT Astra Serif"/>
          <w:sz w:val="23"/>
          <w:szCs w:val="23"/>
          <w:u w:val="words"/>
        </w:rPr>
        <w:t xml:space="preserve">  </w:t>
      </w:r>
      <w:r w:rsidR="00F618BF" w:rsidRPr="00EB547B">
        <w:rPr>
          <w:rFonts w:ascii="PT Astra Serif" w:hAnsi="PT Astra Serif"/>
          <w:sz w:val="23"/>
          <w:szCs w:val="23"/>
          <w:u w:val="words"/>
        </w:rPr>
        <w:t xml:space="preserve"> </w:t>
      </w:r>
      <w:r w:rsidR="00DF0C56" w:rsidRPr="00EB547B">
        <w:rPr>
          <w:rFonts w:ascii="PT Astra Serif" w:hAnsi="PT Astra Serif"/>
          <w:sz w:val="23"/>
          <w:szCs w:val="23"/>
          <w:u w:val="words"/>
        </w:rPr>
        <w:t xml:space="preserve">       </w:t>
      </w:r>
      <w:r w:rsidR="005905C4" w:rsidRPr="00EB547B">
        <w:rPr>
          <w:rFonts w:ascii="PT Astra Serif" w:hAnsi="PT Astra Serif"/>
          <w:sz w:val="23"/>
          <w:szCs w:val="23"/>
          <w:u w:val="words"/>
        </w:rPr>
        <w:t xml:space="preserve">    № </w:t>
      </w:r>
      <w:r w:rsidRPr="00EB547B">
        <w:rPr>
          <w:rFonts w:ascii="PT Astra Serif" w:hAnsi="PT Astra Serif"/>
          <w:sz w:val="23"/>
          <w:szCs w:val="23"/>
          <w:u w:val="words"/>
        </w:rPr>
        <w:t>5</w:t>
      </w:r>
      <w:r w:rsidR="005905C4" w:rsidRPr="00EB547B">
        <w:rPr>
          <w:rFonts w:ascii="PT Astra Serif" w:hAnsi="PT Astra Serif"/>
          <w:sz w:val="23"/>
          <w:szCs w:val="23"/>
          <w:u w:val="words"/>
        </w:rPr>
        <w:t>-</w:t>
      </w:r>
      <w:r w:rsidR="00531743" w:rsidRPr="00EB547B">
        <w:rPr>
          <w:rFonts w:ascii="PT Astra Serif" w:hAnsi="PT Astra Serif"/>
          <w:sz w:val="23"/>
          <w:szCs w:val="23"/>
          <w:u w:val="words"/>
        </w:rPr>
        <w:t>К</w:t>
      </w:r>
    </w:p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г. Ульяновск</w:t>
      </w:r>
    </w:p>
    <w:p w:rsidR="00296B92" w:rsidRPr="00EB547B" w:rsidRDefault="00296B92" w:rsidP="00BC533B">
      <w:pPr>
        <w:pStyle w:val="Standard"/>
        <w:jc w:val="center"/>
        <w:rPr>
          <w:rFonts w:ascii="PT Astra Serif" w:hAnsi="PT Astra Serif"/>
          <w:sz w:val="23"/>
          <w:szCs w:val="23"/>
        </w:rPr>
      </w:pPr>
    </w:p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заседания Правления</w:t>
      </w:r>
    </w:p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Агентства по регулированию цен и тарифов</w:t>
      </w:r>
    </w:p>
    <w:p w:rsidR="00296B92" w:rsidRPr="00EB547B" w:rsidRDefault="005905C4" w:rsidP="00BC533B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Ульяновской области</w:t>
      </w: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3C4C55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</w:t>
      </w:r>
      <w:r w:rsidR="0043403F" w:rsidRPr="00EB547B">
        <w:rPr>
          <w:rFonts w:ascii="PT Astra Serif" w:hAnsi="PT Astra Serif"/>
          <w:sz w:val="23"/>
          <w:szCs w:val="23"/>
        </w:rPr>
        <w:t>редседател</w:t>
      </w:r>
      <w:r w:rsidRPr="00EB547B">
        <w:rPr>
          <w:rFonts w:ascii="PT Astra Serif" w:hAnsi="PT Astra Serif"/>
          <w:sz w:val="23"/>
          <w:szCs w:val="23"/>
        </w:rPr>
        <w:t>ь</w:t>
      </w:r>
      <w:r w:rsidR="005905C4" w:rsidRPr="00EB547B">
        <w:rPr>
          <w:rFonts w:ascii="PT Astra Serif" w:hAnsi="PT Astra Serif"/>
          <w:sz w:val="23"/>
          <w:szCs w:val="23"/>
        </w:rPr>
        <w:t xml:space="preserve"> – </w:t>
      </w:r>
      <w:r w:rsidRPr="00EB547B">
        <w:rPr>
          <w:rFonts w:ascii="PT Astra Serif" w:hAnsi="PT Astra Serif"/>
          <w:sz w:val="23"/>
          <w:szCs w:val="23"/>
        </w:rPr>
        <w:t>Филин А.В</w:t>
      </w:r>
      <w:r w:rsidR="006A6776" w:rsidRPr="00EB547B">
        <w:rPr>
          <w:rFonts w:ascii="PT Astra Serif" w:hAnsi="PT Astra Serif"/>
          <w:sz w:val="23"/>
          <w:szCs w:val="23"/>
        </w:rPr>
        <w:t>.</w:t>
      </w:r>
    </w:p>
    <w:p w:rsidR="00296B92" w:rsidRPr="00EB547B" w:rsidRDefault="005905C4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Секретарь – </w:t>
      </w:r>
      <w:r w:rsidR="00946AC2" w:rsidRPr="00EB547B">
        <w:rPr>
          <w:rFonts w:ascii="PT Astra Serif" w:hAnsi="PT Astra Serif"/>
          <w:sz w:val="23"/>
          <w:szCs w:val="23"/>
        </w:rPr>
        <w:t>Никитина Е.И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5905C4" w:rsidP="00221C5E">
      <w:pPr>
        <w:pStyle w:val="Standard"/>
        <w:ind w:left="1800" w:hanging="180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Присутствовали:</w:t>
      </w:r>
    </w:p>
    <w:p w:rsidR="004C50E8" w:rsidRPr="00EB547B" w:rsidRDefault="004C50E8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proofErr w:type="spellStart"/>
      <w:r w:rsidRPr="00EB547B">
        <w:rPr>
          <w:rFonts w:ascii="PT Astra Serif" w:hAnsi="PT Astra Serif"/>
          <w:bCs/>
          <w:sz w:val="23"/>
          <w:szCs w:val="23"/>
        </w:rPr>
        <w:t>Солодовникова</w:t>
      </w:r>
      <w:proofErr w:type="spellEnd"/>
      <w:r w:rsidRPr="00EB547B">
        <w:rPr>
          <w:rFonts w:ascii="PT Astra Serif" w:hAnsi="PT Astra Serif"/>
          <w:bCs/>
          <w:sz w:val="23"/>
          <w:szCs w:val="23"/>
        </w:rPr>
        <w:t xml:space="preserve"> Е.Н. - начальник отдела регулирования теплоэнергетики </w:t>
      </w:r>
      <w:r w:rsidRPr="00EB547B">
        <w:rPr>
          <w:rFonts w:ascii="PT Astra Serif" w:hAnsi="PT Astra Serif"/>
          <w:bCs/>
          <w:sz w:val="23"/>
          <w:szCs w:val="23"/>
        </w:rPr>
        <w:br/>
        <w:t>и газоснабжения Агентства по регулированию цен и тарифов Ульяновской области.</w:t>
      </w:r>
    </w:p>
    <w:p w:rsidR="003C0387" w:rsidRPr="00EB547B" w:rsidRDefault="003C0387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EB547B">
        <w:rPr>
          <w:rFonts w:ascii="PT Astra Serif" w:hAnsi="PT Astra Serif"/>
          <w:bCs/>
          <w:sz w:val="23"/>
          <w:szCs w:val="23"/>
        </w:rPr>
        <w:t xml:space="preserve">Коростелева А.Н. - начальник отдела регулирования электроэнергетики Агентства </w:t>
      </w:r>
      <w:r w:rsidRPr="00EB547B">
        <w:rPr>
          <w:rFonts w:ascii="PT Astra Serif" w:hAnsi="PT Astra Serif"/>
          <w:bCs/>
          <w:sz w:val="23"/>
          <w:szCs w:val="23"/>
        </w:rPr>
        <w:br/>
        <w:t>по регулированию цен и тарифов Ульяновской области.</w:t>
      </w:r>
    </w:p>
    <w:p w:rsidR="00296B92" w:rsidRPr="00EB547B" w:rsidRDefault="005905C4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EB547B">
        <w:rPr>
          <w:rFonts w:ascii="PT Astra Serif" w:hAnsi="PT Astra Serif"/>
          <w:bCs/>
          <w:sz w:val="23"/>
          <w:szCs w:val="23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EB547B" w:rsidRDefault="005905C4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proofErr w:type="spellStart"/>
      <w:r w:rsidRPr="00EB547B">
        <w:rPr>
          <w:rFonts w:ascii="PT Astra Serif" w:hAnsi="PT Astra Serif"/>
          <w:bCs/>
          <w:sz w:val="23"/>
          <w:szCs w:val="23"/>
        </w:rPr>
        <w:t>Башаева</w:t>
      </w:r>
      <w:proofErr w:type="spellEnd"/>
      <w:r w:rsidRPr="00EB547B">
        <w:rPr>
          <w:rFonts w:ascii="PT Astra Serif" w:hAnsi="PT Astra Serif"/>
          <w:bCs/>
          <w:sz w:val="23"/>
          <w:szCs w:val="23"/>
        </w:rPr>
        <w:t xml:space="preserve"> М.Ю. – </w:t>
      </w:r>
      <w:r w:rsidR="003C0387" w:rsidRPr="00EB547B">
        <w:rPr>
          <w:rFonts w:ascii="PT Astra Serif" w:hAnsi="PT Astra Serif"/>
          <w:bCs/>
          <w:sz w:val="23"/>
          <w:szCs w:val="23"/>
        </w:rPr>
        <w:t>начальник</w:t>
      </w:r>
      <w:r w:rsidRPr="00EB547B">
        <w:rPr>
          <w:rFonts w:ascii="PT Astra Serif" w:hAnsi="PT Astra Serif"/>
          <w:bCs/>
          <w:sz w:val="23"/>
          <w:szCs w:val="23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EB547B" w:rsidRDefault="00090FAE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EB547B">
        <w:rPr>
          <w:rFonts w:ascii="PT Astra Serif" w:hAnsi="PT Astra Serif"/>
          <w:bCs/>
          <w:sz w:val="23"/>
          <w:szCs w:val="23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EB547B" w:rsidRDefault="004C50E8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EB547B">
        <w:rPr>
          <w:rFonts w:ascii="PT Astra Serif" w:hAnsi="PT Astra Serif"/>
          <w:bCs/>
          <w:sz w:val="23"/>
          <w:szCs w:val="23"/>
        </w:rPr>
        <w:t>Сергеева Ю.В. -  главный консультант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EB547B" w:rsidRDefault="005905C4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EB547B">
        <w:rPr>
          <w:rFonts w:ascii="PT Astra Serif" w:hAnsi="PT Astra Serif"/>
          <w:bCs/>
          <w:sz w:val="23"/>
          <w:szCs w:val="23"/>
        </w:rPr>
        <w:t xml:space="preserve">Салихова Г.Ж. – </w:t>
      </w:r>
      <w:r w:rsidR="00270CF8" w:rsidRPr="00EB547B">
        <w:rPr>
          <w:rFonts w:ascii="PT Astra Serif" w:hAnsi="PT Astra Serif"/>
          <w:bCs/>
          <w:sz w:val="23"/>
          <w:szCs w:val="23"/>
        </w:rPr>
        <w:t xml:space="preserve">ведущий </w:t>
      </w:r>
      <w:r w:rsidRPr="00EB547B">
        <w:rPr>
          <w:rFonts w:ascii="PT Astra Serif" w:hAnsi="PT Astra Serif"/>
          <w:bCs/>
          <w:sz w:val="23"/>
          <w:szCs w:val="23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026069" w:rsidRPr="00EB547B" w:rsidRDefault="00026069" w:rsidP="00221C5E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</w:p>
    <w:p w:rsidR="00296B92" w:rsidRPr="00EB547B" w:rsidRDefault="005905C4" w:rsidP="00913644">
      <w:pPr>
        <w:pStyle w:val="Standard"/>
        <w:jc w:val="center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ПОВЕСТКА ДНЯ:</w:t>
      </w:r>
    </w:p>
    <w:p w:rsidR="00B746DE" w:rsidRPr="00EB547B" w:rsidRDefault="00B746DE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1.</w:t>
      </w:r>
      <w:r w:rsidRPr="00EB547B">
        <w:rPr>
          <w:rFonts w:ascii="PT Astra Serif" w:hAnsi="PT Astra Serif"/>
          <w:sz w:val="23"/>
          <w:szCs w:val="23"/>
        </w:rPr>
        <w:tab/>
      </w:r>
      <w:r w:rsidR="00324459" w:rsidRPr="00EB547B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холодного водоснабжения </w:t>
      </w:r>
      <w:r w:rsidR="00324459" w:rsidRPr="00EB547B">
        <w:rPr>
          <w:rFonts w:ascii="PT Astra Serif" w:hAnsi="PT Astra Serif"/>
          <w:sz w:val="23"/>
          <w:szCs w:val="23"/>
        </w:rPr>
        <w:br/>
        <w:t xml:space="preserve">и об установлении тарифов на питьевую воду (питьевое водоснабжение) для Муниципального предприятия «Старт» </w:t>
      </w:r>
      <w:proofErr w:type="spellStart"/>
      <w:r w:rsidR="00324459" w:rsidRPr="00EB547B">
        <w:rPr>
          <w:rFonts w:ascii="PT Astra Serif" w:hAnsi="PT Astra Serif"/>
          <w:sz w:val="23"/>
          <w:szCs w:val="23"/>
        </w:rPr>
        <w:t>Мелекесск</w:t>
      </w:r>
      <w:r w:rsidR="00EB547B">
        <w:rPr>
          <w:rFonts w:ascii="PT Astra Serif" w:hAnsi="PT Astra Serif"/>
          <w:sz w:val="23"/>
          <w:szCs w:val="23"/>
        </w:rPr>
        <w:t>ого</w:t>
      </w:r>
      <w:proofErr w:type="spellEnd"/>
      <w:r w:rsidR="00EB547B">
        <w:rPr>
          <w:rFonts w:ascii="PT Astra Serif" w:hAnsi="PT Astra Serif"/>
          <w:sz w:val="23"/>
          <w:szCs w:val="23"/>
        </w:rPr>
        <w:t xml:space="preserve"> района Ульяновской области </w:t>
      </w:r>
      <w:r w:rsidR="00324459" w:rsidRPr="00EB547B">
        <w:rPr>
          <w:rFonts w:ascii="PT Astra Serif" w:hAnsi="PT Astra Serif"/>
          <w:sz w:val="23"/>
          <w:szCs w:val="23"/>
        </w:rPr>
        <w:t>на 2022 год</w:t>
      </w:r>
      <w:r w:rsidR="00623D87" w:rsidRPr="00EB547B">
        <w:rPr>
          <w:rFonts w:ascii="PT Astra Serif" w:hAnsi="PT Astra Serif"/>
          <w:sz w:val="23"/>
          <w:szCs w:val="23"/>
        </w:rPr>
        <w:t>.</w:t>
      </w:r>
    </w:p>
    <w:p w:rsidR="00B746DE" w:rsidRPr="00EB547B" w:rsidRDefault="00B746DE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Докладчик – </w:t>
      </w:r>
      <w:proofErr w:type="spellStart"/>
      <w:r w:rsidR="006A7725"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Мизурева</w:t>
      </w:r>
      <w:proofErr w:type="spellEnd"/>
      <w:r w:rsidR="006A7725"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Н.Е</w:t>
      </w: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. –  </w:t>
      </w:r>
      <w:r w:rsidR="006A7725"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главный консультант</w:t>
      </w:r>
      <w:r w:rsidR="00531743"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отдела регулирования жилищно-коммунального комплекса</w:t>
      </w: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Агентства по регулированию цен и тарифов Ульяновской области.</w:t>
      </w:r>
    </w:p>
    <w:p w:rsidR="00B746DE" w:rsidRPr="00EB547B" w:rsidRDefault="00B746DE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2.</w:t>
      </w:r>
      <w:r w:rsidRPr="00EB547B">
        <w:rPr>
          <w:rFonts w:ascii="PT Astra Serif" w:hAnsi="PT Astra Serif"/>
          <w:sz w:val="23"/>
          <w:szCs w:val="23"/>
        </w:rPr>
        <w:tab/>
      </w:r>
      <w:r w:rsidR="00324459" w:rsidRPr="00EB547B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водоотведения и об установлении тарифов на водоотведение для Муниципального предприятия «Старт» </w:t>
      </w:r>
      <w:proofErr w:type="spellStart"/>
      <w:r w:rsidR="00324459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324459"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</w:t>
      </w:r>
      <w:r w:rsidR="00531743" w:rsidRPr="00EB547B">
        <w:rPr>
          <w:rFonts w:ascii="PT Astra Serif" w:hAnsi="PT Astra Serif"/>
          <w:sz w:val="23"/>
          <w:szCs w:val="23"/>
        </w:rPr>
        <w:t>.</w:t>
      </w:r>
    </w:p>
    <w:p w:rsidR="006A7725" w:rsidRPr="00EB547B" w:rsidRDefault="006A7725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Докладчик – </w:t>
      </w:r>
      <w:proofErr w:type="spellStart"/>
      <w:r w:rsidRPr="00EB547B">
        <w:rPr>
          <w:rFonts w:ascii="PT Astra Serif" w:hAnsi="PT Astra Serif"/>
          <w:sz w:val="23"/>
          <w:szCs w:val="23"/>
        </w:rPr>
        <w:t>Мизурева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Н.Е. – 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7B5899" w:rsidRPr="00EB547B" w:rsidRDefault="007B589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3.</w:t>
      </w:r>
      <w:r w:rsidRPr="00EB547B">
        <w:rPr>
          <w:rFonts w:ascii="PT Astra Serif" w:hAnsi="PT Astra Serif"/>
          <w:sz w:val="23"/>
          <w:szCs w:val="23"/>
        </w:rPr>
        <w:tab/>
      </w:r>
      <w:r w:rsidR="00324459" w:rsidRPr="00EB547B">
        <w:rPr>
          <w:rFonts w:ascii="PT Astra Serif" w:hAnsi="PT Astra Serif"/>
          <w:sz w:val="23"/>
          <w:szCs w:val="23"/>
        </w:rPr>
        <w:t xml:space="preserve">О включении в реестр организаций коммунального комплекса Ульяновской области Муниципального предприятия «Старт» </w:t>
      </w:r>
      <w:proofErr w:type="spellStart"/>
      <w:r w:rsidR="00324459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324459"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«Водоснабжение»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6A7725" w:rsidRPr="00EB547B" w:rsidRDefault="006A7725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Докладчик – </w:t>
      </w:r>
      <w:r w:rsidR="00324459" w:rsidRPr="00EB547B">
        <w:rPr>
          <w:rFonts w:ascii="PT Astra Serif" w:hAnsi="PT Astra Serif"/>
          <w:sz w:val="23"/>
          <w:szCs w:val="23"/>
        </w:rPr>
        <w:t>Дубровская К.В.</w:t>
      </w:r>
      <w:r w:rsidRPr="00EB547B">
        <w:rPr>
          <w:rFonts w:ascii="PT Astra Serif" w:hAnsi="PT Astra Serif"/>
          <w:sz w:val="23"/>
          <w:szCs w:val="23"/>
        </w:rPr>
        <w:t xml:space="preserve"> –  </w:t>
      </w:r>
      <w:r w:rsidR="00324459" w:rsidRPr="00EB547B">
        <w:rPr>
          <w:rFonts w:ascii="PT Astra Serif" w:hAnsi="PT Astra Serif"/>
          <w:sz w:val="23"/>
          <w:szCs w:val="23"/>
        </w:rPr>
        <w:t>аналитик</w:t>
      </w:r>
      <w:r w:rsidRPr="00EB547B">
        <w:rPr>
          <w:rFonts w:ascii="PT Astra Serif" w:hAnsi="PT Astra Serif"/>
          <w:sz w:val="23"/>
          <w:szCs w:val="23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7B5899" w:rsidRPr="00EB547B" w:rsidRDefault="007B589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4.</w:t>
      </w:r>
      <w:r w:rsidRPr="00EB547B">
        <w:rPr>
          <w:rFonts w:ascii="PT Astra Serif" w:hAnsi="PT Astra Serif"/>
          <w:sz w:val="23"/>
          <w:szCs w:val="23"/>
        </w:rPr>
        <w:tab/>
      </w:r>
      <w:r w:rsidR="00324459" w:rsidRPr="00EB547B">
        <w:rPr>
          <w:rFonts w:ascii="PT Astra Serif" w:hAnsi="PT Astra Serif"/>
          <w:sz w:val="23"/>
          <w:szCs w:val="23"/>
        </w:rPr>
        <w:t xml:space="preserve">О включении в реестр организаций коммунального комплекса Ульяновской области Муниципального предприятия «Старт» </w:t>
      </w:r>
      <w:proofErr w:type="spellStart"/>
      <w:r w:rsidR="00324459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324459"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«Водоотведение»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531743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Докладчик – Дубровская К.В. –  аналитик отдела регулирования жилищно-коммунального комплекса Агентства по регулированию цен и тарифов Ульяновской области.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5.</w:t>
      </w: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ab/>
        <w:t>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и ООО</w:t>
      </w:r>
      <w:proofErr w:type="gramEnd"/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«РК-Центр» из раздела «Водоснабжение».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Докладчик – Дубровская К.В. –  аналитик отдела регулирования жилищно-коммунального комплекса Агентства по регулированию цен и тарифов Ульяновской области.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6.</w:t>
      </w: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ab/>
        <w:t>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и ООО</w:t>
      </w:r>
      <w:proofErr w:type="gramEnd"/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«РК-Центр» из раздела «Водоотведение».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Докладчик – Дубровская К.В. –  аналитик отдела регулирования жилищно-коммунального </w:t>
      </w: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lastRenderedPageBreak/>
        <w:t>комплекса Агентства по регулированию цен и тарифов Ульяновской области.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7.</w:t>
      </w:r>
      <w:r w:rsidRPr="00EB547B">
        <w:rPr>
          <w:rFonts w:ascii="PT Astra Serif" w:hAnsi="PT Astra Serif"/>
          <w:sz w:val="23"/>
          <w:szCs w:val="23"/>
        </w:rPr>
        <w:tab/>
        <w:t>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«РЕСУРС-ЖКХ» из раздела «Водоснабжение».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Докладчик – Дубровская К.В. –  аналитик отдела регулирования жилищно-коммунального комплекса Агентства по регулированию цен и тарифов Ульяновской области.</w:t>
      </w:r>
    </w:p>
    <w:p w:rsidR="005A36AF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8.</w:t>
      </w:r>
      <w:r w:rsidRPr="00EB547B">
        <w:rPr>
          <w:rFonts w:ascii="PT Astra Serif" w:hAnsi="PT Astra Serif"/>
          <w:sz w:val="23"/>
          <w:szCs w:val="23"/>
        </w:rPr>
        <w:tab/>
        <w:t>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«РЕСУРС-ЖКХ» из раздела «Водоотведение».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Докладчик – Дубровская К.В. –  аналитик отдела регулирования жилищно-коммунального комплекса Агентства по регулированию цен и тарифов Ульяновской области.</w:t>
      </w:r>
    </w:p>
    <w:p w:rsidR="00324459" w:rsidRPr="00EB547B" w:rsidRDefault="00324459" w:rsidP="00221C5E">
      <w:pPr>
        <w:pStyle w:val="27"/>
        <w:spacing w:after="0" w:line="240" w:lineRule="auto"/>
        <w:ind w:left="0"/>
        <w:jc w:val="both"/>
        <w:rPr>
          <w:rFonts w:ascii="PT Astra Serif" w:hAnsi="PT Astra Serif"/>
          <w:kern w:val="0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</w:rPr>
        <w:t>9.</w:t>
      </w:r>
      <w:r w:rsidRPr="00EB547B">
        <w:rPr>
          <w:rFonts w:ascii="PT Astra Serif" w:hAnsi="PT Astra Serif"/>
          <w:sz w:val="23"/>
          <w:szCs w:val="23"/>
        </w:rPr>
        <w:tab/>
      </w:r>
      <w:r w:rsidRPr="00EB547B">
        <w:rPr>
          <w:rFonts w:ascii="PT Astra Serif" w:hAnsi="PT Astra Serif"/>
          <w:kern w:val="0"/>
          <w:sz w:val="23"/>
          <w:szCs w:val="23"/>
          <w:lang w:eastAsia="x-none"/>
        </w:rPr>
        <w:t xml:space="preserve">О признании </w:t>
      </w:r>
      <w:proofErr w:type="gramStart"/>
      <w:r w:rsidRPr="00EB547B">
        <w:rPr>
          <w:rFonts w:ascii="PT Astra Serif" w:hAnsi="PT Astra Serif"/>
          <w:kern w:val="0"/>
          <w:sz w:val="23"/>
          <w:szCs w:val="23"/>
          <w:lang w:eastAsia="x-none"/>
        </w:rPr>
        <w:t>утратившим</w:t>
      </w:r>
      <w:proofErr w:type="gramEnd"/>
      <w:r w:rsidRPr="00EB547B">
        <w:rPr>
          <w:rFonts w:ascii="PT Astra Serif" w:hAnsi="PT Astra Serif"/>
          <w:kern w:val="0"/>
          <w:sz w:val="23"/>
          <w:szCs w:val="23"/>
          <w:lang w:eastAsia="x-none"/>
        </w:rPr>
        <w:t xml:space="preserve"> силу некоторых приказов Министерства цифровой экономики и конкуренции Ульяновской области и Агентства по регулированию цен и тарифов Ульяновской области: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Министерства цифровой экономики и конкуренции Ульяновской области от 12.12.2019 №06-334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«РК-Центр»  на 2020-2024 годы»;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03.12.2020 №127-П «О внесении изменений в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val="x-none" w:eastAsia="x-none"/>
        </w:rPr>
        <w:t xml:space="preserve"> 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приказ Министерства цифровой экономики и конкуренции Ульяновской области от 12.12.2019 №06-334»;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09.12.2021 №206-П «О внесении изменений в приказ Министерства цифровой экономики и конкуренции Ульяновской области от 12.12.2019 №06-334»;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Министерства цифровой экономики и конкуренции Ульяновской области от 12.12.2019 №06-336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«РК-Центр»  на 2020-2024 годы»;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val="x-none" w:eastAsia="x-none"/>
        </w:rPr>
        <w:t xml:space="preserve"> 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приказ Агентства по регулированию цен и тарифов Ульяновской области от 03.12.2020 №128-П «О внесении изменений в приказ Министерства цифровой экономики и конкуренции Ульяновской области от 12.12.2019 №06-336»;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09.12.2021 №207-П «О внесении изменений в приказ Министерства цифровой экономики и конкуренции Ульяновской области от 12.12.2019 №06-336»;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17.12.2020 №282-П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«РЕСУРС-ЖКХ»  на 2021-2025 годы»;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09.02.2021 №15-П «О внесении изменений в приказ Агентства по регулированию цен и тарифов Ульяновской области от 17.12.2020 №282-П»;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17.12.2020 №283-П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«РЕСУРС-ЖКХ»  на 2021-2025 годы»;</w:t>
      </w:r>
    </w:p>
    <w:p w:rsidR="00324459" w:rsidRPr="00EB547B" w:rsidRDefault="00324459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09.02.2021 №16-П «О внесении изменений в приказ Агентства по регулированию цен и тарифов Ульяновской области от 17.12.2020 №283-П»;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- приказ Агентства по регулированию цен и тарифов Ульяновской области от 09.12.2021 №208-П «О внесении изменений в приказ Агентства по регулированию цен и тарифов Ульяновско</w:t>
      </w:r>
      <w:r w:rsidR="00C411B3"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й области от 17.12.2020 №283-П»;</w:t>
      </w:r>
    </w:p>
    <w:p w:rsidR="00C411B3" w:rsidRPr="00EB547B" w:rsidRDefault="00C411B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- приказ Агентства по регулированию цен и тарифов Ульяновской области от 16.12.2021 № 383-П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учреждения Хозяйственно-эксплуатационная контора администрации муниципального образования «</w:t>
      </w:r>
      <w:proofErr w:type="spellStart"/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Новомалыклинский</w:t>
      </w:r>
      <w:proofErr w:type="spellEnd"/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 xml:space="preserve"> район» на 2022-2026  годы».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Докладчик – </w:t>
      </w:r>
      <w:proofErr w:type="spellStart"/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>Мизурева</w:t>
      </w:r>
      <w:proofErr w:type="spellEnd"/>
      <w:r w:rsidRPr="00EB547B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Н.Е. – 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10.</w:t>
      </w:r>
      <w:r w:rsidRPr="00EB547B">
        <w:rPr>
          <w:rFonts w:ascii="PT Astra Serif" w:hAnsi="PT Astra Serif"/>
          <w:sz w:val="23"/>
          <w:szCs w:val="23"/>
        </w:rPr>
        <w:tab/>
        <w:t>Утверждение производственной программы  в сфере холодного водоснабжения и об установление тарифов на питьевую воду (питьевое водоснабжение) для Муниципального учреждения Хозяйственно-эксплуатационная контора  администрации муниципального образования  «</w:t>
      </w:r>
      <w:proofErr w:type="spellStart"/>
      <w:r w:rsidRPr="00EB547B">
        <w:rPr>
          <w:rFonts w:ascii="PT Astra Serif" w:hAnsi="PT Astra Serif"/>
          <w:sz w:val="23"/>
          <w:szCs w:val="23"/>
        </w:rPr>
        <w:t>Новомалыклинский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район»  на 2022-2024 годы.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Докладчик – </w:t>
      </w:r>
      <w:proofErr w:type="spellStart"/>
      <w:r w:rsidRPr="00EB547B">
        <w:rPr>
          <w:rFonts w:ascii="PT Astra Serif" w:hAnsi="PT Astra Serif"/>
          <w:sz w:val="23"/>
          <w:szCs w:val="23"/>
        </w:rPr>
        <w:t>Башаева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М.Ю. –  начальник отдела регулирования жилищно-коммунального комплекса Агентства по регулированию цен и тарифов Ульяновской области.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CA4FFF" w:rsidRPr="00EB547B" w:rsidRDefault="00CA4FFF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1. СЛУШАЛИ:</w:t>
      </w:r>
    </w:p>
    <w:p w:rsidR="00971890" w:rsidRPr="00EB547B" w:rsidRDefault="005D386D" w:rsidP="00221C5E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proofErr w:type="spellStart"/>
      <w:r w:rsidRPr="00EB547B">
        <w:rPr>
          <w:rFonts w:ascii="PT Astra Serif" w:hAnsi="PT Astra Serif"/>
          <w:sz w:val="23"/>
          <w:szCs w:val="23"/>
        </w:rPr>
        <w:t>Мизуреву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Н.Е</w:t>
      </w:r>
      <w:r w:rsidR="00CA4FFF" w:rsidRPr="00EB547B">
        <w:rPr>
          <w:rFonts w:ascii="PT Astra Serif" w:hAnsi="PT Astra Serif"/>
          <w:sz w:val="23"/>
          <w:szCs w:val="23"/>
        </w:rPr>
        <w:t>. по вопрос</w:t>
      </w:r>
      <w:r w:rsidR="002D1982" w:rsidRPr="00EB547B">
        <w:rPr>
          <w:rFonts w:ascii="PT Astra Serif" w:hAnsi="PT Astra Serif"/>
          <w:sz w:val="23"/>
          <w:szCs w:val="23"/>
        </w:rPr>
        <w:t>у</w:t>
      </w:r>
      <w:r w:rsidR="00DF421F" w:rsidRPr="00EB547B">
        <w:rPr>
          <w:rFonts w:ascii="PT Astra Serif" w:hAnsi="PT Astra Serif"/>
          <w:sz w:val="23"/>
          <w:szCs w:val="23"/>
        </w:rPr>
        <w:t xml:space="preserve"> </w:t>
      </w:r>
      <w:r w:rsidR="00AF1865" w:rsidRPr="00EB547B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предприятия «Старт» </w:t>
      </w:r>
      <w:proofErr w:type="spellStart"/>
      <w:r w:rsidR="00AF1865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AF1865"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</w:t>
      </w:r>
      <w:r w:rsidR="00DF421F"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BC533B">
      <w:pPr>
        <w:pStyle w:val="afd"/>
        <w:spacing w:line="240" w:lineRule="auto"/>
        <w:ind w:left="720"/>
        <w:jc w:val="center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ТАРИФ НА ПИТЬЕВУЮ ВОДУ</w:t>
      </w:r>
    </w:p>
    <w:p w:rsidR="00774DD7" w:rsidRPr="00EB547B" w:rsidRDefault="00774DD7" w:rsidP="00BC533B">
      <w:pPr>
        <w:pStyle w:val="2"/>
        <w:rPr>
          <w:rFonts w:ascii="PT Astra Serif" w:hAnsi="PT Astra Serif"/>
          <w:sz w:val="23"/>
          <w:szCs w:val="23"/>
          <w:lang w:val="x-none"/>
        </w:rPr>
      </w:pPr>
      <w:proofErr w:type="gramStart"/>
      <w:r w:rsidRPr="00EB547B">
        <w:rPr>
          <w:rFonts w:ascii="PT Astra Serif" w:hAnsi="PT Astra Serif"/>
          <w:sz w:val="23"/>
          <w:szCs w:val="23"/>
          <w:lang w:val="ru-RU"/>
        </w:rPr>
        <w:t>Анализ финансовых потребностей для реализации производственной программы</w:t>
      </w:r>
      <w:r w:rsidRPr="00EB547B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EB547B">
        <w:rPr>
          <w:rFonts w:ascii="PT Astra Serif" w:hAnsi="PT Astra Serif"/>
          <w:sz w:val="23"/>
          <w:szCs w:val="23"/>
          <w:lang w:val="ru-RU"/>
        </w:rPr>
        <w:t>и проверка правильности расчётов тарифов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Лебяжинское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поселение»,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Николочеремшанское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поселение»,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Новоселкинское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 (кроме с. Моисеевка), на территории с. Моисеевка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Новоселкинское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поселение»,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Рязановское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поселение»,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Старосахчинское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поселение»,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Тиинское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  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района Ульяновской области на 2022 г.</w:t>
      </w:r>
      <w:proofErr w:type="gramEnd"/>
    </w:p>
    <w:p w:rsidR="00774DD7" w:rsidRPr="00EB547B" w:rsidRDefault="00774DD7" w:rsidP="00221C5E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Государственное регулирование тарифа на питьевую воду осуществляется  в соответствии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водоотведения».</w:t>
      </w:r>
    </w:p>
    <w:p w:rsidR="00774DD7" w:rsidRPr="00EB547B" w:rsidRDefault="00774DD7" w:rsidP="00221C5E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   </w:t>
      </w:r>
      <w:proofErr w:type="gramStart"/>
      <w:r w:rsidRPr="00EB547B">
        <w:rPr>
          <w:rFonts w:ascii="PT Astra Serif" w:hAnsi="PT Astra Serif"/>
          <w:sz w:val="23"/>
          <w:szCs w:val="23"/>
        </w:rPr>
        <w:t>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тарифов в сфере водоснабжения и водоотведения».</w:t>
      </w:r>
    </w:p>
    <w:p w:rsidR="00774DD7" w:rsidRPr="00EB547B" w:rsidRDefault="00774DD7" w:rsidP="00221C5E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  <w:lang w:val="x-none"/>
        </w:rPr>
      </w:pPr>
      <w:r w:rsidRPr="00EB547B">
        <w:rPr>
          <w:rFonts w:ascii="PT Astra Serif" w:hAnsi="PT Astra Serif"/>
          <w:sz w:val="23"/>
          <w:szCs w:val="23"/>
        </w:rPr>
        <w:t xml:space="preserve">       Расчёты необходимой величины расходов на питьевую воду МП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</w:t>
      </w:r>
      <w:r w:rsidR="00C10CC4" w:rsidRPr="00EB547B">
        <w:rPr>
          <w:rFonts w:ascii="PT Astra Serif" w:hAnsi="PT Astra Serif"/>
          <w:sz w:val="23"/>
          <w:szCs w:val="23"/>
        </w:rPr>
        <w:t xml:space="preserve"> Ульяновской области приведены</w:t>
      </w:r>
      <w:r w:rsidRPr="00EB547B">
        <w:rPr>
          <w:rFonts w:ascii="PT Astra Serif" w:hAnsi="PT Astra Serif"/>
          <w:sz w:val="23"/>
          <w:szCs w:val="23"/>
        </w:rPr>
        <w:t xml:space="preserve"> в таблице  «Смета расходов» (Приложение</w:t>
      </w:r>
      <w:proofErr w:type="gramStart"/>
      <w:r w:rsidRPr="00EB547B">
        <w:rPr>
          <w:rFonts w:ascii="PT Astra Serif" w:hAnsi="PT Astra Serif"/>
          <w:sz w:val="23"/>
          <w:szCs w:val="23"/>
        </w:rPr>
        <w:t>2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). </w:t>
      </w:r>
    </w:p>
    <w:p w:rsidR="00774DD7" w:rsidRPr="00EB547B" w:rsidRDefault="00774DD7" w:rsidP="00221C5E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   Рассмотрим постатейный анализ затрат.</w:t>
      </w:r>
    </w:p>
    <w:p w:rsidR="00FF5261" w:rsidRPr="00EB547B" w:rsidRDefault="00FF5261" w:rsidP="00BC533B">
      <w:pPr>
        <w:pStyle w:val="afd"/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BC533B">
      <w:pPr>
        <w:pStyle w:val="afd"/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Лебяжинское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BC533B">
      <w:pPr>
        <w:pStyle w:val="afd"/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74DD7" w:rsidRPr="00EB547B" w:rsidRDefault="00774DD7" w:rsidP="00BC533B">
      <w:pPr>
        <w:pStyle w:val="3"/>
        <w:ind w:left="0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333,34 тыс. руб.: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-реагенты-31,80 тыс. руб.,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-ГСМ-206,54 тыс. руб.;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-материалы и малоценные и ОС-206,54 тыс. руб.</w:t>
      </w:r>
    </w:p>
    <w:p w:rsidR="00774DD7" w:rsidRPr="00EB547B" w:rsidRDefault="00774DD7" w:rsidP="00BC533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(с.5-6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(с.12-13), эксперты с предложением предприятия не согласны.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с учетом предложения предприятия,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293,80 тыс. руб. </w:t>
      </w:r>
    </w:p>
    <w:p w:rsidR="00C411B3" w:rsidRPr="00EB547B" w:rsidRDefault="00C411B3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1868,35 тыс. руб.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Рассмотрены представленные документы: баланс водоснабжения (с.7-9тар дела), смета расходов (с.5-6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(с.10-11тар. дела), договор энергоснабжения  (сс.167-186).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 </w:t>
      </w:r>
    </w:p>
    <w:p w:rsidR="00774DD7" w:rsidRPr="00EB547B" w:rsidRDefault="00774DD7" w:rsidP="00BC533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142,20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1,512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1868,35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C411B3" w:rsidRPr="00EB547B" w:rsidRDefault="00C411B3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</w:t>
      </w:r>
      <w:r w:rsidR="00BC533B" w:rsidRPr="00EB547B">
        <w:rPr>
          <w:rFonts w:ascii="PT Astra Serif" w:hAnsi="PT Astra Serif"/>
          <w:sz w:val="23"/>
          <w:szCs w:val="23"/>
        </w:rPr>
        <w:br/>
      </w:r>
      <w:r w:rsidRPr="00EB547B">
        <w:rPr>
          <w:rFonts w:ascii="PT Astra Serif" w:hAnsi="PT Astra Serif"/>
          <w:sz w:val="23"/>
          <w:szCs w:val="23"/>
        </w:rPr>
        <w:t xml:space="preserve">на 2022 г. не предусмотрены. </w:t>
      </w: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1324,15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Проанализированы материалы: смета расходов (с.5-6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труда(с.14 тар дела).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в соответствии с п. 15 Правил регулирования тарифов в сфере водоснабжения и водоотведения, утвержденных постановлением Правительства РФ от 13.05.2013 № 406, расчет данной статьи осуществлен исходя из численности  предыдущей организации (ООО «РК-Центр»).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1,08 чел. и месячной зарплатой</w:t>
      </w:r>
      <w:r w:rsidR="00BC533B" w:rsidRPr="00EB547B">
        <w:rPr>
          <w:rFonts w:ascii="PT Astra Serif" w:hAnsi="PT Astra Serif"/>
          <w:sz w:val="23"/>
          <w:szCs w:val="23"/>
        </w:rPr>
        <w:br/>
      </w:r>
      <w:r w:rsidRPr="00EB547B">
        <w:rPr>
          <w:rFonts w:ascii="PT Astra Serif" w:hAnsi="PT Astra Serif"/>
          <w:sz w:val="23"/>
          <w:szCs w:val="23"/>
        </w:rPr>
        <w:t xml:space="preserve"> 25682,0 руб.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99,85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432,69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C411B3" w:rsidRPr="00EB547B" w:rsidRDefault="00C411B3" w:rsidP="00EB547B">
      <w:pPr>
        <w:pStyle w:val="afd"/>
        <w:spacing w:after="0" w:line="240" w:lineRule="auto"/>
        <w:ind w:left="1416" w:firstLine="708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ind w:left="1416" w:firstLine="708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417,71 тыс. руб.: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воды-135,0 тыс. р.,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РИЦ-155,21 тыс. р.,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-получение лицензии-127,50 тыс. р.</w:t>
      </w:r>
    </w:p>
    <w:p w:rsidR="00774DD7" w:rsidRPr="00EB547B" w:rsidRDefault="00774DD7" w:rsidP="00BC533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(с.5-6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(с.18 тар дела), расчет на услуги «РИЦ –Димитровград» (с.16 тар дела).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Из-за отсутствия обоснования затрат на получение лицензии, в соответствии с п.30 </w:t>
      </w:r>
      <w:r w:rsidRPr="00EB547B">
        <w:rPr>
          <w:rFonts w:ascii="PT Astra Serif" w:hAnsi="PT Astra Serif"/>
          <w:sz w:val="23"/>
          <w:szCs w:val="23"/>
        </w:rPr>
        <w:lastRenderedPageBreak/>
        <w:t>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290,21 тыс. руб.</w:t>
      </w:r>
    </w:p>
    <w:p w:rsidR="00BC533B" w:rsidRPr="00EB547B" w:rsidRDefault="00BC533B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221C5E">
      <w:pPr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Ремонтные расходы»</w:t>
      </w:r>
    </w:p>
    <w:p w:rsidR="00774DD7" w:rsidRPr="00EB547B" w:rsidRDefault="00774DD7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120 тыс. руб.: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120,0 тыс. руб.</w:t>
      </w:r>
    </w:p>
    <w:p w:rsidR="00C411B3" w:rsidRPr="00EB547B" w:rsidRDefault="00C411B3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BC533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461,37 тыс. руб.: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предлагают считать экономически обоснованными затратами 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774DD7" w:rsidRPr="00EB547B" w:rsidRDefault="00774DD7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774DD7" w:rsidRPr="00EB547B" w:rsidRDefault="00774DD7" w:rsidP="00221C5E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671,72 тыс. руб.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BC533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дела), учетная политика (С.145-148).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EB547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lastRenderedPageBreak/>
        <w:t>671,22 тыс. руб.</w:t>
      </w:r>
    </w:p>
    <w:p w:rsidR="00BC533B" w:rsidRPr="00EB547B" w:rsidRDefault="00BC533B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336,33 тыс. руб.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16 тар дела), коммерческие предложения по лизингу (с.161-163,164-166).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774DD7" w:rsidRPr="00EB547B" w:rsidRDefault="00774DD7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221C5E">
      <w:pPr>
        <w:pStyle w:val="afd"/>
        <w:widowControl/>
        <w:suppressAutoHyphens w:val="0"/>
        <w:autoSpaceDN/>
        <w:spacing w:after="0" w:line="240" w:lineRule="auto"/>
        <w:ind w:left="1428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87,67 тыс. руб.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-водный налог-49,29 тыс. руб.;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-транспортный налог-6,50 тыс. р.,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сборы-31,88 тыс. руб.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(с.17 тар. дела),эксперты с предложением не согласны.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по транспортному налогу,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При анализе документов экспертами выявлено, что плановая сумма затрат по прочим налогам и сборам -31,38 тыс. руб.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Расчет водного налога предприятием произведен на основании п.4 ст. 333.12 НК РФ, который предусматривает применение коэффициента 1,1 при отсутствии приборов учета при заборе воды из водного объекта. Однако, в тарифном деле, информация, подтверждающая отсутствие приборов учета, отсутствует. 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 эксперта предлагают расчет водного налога без коэффициента: объем население 122,5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3*214 </w:t>
      </w:r>
      <w:proofErr w:type="spellStart"/>
      <w:r w:rsidRPr="00EB547B">
        <w:rPr>
          <w:rFonts w:ascii="PT Astra Serif" w:hAnsi="PT Astra Serif"/>
          <w:sz w:val="23"/>
          <w:szCs w:val="23"/>
        </w:rPr>
        <w:t>руб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(ставка население 2022) +19,7 тыс.м3 объем прочие*1064,88 руб.(ставка)=47,20 тыс. руб. 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78,58 тыс. руб. 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</w:t>
      </w: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BC533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281,01 тыс. руб.</w:t>
      </w:r>
    </w:p>
    <w:p w:rsidR="00774DD7" w:rsidRPr="00EB547B" w:rsidRDefault="00774DD7" w:rsidP="00BC533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BC533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BC533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BC533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BC533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BC533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FF5261" w:rsidRPr="00EB547B" w:rsidRDefault="00FF5261" w:rsidP="00BC533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Необходимая валовая выручка и объёмы реализации воды»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5901,15 тыс. руб., объем реализации воды -125,50 тыс.м3.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Лебяжинское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3754,85 тыс. руб.</w:t>
      </w:r>
    </w:p>
    <w:p w:rsidR="00774DD7" w:rsidRPr="00EB547B" w:rsidRDefault="00774DD7" w:rsidP="00221C5E">
      <w:pPr>
        <w:pStyle w:val="afd"/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Тиинское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EB547B">
      <w:pPr>
        <w:pStyle w:val="afd"/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421,07 тыс. руб.: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-реагенты-45,00 тыс. руб.,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-ГСМ-286,07 тыс. руб.;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-материалы и малоценные и ОС-90,00 тыс. руб.</w:t>
      </w:r>
    </w:p>
    <w:p w:rsidR="00774DD7" w:rsidRPr="00EB547B" w:rsidRDefault="00774DD7" w:rsidP="00BC533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(с.19-20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(с.26-27).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с учетом предложения предприятия, эксперты  согласны и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421,07 тыс. руб. </w:t>
      </w:r>
    </w:p>
    <w:p w:rsidR="00BC533B" w:rsidRPr="00EB547B" w:rsidRDefault="00BC533B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2387,14 тыс. руб.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Рассмотрены представленные документы: баланс водоснабжения (с.21-23тар дела), смета расходов (с.19-20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(с.24-25тар. дела), договор энергоснабжения  (сс.167-186).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 </w:t>
      </w:r>
    </w:p>
    <w:p w:rsidR="00774DD7" w:rsidRPr="00EB547B" w:rsidRDefault="00774DD7" w:rsidP="00BC533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148,00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1,856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2387,14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 </w:t>
      </w: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1834,06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Проанализированы материалы: смета расходов (с.19-20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труда(с.28 тар дела).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в соответствии с п. 15 Правил регулирования тарифов в сфере водоснабжения и водоотведения, утвержденных постановлением Правительства РФ от 13.05.2013 № 406, расчет данной статьи осуществлен исходя из численности  предыдущей организации (ООО «РК-Центр»).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2,5 чел. и месячной зарплатой 23956,57 руб.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215,61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934,31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EB547B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487,88 тыс. руб.: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воды-165,0 тыс. р.,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РИЦ-217,88 тыс. р., 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-получение лицензии-105,0 тыс. р.</w:t>
      </w:r>
    </w:p>
    <w:p w:rsidR="00774DD7" w:rsidRPr="00EB547B" w:rsidRDefault="00774DD7" w:rsidP="00BC533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(с.19-20 тар дела,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(с.32 тар дела), расчет на услуги «РИЦ –Димитровград» (с.30 тар дела).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на получение лицензии,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382,88 тыс. руб.</w:t>
      </w:r>
    </w:p>
    <w:p w:rsidR="00BC533B" w:rsidRPr="00EB547B" w:rsidRDefault="00BC533B" w:rsidP="00BC533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221C5E">
      <w:pPr>
        <w:widowControl/>
        <w:suppressAutoHyphens w:val="0"/>
        <w:autoSpaceDN/>
        <w:spacing w:after="0" w:line="240" w:lineRule="auto"/>
        <w:ind w:left="2844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120 тыс. руб.: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BC533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120,0 тыс. руб.</w:t>
      </w:r>
    </w:p>
    <w:p w:rsidR="00774DD7" w:rsidRPr="00EB547B" w:rsidRDefault="00774DD7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492,19тыс.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161,00 тыс. руб.</w:t>
      </w:r>
    </w:p>
    <w:p w:rsidR="00774DD7" w:rsidRPr="00EB547B" w:rsidRDefault="00774DD7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221C5E">
      <w:pPr>
        <w:spacing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774DD7" w:rsidRPr="00EB547B" w:rsidRDefault="00774DD7" w:rsidP="00221C5E">
      <w:pPr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978,14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К административным расходам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дела), учетная политика (С.145-148).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>в размере</w:t>
      </w:r>
      <w:r w:rsidR="00EB547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 xml:space="preserve"> 978,14 тыс. руб.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496,69 тыс. руб.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30 тар дела), коммерческие предложения по лизингу (с.161-163,164-166).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774DD7" w:rsidRPr="00EB547B" w:rsidRDefault="00774DD7" w:rsidP="00EB547B">
      <w:pPr>
        <w:pStyle w:val="afd"/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112,27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-водный налог-66,47 тыс. руб.;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сборы-45,80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(с.31 тар. дела), эксперты с предложением не согласны.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Расчет водного налога предприятием произведен на </w:t>
      </w:r>
      <w:proofErr w:type="gramStart"/>
      <w:r w:rsidRPr="00EB547B">
        <w:rPr>
          <w:rFonts w:ascii="PT Astra Serif" w:hAnsi="PT Astra Serif"/>
          <w:sz w:val="23"/>
          <w:szCs w:val="23"/>
        </w:rPr>
        <w:t>основании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на основании п.4 ст. 333.12 НК РФ, который предусматривает применение коэффициента 1,1 при отсутствии приборов учета при заборе воды из водного объекта. Однако, в тарифном деле, информация, подтверждающая отсутствие приборов учета, отсутствует. 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 эксперты предлагают  расчет водного налога без коэффициента: объем население 135,3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3*214 </w:t>
      </w:r>
      <w:proofErr w:type="spellStart"/>
      <w:r w:rsidRPr="00EB547B">
        <w:rPr>
          <w:rFonts w:ascii="PT Astra Serif" w:hAnsi="PT Astra Serif"/>
          <w:sz w:val="23"/>
          <w:szCs w:val="23"/>
        </w:rPr>
        <w:t>руб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(ставка население 2022) +12,7 тыс.м3 объем прочие*1064,88 руб.(ставка)=42,5 тыс. руб. 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88,30 тыс. руб. 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</w:t>
      </w:r>
    </w:p>
    <w:p w:rsidR="00774DD7" w:rsidRPr="00EB547B" w:rsidRDefault="00774DD7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366,47 тыс. руб.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C411B3" w:rsidRPr="00EB547B" w:rsidRDefault="00C411B3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 воды»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7695,91 тыс. руб., объем реализации воды -142,10 тыс.м3.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Тиинское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5472,84 тыс. руб.</w:t>
      </w:r>
    </w:p>
    <w:p w:rsidR="00C411B3" w:rsidRPr="00EB547B" w:rsidRDefault="00C411B3" w:rsidP="00221C5E">
      <w:pPr>
        <w:pStyle w:val="afd"/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221C5E">
      <w:pPr>
        <w:pStyle w:val="afd"/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Старосахчинское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221C5E">
      <w:pPr>
        <w:pStyle w:val="afd"/>
        <w:spacing w:line="240" w:lineRule="auto"/>
        <w:ind w:left="72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lastRenderedPageBreak/>
        <w:t>«Производственные расходы»</w:t>
      </w: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218,81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-реагенты-15,00 тыс. руб.,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-ГСМ-148,81 тыс. руб.;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-материалы и малоценные и ОС-55,0 тыс. руб.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(с.40-41), эксперты с предложением предприятия не согласны.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Из-за отсутствия фактических показателей деятельности за предыдущий период регулирования, 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 ООО «РК-Центр»), в сопоставимых условиях (в том числе за предшествующие периоды регулирования), эксперты предлагают признать экономически обоснованными затратами по статье «Расходы на приобретение сырья и материалов» на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0,00 тыс. руб. </w:t>
      </w:r>
    </w:p>
    <w:p w:rsidR="00EB547B" w:rsidRDefault="00EB547B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1094,94тыс.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Рассмотрены представленные документы: баланс водоснабжения (с.35-37тар дела),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(с.38-39тар. дела), договор энергоснабжения  (сс.167-186).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 </w:t>
      </w:r>
    </w:p>
    <w:p w:rsidR="00774DD7" w:rsidRPr="00EB547B" w:rsidRDefault="00774DD7" w:rsidP="007C016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54,70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2,303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1094,94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FF5261" w:rsidRPr="00EB547B" w:rsidRDefault="00FF5261" w:rsidP="007C016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 </w:t>
      </w: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954,04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Проанализированы материалы: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труда(с.42 тар дела).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в соответствии с п. 15 Правил регулирования тарифов в сфере водоснабжения и водоотведения, утвержденных постановлением Правительства РФ от 13.05.2013 № 406, расчет данной статьи осуществлен исходя из численности  предыдущей организации (ООО «РК-Центр»).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1 чел. и месячной зарплатой 24425 руб.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87,93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381,03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Default="00EB547B" w:rsidP="00FF5261">
      <w:pPr>
        <w:pStyle w:val="afd"/>
        <w:spacing w:after="0" w:line="240" w:lineRule="auto"/>
        <w:ind w:left="1416" w:firstLine="708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ind w:left="1416" w:firstLine="708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227,76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воды-75,0 тыс. р.,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РИЦ-77,76 тыс. р.,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-получение лицензии-75,00 тыс. 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(с.46 тар дела), расчет на услуги «РИЦ –Димитровград» (с.44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на услуги РИЦ, получение лицензии,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75,0 тыс. руб.</w:t>
      </w:r>
    </w:p>
    <w:p w:rsidR="00774DD7" w:rsidRPr="00EB547B" w:rsidRDefault="00774DD7" w:rsidP="00221C5E">
      <w:pPr>
        <w:widowControl/>
        <w:suppressAutoHyphens w:val="0"/>
        <w:autoSpaceDN/>
        <w:spacing w:after="0" w:line="240" w:lineRule="auto"/>
        <w:ind w:left="2844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120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не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50,0 тыс. руб.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340,61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предлагают считать экономически обоснованными затратами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EB547B" w:rsidRDefault="00EB547B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774DD7" w:rsidRPr="00EB547B" w:rsidRDefault="00774DD7" w:rsidP="00221C5E">
      <w:pPr>
        <w:widowControl/>
        <w:suppressAutoHyphens w:val="0"/>
        <w:autoSpaceDN/>
        <w:spacing w:after="0" w:line="240" w:lineRule="auto"/>
        <w:ind w:left="2844" w:firstLine="696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317,25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дела), учетная политика предприятия (С.145-148).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Учитывая предложения предприятия, 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 ООО «РК-Центр»), в сопоставимых условиях (в том числе за предшествующие периоды регулирования), эксперты не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>в размере 146,12 тыс. руб.</w:t>
      </w:r>
      <w:proofErr w:type="gramEnd"/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258,37 тыс. руб.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44 тар дела), коммерческие предложения по лизингу (с.161-163,164-166).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774DD7" w:rsidRPr="00EB547B" w:rsidRDefault="00774DD7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221C5E">
      <w:pPr>
        <w:pStyle w:val="afd"/>
        <w:widowControl/>
        <w:suppressAutoHyphens w:val="0"/>
        <w:autoSpaceDN/>
        <w:spacing w:after="0" w:line="240" w:lineRule="auto"/>
        <w:ind w:left="1428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33,68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-водный налог-21,0 тыс. руб.;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сборы-12,68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(с.45 тар. дела),эксперты с предложением не согласны.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представленным предприятием расчетом водный налог составляет:12,70 тыс. руб. 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25,38 тыс. руб. 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</w:t>
      </w:r>
    </w:p>
    <w:p w:rsidR="00774DD7" w:rsidRPr="00EB547B" w:rsidRDefault="00774DD7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178,27 тыс. руб.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lastRenderedPageBreak/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EB547B" w:rsidRDefault="00EB547B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Необходимая валовая выручка и объёмы реализации воды»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была предложена необходимая валовая выручка на 2022 год в размере 3743,73 тыс. руб., объем реализации воды -45,60 тыс.м3. </w:t>
      </w:r>
    </w:p>
    <w:p w:rsidR="00774DD7" w:rsidRPr="00EB547B" w:rsidRDefault="00774DD7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Старосахчинское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1772,47 тыс. руб.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7C016B">
      <w:pPr>
        <w:pStyle w:val="afd"/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Рязановское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221C5E">
      <w:pPr>
        <w:pStyle w:val="afd"/>
        <w:spacing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423,57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-реагенты-16,20 тыс. руб.,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-ГСМ-312,37 тыс. руб.;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-материалы и малоценные и ОС-95,00 тыс. руб.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(с.54-55), эксперты с предложением предприятия не согласны.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Из-за отсутствия обоснования по смазочным материалам, эксперты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358,20 тыс. руб. </w:t>
      </w:r>
    </w:p>
    <w:p w:rsidR="00EB547B" w:rsidRDefault="00EB547B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1464,27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Рассмотрены представленные документы: баланс водоснабжения (с. 49-51тар дела),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(с.52-53тар. дела), договор энергоснабжения  (сс.167-186).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 </w:t>
      </w:r>
    </w:p>
    <w:p w:rsidR="00774DD7" w:rsidRPr="00EB547B" w:rsidRDefault="00774DD7" w:rsidP="007C016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261,35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0,645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1464,27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Default="00EB547B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FF5261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 </w:t>
      </w:r>
    </w:p>
    <w:p w:rsidR="00774DD7" w:rsidRPr="00EB547B" w:rsidRDefault="00774DD7" w:rsidP="00FF5261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1324,15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Проанализированы материалы: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труда(с.56 тар дела).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в соответствии с п. 15 Правил регулирования тарифов в сфере водоснабжения и водоотведения, утвержденных постановлением Правительства РФ от 13.05.2013 № 406, расчет данной статьи осуществлен исходя из численности  предыдущей организации (ООО «РК-Центр»).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5 чел. и месячной зарплатой 23927 руб.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430,69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1866,31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Default="00EB547B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499,15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воды-180,0 тыс. р.,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РИЦ-229,10 тыс. р.,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-получение лицензии-90,05 тыс. 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(с.60 тар дела), расчет на услуги «РИЦ –Димитровград» (с.58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Из-за отсутствия обоснования затрат на получение лицензии, в соответствии с п.30 Постановления Правительства РФ от 13.05.2013 N 406 (ред. от 04.07.2019) "О </w:t>
      </w:r>
      <w:r w:rsidRPr="00EB547B">
        <w:rPr>
          <w:rFonts w:ascii="PT Astra Serif" w:hAnsi="PT Astra Serif"/>
          <w:sz w:val="23"/>
          <w:szCs w:val="23"/>
        </w:rPr>
        <w:lastRenderedPageBreak/>
        <w:t>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409,10 тыс. руб.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EB547B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774DD7" w:rsidRPr="00EB547B" w:rsidRDefault="00774DD7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120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120,0 тыс. руб.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461,37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согласны и предлагают считать экономически обоснованными затратами 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477,11 тыс. руб.</w:t>
      </w:r>
    </w:p>
    <w:p w:rsidR="00774DD7" w:rsidRPr="00EB547B" w:rsidRDefault="00774DD7" w:rsidP="004A6FB4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Default="00774DD7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EB547B" w:rsidRPr="00EB547B" w:rsidRDefault="00EB547B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ind w:left="36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960,36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дела), учетная политика (с. 145-148).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Учитывая предложения предприятия, 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 ООО «РК-Центр»), в сопоставимых условиях (в том числе за предшествующие периоды регулирования), эксперты не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>в размере 530,00 тыс. руб.</w:t>
      </w:r>
      <w:proofErr w:type="gramEnd"/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lastRenderedPageBreak/>
        <w:t>Статья «Расходы на арендную плату, лизинговые платежи, концессионную плату»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542,35 тыс. руб.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58 тар дела), коммерческие предложения по лизингу (с.161-163,164-166).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774DD7" w:rsidRPr="00EB547B" w:rsidRDefault="00774DD7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7C016B">
      <w:pPr>
        <w:pStyle w:val="afd"/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149,68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-водный налог-101,43 тыс. руб.;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-транспортный налог-3,20 тыс. р.,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сборы-45,05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(с.59 тар. дела), эксперты с предложением не согласны.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по транспортному налогу,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146,68 тыс. руб. 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</w:t>
      </w: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332,01 тыс. руб.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774DD7" w:rsidRPr="00EB547B" w:rsidRDefault="00774DD7" w:rsidP="00221C5E">
      <w:pPr>
        <w:spacing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lastRenderedPageBreak/>
        <w:t>Анализ экономической деятельности за 2020 год</w:t>
      </w: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 воды»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6972,25 тыс. руб., объем реализации воды -210,0 тыс.м3.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Рязановское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5371,46 тыс. руб.</w:t>
      </w: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7C016B">
      <w:pPr>
        <w:pStyle w:val="afd"/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Новоселкинское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(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кроме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с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 xml:space="preserve">. Моисеевка)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221C5E">
      <w:pPr>
        <w:pStyle w:val="afd"/>
        <w:spacing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447,65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-реагенты-25,20 тыс. руб.,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-ГСМ-242,45 тыс. руб.;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-материалы и малоценные и ОС-180,0 тыс. руб.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(с.68-69), эксперты с предложением предприятия согласны.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с учетом предложения предприятия,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447,65тыс. руб. 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2258,01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баланс водоснабжения (с.63-65 тар дела),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(с.66-67 тар. дела), договор энергоснабжения  (сс.167-186).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 </w:t>
      </w:r>
    </w:p>
    <w:p w:rsidR="00774DD7" w:rsidRPr="00EB547B" w:rsidRDefault="00774DD7" w:rsidP="007C016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312,50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0,831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2258,01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4A6FB4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 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1554,38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Проанализированы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труда(с.70 тар дела).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расчет принята численность в количестве 4,16 чел. и месячной зарплатой </w:t>
      </w:r>
      <w:r w:rsidR="007C016B" w:rsidRPr="00EB547B">
        <w:rPr>
          <w:rFonts w:ascii="PT Astra Serif" w:hAnsi="PT Astra Serif"/>
          <w:sz w:val="23"/>
          <w:szCs w:val="23"/>
        </w:rPr>
        <w:br/>
      </w:r>
      <w:r w:rsidRPr="00EB547B">
        <w:rPr>
          <w:rFonts w:ascii="PT Astra Serif" w:hAnsi="PT Astra Serif"/>
          <w:sz w:val="23"/>
          <w:szCs w:val="23"/>
        </w:rPr>
        <w:t>23915 руб.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358,15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1551,99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Default="00EB547B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761,60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воды-150,0 тыс. р.,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РИЦ-322,50 тыс. р.,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-получение лицензии-289,10 тыс. 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(с.74 тар дела), расчет на услуги «РИЦ –Димитровград» (с.72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на получение лицензии,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472,50 тыс. руб.</w:t>
      </w:r>
    </w:p>
    <w:p w:rsidR="007C016B" w:rsidRPr="00EB547B" w:rsidRDefault="007C016B" w:rsidP="004A6FB4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</w:p>
    <w:p w:rsidR="00774DD7" w:rsidRPr="00EB547B" w:rsidRDefault="00774DD7" w:rsidP="004A6FB4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687,30тыс.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 xml:space="preserve">размере </w:t>
      </w:r>
      <w:r w:rsidR="007C016B" w:rsidRPr="00EB547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>687,30 тыс. руб.</w:t>
      </w:r>
    </w:p>
    <w:p w:rsidR="007C016B" w:rsidRPr="00EB547B" w:rsidRDefault="007C016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461,37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согласны и предлагают считать экономически обоснованными затратами 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792,64тыс. руб.</w:t>
      </w:r>
    </w:p>
    <w:p w:rsidR="00774DD7" w:rsidRPr="00EB547B" w:rsidRDefault="00774DD7" w:rsidP="004A6FB4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774DD7" w:rsidRPr="00EB547B" w:rsidRDefault="00774DD7" w:rsidP="007C016B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1402,10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дела), учетная политика (с. 145-148).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>в размере 1399,49 тыс. руб.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451,64 тыс. руб.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72 тар дела), коммерческие предложения по лизингу (с.161-163,164-166), договор аренды объектов водоснабжения № 17 от 10.12.2021(с.187-192).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на лизинговые платежи,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не согласны и предлагают включить в расчет аренду объектов водоснабжения и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30,68 тыс. руб.</w:t>
      </w:r>
    </w:p>
    <w:p w:rsidR="00774DD7" w:rsidRPr="00EB547B" w:rsidRDefault="00774DD7" w:rsidP="00EB547B">
      <w:pPr>
        <w:pStyle w:val="afd"/>
        <w:widowControl/>
        <w:suppressAutoHyphens w:val="0"/>
        <w:autoSpaceDN/>
        <w:spacing w:after="0" w:line="240" w:lineRule="auto"/>
        <w:ind w:left="1428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216,22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-водный налог-147,96 тыс. руб.;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-транспортный налог-2,46 тыс. р.,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сборы-65,80 тыс. руб.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(с.17 тар. дела),эксперты с предложением не согласны.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по транспортному налогу,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Расчет водного налога предприятием произведен на основании п.4 ст. 333.12 НК РФ, который предусматривает применение коэффициента 1,1 при отсутствии приборов учета при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заборе воды из водного объекта. Однако, в тарифном деле, информация, подтверждающая отсутствие приборов учета, отсутствует. 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 эксперта предлагают расчет водного налога без коэффициента: объем население 227,80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3*214 </w:t>
      </w:r>
      <w:proofErr w:type="spellStart"/>
      <w:r w:rsidRPr="00EB547B">
        <w:rPr>
          <w:rFonts w:ascii="PT Astra Serif" w:hAnsi="PT Astra Serif"/>
          <w:sz w:val="23"/>
          <w:szCs w:val="23"/>
        </w:rPr>
        <w:t>руб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(ставка население 2022) +90,2тыс.м3 объем прочие*1064,88 руб.(ставка)=138,94 тыс. руб. 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204,74 тыс. руб. 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</w:t>
      </w: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7C01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428,58 тыс. руб.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7C016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7C016B" w:rsidRPr="00EB547B" w:rsidRDefault="007C016B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 воды»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9000,12 тыс. руб., объем реализации воды -312,50 тыс.м3.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Новоселкинское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(</w:t>
      </w:r>
      <w:proofErr w:type="gramStart"/>
      <w:r w:rsidRPr="00EB547B">
        <w:rPr>
          <w:rFonts w:ascii="PT Astra Serif" w:hAnsi="PT Astra Serif"/>
          <w:sz w:val="23"/>
          <w:szCs w:val="23"/>
        </w:rPr>
        <w:t>кроме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sz w:val="23"/>
          <w:szCs w:val="23"/>
        </w:rPr>
        <w:t>с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. Моисеевка)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7845,0 тыс. руб.</w:t>
      </w: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EB547B">
      <w:pPr>
        <w:pStyle w:val="afd"/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На территории 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с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 xml:space="preserve">. 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Моисеевка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 xml:space="preserve">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Новоселкинское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EB547B">
      <w:pPr>
        <w:pStyle w:val="afd"/>
        <w:spacing w:line="240" w:lineRule="auto"/>
        <w:ind w:left="360"/>
        <w:jc w:val="center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74DD7" w:rsidRPr="00EB547B" w:rsidRDefault="00774DD7" w:rsidP="00EB547B">
      <w:pPr>
        <w:pStyle w:val="3"/>
        <w:ind w:left="0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54,82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-реагенты-3,60 тыс. руб.,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-ГСМ-28,22 тыс. руб.;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-материалы и малоценные и ОС-23,00 тыс. руб.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(с.82,-83).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с учетом предложения предприятия,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54,82 тыс. руб. </w:t>
      </w:r>
    </w:p>
    <w:p w:rsidR="00EB547B" w:rsidRDefault="00EB547B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92,64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баланс водоснабжения (с.77-89 тар дела),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(с.80,81тар. дела), договор энергоснабжения  (сс.167-186).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 </w:t>
      </w:r>
    </w:p>
    <w:p w:rsidR="00774DD7" w:rsidRPr="00EB547B" w:rsidRDefault="00774DD7" w:rsidP="007C016B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21,00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0,508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92,64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Default="00EB547B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 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180,85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труда(с.84 тар дела).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0,48 чел. и месячной зарплатой 23915,0 руб.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41,67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180,57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Default="00EB547B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273,10 тыс. руб.: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воды-30,0 тыс. р.,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РИЦ-220,60 тыс. р.,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-получение лицензии-22,50 тыс. 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(с.88 тар дела), расчет на услуги «РИЦ –Димитровград» (с.86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Из-за отсутствия обоснования затрат на услуги </w:t>
      </w:r>
      <w:proofErr w:type="spellStart"/>
      <w:r w:rsidRPr="00EB547B">
        <w:rPr>
          <w:rFonts w:ascii="PT Astra Serif" w:hAnsi="PT Astra Serif"/>
          <w:sz w:val="23"/>
          <w:szCs w:val="23"/>
        </w:rPr>
        <w:t>РИЦ</w:t>
      </w:r>
      <w:proofErr w:type="gramStart"/>
      <w:r w:rsidRPr="00EB547B">
        <w:rPr>
          <w:rFonts w:ascii="PT Astra Serif" w:hAnsi="PT Astra Serif"/>
          <w:sz w:val="23"/>
          <w:szCs w:val="23"/>
        </w:rPr>
        <w:t>,п</w:t>
      </w:r>
      <w:proofErr w:type="gramEnd"/>
      <w:r w:rsidRPr="00EB547B">
        <w:rPr>
          <w:rFonts w:ascii="PT Astra Serif" w:hAnsi="PT Astra Serif"/>
          <w:sz w:val="23"/>
          <w:szCs w:val="23"/>
        </w:rPr>
        <w:t>олучение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лицензии,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30,0 тыс. руб.</w:t>
      </w:r>
    </w:p>
    <w:p w:rsidR="00774DD7" w:rsidRPr="00EB547B" w:rsidRDefault="00774DD7" w:rsidP="007C016B">
      <w:pPr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774DD7" w:rsidRPr="00EB547B" w:rsidRDefault="00774DD7" w:rsidP="004A6FB4">
      <w:pPr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102,64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не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60,0 тыс. руб.</w:t>
      </w:r>
    </w:p>
    <w:p w:rsidR="00EB547B" w:rsidRDefault="00EB547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78,25 тыс. руб.: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по ремонту водонапорной башни,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предлагают считать экономически обоснованными затратами 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68,25 тыс. руб.</w:t>
      </w:r>
    </w:p>
    <w:p w:rsidR="00EB547B" w:rsidRDefault="00EB547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774DD7" w:rsidRPr="00EB547B" w:rsidRDefault="00774DD7" w:rsidP="007C016B">
      <w:pPr>
        <w:widowControl/>
        <w:suppressAutoHyphens w:val="0"/>
        <w:autoSpaceDN/>
        <w:spacing w:after="0" w:line="240" w:lineRule="auto"/>
        <w:ind w:left="1428" w:firstLine="696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96,95 тыс. руб. </w:t>
      </w:r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7C016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7C016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 ООО «Ресурс-ЖКХ»), в сопоставимых условиях (в том числе за предшествующие периоды регулирования).</w:t>
      </w:r>
      <w:proofErr w:type="gramEnd"/>
    </w:p>
    <w:p w:rsidR="00774DD7" w:rsidRPr="00EB547B" w:rsidRDefault="00774DD7" w:rsidP="007C016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не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>в размере 45,56 тыс. руб.</w:t>
      </w:r>
    </w:p>
    <w:p w:rsidR="00EB547B" w:rsidRDefault="00EB547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49,00 тыс. руб.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86 тар дела), коммерческие предложения по лизингу (с.161-163,164-166).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EB547B" w:rsidRDefault="00EB547B" w:rsidP="006E4F69">
      <w:pPr>
        <w:pStyle w:val="afd"/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</w:p>
    <w:p w:rsidR="00774DD7" w:rsidRPr="00EB547B" w:rsidRDefault="00774DD7" w:rsidP="00EB547B">
      <w:pPr>
        <w:pStyle w:val="afd"/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12,13 тыс. руб.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-водный налог-7,58 тыс. руб.;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-прочие налоги и сборы-4,55 тыс. руб.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 87 тар. дела), эксперты с предложением не согласны.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Расчет водного налога предприятием произведен на основании п.4 ст. 333.12 НК РФ, который предусматривает применение коэффициента 1,1 при отсутствии приборов учета при заборе воды из водного объекта. Однако, в тарифном деле, информация, подтверждающая отсутствие приборов учета, отсутствует. 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 расчет водного налога составит: объем население 19,0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3*214 </w:t>
      </w:r>
      <w:proofErr w:type="spellStart"/>
      <w:r w:rsidRPr="00EB547B">
        <w:rPr>
          <w:rFonts w:ascii="PT Astra Serif" w:hAnsi="PT Astra Serif"/>
          <w:sz w:val="23"/>
          <w:szCs w:val="23"/>
        </w:rPr>
        <w:t>руб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(ставка население 2022) +3,0тыс.м3 объем прочие*1064,88 руб.(ставка)=7,3 тыс. руб. 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11,85 тыс. руб. </w:t>
      </w:r>
    </w:p>
    <w:p w:rsidR="004A6FB4" w:rsidRPr="00EB547B" w:rsidRDefault="004A6FB4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47,02 тыс. руб.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</w:t>
      </w:r>
      <w:r w:rsidRPr="00EB547B">
        <w:rPr>
          <w:rFonts w:ascii="PT Astra Serif" w:hAnsi="PT Astra Serif"/>
          <w:sz w:val="23"/>
          <w:szCs w:val="23"/>
        </w:rPr>
        <w:lastRenderedPageBreak/>
        <w:t>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EB547B" w:rsidRDefault="00EB547B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 воды»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987,39 тыс. руб., объем реализации воды -19,0 тыс.м3.</w:t>
      </w:r>
    </w:p>
    <w:p w:rsidR="00774DD7" w:rsidRPr="00EB547B" w:rsidRDefault="00774DD7" w:rsidP="006E4F69">
      <w:pPr>
        <w:pStyle w:val="afd"/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предлагаемые статьи затрат, учитывая изложенное выше, эксперты предлагают признать сумму НВВ на питьевую воду на территории </w:t>
      </w:r>
      <w:proofErr w:type="gramStart"/>
      <w:r w:rsidRPr="00EB547B">
        <w:rPr>
          <w:rFonts w:ascii="PT Astra Serif" w:hAnsi="PT Astra Serif"/>
          <w:sz w:val="23"/>
          <w:szCs w:val="23"/>
        </w:rPr>
        <w:t>с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. </w:t>
      </w:r>
      <w:proofErr w:type="gramStart"/>
      <w:r w:rsidRPr="00EB547B">
        <w:rPr>
          <w:rFonts w:ascii="PT Astra Serif" w:hAnsi="PT Astra Serif"/>
          <w:sz w:val="23"/>
          <w:szCs w:val="23"/>
        </w:rPr>
        <w:t>Моисеевка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МО «</w:t>
      </w:r>
      <w:proofErr w:type="spellStart"/>
      <w:r w:rsidRPr="00EB547B">
        <w:rPr>
          <w:rFonts w:ascii="PT Astra Serif" w:hAnsi="PT Astra Serif"/>
          <w:sz w:val="23"/>
          <w:szCs w:val="23"/>
        </w:rPr>
        <w:t>Новоселкинское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543,68 тыс. руб.</w:t>
      </w:r>
    </w:p>
    <w:p w:rsidR="00774DD7" w:rsidRPr="00EB547B" w:rsidRDefault="00774DD7" w:rsidP="00221C5E">
      <w:pPr>
        <w:pStyle w:val="afd"/>
        <w:spacing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6E4F69">
      <w:pPr>
        <w:pStyle w:val="afd"/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Николочеремшанское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области.</w:t>
      </w:r>
    </w:p>
    <w:p w:rsidR="00774DD7" w:rsidRPr="00EB547B" w:rsidRDefault="00774DD7" w:rsidP="006E4F69">
      <w:pPr>
        <w:pStyle w:val="afd"/>
        <w:spacing w:line="240" w:lineRule="auto"/>
        <w:jc w:val="center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74DD7" w:rsidRPr="00EB547B" w:rsidRDefault="00774DD7" w:rsidP="006E4F69">
      <w:pPr>
        <w:pStyle w:val="3"/>
        <w:ind w:left="0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482,95 тыс. руб.: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-реагенты-24,0 тыс. руб.,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-ГСМ-333,27 тыс. руб.;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-материалы и малоценные и ОС-125,68 тыс. руб.</w:t>
      </w:r>
    </w:p>
    <w:p w:rsidR="00774DD7" w:rsidRPr="00EB547B" w:rsidRDefault="00774DD7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(с.96,97), эксперты с предложением предприятия не согласны.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с учетом предложения предприятия,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199,68 тыс. руб. 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1694,55 тыс. руб. 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баланс водоснабжения (с.91-93тар дела),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 94-95 тар. дела), договор энергоснабжения  (сс.167-186). 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утвержденный удельный расход электроэнергии (1,487квтч/1м3) и уровень потерь воды (13,13%) предыдущей организации  (ООО «Родник»), в сопоставимых условиях (в том числе за предшествующие периоды регулирования).</w:t>
      </w:r>
    </w:p>
    <w:p w:rsidR="00774DD7" w:rsidRPr="00EB547B" w:rsidRDefault="00774DD7" w:rsidP="006E4F69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объёма поднятой воды – 142,20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расхода электроэнергии – 1,487 Квтч/1м3 и прогнозного тарифа по электроэнергии – 8,69 руб./Квтч, эксперты не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1240,06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4A6FB4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774DD7" w:rsidRPr="00EB547B" w:rsidRDefault="00774DD7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 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3043,56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(с.134-135),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труда(с.98 тар дела).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в соответствии с п. 15 Правил регулирования тарифов в сфере водоснабжения и водоотведения, утвержденных постановлением Правительства РФ от 13.05.2013 № 406, расчет данной статьи осуществлен исходя из численности  предыдущей организации (ООО «Родник»).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2,5 чел. и месячной зарплатой 15540,0 руб.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139,86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606,06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350,58 тыс. руб.: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воды-135,0 тыс. р.,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РИЦ-125,58 тыс. р., 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-получение лицензии-90,0 тыс. р.</w:t>
      </w:r>
    </w:p>
    <w:p w:rsidR="00774DD7" w:rsidRPr="00EB547B" w:rsidRDefault="00774DD7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воды и получение лицензии (с.102 тар дела), расчет на услуги «РИЦ –Димитровград» (с.100тар дела).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Из-за отсутствия обоснования затрат на получение </w:t>
      </w:r>
      <w:proofErr w:type="spellStart"/>
      <w:r w:rsidRPr="00EB547B">
        <w:rPr>
          <w:rFonts w:ascii="PT Astra Serif" w:hAnsi="PT Astra Serif"/>
          <w:sz w:val="23"/>
          <w:szCs w:val="23"/>
        </w:rPr>
        <w:t>лицензии</w:t>
      </w:r>
      <w:proofErr w:type="gramStart"/>
      <w:r w:rsidRPr="00EB547B">
        <w:rPr>
          <w:rFonts w:ascii="PT Astra Serif" w:hAnsi="PT Astra Serif"/>
          <w:sz w:val="23"/>
          <w:szCs w:val="23"/>
        </w:rPr>
        <w:t>,Р</w:t>
      </w:r>
      <w:proofErr w:type="gramEnd"/>
      <w:r w:rsidRPr="00EB547B">
        <w:rPr>
          <w:rFonts w:ascii="PT Astra Serif" w:hAnsi="PT Astra Serif"/>
          <w:sz w:val="23"/>
          <w:szCs w:val="23"/>
        </w:rPr>
        <w:t>ИЦ</w:t>
      </w:r>
      <w:proofErr w:type="spellEnd"/>
      <w:r w:rsidRPr="00EB547B">
        <w:rPr>
          <w:rFonts w:ascii="PT Astra Serif" w:hAnsi="PT Astra Serif"/>
          <w:sz w:val="23"/>
          <w:szCs w:val="23"/>
        </w:rPr>
        <w:t>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139,86 тыс. руб.</w:t>
      </w:r>
    </w:p>
    <w:p w:rsidR="00C10CC4" w:rsidRPr="00EB547B" w:rsidRDefault="00C10CC4" w:rsidP="004A6FB4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</w:p>
    <w:p w:rsidR="00774DD7" w:rsidRPr="00EB547B" w:rsidRDefault="00774DD7" w:rsidP="004A6FB4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lastRenderedPageBreak/>
        <w:t>«Ремонтные расходы»</w:t>
      </w: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текущий ремонт централизованных систем холодного водоснабжения»</w:t>
      </w:r>
    </w:p>
    <w:p w:rsidR="00774DD7" w:rsidRPr="00EB547B" w:rsidRDefault="00774DD7" w:rsidP="004A6FB4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холодного водоснабжения» на 2022 г. в размере 84,0 тыс. руб.:</w:t>
      </w:r>
    </w:p>
    <w:p w:rsidR="00774DD7" w:rsidRPr="00EB547B" w:rsidRDefault="00774DD7" w:rsidP="004A6FB4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4A6FB4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4A6FB4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84,0 тыс. руб.</w:t>
      </w:r>
    </w:p>
    <w:p w:rsidR="00EB547B" w:rsidRDefault="00EB547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холодного водоснабжения»</w:t>
      </w:r>
    </w:p>
    <w:p w:rsidR="00774DD7" w:rsidRPr="00EB547B" w:rsidRDefault="00774DD7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холодного водоснабжения» на 2022 г. в размере 300,66 тыс. руб.: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(с.108-118 тар дела).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предлагают считать экономически обоснованными затратами по статье «Расходы на капитальный ремонт централизованных систем холодного водоснабжения»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EB547B" w:rsidRDefault="00EB547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74DD7" w:rsidRPr="00EB547B" w:rsidRDefault="00774DD7" w:rsidP="004A6FB4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4A6FB4" w:rsidRPr="00EB547B" w:rsidRDefault="004A6FB4" w:rsidP="004A6FB4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ind w:left="36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529,51тыс. руб. 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коммунальные услуги, др.</w:t>
      </w:r>
    </w:p>
    <w:p w:rsidR="00774DD7" w:rsidRPr="00EB547B" w:rsidRDefault="00774DD7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(с.103-106 тар дела).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 (ООО «Родник»), в сопоставимых условиях (в том числе за предшествующие периоды регулирования).</w:t>
      </w:r>
    </w:p>
    <w:p w:rsidR="00774DD7" w:rsidRPr="00EB547B" w:rsidRDefault="00774DD7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BA776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>158,00 тыс. руб.</w:t>
      </w:r>
    </w:p>
    <w:p w:rsidR="00774DD7" w:rsidRPr="00EB547B" w:rsidRDefault="00774DD7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774DD7" w:rsidRPr="00EB547B" w:rsidRDefault="00774DD7" w:rsidP="00221C5E">
      <w:pPr>
        <w:spacing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Предприятием затраты по статье «Расходы на арендную плату, лизинговые платежи, концессионную плату» на 2022 г. не предусмотрены.</w:t>
      </w:r>
    </w:p>
    <w:p w:rsidR="00774DD7" w:rsidRPr="00EB547B" w:rsidRDefault="00774DD7" w:rsidP="00221C5E">
      <w:pPr>
        <w:pStyle w:val="afd"/>
        <w:spacing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65,82 тыс. руб.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-водный налог-34,6,2 тыс. руб.;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-транспортный налог-6,51 тыс. р.,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сборы-24,69 тыс. руб.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 101тар. дела), эксперты с предложением не согласны.</w:t>
      </w:r>
    </w:p>
    <w:p w:rsidR="00774DD7" w:rsidRPr="00EB547B" w:rsidRDefault="00774DD7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 по транспортному налогу,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Расчет водного налога: объем население 81,3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3*214 </w:t>
      </w:r>
      <w:proofErr w:type="spellStart"/>
      <w:r w:rsidRPr="00EB547B">
        <w:rPr>
          <w:rFonts w:ascii="PT Astra Serif" w:hAnsi="PT Astra Serif"/>
          <w:sz w:val="23"/>
          <w:szCs w:val="23"/>
        </w:rPr>
        <w:t>руб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(ставка население 2022) +14,7 тыс.м3 объем прочие*1064,88 руб.(ставка)=33,1 тыс. руб. 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57,79 тыс. руб. </w:t>
      </w:r>
    </w:p>
    <w:p w:rsidR="00774DD7" w:rsidRPr="00EB547B" w:rsidRDefault="00774DD7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</w:t>
      </w:r>
    </w:p>
    <w:p w:rsidR="00774DD7" w:rsidRPr="00EB547B" w:rsidRDefault="00774DD7" w:rsidP="00BA776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прибыль гарантирующей организации»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327,58 тыс. руб.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(с.151-160 тар дела)</w:t>
      </w:r>
    </w:p>
    <w:p w:rsidR="00774DD7" w:rsidRPr="00EB547B" w:rsidRDefault="00774DD7" w:rsidP="006E4F69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774DD7" w:rsidRPr="00EB547B" w:rsidRDefault="00774DD7" w:rsidP="004A6FB4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4A6FB4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 воды»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6889,21 тыс. руб., объем реализации воды -83,40 тыс.м3.</w:t>
      </w:r>
    </w:p>
    <w:p w:rsidR="00774DD7" w:rsidRPr="00EB547B" w:rsidRDefault="00774DD7" w:rsidP="006E4F69">
      <w:pPr>
        <w:pStyle w:val="afd"/>
        <w:spacing w:after="0" w:line="240" w:lineRule="auto"/>
        <w:jc w:val="both"/>
        <w:rPr>
          <w:rFonts w:ascii="PT Astra Serif" w:hAnsi="PT Astra Serif"/>
          <w:b/>
          <w:i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питьевую воду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Николочеремшанское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6A68FC" w:rsidRPr="00EB547B">
        <w:rPr>
          <w:rFonts w:ascii="PT Astra Serif" w:hAnsi="PT Astra Serif"/>
          <w:b/>
          <w:sz w:val="23"/>
          <w:szCs w:val="23"/>
        </w:rPr>
        <w:t>2 413,59</w:t>
      </w:r>
      <w:r w:rsidRPr="00EB547B">
        <w:rPr>
          <w:rFonts w:ascii="PT Astra Serif" w:hAnsi="PT Astra Serif"/>
          <w:b/>
          <w:sz w:val="23"/>
          <w:szCs w:val="23"/>
        </w:rPr>
        <w:t xml:space="preserve"> тыс. руб.</w:t>
      </w:r>
    </w:p>
    <w:p w:rsidR="00774DD7" w:rsidRPr="00EB547B" w:rsidRDefault="00774DD7" w:rsidP="006E4F69">
      <w:pPr>
        <w:pStyle w:val="afd"/>
        <w:spacing w:after="0" w:line="240" w:lineRule="auto"/>
        <w:jc w:val="both"/>
        <w:rPr>
          <w:rFonts w:ascii="PT Astra Serif" w:hAnsi="PT Astra Serif"/>
          <w:b/>
          <w:i/>
          <w:sz w:val="23"/>
          <w:szCs w:val="23"/>
        </w:rPr>
      </w:pPr>
    </w:p>
    <w:p w:rsidR="00774DD7" w:rsidRPr="00EB547B" w:rsidRDefault="0010084F" w:rsidP="006E4F69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Расчет НВВ и тарифов произведен исходя из плановых годовых значений, с разбивкой по полугодиям.</w:t>
      </w:r>
    </w:p>
    <w:p w:rsidR="00774DD7" w:rsidRPr="00EB547B" w:rsidRDefault="00774DD7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 результатам проведения экспертизы тарифов на питьевую воду для МП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области, учитывая, что предприятие применяет упрощённую систему налогообложения, эксперты предлагают считать экономически обоснованными  тарифы на 2022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656"/>
        <w:gridCol w:w="2035"/>
        <w:gridCol w:w="2035"/>
      </w:tblGrid>
      <w:tr w:rsidR="00774DD7" w:rsidRPr="00EB547B" w:rsidTr="00774DD7">
        <w:trPr>
          <w:trHeight w:val="14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 xml:space="preserve">№ </w:t>
            </w:r>
            <w:proofErr w:type="gramStart"/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п</w:t>
            </w:r>
            <w:proofErr w:type="gramEnd"/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/п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Период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Тарифы, руб./</w:t>
            </w:r>
            <w:proofErr w:type="spellStart"/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куб</w:t>
            </w:r>
            <w:proofErr w:type="gramStart"/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774DD7" w:rsidRPr="00EB547B" w:rsidTr="00774DD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D7" w:rsidRPr="00EB547B" w:rsidRDefault="00774DD7" w:rsidP="00BA776B">
            <w:pPr>
              <w:spacing w:after="0" w:line="240" w:lineRule="auto"/>
              <w:jc w:val="both"/>
              <w:rPr>
                <w:rFonts w:ascii="PT Astra Serif" w:hAnsi="PT Astra Serif"/>
                <w:spacing w:val="-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D7" w:rsidRPr="00EB547B" w:rsidRDefault="00774DD7" w:rsidP="00BA776B">
            <w:pPr>
              <w:spacing w:after="0" w:line="240" w:lineRule="auto"/>
              <w:jc w:val="both"/>
              <w:rPr>
                <w:rFonts w:ascii="PT Astra Serif" w:hAnsi="PT Astra Serif"/>
                <w:spacing w:val="-6"/>
                <w:sz w:val="23"/>
                <w:szCs w:val="23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с 12.02.2022 </w:t>
            </w:r>
          </w:p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 30.06.2022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с 01.07.2022 </w:t>
            </w:r>
          </w:p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 31.12.2022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холодного водоснабжения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Лебяжинское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1.1.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29,42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30,42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1.2.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29,42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30,42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2.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холодного водоснабжения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Николочеремшанское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2.1.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28,46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29,42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2.2.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28,46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29,42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холодного водоснабжения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Новосёлкинское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 (кроме населённого пункта, указанного в строке 4 настоящего Приложения)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30,97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31,79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30,97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31,79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4.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холодного водоснабжения на территории села Моисеевка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Новосёлкинское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 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4.1.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28,18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29,05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4.2.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28,18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29,05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5.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С использованием централизованных систем холодного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водоснабженияна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Рязановское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5.1.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25,24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25,92</w:t>
            </w:r>
          </w:p>
        </w:tc>
      </w:tr>
      <w:tr w:rsidR="00774DD7" w:rsidRPr="00EB547B" w:rsidTr="00774DD7">
        <w:trPr>
          <w:trHeight w:val="1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5.2.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25,24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25,92</w:t>
            </w:r>
          </w:p>
        </w:tc>
      </w:tr>
      <w:tr w:rsidR="00774DD7" w:rsidRPr="00EB547B" w:rsidTr="00774DD7">
        <w:trPr>
          <w:trHeight w:val="93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3"/>
                <w:szCs w:val="23"/>
              </w:rPr>
            </w:pPr>
            <w:r w:rsidRPr="00EB547B">
              <w:rPr>
                <w:rFonts w:ascii="PT Astra Serif" w:hAnsi="PT Astra Serif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С использованием централизованных </w:t>
            </w:r>
            <w:r w:rsidR="00BA776B">
              <w:rPr>
                <w:rFonts w:ascii="PT Astra Serif" w:hAnsi="PT Astra Serif"/>
                <w:sz w:val="23"/>
                <w:szCs w:val="23"/>
              </w:rPr>
              <w:t xml:space="preserve">систем холодного водоснабжения </w:t>
            </w:r>
            <w:r w:rsidRPr="00EB547B">
              <w:rPr>
                <w:rFonts w:ascii="PT Astra Serif" w:hAnsi="PT Astra Serif"/>
                <w:sz w:val="23"/>
                <w:szCs w:val="23"/>
              </w:rPr>
              <w:t>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Старосахчинское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сельское 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774DD7" w:rsidRPr="00EB547B" w:rsidTr="00774DD7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6.1.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38,22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39,52</w:t>
            </w:r>
          </w:p>
        </w:tc>
      </w:tr>
      <w:tr w:rsidR="00774DD7" w:rsidRPr="00EB547B" w:rsidTr="00774DD7">
        <w:trPr>
          <w:trHeight w:val="3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6.2.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38,22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39,52</w:t>
            </w:r>
          </w:p>
        </w:tc>
      </w:tr>
      <w:tr w:rsidR="00774DD7" w:rsidRPr="00EB547B" w:rsidTr="00774DD7">
        <w:trPr>
          <w:trHeight w:val="8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7.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холодного водоснабжения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Тиинское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774DD7" w:rsidRPr="00EB547B" w:rsidTr="00774DD7">
        <w:trPr>
          <w:trHeight w:val="3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7.1.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Потребители, кроме населения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37,92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39,11</w:t>
            </w:r>
          </w:p>
        </w:tc>
      </w:tr>
      <w:tr w:rsidR="00774DD7" w:rsidRPr="00EB547B" w:rsidTr="00774DD7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7.2.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pStyle w:val="aff2"/>
              <w:spacing w:after="0" w:line="240" w:lineRule="auto"/>
              <w:ind w:left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37,92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D7" w:rsidRPr="00EB547B" w:rsidRDefault="00774DD7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pacing w:val="-6"/>
                <w:sz w:val="23"/>
                <w:szCs w:val="23"/>
              </w:rPr>
            </w:pPr>
            <w:r w:rsidRPr="00EB547B">
              <w:rPr>
                <w:rFonts w:ascii="PT Astra Serif" w:hAnsi="PT Astra Serif"/>
                <w:spacing w:val="-6"/>
                <w:sz w:val="23"/>
                <w:szCs w:val="23"/>
              </w:rPr>
              <w:t>39,11</w:t>
            </w:r>
          </w:p>
        </w:tc>
      </w:tr>
    </w:tbl>
    <w:p w:rsidR="00324459" w:rsidRPr="00EB547B" w:rsidRDefault="00324459" w:rsidP="00221C5E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8D1E4B" w:rsidRPr="00EB547B" w:rsidRDefault="008D1E4B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DF421F" w:rsidRPr="00EB547B" w:rsidRDefault="00DF421F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1.1.</w:t>
      </w:r>
      <w:r w:rsidRPr="00EB547B">
        <w:rPr>
          <w:rFonts w:ascii="PT Astra Serif" w:hAnsi="PT Astra Serif"/>
          <w:sz w:val="23"/>
          <w:szCs w:val="23"/>
        </w:rPr>
        <w:tab/>
        <w:t>Утвердить проект приказа Агентства по регулированию цен и тарифов Ульяновской области «</w:t>
      </w:r>
      <w:r w:rsidR="00AF1865" w:rsidRPr="00EB547B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предприятия «Старт» </w:t>
      </w:r>
      <w:proofErr w:type="spellStart"/>
      <w:r w:rsidR="00AF1865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AF1865"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</w:t>
      </w:r>
      <w:r w:rsidRPr="00EB547B">
        <w:rPr>
          <w:rFonts w:ascii="PT Astra Serif" w:hAnsi="PT Astra Serif"/>
          <w:sz w:val="23"/>
          <w:szCs w:val="23"/>
        </w:rPr>
        <w:t xml:space="preserve">». Проголосовали: </w:t>
      </w:r>
      <w:r w:rsidRPr="00EB547B">
        <w:rPr>
          <w:rFonts w:ascii="PT Astra Serif" w:hAnsi="PT Astra Serif"/>
          <w:sz w:val="23"/>
          <w:szCs w:val="23"/>
        </w:rPr>
        <w:lastRenderedPageBreak/>
        <w:t>«За» - 7 чел., «Против» - 0 чел., «Воздержался» - 0 чел.</w:t>
      </w:r>
    </w:p>
    <w:p w:rsidR="00DF421F" w:rsidRPr="00EB547B" w:rsidRDefault="00DF421F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E00EFA" w:rsidRPr="00EB547B" w:rsidRDefault="00E00EFA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7D6428" w:rsidRPr="00EB547B" w:rsidRDefault="007D6428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2. СЛУШАЛИ:</w:t>
      </w:r>
    </w:p>
    <w:p w:rsidR="007D6428" w:rsidRPr="00EB547B" w:rsidRDefault="005D386D" w:rsidP="00221C5E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proofErr w:type="spellStart"/>
      <w:r w:rsidRPr="00EB547B">
        <w:rPr>
          <w:rFonts w:ascii="PT Astra Serif" w:hAnsi="PT Astra Serif"/>
          <w:sz w:val="23"/>
          <w:szCs w:val="23"/>
        </w:rPr>
        <w:t>Мизуреву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Н.Е</w:t>
      </w:r>
      <w:r w:rsidR="007D6428" w:rsidRPr="00EB547B">
        <w:rPr>
          <w:rFonts w:ascii="PT Astra Serif" w:hAnsi="PT Astra Serif"/>
          <w:sz w:val="23"/>
          <w:szCs w:val="23"/>
        </w:rPr>
        <w:t xml:space="preserve">. по вопросу </w:t>
      </w:r>
      <w:r w:rsidR="00AF1865" w:rsidRPr="00EB547B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водоотведения и об установлении тарифов на водоотведение для Муниципального предприятия «Старт» </w:t>
      </w:r>
      <w:proofErr w:type="spellStart"/>
      <w:r w:rsidR="00AF1865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AF1865"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</w:t>
      </w:r>
      <w:r w:rsidR="007D6428" w:rsidRPr="00EB547B">
        <w:rPr>
          <w:rFonts w:ascii="PT Astra Serif" w:hAnsi="PT Astra Serif"/>
          <w:sz w:val="23"/>
          <w:szCs w:val="23"/>
        </w:rPr>
        <w:t>.</w:t>
      </w:r>
    </w:p>
    <w:p w:rsidR="00221C5E" w:rsidRPr="00EB547B" w:rsidRDefault="00221C5E" w:rsidP="00221C5E">
      <w:pPr>
        <w:pStyle w:val="afd"/>
        <w:spacing w:line="240" w:lineRule="auto"/>
        <w:ind w:left="720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BA776B">
      <w:pPr>
        <w:pStyle w:val="afd"/>
        <w:spacing w:after="0" w:line="240" w:lineRule="auto"/>
        <w:ind w:left="720"/>
        <w:jc w:val="center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ТАРИФ НА ВОДООТВЕДЕНИЕ</w:t>
      </w:r>
    </w:p>
    <w:p w:rsidR="00221C5E" w:rsidRPr="00EB547B" w:rsidRDefault="00221C5E" w:rsidP="00BA776B">
      <w:pPr>
        <w:pStyle w:val="2"/>
        <w:rPr>
          <w:rFonts w:ascii="PT Astra Serif" w:hAnsi="PT Astra Serif"/>
          <w:sz w:val="23"/>
          <w:szCs w:val="23"/>
          <w:lang w:val="ru-RU"/>
        </w:rPr>
      </w:pPr>
      <w:r w:rsidRPr="00EB547B">
        <w:rPr>
          <w:rFonts w:ascii="PT Astra Serif" w:hAnsi="PT Astra Serif"/>
          <w:sz w:val="23"/>
          <w:szCs w:val="23"/>
          <w:lang w:val="ru-RU"/>
        </w:rPr>
        <w:t>Анализ финансовых потребностей для реализации производственной программы</w:t>
      </w:r>
      <w:r w:rsidRPr="00EB547B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EB547B">
        <w:rPr>
          <w:rFonts w:ascii="PT Astra Serif" w:hAnsi="PT Astra Serif"/>
          <w:sz w:val="23"/>
          <w:szCs w:val="23"/>
          <w:lang w:val="ru-RU"/>
        </w:rPr>
        <w:t>и проверка правильности расчётов тарифов на водоотведение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Тиинское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 поселение»</w:t>
      </w:r>
      <w:proofErr w:type="gramStart"/>
      <w:r w:rsidRPr="00EB547B">
        <w:rPr>
          <w:rFonts w:ascii="PT Astra Serif" w:hAnsi="PT Astra Serif"/>
          <w:sz w:val="23"/>
          <w:szCs w:val="23"/>
          <w:lang w:val="ru-RU"/>
        </w:rPr>
        <w:t xml:space="preserve"> ,</w:t>
      </w:r>
      <w:proofErr w:type="gramEnd"/>
      <w:r w:rsidRPr="00EB547B">
        <w:rPr>
          <w:rFonts w:ascii="PT Astra Serif" w:hAnsi="PT Astra Serif"/>
          <w:sz w:val="23"/>
          <w:szCs w:val="23"/>
          <w:lang w:val="ru-RU"/>
        </w:rPr>
        <w:t xml:space="preserve">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Новоселкинское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поселение», МО «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Рязановское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  <w:lang w:val="ru-RU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  <w:lang w:val="ru-RU"/>
        </w:rPr>
        <w:t xml:space="preserve"> района </w:t>
      </w:r>
      <w:r w:rsidRPr="00EB547B">
        <w:rPr>
          <w:rFonts w:ascii="PT Astra Serif" w:hAnsi="PT Astra Serif"/>
          <w:sz w:val="23"/>
          <w:szCs w:val="23"/>
          <w:lang w:val="ru-RU"/>
        </w:rPr>
        <w:br/>
        <w:t>Ульяновской области на 2022 г.</w:t>
      </w:r>
    </w:p>
    <w:p w:rsidR="00221C5E" w:rsidRPr="00EB547B" w:rsidRDefault="00221C5E" w:rsidP="00C10CC4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Государственное регулирование тарифа на водоотведение осуществляется  в соответствии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водоотведения».</w:t>
      </w:r>
    </w:p>
    <w:p w:rsidR="00221C5E" w:rsidRPr="00EB547B" w:rsidRDefault="00221C5E" w:rsidP="00C10CC4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</w:t>
      </w:r>
      <w:proofErr w:type="gramStart"/>
      <w:r w:rsidRPr="00EB547B">
        <w:rPr>
          <w:rFonts w:ascii="PT Astra Serif" w:hAnsi="PT Astra Serif"/>
          <w:sz w:val="23"/>
          <w:szCs w:val="23"/>
        </w:rPr>
        <w:t>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тарифов в сфере водоснабжения и водоотведения».</w:t>
      </w:r>
    </w:p>
    <w:p w:rsidR="00221C5E" w:rsidRPr="00EB547B" w:rsidRDefault="00221C5E" w:rsidP="00C10CC4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Расчёты необходимой величины расходов на водоотведение МП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приведены   в таблице  «Смета расходов» (Приложение</w:t>
      </w:r>
      <w:proofErr w:type="gramStart"/>
      <w:r w:rsidRPr="00EB547B">
        <w:rPr>
          <w:rFonts w:ascii="PT Astra Serif" w:hAnsi="PT Astra Serif"/>
          <w:sz w:val="23"/>
          <w:szCs w:val="23"/>
        </w:rPr>
        <w:t>2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). </w:t>
      </w:r>
    </w:p>
    <w:p w:rsidR="00221C5E" w:rsidRPr="00EB547B" w:rsidRDefault="00221C5E" w:rsidP="00C10CC4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   Рассмотрим постатейный анализ затрат.</w:t>
      </w:r>
    </w:p>
    <w:p w:rsidR="00C10CC4" w:rsidRPr="00EB547B" w:rsidRDefault="00C10CC4" w:rsidP="00C10CC4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6E4F69">
      <w:pPr>
        <w:pStyle w:val="afd"/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Тиинское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</w:t>
      </w:r>
    </w:p>
    <w:p w:rsidR="00221C5E" w:rsidRPr="00EB547B" w:rsidRDefault="00221C5E" w:rsidP="006E4F69">
      <w:pPr>
        <w:pStyle w:val="afd"/>
        <w:spacing w:line="240" w:lineRule="auto"/>
        <w:ind w:left="720"/>
        <w:jc w:val="center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221C5E" w:rsidRPr="00EB547B" w:rsidRDefault="00221C5E" w:rsidP="006E4F69">
      <w:pPr>
        <w:pStyle w:val="3"/>
        <w:ind w:left="0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49,70 тыс. руб., в которые включены: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-ГСМ-18,00 тыс. руб.,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-материалы и малоценные ОС-31,70 тыс. руб. 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(с.10), эксперты с предложением предприятия не согласны.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на питьевую воду у предприятия отсутствуют фактические значения деятельности организации за 2020 год. 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на сырье и материалы (ООО «РК-Центр»), в сопоставимых условиях (в том числе за предшествующие периоды регулирования),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>в размере 40,43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 xml:space="preserve"> тыс. руб. </w:t>
      </w:r>
    </w:p>
    <w:p w:rsidR="00BA776B" w:rsidRDefault="00BA776B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186,23 тыс. руб.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баланс водоотведения (с.6-7тар дела),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(с.8-9тар. дела), договор энергоснабжения  (сс.102-121).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На момент утверждения тарифов у предприятия отсутствуют фактические значения деятельности организации за 2020 год. 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соответствии с п.15 Правил регулирования тарифов в сфере водоснабжения и водоотведения, утвержденных постановлением Правительства РФ от 13.05.2013 № 406, эксперты учитывали удельный расход электроэнергии предыдущей организации (ООО «РК-Центр»), в сопоставимых условиях (в том числе за предшествующие периоды регулирования).</w:t>
      </w:r>
    </w:p>
    <w:p w:rsidR="00221C5E" w:rsidRPr="00EB547B" w:rsidRDefault="00221C5E" w:rsidP="006E4F69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объема принятых сточных вод – 30,50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0,678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6E4F69" w:rsidRPr="00EB547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>179,74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BA776B" w:rsidRDefault="00BA776B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предлагает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в размере 61,14 тыс. руб.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производственная программа (с. 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с предложением не согласны и предлагают считать экономически обоснованными затратами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BA776B" w:rsidRDefault="00BA776B" w:rsidP="004A6FB4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218,74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(с.69-70),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труда(с.11 тар дела).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1 чел. и месячной зарплатой 14000 руб.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50,40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218,40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BA776B" w:rsidRDefault="00BA776B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4A6FB4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99,01 тыс. руб.: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sz w:val="23"/>
          <w:szCs w:val="23"/>
        </w:rPr>
        <w:t>сточных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вод-62,45 тыс. р.,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-услуг РИЦ-36,56 тыс. р., 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</w:t>
      </w:r>
      <w:proofErr w:type="spellStart"/>
      <w:r w:rsidRPr="00EB547B">
        <w:rPr>
          <w:rFonts w:ascii="PT Astra Serif" w:hAnsi="PT Astra Serif"/>
          <w:sz w:val="23"/>
          <w:szCs w:val="23"/>
        </w:rPr>
        <w:t>сточ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вод, расчет на услуги «РИЦ –Димитровград» (с.13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учитывая предложения, эксперты с предложением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99,01 тыс. руб.</w:t>
      </w:r>
    </w:p>
    <w:p w:rsidR="00C10CC4" w:rsidRPr="00EB547B" w:rsidRDefault="00C10CC4" w:rsidP="006E4F69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</w:p>
    <w:p w:rsidR="00221C5E" w:rsidRPr="00EB547B" w:rsidRDefault="00221C5E" w:rsidP="006E4F69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221C5E" w:rsidRPr="00EB547B" w:rsidRDefault="00221C5E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текущий ремонт централизованных систем </w:t>
      </w:r>
      <w:r w:rsidRPr="00EB547B">
        <w:rPr>
          <w:rFonts w:ascii="PT Astra Serif" w:hAnsi="PT Astra Serif"/>
          <w:sz w:val="23"/>
          <w:szCs w:val="23"/>
        </w:rPr>
        <w:t>водоотведения</w:t>
      </w:r>
      <w:r w:rsidRPr="00EB547B">
        <w:rPr>
          <w:rFonts w:ascii="PT Astra Serif" w:hAnsi="PT Astra Serif"/>
          <w:b/>
          <w:sz w:val="23"/>
          <w:szCs w:val="23"/>
        </w:rPr>
        <w:t>»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водоотведения» на 2022 г. в размере 255,66 тыс. руб.: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водоотведения»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255,66 тыс. руб.</w:t>
      </w:r>
    </w:p>
    <w:p w:rsidR="00BA776B" w:rsidRDefault="00BA776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водоотведения»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водоотведения» на 2022 г. в размере 120,0тыс. руб.: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предлагают считать экономически обоснованными затратами по статье «Расходы на капитальный ремонт централизованных систем водоотведения»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BA776B" w:rsidRDefault="00BA776B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4A6FB4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221C5E" w:rsidRPr="00EB547B" w:rsidRDefault="00221C5E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221C5E" w:rsidRPr="00EB547B" w:rsidRDefault="00221C5E" w:rsidP="006E4F69">
      <w:pPr>
        <w:widowControl/>
        <w:suppressAutoHyphens w:val="0"/>
        <w:autoSpaceDN/>
        <w:spacing w:after="0" w:line="240" w:lineRule="auto"/>
        <w:ind w:left="2484" w:firstLine="348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176,70 тыс. руб.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командировки, коммунальные услуги, др.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(с.39-42 тар дела), учетная политика (С.80-83).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BA776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lastRenderedPageBreak/>
        <w:t>176,70 тыс. руб.</w:t>
      </w:r>
    </w:p>
    <w:p w:rsidR="00221C5E" w:rsidRPr="00EB547B" w:rsidRDefault="00221C5E" w:rsidP="006E4F69">
      <w:pPr>
        <w:pStyle w:val="afd"/>
        <w:widowControl/>
        <w:suppressAutoHyphens w:val="0"/>
        <w:autoSpaceDN/>
        <w:spacing w:after="0" w:line="240" w:lineRule="auto"/>
        <w:ind w:left="1776" w:firstLine="348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18,26 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плата за негативное воздействие на </w:t>
      </w:r>
      <w:proofErr w:type="spellStart"/>
      <w:r w:rsidRPr="00EB547B">
        <w:rPr>
          <w:rFonts w:ascii="PT Astra Serif" w:hAnsi="PT Astra Serif"/>
          <w:sz w:val="23"/>
          <w:szCs w:val="23"/>
        </w:rPr>
        <w:t>окруж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среду -10,0 тыс. руб.;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сборы-8,26 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(с.14 тар. дела).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согласны и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18,26тыс. руб. </w:t>
      </w:r>
    </w:p>
    <w:p w:rsidR="00BA776B" w:rsidRDefault="00BA776B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BA776B">
      <w:pPr>
        <w:pStyle w:val="afd"/>
        <w:spacing w:after="0" w:line="240" w:lineRule="auto"/>
        <w:ind w:left="2124" w:firstLine="708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Статья «Нормативная прибыль»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статья «Нормативная прибыль» на 2022 г. в связи с выплатами по коллективному договору сумме 10,0 тыс. руб.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п.46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 Постановления Правительства РФ №406 от 13.05.2013 учитываемая при определении необходимой валовой выручки нормативная прибыль включает в себя: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а) средства на возврат займов и кредитов, проценты по займам и кредитам, привлекаемым на реализацию инвестиционной программы и пополнение оборотных средств, с учетом предусмотренных Налоговым </w:t>
      </w:r>
      <w:hyperlink r:id="rId7" w:history="1">
        <w:r w:rsidRPr="00EB547B">
          <w:rPr>
            <w:rStyle w:val="afe"/>
            <w:rFonts w:ascii="PT Astra Serif" w:hAnsi="PT Astra Serif"/>
            <w:color w:val="1A0DAB"/>
            <w:sz w:val="23"/>
            <w:szCs w:val="23"/>
          </w:rPr>
          <w:t>кодексом</w:t>
        </w:r>
      </w:hyperlink>
      <w:r w:rsidRPr="00EB547B">
        <w:rPr>
          <w:rFonts w:ascii="PT Astra Serif" w:hAnsi="PT Astra Serif"/>
          <w:sz w:val="23"/>
          <w:szCs w:val="23"/>
        </w:rPr>
        <w:t xml:space="preserve"> Российской Федерации особенностей отнесения к расходам процентов по долговым обязательствам;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б) расходы на капитальные вложения (инвестиции) на период регулирования, определяемые на основе утвержденных инвестиционных программ, за исключением процентов по займам и кредитам, привлекаемым на реализацию мероприятий инвестиционной программы, учтенных в стоимости таких мероприятий;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в) расходы на социальные нужды, предусмотренные коллективными договорами.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нормативной прибыли,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предлагают считать экономически обоснованными затратами по статье «Нормативная прибыль»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</w:t>
      </w:r>
      <w:r w:rsidR="00EB547B" w:rsidRPr="00EB547B">
        <w:rPr>
          <w:rFonts w:ascii="PT Astra Serif" w:hAnsi="PT Astra Serif"/>
          <w:b/>
          <w:sz w:val="23"/>
          <w:szCs w:val="23"/>
        </w:rPr>
        <w:t>ыль гарантирующей организации»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59,27 тыс. руб.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(с.86-95 тар дела).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221C5E" w:rsidRPr="00EB547B" w:rsidRDefault="00221C5E" w:rsidP="00EB547B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221C5E" w:rsidRPr="00EB547B" w:rsidRDefault="00221C5E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1254,71 тыс. руб., объем реализации  -30,50 тыс.м3.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водоотведение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Тиинское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988,20 тыс. руб.</w:t>
      </w: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BA776B">
      <w:pPr>
        <w:pStyle w:val="afd"/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На 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Новоселкинское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района Ульяновской области</w:t>
      </w:r>
    </w:p>
    <w:p w:rsidR="00221C5E" w:rsidRPr="00EB547B" w:rsidRDefault="00221C5E" w:rsidP="00BA776B">
      <w:pPr>
        <w:pStyle w:val="afd"/>
        <w:spacing w:line="240" w:lineRule="auto"/>
        <w:ind w:left="720"/>
        <w:jc w:val="center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221C5E" w:rsidRPr="00EB547B" w:rsidRDefault="00221C5E" w:rsidP="00BA776B">
      <w:pPr>
        <w:pStyle w:val="3"/>
        <w:ind w:left="0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119,26 тыс. руб., в которые включены: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-ГСМ-44,26 тыс. руб.,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-материалы и малоценные ОС-75,0 тыс. руб. 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(с.33), эксперты с предложением предприятия согласны.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у предприятия отсутствуют фактические значения деятельности организации за 2020 год. 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Учитывая предложения предприятия,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119,26 тыс. руб. </w:t>
      </w:r>
    </w:p>
    <w:p w:rsidR="00BA776B" w:rsidRDefault="00BA776B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90,38 тыс. руб.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баланс водоотведения (с.29-30тар дела),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(с.31-32тар. дела), договор энергоснабжения  (сс.102-121).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у предприятия отсутствуют фактические значения деятельности организации за 2020 год. 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соответствии с п.15 Правил регулирования тарифов в сфере водоснабжения и водоотведения, утвержденных постановлением Правительства РФ от 13.05.2013 № 406, эксперты учитывали удельный расход электроэнергии предыдущей организации (ООО «Ресурс-ЖКХ»), в сопоставимых условиях (в том числе за предшествующие периоды регулирования).</w:t>
      </w:r>
    </w:p>
    <w:p w:rsidR="00221C5E" w:rsidRPr="00EB547B" w:rsidRDefault="00221C5E" w:rsidP="006E4F69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объема  принятых сточных вод – 126,80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0,082 Квтч/1м3 и прогнозного тарифа по электроэнергии – 8,69 руб./Квтч, эксперты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6E4F69" w:rsidRPr="00EB547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>90,38тыс.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6E4F69" w:rsidRPr="00EB547B" w:rsidRDefault="006E4F69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221C5E">
      <w:pPr>
        <w:pStyle w:val="afd"/>
        <w:spacing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 предлагает затраты по статье «Расходы на оплату работ и услуг, выполняемых сторонними организациями и индивидуальными предпринимателями, </w:t>
      </w:r>
      <w:r w:rsidRPr="00EB547B">
        <w:rPr>
          <w:rFonts w:ascii="PT Astra Serif" w:hAnsi="PT Astra Serif"/>
          <w:sz w:val="23"/>
          <w:szCs w:val="23"/>
        </w:rPr>
        <w:lastRenderedPageBreak/>
        <w:t>связанные с эксплуатацией централизованных систем, либо объектов в составе таких систем» на 2022 г. в размере 61,14 тыс. руб.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производственная программа (с. 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Из-за отсутствия обоснования </w:t>
      </w:r>
      <w:proofErr w:type="spellStart"/>
      <w:r w:rsidRPr="00EB547B">
        <w:rPr>
          <w:rFonts w:ascii="PT Astra Serif" w:hAnsi="PT Astra Serif"/>
          <w:sz w:val="23"/>
          <w:szCs w:val="23"/>
        </w:rPr>
        <w:t>затра</w:t>
      </w:r>
      <w:proofErr w:type="spellEnd"/>
      <w:r w:rsidRPr="00EB547B">
        <w:rPr>
          <w:rFonts w:ascii="PT Astra Serif" w:hAnsi="PT Astra Serif"/>
          <w:sz w:val="23"/>
          <w:szCs w:val="23"/>
        </w:rPr>
        <w:t>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Таким образом, эксперты с предложением не согласны и предлагают считать экономически обоснованными затратами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848,67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(с.69-70),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труда(с.34 тар дела).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3 чел. и месячной зарплатой 14996,58руб.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161,96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701,84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BA776B" w:rsidRDefault="00BA776B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126,16 тыс. руб.: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sz w:val="23"/>
          <w:szCs w:val="23"/>
        </w:rPr>
        <w:t>сточных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вод-62,45 тыс. р.,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РИЦ-63,71 тыс. р., 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</w:t>
      </w:r>
      <w:proofErr w:type="spellStart"/>
      <w:r w:rsidRPr="00EB547B">
        <w:rPr>
          <w:rFonts w:ascii="PT Astra Serif" w:hAnsi="PT Astra Serif"/>
          <w:sz w:val="23"/>
          <w:szCs w:val="23"/>
        </w:rPr>
        <w:t>сточ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вод, расчет на услуги «РИЦ –Димитровград» (с.36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</w:t>
      </w:r>
      <w:proofErr w:type="spellStart"/>
      <w:r w:rsidRPr="00EB547B">
        <w:rPr>
          <w:rFonts w:ascii="PT Astra Serif" w:hAnsi="PT Astra Serif"/>
          <w:sz w:val="23"/>
          <w:szCs w:val="23"/>
        </w:rPr>
        <w:t>образом</w:t>
      </w:r>
      <w:proofErr w:type="gramStart"/>
      <w:r w:rsidRPr="00EB547B">
        <w:rPr>
          <w:rFonts w:ascii="PT Astra Serif" w:hAnsi="PT Astra Serif"/>
          <w:sz w:val="23"/>
          <w:szCs w:val="23"/>
        </w:rPr>
        <w:t>,у</w:t>
      </w:r>
      <w:proofErr w:type="gramEnd"/>
      <w:r w:rsidRPr="00EB547B">
        <w:rPr>
          <w:rFonts w:ascii="PT Astra Serif" w:hAnsi="PT Astra Serif"/>
          <w:sz w:val="23"/>
          <w:szCs w:val="23"/>
        </w:rPr>
        <w:t>читывая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предложения предприятия, эксперты с предложением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126,16 тыс. руб.</w:t>
      </w:r>
    </w:p>
    <w:p w:rsidR="00BA776B" w:rsidRDefault="00BA776B" w:rsidP="00EB547B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</w:p>
    <w:p w:rsidR="00221C5E" w:rsidRPr="00EB547B" w:rsidRDefault="00221C5E" w:rsidP="00EB547B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текущий ремонт централизованных систем </w:t>
      </w:r>
      <w:r w:rsidRPr="00EB547B">
        <w:rPr>
          <w:rFonts w:ascii="PT Astra Serif" w:hAnsi="PT Astra Serif"/>
          <w:sz w:val="23"/>
          <w:szCs w:val="23"/>
        </w:rPr>
        <w:t>водоотведения</w:t>
      </w:r>
      <w:r w:rsidRPr="00EB547B">
        <w:rPr>
          <w:rFonts w:ascii="PT Astra Serif" w:hAnsi="PT Astra Serif"/>
          <w:b/>
          <w:sz w:val="23"/>
          <w:szCs w:val="23"/>
        </w:rPr>
        <w:t>»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водоотведения» на 2022 г. в размере 344,59 тыс. руб.: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у предприятия отсутствуют фактические значения </w:t>
      </w:r>
      <w:r w:rsidRPr="00EB547B">
        <w:rPr>
          <w:rFonts w:ascii="PT Astra Serif" w:hAnsi="PT Astra Serif"/>
          <w:sz w:val="23"/>
          <w:szCs w:val="23"/>
        </w:rPr>
        <w:lastRenderedPageBreak/>
        <w:t>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водоотведения»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344,59 тыс. руб.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водоотведения»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водоотведения» на 2022 г. в размере 476,55тыс. руб.: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согласны и предлагают считать экономически обоснованными затратами по статье «Расходы на капитальный ремонт централизованных систем водоотведения»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476,55 тыс. руб.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221C5E" w:rsidRPr="00EB547B" w:rsidRDefault="00221C5E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221C5E" w:rsidRPr="00EB547B" w:rsidRDefault="00221C5E" w:rsidP="006E4F69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425,68 тыс. руб.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командировки, коммунальные услуги, др.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(с.39-42 тар дела), учетная политика (С.80-83).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Учитывая предложения предприятия, эксперты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BA776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>425,68 тыс. руб.</w:t>
      </w:r>
    </w:p>
    <w:p w:rsidR="00C10CC4" w:rsidRPr="00EB547B" w:rsidRDefault="00C10CC4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76,84 тыс. руб.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36 тар дела), коммерческие предложения по лизингу (с.99-101,102-121).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221C5E" w:rsidRPr="00EB547B" w:rsidRDefault="00221C5E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97,16 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плата за негативное воздействие на </w:t>
      </w:r>
      <w:proofErr w:type="spellStart"/>
      <w:r w:rsidRPr="00EB547B">
        <w:rPr>
          <w:rFonts w:ascii="PT Astra Serif" w:hAnsi="PT Astra Serif"/>
          <w:sz w:val="23"/>
          <w:szCs w:val="23"/>
        </w:rPr>
        <w:t>окруж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среду -75,0 тыс. руб.;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-транспортный налог-2,21 тыс. руб.,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сборы-19,95 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Проанализировав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(с.37 тар. дела).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согласны и предлагают признать экономически обоснованными затратами по данной статье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94,95 тыс. руб. </w:t>
      </w:r>
    </w:p>
    <w:p w:rsidR="006E4F69" w:rsidRPr="00EB547B" w:rsidRDefault="006E4F69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Статья «Нормативная прибыль»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статья «Нормативная прибыль» на 2022 г. не предусмотрена.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«Расчетная предпринимательская приб</w:t>
      </w:r>
      <w:r w:rsidR="0010084F" w:rsidRPr="00EB547B">
        <w:rPr>
          <w:rFonts w:ascii="PT Astra Serif" w:hAnsi="PT Astra Serif"/>
          <w:b/>
          <w:sz w:val="23"/>
          <w:szCs w:val="23"/>
        </w:rPr>
        <w:t>ыль гарантирующей организации»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133,32 тыс. руб.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(с.86-95 тар дела).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BA776B" w:rsidRDefault="00BA776B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реализации»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2379,41 тыс. руб., объем реализации  -126,80 тыс.м3.</w:t>
      </w:r>
    </w:p>
    <w:p w:rsidR="00221C5E" w:rsidRPr="00EB547B" w:rsidRDefault="00221C5E" w:rsidP="006E4F69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водоотведение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Новоселкинское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2379,41 тыс. руб.</w:t>
      </w:r>
    </w:p>
    <w:p w:rsidR="00221C5E" w:rsidRPr="00EB547B" w:rsidRDefault="00221C5E" w:rsidP="00BA776B">
      <w:pPr>
        <w:pStyle w:val="afd"/>
        <w:widowControl/>
        <w:suppressAutoHyphens w:val="0"/>
        <w:autoSpaceDN/>
        <w:spacing w:before="240" w:after="0" w:line="240" w:lineRule="auto"/>
        <w:ind w:left="720"/>
        <w:jc w:val="center"/>
        <w:textAlignment w:val="auto"/>
        <w:rPr>
          <w:rFonts w:ascii="PT Astra Serif" w:hAnsi="PT Astra Serif"/>
          <w:b/>
          <w:sz w:val="23"/>
          <w:szCs w:val="23"/>
          <w:highlight w:val="yellow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На </w:t>
      </w:r>
      <w:r w:rsidRPr="00EB547B">
        <w:rPr>
          <w:rFonts w:ascii="PT Astra Serif" w:hAnsi="PT Astra Serif"/>
          <w:b/>
          <w:sz w:val="23"/>
          <w:szCs w:val="23"/>
          <w:highlight w:val="yellow"/>
        </w:rPr>
        <w:t>территории МО «</w:t>
      </w:r>
      <w:proofErr w:type="spellStart"/>
      <w:r w:rsidRPr="00EB547B">
        <w:rPr>
          <w:rFonts w:ascii="PT Astra Serif" w:hAnsi="PT Astra Serif"/>
          <w:b/>
          <w:sz w:val="23"/>
          <w:szCs w:val="23"/>
          <w:highlight w:val="yellow"/>
        </w:rPr>
        <w:t>Рязановское</w:t>
      </w:r>
      <w:proofErr w:type="spellEnd"/>
      <w:r w:rsidRPr="00EB547B">
        <w:rPr>
          <w:rFonts w:ascii="PT Astra Serif" w:hAnsi="PT Astra Serif"/>
          <w:b/>
          <w:sz w:val="23"/>
          <w:szCs w:val="23"/>
          <w:highlight w:val="yellow"/>
        </w:rPr>
        <w:t xml:space="preserve"> сельское поселение» </w:t>
      </w:r>
      <w:proofErr w:type="spellStart"/>
      <w:r w:rsidRPr="00EB547B">
        <w:rPr>
          <w:rFonts w:ascii="PT Astra Serif" w:hAnsi="PT Astra Serif"/>
          <w:b/>
          <w:sz w:val="23"/>
          <w:szCs w:val="23"/>
          <w:highlight w:val="yellow"/>
        </w:rPr>
        <w:t>Мелекесского</w:t>
      </w:r>
      <w:proofErr w:type="spellEnd"/>
      <w:r w:rsidRPr="00EB547B">
        <w:rPr>
          <w:rFonts w:ascii="PT Astra Serif" w:hAnsi="PT Astra Serif"/>
          <w:b/>
          <w:sz w:val="23"/>
          <w:szCs w:val="23"/>
          <w:highlight w:val="yellow"/>
        </w:rPr>
        <w:t xml:space="preserve"> района Ульяновской области</w:t>
      </w:r>
    </w:p>
    <w:p w:rsidR="00221C5E" w:rsidRPr="00EB547B" w:rsidRDefault="00221C5E" w:rsidP="006E4F69">
      <w:pPr>
        <w:pStyle w:val="afd"/>
        <w:spacing w:line="240" w:lineRule="auto"/>
        <w:ind w:left="720"/>
        <w:jc w:val="center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221C5E" w:rsidRPr="00EB547B" w:rsidRDefault="00221C5E" w:rsidP="006E4F69">
      <w:pPr>
        <w:pStyle w:val="3"/>
        <w:ind w:left="0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приобретение сырья и материалов» на 2022 г. в сумме 89,11 тыс. руб., в которые включены: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-ГСМ-14,11тыс. руб.,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-материалы и малоценные ОС-75,0 тыс. руб. 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 смета расходов ( 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расчет по расходам на сырье и материалы, (с. ), эксперты с предложением предприятия согласны.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 xml:space="preserve">На момент утверждения тарифов у предприятия отсутствуют фактические значения деятельности организации за 2020 год. 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Учитывая предложения предприятия, эксперты  предлагают признать экономически обоснованными затратами по статье «Расходы на приобретение сырья и материалов» на 2022 г.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89,11 тыс. руб. </w:t>
      </w:r>
    </w:p>
    <w:p w:rsidR="00BA776B" w:rsidRDefault="00BA776B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энергетические ресурсы» на 2022 г. в сумме 112,97 тыс. руб.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представленные документы: баланс водоотведения (с.17-18 тар дела),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приобретение электроэнергии (с. 19-20тар. дела), договор энергоснабжения  (сс.102-121).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На момент утверждения тарифов у предприятия отсутствуют фактические значения деятельности организации за 2020 год. 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соответствии с п.15 Правил регулирования тарифов в сфере водоснабжения и водоотведения, утвержденных постановлением Правительства РФ от 13.05.2013 № 406, эксперты учитывали удельный расход электроэнергии предыдущей организации (ООО «Ресурс-ЖКХ»), в сопоставимых условиях (в том числе за предшествующие периоды регулирования).</w:t>
      </w:r>
    </w:p>
    <w:p w:rsidR="00221C5E" w:rsidRPr="00EB547B" w:rsidRDefault="00221C5E" w:rsidP="006E4F69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исходя из планового объема  принятых сточных вод – 26,37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3, удельного расхода электроэнергии – 0,441 Квтч/1м3 и прогнозного тарифа по электроэнергии – 8,69 руб./Квтч, эксперты не согласны с предприятием и предлагают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100,98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затраты по статье «Расходы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систем» на 2022 г. не предусмотрены.</w:t>
      </w:r>
    </w:p>
    <w:p w:rsidR="00EB547B" w:rsidRPr="00EB547B" w:rsidRDefault="00EB547B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</w:t>
      </w: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в сумме  848,67 тыс. руб.</w:t>
      </w:r>
      <w:r w:rsidRPr="00EB547B">
        <w:rPr>
          <w:rFonts w:ascii="PT Astra Serif" w:hAnsi="PT Astra Serif"/>
          <w:b/>
          <w:sz w:val="23"/>
          <w:szCs w:val="23"/>
        </w:rPr>
        <w:t xml:space="preserve">     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штатное расписание предприятия (с.69-70), расчет нормативной численности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матер-от 26.01.22 № 194вх),  расчет расходов на оплату труда(с.22 тар дела).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на питьевую воду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Поэтому, в соответствии с п. 15 Правил регулирования тарифов в сфере водоснабжения и водоотведения, утвержденных постановлением Правительства РФ от 13.05.2013 № 406, расчет данной статьи осуществлен исходя из численности  предыдущей организации (ООО «Ресурс-ЖКХ»).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расчет принята численность в количестве 2 чел. и месячной зарплатой 13700,32 руб.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труда. Таким образом, в расчёт принята сумма затрат в размере  98,64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>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производственного персонала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427,45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BA776B" w:rsidRDefault="00BA776B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Статья «Прочие производственные расходы»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«Прочие производственные расходы» на 2022 г. в размере 96,12 тыс. руб.: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контроль </w:t>
      </w:r>
      <w:proofErr w:type="spellStart"/>
      <w:r w:rsidRPr="00EB547B">
        <w:rPr>
          <w:rFonts w:ascii="PT Astra Serif" w:hAnsi="PT Astra Serif"/>
          <w:sz w:val="23"/>
          <w:szCs w:val="23"/>
        </w:rPr>
        <w:t>кач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EB547B">
        <w:rPr>
          <w:rFonts w:ascii="PT Astra Serif" w:hAnsi="PT Astra Serif"/>
          <w:sz w:val="23"/>
          <w:szCs w:val="23"/>
        </w:rPr>
        <w:t>сточных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вод-62,45 тыс. р.,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-услуг РИЦ-33,67 тыс. р., 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 –от 04.02.22 №266вх), расходы на контроль качества </w:t>
      </w:r>
      <w:proofErr w:type="spellStart"/>
      <w:r w:rsidRPr="00EB547B">
        <w:rPr>
          <w:rFonts w:ascii="PT Astra Serif" w:hAnsi="PT Astra Serif"/>
          <w:sz w:val="23"/>
          <w:szCs w:val="23"/>
        </w:rPr>
        <w:t>сточ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вод, расчет на услуги «РИЦ –Димитровград» (с.24,26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п.15 Правил регулирования тарифов в сфере водоснабжения и водоотведения, утвержденных постановлением Правительства РФ от 13.05.2013 № 406, эксперты учитывали плановые затраты предыдущей организации (ООО «Ресурс-ЖКХ»), в сопоставимых условиях (в том числе за предшествующие периоды регулирования). Плановые затраты по статье Прочие производственные расходы у предыдущей организации </w:t>
      </w:r>
      <w:proofErr w:type="gramStart"/>
      <w:r w:rsidRPr="00EB547B">
        <w:rPr>
          <w:rFonts w:ascii="PT Astra Serif" w:hAnsi="PT Astra Serif"/>
          <w:sz w:val="23"/>
          <w:szCs w:val="23"/>
        </w:rPr>
        <w:t>–н</w:t>
      </w:r>
      <w:proofErr w:type="gramEnd"/>
      <w:r w:rsidRPr="00EB547B">
        <w:rPr>
          <w:rFonts w:ascii="PT Astra Serif" w:hAnsi="PT Astra Serif"/>
          <w:sz w:val="23"/>
          <w:szCs w:val="23"/>
        </w:rPr>
        <w:t>е предусмотрены.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 предложением не согласны и предлагают считать экономически обоснованными затратами по статье «Прочие производственные расходы»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BA776B" w:rsidRDefault="00BA776B" w:rsidP="00EB547B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</w:p>
    <w:p w:rsidR="00221C5E" w:rsidRPr="00EB547B" w:rsidRDefault="00221C5E" w:rsidP="00EB547B">
      <w:pPr>
        <w:spacing w:after="0"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«Ремонтные расходы»</w:t>
      </w: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текущий ремонт централизованных систем </w:t>
      </w:r>
      <w:r w:rsidRPr="00EB547B">
        <w:rPr>
          <w:rFonts w:ascii="PT Astra Serif" w:hAnsi="PT Astra Serif"/>
          <w:sz w:val="23"/>
          <w:szCs w:val="23"/>
        </w:rPr>
        <w:t>водоотведения</w:t>
      </w:r>
      <w:r w:rsidRPr="00EB547B">
        <w:rPr>
          <w:rFonts w:ascii="PT Astra Serif" w:hAnsi="PT Astra Serif"/>
          <w:b/>
          <w:sz w:val="23"/>
          <w:szCs w:val="23"/>
        </w:rPr>
        <w:t>»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текущий ремонт централизованных систем водоотведения» на 2022 г. в размере 158,76 тыс. руб.: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(с.43-53 тар дела).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Проанализировав материалы, эксперты с предложением согласны и предлагают считать экономически обоснованными затратами по статье «Расходы на текущий ремонт централизованных систем водоотведения»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158,76 тыс. руб.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капитальный ремонт централизованных систем водоотведения»</w:t>
      </w: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капитальный ремонт централизованных систем водоотведения» на 2022 г. в размере 179,48тыс. руб.: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текущий и </w:t>
      </w:r>
      <w:proofErr w:type="spellStart"/>
      <w:r w:rsidRPr="00EB547B">
        <w:rPr>
          <w:rFonts w:ascii="PT Astra Serif" w:hAnsi="PT Astra Serif"/>
          <w:sz w:val="23"/>
          <w:szCs w:val="23"/>
        </w:rPr>
        <w:t>капит</w:t>
      </w:r>
      <w:proofErr w:type="spellEnd"/>
      <w:r w:rsidRPr="00EB547B">
        <w:rPr>
          <w:rFonts w:ascii="PT Astra Serif" w:hAnsi="PT Astra Serif"/>
          <w:sz w:val="23"/>
          <w:szCs w:val="23"/>
        </w:rPr>
        <w:t>. ремонт (</w:t>
      </w:r>
      <w:proofErr w:type="spell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производственная программа (с.43-53 тар дела).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согласны и предлагают считать экономически обоснованными затратами по статье «Расходы на капитальный ремонт централизованных систем водоотведения»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221C5E" w:rsidRPr="00EB547B" w:rsidRDefault="00221C5E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ремонтного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предприятием не предусмотрены.      </w:t>
      </w:r>
    </w:p>
    <w:p w:rsidR="00221C5E" w:rsidRPr="00EB547B" w:rsidRDefault="00221C5E" w:rsidP="006E4F69">
      <w:pPr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были предложены затраты по статье «Административные расходы» на 2022 г. в сумме 178,99 тыс. руб. </w:t>
      </w:r>
    </w:p>
    <w:p w:rsidR="00221C5E" w:rsidRPr="00EB547B" w:rsidRDefault="00221C5E" w:rsidP="006E4F69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административные расходы предприятие относит общехозяйственные расходы: оплата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труда АУП,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АУП, командировки, консультационные, информационные, почтовые расходы, услуги банка, канцтовары, обучение персонала, услуги связи и интернет, командировки, коммунальные услуги, др.</w:t>
      </w:r>
    </w:p>
    <w:p w:rsidR="00221C5E" w:rsidRPr="00EB547B" w:rsidRDefault="00221C5E" w:rsidP="006E4F69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 расшифровка общехозяйственных расходов (с.39-42 тар дела), учетная политика (С.80-83).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На момент утверждения тарифов у предприятия отсутствуют фактические значения деятельности организации за 2020 год.</w:t>
      </w:r>
    </w:p>
    <w:p w:rsidR="00221C5E" w:rsidRPr="00EB547B" w:rsidRDefault="00221C5E" w:rsidP="006E4F69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на административные расходы (ООО «Ресурс-ЖКХ»), в сопоставимых условиях (в том числе за предшествующие периоды регулирования), эксперты не согласны и предлагают  признать экономически обоснованными затраты по данной статье  на 2022 год </w:t>
      </w:r>
      <w:r w:rsidRPr="00EB547B">
        <w:rPr>
          <w:rFonts w:ascii="PT Astra Serif" w:hAnsi="PT Astra Serif"/>
          <w:b/>
          <w:sz w:val="23"/>
          <w:szCs w:val="23"/>
        </w:rPr>
        <w:t>в размере 111,09 тыс. руб.</w:t>
      </w:r>
      <w:proofErr w:type="gramEnd"/>
    </w:p>
    <w:p w:rsidR="00221C5E" w:rsidRPr="00EB547B" w:rsidRDefault="00221C5E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221C5E" w:rsidRPr="00EB547B" w:rsidRDefault="00221C5E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Статья «Расходы на арендную плату, лизинговые платежи, концессионную плату»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 предложило затраты по статье «Расходы на арендную плату, лизинговые платежи, концессионную плату» на 2022 г. в размере 24,50 тыс. руб.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расходов на лизинговые платежи (с. 24 тар дела), коммерческие предложения по лизингу (с.99-101,102-121).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Из-за отсутствия обоснования затрат, в соответствии с п.30 Постановления Правительства РФ от 13.05.2013 N 406 (ред. от 04.07.2019) "О государственном регулировании тарифов в сфере водоснабжения и водоотведения", эксперты предлагают не включать вышеуказанную сумму в расчет.</w:t>
      </w:r>
    </w:p>
    <w:p w:rsidR="00221C5E" w:rsidRPr="00EB547B" w:rsidRDefault="00221C5E" w:rsidP="00EB547B">
      <w:pPr>
        <w:spacing w:after="0" w:line="240" w:lineRule="auto"/>
        <w:ind w:firstLine="709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считать экономически обоснованными затратами по статье «Расходы на арендную плату, лизинговые платежи, концессионную плату» на 2022 г. в </w:t>
      </w:r>
      <w:r w:rsidRPr="00EB547B">
        <w:rPr>
          <w:rFonts w:ascii="PT Astra Serif" w:hAnsi="PT Astra Serif"/>
          <w:b/>
          <w:sz w:val="23"/>
          <w:szCs w:val="23"/>
        </w:rPr>
        <w:t>размере 0,0 тыс. руб.</w:t>
      </w:r>
    </w:p>
    <w:p w:rsidR="00221C5E" w:rsidRPr="00EB547B" w:rsidRDefault="00221C5E" w:rsidP="00EB547B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221C5E">
      <w:pPr>
        <w:pStyle w:val="afd"/>
        <w:spacing w:line="240" w:lineRule="auto"/>
        <w:ind w:left="360"/>
        <w:jc w:val="both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2022 г. в сумме 37,48 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В расходы на 2022 г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 .</w:t>
      </w:r>
      <w:proofErr w:type="gramEnd"/>
      <w:r w:rsidRPr="00EB547B">
        <w:rPr>
          <w:rFonts w:ascii="PT Astra Serif" w:hAnsi="PT Astra Serif"/>
          <w:sz w:val="23"/>
          <w:szCs w:val="23"/>
        </w:rPr>
        <w:t>вышеуказанной статьи предприятием включены: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- плата за негативное воздействие на </w:t>
      </w:r>
      <w:proofErr w:type="spellStart"/>
      <w:r w:rsidRPr="00EB547B">
        <w:rPr>
          <w:rFonts w:ascii="PT Astra Serif" w:hAnsi="PT Astra Serif"/>
          <w:sz w:val="23"/>
          <w:szCs w:val="23"/>
        </w:rPr>
        <w:t>окруж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среду -30,0 тыс. руб.;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-прочие налоги и сборы-7,48тыс. руб.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Проанализированы представленные материалы: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расчет налогов (с.25 тар. дела).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Учитывая плановые затраты предыдущей организации по налогам, в соответствии с п.15 Правил регулирования тарифов в сфере водоснабжения и водоотведения, утвержденных постановлением Правительства РФ от 13.05.2013 № 406, учитывая затраты предыдущей организации на административные расходы (ООО «Ресурс-ЖКХ»), в сопоставимых условиях (в том числе за предшествующие периоды регулирования),  эксперты не согласны и предлагают признать экономически обоснованными затратами по данной статье </w:t>
      </w:r>
      <w:proofErr w:type="gramStart"/>
      <w:r w:rsidRPr="00EB547B">
        <w:rPr>
          <w:rFonts w:ascii="PT Astra Serif" w:hAnsi="PT Astra Serif"/>
          <w:sz w:val="23"/>
          <w:szCs w:val="23"/>
        </w:rPr>
        <w:t>–р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асходы по прочим налогам на 2022 год 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7,48 тыс. руб. </w:t>
      </w:r>
    </w:p>
    <w:p w:rsidR="00221C5E" w:rsidRPr="00EB547B" w:rsidRDefault="00221C5E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   Статья «Нормативная прибыль»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статья «Нормативная прибыль» на 2022 г. не предусмотрена.</w:t>
      </w:r>
    </w:p>
    <w:p w:rsidR="00EB547B" w:rsidRPr="00EB547B" w:rsidRDefault="00EB547B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592DE6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«Расчетная предпринимательская прибыль </w:t>
      </w:r>
      <w:r w:rsidR="00592DE6" w:rsidRPr="00EB547B">
        <w:rPr>
          <w:rFonts w:ascii="PT Astra Serif" w:hAnsi="PT Astra Serif"/>
          <w:b/>
          <w:sz w:val="23"/>
          <w:szCs w:val="23"/>
        </w:rPr>
        <w:t>гарантирующей организации»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Расчетная предпринимательская прибыль гарантирующей организации на 2022 г. в сумме 86,30 тыс. руб.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В соответствии с п. 2 Основ ценообразования в сфере водоснабжения и водоотведения (Постановление Правительства РФ от 13.05.2013 № 406) «расчетная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</w:t>
      </w:r>
      <w:r w:rsidRPr="00EB547B">
        <w:rPr>
          <w:rFonts w:ascii="PT Astra Serif" w:hAnsi="PT Astra Serif"/>
          <w:sz w:val="23"/>
          <w:szCs w:val="23"/>
        </w:rPr>
        <w:lastRenderedPageBreak/>
        <w:t>период регулирования (на каждый год долгосрочного периода регулирования - в случае установления тарифов с применением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метода индексации), остающаяся в распоряжении гарантирующей организации и расходуемая ею по своему усмотрению».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п.47(2) раздела </w:t>
      </w:r>
      <w:r w:rsidRPr="00EB547B">
        <w:rPr>
          <w:rFonts w:ascii="PT Astra Serif" w:hAnsi="PT Astra Serif"/>
          <w:sz w:val="23"/>
          <w:szCs w:val="23"/>
          <w:lang w:val="en-US"/>
        </w:rPr>
        <w:t>VI</w:t>
      </w:r>
      <w:r w:rsidRPr="00EB547B">
        <w:rPr>
          <w:rFonts w:ascii="PT Astra Serif" w:hAnsi="PT Astra Serif"/>
          <w:sz w:val="23"/>
          <w:szCs w:val="23"/>
        </w:rPr>
        <w:t xml:space="preserve"> Постановления № 406 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-являющейся государственным или муниципальным унитарным предприятием, некоммерческой организацией;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-владеющей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Рассмотрены документы: смета расходов (</w:t>
      </w:r>
      <w:proofErr w:type="spellStart"/>
      <w:proofErr w:type="gramStart"/>
      <w:r w:rsidRPr="00EB547B">
        <w:rPr>
          <w:rFonts w:ascii="PT Astra Serif" w:hAnsi="PT Astra Serif"/>
          <w:sz w:val="23"/>
          <w:szCs w:val="23"/>
        </w:rPr>
        <w:t>доп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</w:rPr>
        <w:t xml:space="preserve"> матер.–от 04.02.22 №266вх), Устав МП «Старт» (с.86-95 тар дела).</w:t>
      </w:r>
    </w:p>
    <w:p w:rsidR="00221C5E" w:rsidRPr="00EB547B" w:rsidRDefault="00221C5E" w:rsidP="006E4F69">
      <w:pPr>
        <w:spacing w:after="0" w:line="240" w:lineRule="auto"/>
        <w:ind w:firstLine="540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Поскольку предприятие является муниципальным, эксперты  не согласны с предложением и предлагают признать сумму расчетной предпринимательской прибыли гарантирующей организации на 2022 г. </w:t>
      </w:r>
      <w:r w:rsidRPr="00EB547B">
        <w:rPr>
          <w:rFonts w:ascii="PT Astra Serif" w:hAnsi="PT Astra Serif"/>
          <w:b/>
          <w:sz w:val="23"/>
          <w:szCs w:val="23"/>
        </w:rPr>
        <w:t>в сумме 0,00 тыс. руб.</w:t>
      </w:r>
    </w:p>
    <w:p w:rsidR="006E4F69" w:rsidRPr="00EB547B" w:rsidRDefault="006E4F69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Анализ экономической деятельности за 2020 год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Анализ экономической деятельности за 2020 год не производился, т.к. регулируемая деятельность по услуге холодное водоснабжение не оказывалась.</w:t>
      </w: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</w:p>
    <w:p w:rsidR="00221C5E" w:rsidRPr="00EB547B" w:rsidRDefault="00221C5E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реализации»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Предприятием была предложена необходимая валовая выручка на 2022 год в размере 1812,38 тыс. руб., объем реализации  -26,37 тыс.м3.</w:t>
      </w:r>
    </w:p>
    <w:p w:rsidR="00221C5E" w:rsidRPr="00EB547B" w:rsidRDefault="00221C5E" w:rsidP="006E4F69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Проанализировав предлагаемые статьи затрат, учитывая изложенное выше, эксперты предлагают признать сумму НВВ на водоотведение на территории МО «</w:t>
      </w:r>
      <w:proofErr w:type="spellStart"/>
      <w:r w:rsidRPr="00EB547B">
        <w:rPr>
          <w:rFonts w:ascii="PT Astra Serif" w:hAnsi="PT Astra Serif"/>
          <w:sz w:val="23"/>
          <w:szCs w:val="23"/>
        </w:rPr>
        <w:t>Рязановское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 сельское поселение»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894,87 тыс. руб.</w:t>
      </w:r>
    </w:p>
    <w:p w:rsidR="00221C5E" w:rsidRPr="00EB547B" w:rsidRDefault="0010084F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Расчет НВВ и тарифов произведен исходя из плановых годовых значений, с разбивкой по полугодиям.</w:t>
      </w:r>
    </w:p>
    <w:p w:rsidR="00221C5E" w:rsidRPr="00EB547B" w:rsidRDefault="00221C5E" w:rsidP="006E4F6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По результатам проведения экспертизы тарифов на водоотведение для МП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 Ульяновской области, учитывая, что предприятие применяет упрощённую систему налогообложения, эксперты предлагают считать экономически обоснованными  тарифы на 2022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395"/>
        <w:gridCol w:w="2119"/>
        <w:gridCol w:w="2104"/>
      </w:tblGrid>
      <w:tr w:rsidR="00221C5E" w:rsidRPr="00EB547B" w:rsidTr="00221C5E">
        <w:trPr>
          <w:trHeight w:val="25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№ </w:t>
            </w:r>
            <w:proofErr w:type="gramStart"/>
            <w:r w:rsidRPr="00EB547B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EB547B">
              <w:rPr>
                <w:rFonts w:ascii="PT Astra Serif" w:hAnsi="PT Astra Serif"/>
                <w:sz w:val="23"/>
                <w:szCs w:val="23"/>
              </w:rPr>
              <w:t>/п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Потребители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Тарифы,</w:t>
            </w:r>
            <w:r w:rsidRPr="00EB547B"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  <w:r w:rsidRPr="00EB547B">
              <w:rPr>
                <w:rFonts w:ascii="PT Astra Serif" w:hAnsi="PT Astra Serif"/>
                <w:sz w:val="23"/>
                <w:szCs w:val="23"/>
              </w:rPr>
              <w:t>руб./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куб</w:t>
            </w:r>
            <w:proofErr w:type="gramStart"/>
            <w:r w:rsidRPr="00EB547B">
              <w:rPr>
                <w:rFonts w:ascii="PT Astra Serif" w:hAnsi="PT Astra Serif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221C5E" w:rsidRPr="00EB547B" w:rsidTr="00221C5E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с 12.02.2022 </w:t>
            </w:r>
          </w:p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 30.06.2022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с 01.07.2022 </w:t>
            </w:r>
          </w:p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по 31.12.2022</w:t>
            </w:r>
          </w:p>
        </w:tc>
      </w:tr>
      <w:tr w:rsidR="00221C5E" w:rsidRPr="00EB547B" w:rsidTr="00221C5E">
        <w:trPr>
          <w:trHeight w:val="7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</w:t>
            </w:r>
            <w:r w:rsidR="006E4F69" w:rsidRPr="00EB547B">
              <w:rPr>
                <w:rFonts w:ascii="PT Astra Serif" w:hAnsi="PT Astra Serif"/>
                <w:sz w:val="23"/>
                <w:szCs w:val="23"/>
              </w:rPr>
              <w:t>изованных систем водоотведения</w:t>
            </w:r>
            <w:r w:rsidRPr="00EB547B">
              <w:rPr>
                <w:rFonts w:ascii="PT Astra Serif" w:hAnsi="PT Astra Serif"/>
                <w:sz w:val="23"/>
                <w:szCs w:val="23"/>
              </w:rPr>
              <w:t xml:space="preserve">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Новосёлкинское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221C5E" w:rsidRPr="00EB547B" w:rsidTr="00221C5E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1.1.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Потребители, кроме населения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18,50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19,03</w:t>
            </w:r>
          </w:p>
        </w:tc>
      </w:tr>
      <w:tr w:rsidR="00221C5E" w:rsidRPr="00EB547B" w:rsidTr="00221C5E">
        <w:trPr>
          <w:trHeight w:val="1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1.2.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18,50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19,03</w:t>
            </w:r>
          </w:p>
        </w:tc>
      </w:tr>
      <w:tr w:rsidR="00221C5E" w:rsidRPr="00EB547B" w:rsidTr="00221C5E">
        <w:trPr>
          <w:trHeight w:val="7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2.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водоотведения 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Рязановское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221C5E" w:rsidRPr="00EB547B" w:rsidTr="00221C5E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2.1.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Потребители, кроме населения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33,37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34,50</w:t>
            </w:r>
          </w:p>
        </w:tc>
      </w:tr>
      <w:tr w:rsidR="00221C5E" w:rsidRPr="00EB547B" w:rsidTr="00221C5E">
        <w:trPr>
          <w:trHeight w:val="1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2.2.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33,37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34,50</w:t>
            </w:r>
          </w:p>
        </w:tc>
      </w:tr>
      <w:tr w:rsidR="00221C5E" w:rsidRPr="00EB547B" w:rsidTr="00221C5E">
        <w:trPr>
          <w:trHeight w:val="7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tabs>
                <w:tab w:val="left" w:pos="8640"/>
              </w:tabs>
              <w:autoSpaceDE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С использованием централизованных систем водоотведения   на территории муниципального образования «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Тиинское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сельское поселение» </w:t>
            </w:r>
            <w:proofErr w:type="spellStart"/>
            <w:r w:rsidRPr="00EB547B">
              <w:rPr>
                <w:rFonts w:ascii="PT Astra Serif" w:hAnsi="PT Astra Serif"/>
                <w:sz w:val="23"/>
                <w:szCs w:val="23"/>
              </w:rPr>
              <w:t>Мелекесского</w:t>
            </w:r>
            <w:proofErr w:type="spellEnd"/>
            <w:r w:rsidRPr="00EB547B">
              <w:rPr>
                <w:rFonts w:ascii="PT Astra Serif" w:hAnsi="PT Astra Serif"/>
                <w:sz w:val="23"/>
                <w:szCs w:val="23"/>
              </w:rPr>
              <w:t xml:space="preserve"> района Ульяновской области</w:t>
            </w:r>
          </w:p>
        </w:tc>
      </w:tr>
      <w:tr w:rsidR="00221C5E" w:rsidRPr="00EB547B" w:rsidTr="00221C5E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3.1.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Потребители, кроме населения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31,86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32,94</w:t>
            </w:r>
          </w:p>
        </w:tc>
      </w:tr>
      <w:tr w:rsidR="00221C5E" w:rsidRPr="00EB547B" w:rsidTr="00221C5E">
        <w:trPr>
          <w:trHeight w:val="1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3.2.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pStyle w:val="aff2"/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 xml:space="preserve">Население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31,86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E" w:rsidRPr="00EB547B" w:rsidRDefault="00221C5E" w:rsidP="00BA776B">
            <w:pPr>
              <w:spacing w:after="0" w:line="24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EB547B">
              <w:rPr>
                <w:rFonts w:ascii="PT Astra Serif" w:hAnsi="PT Astra Serif"/>
                <w:sz w:val="23"/>
                <w:szCs w:val="23"/>
              </w:rPr>
              <w:t>32,94</w:t>
            </w:r>
          </w:p>
        </w:tc>
      </w:tr>
    </w:tbl>
    <w:p w:rsidR="00913644" w:rsidRDefault="00913644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D6428" w:rsidRPr="00EB547B" w:rsidRDefault="007D6428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lastRenderedPageBreak/>
        <w:t>РЕШИЛИ:</w:t>
      </w:r>
    </w:p>
    <w:p w:rsidR="007D6428" w:rsidRPr="00EB547B" w:rsidRDefault="007D6428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2.1.</w:t>
      </w:r>
      <w:r w:rsidRPr="00EB547B">
        <w:rPr>
          <w:rFonts w:ascii="PT Astra Serif" w:hAnsi="PT Astra Serif"/>
          <w:sz w:val="23"/>
          <w:szCs w:val="23"/>
        </w:rPr>
        <w:tab/>
        <w:t>Утвердить проект приказа Агентства по регулированию цен и тарифов Ульяновской области «</w:t>
      </w:r>
      <w:r w:rsidR="00AF1865" w:rsidRPr="00EB547B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водоотведения  </w:t>
      </w:r>
      <w:r w:rsidR="00AF1865" w:rsidRPr="00EB547B">
        <w:rPr>
          <w:rFonts w:ascii="PT Astra Serif" w:hAnsi="PT Astra Serif"/>
          <w:sz w:val="23"/>
          <w:szCs w:val="23"/>
        </w:rPr>
        <w:br/>
        <w:t xml:space="preserve">и об установлении тарифов на водоотведение для Муниципального предприятия «Старт» </w:t>
      </w:r>
      <w:proofErr w:type="spellStart"/>
      <w:r w:rsidR="00AF1865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AF1865" w:rsidRPr="00EB547B">
        <w:rPr>
          <w:rFonts w:ascii="PT Astra Serif" w:hAnsi="PT Astra Serif"/>
          <w:sz w:val="23"/>
          <w:szCs w:val="23"/>
        </w:rPr>
        <w:t xml:space="preserve"> района Ульяновской </w:t>
      </w:r>
      <w:proofErr w:type="spellStart"/>
      <w:r w:rsidR="00AF1865" w:rsidRPr="00EB547B">
        <w:rPr>
          <w:rFonts w:ascii="PT Astra Serif" w:hAnsi="PT Astra Serif"/>
          <w:sz w:val="23"/>
          <w:szCs w:val="23"/>
        </w:rPr>
        <w:t>областина</w:t>
      </w:r>
      <w:proofErr w:type="spellEnd"/>
      <w:r w:rsidR="00AF1865" w:rsidRPr="00EB547B">
        <w:rPr>
          <w:rFonts w:ascii="PT Astra Serif" w:hAnsi="PT Astra Serif"/>
          <w:sz w:val="23"/>
          <w:szCs w:val="23"/>
        </w:rPr>
        <w:t xml:space="preserve"> 2022 год</w:t>
      </w:r>
      <w:r w:rsidRPr="00EB547B">
        <w:rPr>
          <w:rFonts w:ascii="PT Astra Serif" w:hAnsi="PT Astra Serif"/>
          <w:sz w:val="23"/>
          <w:szCs w:val="23"/>
        </w:rPr>
        <w:t xml:space="preserve">».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br/>
        <w:t>«Против» - 0 чел., «Воздержался» - 0 чел.</w:t>
      </w:r>
    </w:p>
    <w:p w:rsidR="007D6428" w:rsidRPr="00EB547B" w:rsidRDefault="007D6428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2.2.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335D09" w:rsidRPr="00EB547B" w:rsidRDefault="00335D09" w:rsidP="00221C5E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947AB4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3</w:t>
      </w:r>
      <w:r w:rsidR="00947AB4" w:rsidRPr="00EB547B">
        <w:rPr>
          <w:rFonts w:ascii="PT Astra Serif" w:hAnsi="PT Astra Serif"/>
          <w:sz w:val="23"/>
          <w:szCs w:val="23"/>
        </w:rPr>
        <w:t>. СЛУШАЛИ:</w:t>
      </w:r>
    </w:p>
    <w:p w:rsidR="000E4225" w:rsidRPr="00EB547B" w:rsidRDefault="00324459" w:rsidP="00221C5E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Дубровскую К.В</w:t>
      </w:r>
      <w:r w:rsidR="00947AB4" w:rsidRPr="00EB547B">
        <w:rPr>
          <w:rFonts w:ascii="PT Astra Serif" w:hAnsi="PT Astra Serif"/>
          <w:sz w:val="23"/>
          <w:szCs w:val="23"/>
        </w:rPr>
        <w:t>. по вопрос</w:t>
      </w:r>
      <w:r w:rsidRPr="00EB547B">
        <w:rPr>
          <w:rFonts w:ascii="PT Astra Serif" w:hAnsi="PT Astra Serif"/>
          <w:sz w:val="23"/>
          <w:szCs w:val="23"/>
        </w:rPr>
        <w:t xml:space="preserve">у о включении в реестр организаций коммунального комплекса Ульяновской области Муниципального предприятия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«Водоснабжение».</w:t>
      </w:r>
    </w:p>
    <w:p w:rsidR="00324459" w:rsidRPr="00EB547B" w:rsidRDefault="003B2D19" w:rsidP="003B2D19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  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В соответствии с требованиями приказа от 24.01.2008 № 06-1 «Об утверждении положения о Реестре организаций энергетического и коммунального комплексов Ульяновской области» предприятие предоставило полные пакеты документов, в связи с этим Дубровская К.В. предложила включить в Реестр организаций энергетического и коммунального комплексов Ульяновской области Муниципального предприятия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9 «Водоснабжение».</w:t>
      </w:r>
      <w:proofErr w:type="gramEnd"/>
    </w:p>
    <w:p w:rsidR="003B2D19" w:rsidRPr="00EB547B" w:rsidRDefault="003B2D1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947AB4" w:rsidRPr="00EB547B" w:rsidRDefault="00947AB4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3.1.</w:t>
      </w:r>
      <w:r w:rsidRPr="00EB547B">
        <w:rPr>
          <w:rFonts w:ascii="PT Astra Serif" w:hAnsi="PT Astra Serif"/>
          <w:sz w:val="23"/>
          <w:szCs w:val="23"/>
        </w:rPr>
        <w:tab/>
      </w:r>
      <w:r w:rsidR="00F27E37" w:rsidRPr="00EB547B">
        <w:rPr>
          <w:rFonts w:ascii="PT Astra Serif" w:hAnsi="PT Astra Serif"/>
          <w:sz w:val="23"/>
          <w:szCs w:val="23"/>
        </w:rPr>
        <w:t xml:space="preserve">Включить в  Реестр организаций энергетического и коммунального комплексов Ульяновской области Муниципальное предприятие «Старт» </w:t>
      </w:r>
      <w:proofErr w:type="spellStart"/>
      <w:r w:rsidR="00F27E37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F27E37"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9 «Водоснабжение»</w:t>
      </w:r>
      <w:r w:rsidRPr="00EB547B">
        <w:rPr>
          <w:rFonts w:ascii="PT Astra Serif" w:hAnsi="PT Astra Serif"/>
          <w:sz w:val="23"/>
          <w:szCs w:val="23"/>
        </w:rPr>
        <w:t>.</w:t>
      </w:r>
      <w:r w:rsidR="00BA776B">
        <w:rPr>
          <w:rFonts w:ascii="PT Astra Serif" w:hAnsi="PT Astra Serif"/>
          <w:sz w:val="23"/>
          <w:szCs w:val="23"/>
        </w:rPr>
        <w:t xml:space="preserve">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3.2.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</w:t>
      </w:r>
      <w:r w:rsidR="00F27E37" w:rsidRPr="00EB547B">
        <w:rPr>
          <w:rFonts w:ascii="PT Astra Serif" w:hAnsi="PT Astra Serif"/>
          <w:sz w:val="23"/>
          <w:szCs w:val="23"/>
        </w:rPr>
        <w:t>решения</w:t>
      </w:r>
      <w:r w:rsidRPr="00EB547B">
        <w:rPr>
          <w:rFonts w:ascii="PT Astra Serif" w:hAnsi="PT Astra Serif"/>
          <w:sz w:val="23"/>
          <w:szCs w:val="23"/>
        </w:rPr>
        <w:t xml:space="preserve"> возложить на руководителя Агентства по регулированию цен и тарифов Ульяновской области.</w:t>
      </w:r>
    </w:p>
    <w:p w:rsidR="007D6428" w:rsidRPr="00EB547B" w:rsidRDefault="007D6428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4. СЛУШАЛИ:</w:t>
      </w:r>
    </w:p>
    <w:p w:rsidR="00324459" w:rsidRPr="00EB547B" w:rsidRDefault="00324459" w:rsidP="00221C5E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Дубровскую К.В. по вопросу о включении в реестр организаций коммунального комплекса Ульяновской области Муниципального предприятия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«Водоотведение».</w:t>
      </w:r>
    </w:p>
    <w:p w:rsidR="003B2D19" w:rsidRPr="00EB547B" w:rsidRDefault="003B2D19" w:rsidP="003B2D19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  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В соответствии с требованиями приказа от 24.01.2008 № 06-1 «Об утверждении положения о Реестре организаций энергетического и коммунального комплексов Ульяновской области» предприятие предоставило полные пакеты документов, в связи с этим Дубровская К.В. предложила включить в Реестр организаций энергетического и коммунального комплексов Ульяновской области Муниципального предприятия «Старт» 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8 «Водоотведение».</w:t>
      </w:r>
      <w:proofErr w:type="gramEnd"/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4.1.</w:t>
      </w:r>
      <w:r w:rsidRPr="00EB547B">
        <w:rPr>
          <w:rFonts w:ascii="PT Astra Serif" w:hAnsi="PT Astra Serif"/>
          <w:sz w:val="23"/>
          <w:szCs w:val="23"/>
        </w:rPr>
        <w:tab/>
      </w:r>
      <w:r w:rsidR="00F27E37" w:rsidRPr="00EB547B">
        <w:rPr>
          <w:rFonts w:ascii="PT Astra Serif" w:hAnsi="PT Astra Serif"/>
          <w:sz w:val="23"/>
          <w:szCs w:val="23"/>
        </w:rPr>
        <w:t xml:space="preserve">Включить в  Реестр организаций энергетического и коммунального комплексов Ульяновской области Муниципальное предприятие «Старт» </w:t>
      </w:r>
      <w:proofErr w:type="spellStart"/>
      <w:r w:rsidR="00F27E37" w:rsidRPr="00EB547B">
        <w:rPr>
          <w:rFonts w:ascii="PT Astra Serif" w:hAnsi="PT Astra Serif"/>
          <w:sz w:val="23"/>
          <w:szCs w:val="23"/>
        </w:rPr>
        <w:t>Мелекесского</w:t>
      </w:r>
      <w:proofErr w:type="spellEnd"/>
      <w:r w:rsidR="00F27E37" w:rsidRPr="00EB547B">
        <w:rPr>
          <w:rFonts w:ascii="PT Astra Serif" w:hAnsi="PT Astra Serif"/>
          <w:sz w:val="23"/>
          <w:szCs w:val="23"/>
        </w:rPr>
        <w:t xml:space="preserve"> района Ульяновской области в раздел 8 «Водоотведение»</w:t>
      </w:r>
      <w:r w:rsidRPr="00EB547B">
        <w:rPr>
          <w:rFonts w:ascii="PT Astra Serif" w:hAnsi="PT Astra Serif"/>
          <w:sz w:val="23"/>
          <w:szCs w:val="23"/>
        </w:rPr>
        <w:t>. Проголосовали: «За» - 7 че</w:t>
      </w:r>
      <w:r w:rsidR="00BA776B">
        <w:rPr>
          <w:rFonts w:ascii="PT Astra Serif" w:hAnsi="PT Astra Serif"/>
          <w:sz w:val="23"/>
          <w:szCs w:val="23"/>
        </w:rPr>
        <w:t xml:space="preserve">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4.2.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5. СЛУШАЛИ: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Дубровскую К.В. по вопросу 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«РК-Центр» из раздела «Водоснабжение».</w:t>
      </w:r>
    </w:p>
    <w:p w:rsidR="00C318EB" w:rsidRPr="00EB547B" w:rsidRDefault="00C318EB" w:rsidP="00C318EB">
      <w:pPr>
        <w:keepNext/>
        <w:spacing w:after="0" w:line="240" w:lineRule="auto"/>
        <w:ind w:firstLine="709"/>
        <w:jc w:val="both"/>
        <w:outlineLvl w:val="7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связи с прекращением действия концессионного соглашения </w:t>
      </w:r>
      <w:proofErr w:type="gramStart"/>
      <w:r w:rsidRPr="00EB547B">
        <w:rPr>
          <w:rFonts w:ascii="PT Astra Serif" w:hAnsi="PT Astra Serif"/>
          <w:sz w:val="23"/>
          <w:szCs w:val="23"/>
        </w:rPr>
        <w:t>у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«РК-Центр»  в отношении объектов холодного водоснабжения Дубровская К.В. предложила исключить из Реестра организаций энергетического и коммунального комплексов Ульяновской области ООО «РК-Центр» из раздела 9 «Водоснабжение».</w:t>
      </w:r>
    </w:p>
    <w:p w:rsidR="00C318EB" w:rsidRPr="00EB547B" w:rsidRDefault="00C318EB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5.1.</w:t>
      </w:r>
      <w:r w:rsidRPr="00EB547B">
        <w:rPr>
          <w:rFonts w:ascii="PT Astra Serif" w:hAnsi="PT Astra Serif"/>
          <w:sz w:val="23"/>
          <w:szCs w:val="23"/>
        </w:rPr>
        <w:tab/>
      </w:r>
      <w:r w:rsidR="00DE6D24" w:rsidRPr="00EB547B">
        <w:rPr>
          <w:rFonts w:ascii="PT Astra Serif" w:hAnsi="PT Astra Serif"/>
          <w:sz w:val="23"/>
          <w:szCs w:val="23"/>
        </w:rPr>
        <w:t xml:space="preserve">Исключить из Реестра организаций энергетического и коммунального комплексов </w:t>
      </w:r>
      <w:r w:rsidR="00DE6D24" w:rsidRPr="00EB547B">
        <w:rPr>
          <w:rFonts w:ascii="PT Astra Serif" w:hAnsi="PT Astra Serif"/>
          <w:sz w:val="23"/>
          <w:szCs w:val="23"/>
        </w:rPr>
        <w:lastRenderedPageBreak/>
        <w:t>Ульяновской област</w:t>
      </w:r>
      <w:proofErr w:type="gramStart"/>
      <w:r w:rsidR="00DE6D24"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="00DE6D24" w:rsidRPr="00EB547B">
        <w:rPr>
          <w:rFonts w:ascii="PT Astra Serif" w:hAnsi="PT Astra Serif"/>
          <w:sz w:val="23"/>
          <w:szCs w:val="23"/>
        </w:rPr>
        <w:t xml:space="preserve"> «РК-Центр» из раздела 9 «Водоснабжение».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5.2.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7D6428" w:rsidRPr="00EB547B" w:rsidRDefault="007D6428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6. СЛУШАЛИ: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Дубровскую К.В. по вопросу 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«РК-Центр» из раздела «Водоотведение».</w:t>
      </w:r>
    </w:p>
    <w:p w:rsidR="00324459" w:rsidRPr="00EB547B" w:rsidRDefault="00194E12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ab/>
      </w:r>
      <w:r w:rsidR="00C318EB" w:rsidRPr="00EB547B">
        <w:rPr>
          <w:rFonts w:ascii="PT Astra Serif" w:hAnsi="PT Astra Serif"/>
          <w:sz w:val="23"/>
          <w:szCs w:val="23"/>
        </w:rPr>
        <w:t xml:space="preserve">В связи с прекращением действия концессионного соглашения </w:t>
      </w:r>
      <w:proofErr w:type="gramStart"/>
      <w:r w:rsidR="00C318EB" w:rsidRPr="00EB547B">
        <w:rPr>
          <w:rFonts w:ascii="PT Astra Serif" w:hAnsi="PT Astra Serif"/>
          <w:sz w:val="23"/>
          <w:szCs w:val="23"/>
        </w:rPr>
        <w:t>у ООО</w:t>
      </w:r>
      <w:proofErr w:type="gramEnd"/>
      <w:r w:rsidR="00C318EB" w:rsidRPr="00EB547B">
        <w:rPr>
          <w:rFonts w:ascii="PT Astra Serif" w:hAnsi="PT Astra Serif"/>
          <w:sz w:val="23"/>
          <w:szCs w:val="23"/>
        </w:rPr>
        <w:t xml:space="preserve"> «РК-Центр»  в отношении объектов водоотведения Дубровская К.В. предложила исключить из Реестра организаций энергетического и коммунального комплексов Ульяновской области ООО «РК-Центр» из раздела 8 «Водоотведение».</w:t>
      </w:r>
    </w:p>
    <w:p w:rsidR="00C318EB" w:rsidRPr="00EB547B" w:rsidRDefault="00C318EB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6.1.</w:t>
      </w:r>
      <w:r w:rsidRPr="00EB547B">
        <w:rPr>
          <w:rFonts w:ascii="PT Astra Serif" w:hAnsi="PT Astra Serif"/>
          <w:sz w:val="23"/>
          <w:szCs w:val="23"/>
        </w:rPr>
        <w:tab/>
      </w:r>
      <w:r w:rsidR="00DE6D24" w:rsidRPr="00EB547B">
        <w:rPr>
          <w:rFonts w:ascii="PT Astra Serif" w:hAnsi="PT Astra Serif"/>
          <w:sz w:val="23"/>
          <w:szCs w:val="23"/>
        </w:rPr>
        <w:t>Исключить из Реестра организаций энергетического и коммунального комплексов Ульяновской област</w:t>
      </w:r>
      <w:proofErr w:type="gramStart"/>
      <w:r w:rsidR="00DE6D24"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="00DE6D24" w:rsidRPr="00EB547B">
        <w:rPr>
          <w:rFonts w:ascii="PT Astra Serif" w:hAnsi="PT Astra Serif"/>
          <w:sz w:val="23"/>
          <w:szCs w:val="23"/>
        </w:rPr>
        <w:t xml:space="preserve"> «РК-Центр» из раздела 8 «Водоотведение»</w:t>
      </w:r>
      <w:r w:rsidRPr="00EB547B">
        <w:rPr>
          <w:rFonts w:ascii="PT Astra Serif" w:hAnsi="PT Astra Serif"/>
          <w:sz w:val="23"/>
          <w:szCs w:val="23"/>
        </w:rPr>
        <w:t>.</w:t>
      </w:r>
      <w:r w:rsidR="00DE6D24" w:rsidRPr="00EB547B">
        <w:rPr>
          <w:rFonts w:ascii="PT Astra Serif" w:hAnsi="PT Astra Serif"/>
          <w:sz w:val="23"/>
          <w:szCs w:val="23"/>
        </w:rPr>
        <w:t xml:space="preserve">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6.2.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</w:t>
      </w:r>
      <w:r w:rsidR="00DE6D24" w:rsidRPr="00EB547B">
        <w:rPr>
          <w:rFonts w:ascii="PT Astra Serif" w:hAnsi="PT Astra Serif"/>
          <w:sz w:val="23"/>
          <w:szCs w:val="23"/>
        </w:rPr>
        <w:t>решения</w:t>
      </w:r>
      <w:r w:rsidRPr="00EB547B">
        <w:rPr>
          <w:rFonts w:ascii="PT Astra Serif" w:hAnsi="PT Astra Serif"/>
          <w:sz w:val="23"/>
          <w:szCs w:val="23"/>
        </w:rPr>
        <w:t xml:space="preserve"> возложить на руководителя Агентства по регулированию цен и тарифов Ульяновской области.</w:t>
      </w:r>
    </w:p>
    <w:p w:rsidR="00324459" w:rsidRPr="00EB547B" w:rsidRDefault="0032445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7. СЛУШАЛИ: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Дубровскую К.В. по вопросу 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«РЕСУРС-ЖКХ» из раздела «Водоснабжение».</w:t>
      </w:r>
    </w:p>
    <w:p w:rsidR="00324459" w:rsidRPr="00EB547B" w:rsidRDefault="00194E12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ab/>
      </w:r>
      <w:r w:rsidR="00C318EB" w:rsidRPr="00EB547B">
        <w:rPr>
          <w:rFonts w:ascii="PT Astra Serif" w:hAnsi="PT Astra Serif"/>
          <w:sz w:val="23"/>
          <w:szCs w:val="23"/>
        </w:rPr>
        <w:t xml:space="preserve">В связи с прекращением действия концессионного соглашения </w:t>
      </w:r>
      <w:proofErr w:type="gramStart"/>
      <w:r w:rsidR="00C318EB" w:rsidRPr="00EB547B">
        <w:rPr>
          <w:rFonts w:ascii="PT Astra Serif" w:hAnsi="PT Astra Serif"/>
          <w:sz w:val="23"/>
          <w:szCs w:val="23"/>
        </w:rPr>
        <w:t>у ООО</w:t>
      </w:r>
      <w:proofErr w:type="gramEnd"/>
      <w:r w:rsidR="00C318EB" w:rsidRPr="00EB547B">
        <w:rPr>
          <w:rFonts w:ascii="PT Astra Serif" w:hAnsi="PT Astra Serif"/>
          <w:sz w:val="23"/>
          <w:szCs w:val="23"/>
        </w:rPr>
        <w:t xml:space="preserve"> «РЕСУРС-ЖКХ» в отношении объектов холодного водоснабжения Дубровская К.В. предложила исключить из Реестра организаций энергетического и коммунального комплексов Ульяновской области ООО «РЕСУРС-ЖКХ»  из раздела 9 «Водоснабжение».</w:t>
      </w:r>
    </w:p>
    <w:p w:rsidR="00C318EB" w:rsidRPr="00EB547B" w:rsidRDefault="00C318EB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7.1.</w:t>
      </w:r>
      <w:r w:rsidRPr="00EB547B">
        <w:rPr>
          <w:rFonts w:ascii="PT Astra Serif" w:hAnsi="PT Astra Serif"/>
          <w:sz w:val="23"/>
          <w:szCs w:val="23"/>
        </w:rPr>
        <w:tab/>
      </w:r>
      <w:r w:rsidR="00DE6D24" w:rsidRPr="00EB547B">
        <w:rPr>
          <w:rFonts w:ascii="PT Astra Serif" w:hAnsi="PT Astra Serif"/>
          <w:sz w:val="23"/>
          <w:szCs w:val="23"/>
        </w:rPr>
        <w:t>Исключить из Реестра организаций энергетического и коммунального комплексов Ульяновской област</w:t>
      </w:r>
      <w:proofErr w:type="gramStart"/>
      <w:r w:rsidR="00DE6D24"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="00DE6D24" w:rsidRPr="00EB547B">
        <w:rPr>
          <w:rFonts w:ascii="PT Astra Serif" w:hAnsi="PT Astra Serif"/>
          <w:sz w:val="23"/>
          <w:szCs w:val="23"/>
        </w:rPr>
        <w:t xml:space="preserve"> «РЕСУРС-ЖКХ» из раздела 9 «Водоснабжение»</w:t>
      </w:r>
      <w:r w:rsidRPr="00EB547B">
        <w:rPr>
          <w:rFonts w:ascii="PT Astra Serif" w:hAnsi="PT Astra Serif"/>
          <w:sz w:val="23"/>
          <w:szCs w:val="23"/>
        </w:rPr>
        <w:t>.</w:t>
      </w:r>
      <w:r w:rsidR="00DE6D24" w:rsidRPr="00EB547B">
        <w:rPr>
          <w:rFonts w:ascii="PT Astra Serif" w:hAnsi="PT Astra Serif"/>
          <w:sz w:val="23"/>
          <w:szCs w:val="23"/>
        </w:rPr>
        <w:t xml:space="preserve">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324459" w:rsidRPr="00EB547B" w:rsidRDefault="00324459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7.2.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</w:t>
      </w:r>
      <w:r w:rsidR="00DE6D24" w:rsidRPr="00EB547B">
        <w:rPr>
          <w:rFonts w:ascii="PT Astra Serif" w:hAnsi="PT Astra Serif"/>
          <w:sz w:val="23"/>
          <w:szCs w:val="23"/>
        </w:rPr>
        <w:t>решения</w:t>
      </w:r>
      <w:r w:rsidRPr="00EB547B">
        <w:rPr>
          <w:rFonts w:ascii="PT Astra Serif" w:hAnsi="PT Astra Serif"/>
          <w:sz w:val="23"/>
          <w:szCs w:val="23"/>
        </w:rPr>
        <w:t xml:space="preserve"> возложить на руководителя Агентства по регулированию цен и тарифов Ульяновской области.</w:t>
      </w:r>
    </w:p>
    <w:p w:rsidR="00324459" w:rsidRPr="00EB547B" w:rsidRDefault="0032445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8. СЛУШАЛИ: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Дубровскую К.В. по вопросу об исключении из реестра организаций коммунального комплекса Ульяновской област</w:t>
      </w:r>
      <w:proofErr w:type="gramStart"/>
      <w:r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«РЕСУРС-ЖКХ» из раздела «Водоотведение».</w:t>
      </w:r>
    </w:p>
    <w:p w:rsidR="00C318EB" w:rsidRPr="00EB547B" w:rsidRDefault="00194E12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ab/>
      </w:r>
      <w:r w:rsidR="00C318EB" w:rsidRPr="00EB547B">
        <w:rPr>
          <w:rFonts w:ascii="PT Astra Serif" w:hAnsi="PT Astra Serif"/>
          <w:sz w:val="23"/>
          <w:szCs w:val="23"/>
        </w:rPr>
        <w:t xml:space="preserve">В связи с прекращением действия концессионного соглашения </w:t>
      </w:r>
      <w:proofErr w:type="gramStart"/>
      <w:r w:rsidR="00C318EB" w:rsidRPr="00EB547B">
        <w:rPr>
          <w:rFonts w:ascii="PT Astra Serif" w:hAnsi="PT Astra Serif"/>
          <w:sz w:val="23"/>
          <w:szCs w:val="23"/>
        </w:rPr>
        <w:t>у ООО</w:t>
      </w:r>
      <w:proofErr w:type="gramEnd"/>
      <w:r w:rsidR="00C318EB" w:rsidRPr="00EB547B">
        <w:rPr>
          <w:rFonts w:ascii="PT Astra Serif" w:hAnsi="PT Astra Serif"/>
          <w:sz w:val="23"/>
          <w:szCs w:val="23"/>
        </w:rPr>
        <w:t xml:space="preserve"> «РЕСУРС-ЖКХ» в отношении объектов холодного водоснабжения Дубровская К.В. предложила исключить из Реестра организаций энергетического и коммунального комплексов Ульяновской области ООО «РЕСУРС-ЖКХ»  из раздела 8 «Водоотведение».</w:t>
      </w:r>
    </w:p>
    <w:p w:rsidR="00C318EB" w:rsidRPr="00EB547B" w:rsidRDefault="00C318EB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8.1.</w:t>
      </w:r>
      <w:r w:rsidRPr="00EB547B">
        <w:rPr>
          <w:rFonts w:ascii="PT Astra Serif" w:hAnsi="PT Astra Serif"/>
          <w:sz w:val="23"/>
          <w:szCs w:val="23"/>
        </w:rPr>
        <w:tab/>
      </w:r>
      <w:r w:rsidR="00F27E37" w:rsidRPr="00EB547B">
        <w:rPr>
          <w:rFonts w:ascii="PT Astra Serif" w:hAnsi="PT Astra Serif"/>
          <w:sz w:val="23"/>
          <w:szCs w:val="23"/>
        </w:rPr>
        <w:t>Исключить из Реестра организаций энергетического и коммунального комплексов Ульяновской област</w:t>
      </w:r>
      <w:proofErr w:type="gramStart"/>
      <w:r w:rsidR="00F27E37" w:rsidRPr="00EB547B">
        <w:rPr>
          <w:rFonts w:ascii="PT Astra Serif" w:hAnsi="PT Astra Serif"/>
          <w:sz w:val="23"/>
          <w:szCs w:val="23"/>
        </w:rPr>
        <w:t>и ООО</w:t>
      </w:r>
      <w:proofErr w:type="gramEnd"/>
      <w:r w:rsidR="00F27E37" w:rsidRPr="00EB547B">
        <w:rPr>
          <w:rFonts w:ascii="PT Astra Serif" w:hAnsi="PT Astra Serif"/>
          <w:sz w:val="23"/>
          <w:szCs w:val="23"/>
        </w:rPr>
        <w:t xml:space="preserve"> «РЕСУРС-ЖКХ» из раздела 8 «Водоотведение»</w:t>
      </w:r>
      <w:r w:rsidRPr="00EB547B">
        <w:rPr>
          <w:rFonts w:ascii="PT Astra Serif" w:hAnsi="PT Astra Serif"/>
          <w:sz w:val="23"/>
          <w:szCs w:val="23"/>
        </w:rPr>
        <w:t>.</w:t>
      </w:r>
      <w:r w:rsidR="00F27E37" w:rsidRPr="00EB547B">
        <w:rPr>
          <w:rFonts w:ascii="PT Astra Serif" w:hAnsi="PT Astra Serif"/>
          <w:sz w:val="23"/>
          <w:szCs w:val="23"/>
        </w:rPr>
        <w:t xml:space="preserve">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8.2.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</w:t>
      </w:r>
      <w:r w:rsidR="00F27E37" w:rsidRPr="00EB547B">
        <w:rPr>
          <w:rFonts w:ascii="PT Astra Serif" w:hAnsi="PT Astra Serif"/>
          <w:sz w:val="23"/>
          <w:szCs w:val="23"/>
        </w:rPr>
        <w:t>решения</w:t>
      </w:r>
      <w:r w:rsidRPr="00EB547B">
        <w:rPr>
          <w:rFonts w:ascii="PT Astra Serif" w:hAnsi="PT Astra Serif"/>
          <w:sz w:val="23"/>
          <w:szCs w:val="23"/>
        </w:rPr>
        <w:t xml:space="preserve"> возложить на руководителя Агентства по регулированию цен и тарифов Ульяновской области.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9. СЛУШАЛИ:</w:t>
      </w:r>
    </w:p>
    <w:p w:rsidR="007C0D33" w:rsidRPr="00EB547B" w:rsidRDefault="007C0D33" w:rsidP="00221C5E">
      <w:pPr>
        <w:pStyle w:val="27"/>
        <w:spacing w:line="240" w:lineRule="auto"/>
        <w:ind w:left="0"/>
        <w:jc w:val="both"/>
        <w:rPr>
          <w:rFonts w:ascii="PT Astra Serif" w:hAnsi="PT Astra Serif"/>
          <w:kern w:val="0"/>
          <w:sz w:val="23"/>
          <w:szCs w:val="23"/>
          <w:lang w:eastAsia="x-none"/>
        </w:rPr>
      </w:pPr>
      <w:proofErr w:type="spellStart"/>
      <w:r w:rsidRPr="00EB547B">
        <w:rPr>
          <w:rFonts w:ascii="PT Astra Serif" w:hAnsi="PT Astra Serif"/>
          <w:sz w:val="23"/>
          <w:szCs w:val="23"/>
        </w:rPr>
        <w:t>Мизуреву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Н.Е. по </w:t>
      </w:r>
      <w:proofErr w:type="gramStart"/>
      <w:r w:rsidRPr="00EB547B">
        <w:rPr>
          <w:rFonts w:ascii="PT Astra Serif" w:hAnsi="PT Astra Serif"/>
          <w:sz w:val="23"/>
          <w:szCs w:val="23"/>
        </w:rPr>
        <w:t>вопросам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 о</w:t>
      </w:r>
      <w:r w:rsidRPr="00EB547B">
        <w:rPr>
          <w:rFonts w:ascii="PT Astra Serif" w:hAnsi="PT Astra Serif"/>
          <w:kern w:val="0"/>
          <w:sz w:val="23"/>
          <w:szCs w:val="23"/>
          <w:lang w:eastAsia="x-none"/>
        </w:rPr>
        <w:t xml:space="preserve"> признании утратившим силу некоторых приказов Министерства цифровой экономики и конкуренции Ульяновской области и Агентства по регулированию цен и тарифов Ульяновской области: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 xml:space="preserve">- приказ Министерства цифровой экономики и конкуренции Ульяновской области от 12.12.2019 №06-334 «Об утверждении производственной программы в сфере водоотведения и 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lastRenderedPageBreak/>
        <w:t>об установлении тарифов на водоотведение для Общества с ограниченной ответственностью «РК-Центр»  на 2020-2024 годы»;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03.12.2020 №127-П «О внесении изменений в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val="x-none" w:eastAsia="x-none"/>
        </w:rPr>
        <w:t xml:space="preserve"> 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приказ Министерства цифровой экономики и конкуренции Ульяновской области от 12.12.2019 №06-334»;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09.12.2021 №206-П «О внесении изменений в приказ Министерства цифровой экономики и конкуренции Ульяновской области от 12.12.2019 №06-334»;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Министерства цифровой экономики и конкуренции Ульяновской области от 12.12.2019 №06-336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«РК-Центр»  на 2020-2024 годы»;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val="x-none" w:eastAsia="x-none"/>
        </w:rPr>
        <w:t xml:space="preserve"> </w:t>
      </w: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приказ Агентства по регулированию цен и тарифов Ульяновской области от 03.12.2020 №128-П «О внесении изменений в приказ Министерства цифровой экономики и конкуренции Ульяновской области от 12.12.2019 №06-336»;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09.12.2021 №207-П «О внесении изменений в приказ Министерства цифровой экономики и конкуренции Ульяновской области от 12.12.2019 №06-336»;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17.12.2020 №282-П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«РЕСУРС-ЖКХ»  на 2021-2025 годы»;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09.02.2021 №15-П «О внесении изменений в приказ Агентства по регулированию цен и тарифов Ульяновской области от 17.12.2020 №282-П»;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17.12.2020 №283-П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«РЕСУРС-ЖКХ»  на 2021-2025 годы»;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x-none"/>
        </w:rPr>
        <w:t>- приказ Агентства по регулированию цен и тарифов Ульяновской области от 09.02.2021 №16-П «О внесении изменений в приказ Агентства по регулированию цен и тарифов Ульяновской области от 17.12.2020 №283-П»;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- приказ Агентства по регулированию цен и тарифов Ульяновской области от 09.12.2021 №208-П «О внесении изменений в приказ Агентства по регулированию цен и тарифов Ульяновско</w:t>
      </w:r>
      <w:r w:rsidR="00C411B3"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й области от 17.12.2020 №283-П»;</w:t>
      </w:r>
    </w:p>
    <w:p w:rsidR="00C411B3" w:rsidRPr="00EB547B" w:rsidRDefault="00C411B3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</w:pPr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- приказ Агентства по регулированию цен и тарифов Ульяновской области от 16.12.2021 № 383-П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учреждения Хозяйственно-эксплуатационная контора администрации муниципального образования «</w:t>
      </w:r>
      <w:proofErr w:type="spellStart"/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Новомалыклинский</w:t>
      </w:r>
      <w:proofErr w:type="spellEnd"/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 xml:space="preserve"> район» на 2022-2026  годы».</w:t>
      </w:r>
    </w:p>
    <w:p w:rsidR="00592DE6" w:rsidRPr="00EB547B" w:rsidRDefault="00592DE6" w:rsidP="00592DE6">
      <w:pPr>
        <w:keepNext/>
        <w:spacing w:after="0" w:line="240" w:lineRule="auto"/>
        <w:ind w:firstLine="709"/>
        <w:jc w:val="both"/>
        <w:outlineLvl w:val="7"/>
        <w:rPr>
          <w:rFonts w:ascii="PT Astra Serif" w:hAnsi="PT Astra Serif"/>
          <w:sz w:val="23"/>
          <w:szCs w:val="23"/>
        </w:rPr>
      </w:pPr>
      <w:proofErr w:type="spellStart"/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>Мизурева</w:t>
      </w:r>
      <w:proofErr w:type="spellEnd"/>
      <w:r w:rsidRPr="00EB547B"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  <w:t xml:space="preserve"> Н.Е. доложила что, </w:t>
      </w:r>
      <w:r w:rsidRPr="00EB547B">
        <w:rPr>
          <w:rFonts w:ascii="PT Astra Serif" w:hAnsi="PT Astra Serif"/>
          <w:sz w:val="23"/>
          <w:szCs w:val="23"/>
        </w:rPr>
        <w:t xml:space="preserve">в связи с прекращением действия концессионных соглашений </w:t>
      </w:r>
      <w:proofErr w:type="gramStart"/>
      <w:r w:rsidRPr="00EB547B">
        <w:rPr>
          <w:rFonts w:ascii="PT Astra Serif" w:hAnsi="PT Astra Serif"/>
          <w:sz w:val="23"/>
          <w:szCs w:val="23"/>
        </w:rPr>
        <w:t>у 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«РК-Центр» и ООО «Ресурс-ЖКХ» (</w:t>
      </w:r>
      <w:proofErr w:type="spellStart"/>
      <w:r w:rsidRPr="00EB547B">
        <w:rPr>
          <w:rFonts w:ascii="PT Astra Serif" w:hAnsi="PT Astra Serif"/>
          <w:sz w:val="23"/>
          <w:szCs w:val="23"/>
        </w:rPr>
        <w:t>Мелекесский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район) в отношении объектов холодного водоснабжения и водоотведения  </w:t>
      </w:r>
      <w:r w:rsidRPr="00EB547B">
        <w:rPr>
          <w:rFonts w:ascii="PT Astra Serif" w:hAnsi="PT Astra Serif"/>
          <w:color w:val="000000"/>
          <w:sz w:val="23"/>
          <w:szCs w:val="23"/>
        </w:rPr>
        <w:t>подлежат отмене следующие приказы: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>-приказ Министерства цифровой экономики и конкуренции Ульяновской области от 12.12.2019 N 06-334  «Об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«РК-Центр» на 2020 - 2024 годы»;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- приказ Агентства по регулированию цен и тарифов Ульяновской области от 03.12.2020 </w:t>
      </w:r>
      <w:hyperlink r:id="rId8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127-П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Министерства цифровой экономики и конкуренции Ульяновской области от 12.12.2019 N 06-334»; 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 - приказ Агентства по регулированию цен и тарифов Ульяновской области  от 09.12.2021 </w:t>
      </w:r>
      <w:hyperlink r:id="rId9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206-П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Министерства цифровой экономики и конкуренции Ульяновской области от 12.12.2019 N 06-334»;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- приказ Министерства цифровой экономики и конкуренции Ульяновской области от 12.12.2019 N 06-336  «Об утверждении производственной программы в сфере холодного водоснабжения и об установлении тарифов на питьевую воду (питьевое водоснабжение) для </w:t>
      </w:r>
      <w:r w:rsidRPr="00EB547B">
        <w:rPr>
          <w:rFonts w:ascii="PT Astra Serif" w:hAnsi="PT Astra Serif"/>
          <w:sz w:val="23"/>
          <w:szCs w:val="23"/>
          <w:lang w:eastAsia="x-none"/>
        </w:rPr>
        <w:lastRenderedPageBreak/>
        <w:t>Общества с ограниченной ответственностью «РК-Центр» на 2020 - 2024 годы»;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- приказ Агентства по регулированию цен и тарифов Ульяновской области от 03.12.2020 </w:t>
      </w:r>
      <w:hyperlink r:id="rId10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128-П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Министерства цифровой экономики и конкуренции Ульяновской области от 12.12.2019 N 06-336»; 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 - приказ Агентства по регулированию цен и тарифов Ульяновской области  от 09.12.2021 </w:t>
      </w:r>
      <w:hyperlink r:id="rId11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207-П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Министерства цифровой экономики и конкуренции Ульяновской области от 12.12.2019 N 06-336»;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>-приказ Агентства по регулированию цен и тарифов  Ульяновской области от 17.12.2020 N 282-П 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 «РЕСУРС-ЖКХ» на 2021 - 2025 годы»;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- приказ Агентства по регулированию цен и тарифов Ульяновской области от 09.02.2021 </w:t>
      </w:r>
      <w:hyperlink r:id="rId12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15-П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Агентства по регулированию цен и тарифов Ульяновской области от 17.12.2020 N 282-П»;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>-приказ Агентства по регулированию цен и тарифов  Ульяновской области от 17.12.2020 N 283-П  «Об утверждении производственной программы в сфере водоотведения и об установлении тарифов водоотведение для Общества с ограниченной ответственностью  «РЕСУРС-ЖКХ» на 2021 - 2025 годы»;</w:t>
      </w:r>
    </w:p>
    <w:p w:rsidR="00592DE6" w:rsidRPr="00EB547B" w:rsidRDefault="00592DE6" w:rsidP="00592DE6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- приказ Агентства по регулированию цен и тарифов Ульяновской области от 09.02.2021 </w:t>
      </w:r>
      <w:hyperlink r:id="rId13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16-П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Агентства по регулированию цен и тарифов Ульяновской области от 17.12.2020 N 283-П»;</w:t>
      </w:r>
    </w:p>
    <w:p w:rsidR="00592DE6" w:rsidRPr="00EB547B" w:rsidRDefault="00592DE6" w:rsidP="00592DE6">
      <w:pPr>
        <w:pStyle w:val="af"/>
        <w:ind w:firstLine="567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- приказ Агентства по регулированию цен и тарифов Ульяновской области от 09.12.2021 </w:t>
      </w:r>
      <w:hyperlink r:id="rId14" w:history="1">
        <w:r w:rsidRPr="00EB547B">
          <w:rPr>
            <w:rStyle w:val="afe"/>
            <w:rFonts w:ascii="PT Astra Serif" w:hAnsi="PT Astra Serif"/>
            <w:sz w:val="23"/>
            <w:szCs w:val="23"/>
            <w:lang w:eastAsia="x-none"/>
          </w:rPr>
          <w:t>N 208-П</w:t>
        </w:r>
      </w:hyperlink>
      <w:r w:rsidRPr="00EB547B">
        <w:rPr>
          <w:rFonts w:ascii="PT Astra Serif" w:hAnsi="PT Astra Serif"/>
          <w:sz w:val="23"/>
          <w:szCs w:val="23"/>
          <w:lang w:eastAsia="x-none"/>
        </w:rPr>
        <w:t xml:space="preserve"> «О внесении изменений приказ Агентства по регулированию цен и тарифов Ульяновской области от 17.12.2020 N 283-П».</w:t>
      </w:r>
    </w:p>
    <w:p w:rsidR="00C411B3" w:rsidRPr="00EB547B" w:rsidRDefault="00C411B3" w:rsidP="00C411B3">
      <w:pPr>
        <w:pStyle w:val="af"/>
        <w:ind w:firstLine="567"/>
        <w:jc w:val="both"/>
        <w:rPr>
          <w:rFonts w:ascii="PT Astra Serif" w:hAnsi="PT Astra Serif"/>
          <w:sz w:val="23"/>
          <w:szCs w:val="23"/>
          <w:lang w:eastAsia="x-none"/>
        </w:rPr>
      </w:pPr>
      <w:proofErr w:type="gramStart"/>
      <w:r w:rsidRPr="00EB547B">
        <w:rPr>
          <w:rFonts w:ascii="PT Astra Serif" w:hAnsi="PT Astra Serif"/>
          <w:sz w:val="23"/>
          <w:szCs w:val="23"/>
          <w:lang w:eastAsia="x-none"/>
        </w:rPr>
        <w:t>В Агентство по регулированию цен и тарифов   Ульяновской области обратилось Муниципальное учреждение Хозяйственно-эксплуатационная контора администрации муниципального образования «</w:t>
      </w:r>
      <w:proofErr w:type="spellStart"/>
      <w:r w:rsidRPr="00EB547B">
        <w:rPr>
          <w:rFonts w:ascii="PT Astra Serif" w:hAnsi="PT Astra Serif"/>
          <w:sz w:val="23"/>
          <w:szCs w:val="23"/>
          <w:lang w:eastAsia="x-none"/>
        </w:rPr>
        <w:t>Новомалыклинский</w:t>
      </w:r>
      <w:proofErr w:type="spellEnd"/>
      <w:r w:rsidRPr="00EB547B">
        <w:rPr>
          <w:rFonts w:ascii="PT Astra Serif" w:hAnsi="PT Astra Serif"/>
          <w:sz w:val="23"/>
          <w:szCs w:val="23"/>
          <w:lang w:eastAsia="x-none"/>
        </w:rPr>
        <w:t xml:space="preserve"> район» с просьбой отменить приказ Агентства по регулированию цен и тарифов Ульяновской области от 16.12.2021 № 383-П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учреждения Хозяйственно-эксплуатационная контора администрации муниципального образования «</w:t>
      </w:r>
      <w:proofErr w:type="spellStart"/>
      <w:r w:rsidRPr="00EB547B">
        <w:rPr>
          <w:rFonts w:ascii="PT Astra Serif" w:hAnsi="PT Astra Serif"/>
          <w:sz w:val="23"/>
          <w:szCs w:val="23"/>
          <w:lang w:eastAsia="x-none"/>
        </w:rPr>
        <w:t>Новомалыклинский</w:t>
      </w:r>
      <w:proofErr w:type="spellEnd"/>
      <w:proofErr w:type="gramEnd"/>
      <w:r w:rsidRPr="00EB547B">
        <w:rPr>
          <w:rFonts w:ascii="PT Astra Serif" w:hAnsi="PT Astra Serif"/>
          <w:sz w:val="23"/>
          <w:szCs w:val="23"/>
          <w:lang w:eastAsia="x-none"/>
        </w:rPr>
        <w:t xml:space="preserve"> район» на 2022-2026  годы» в связи с применением классической системы налогообложения.</w:t>
      </w:r>
    </w:p>
    <w:p w:rsidR="00C411B3" w:rsidRPr="00EB547B" w:rsidRDefault="00C411B3" w:rsidP="00C411B3">
      <w:pPr>
        <w:pStyle w:val="af"/>
        <w:ind w:firstLine="567"/>
        <w:jc w:val="both"/>
        <w:rPr>
          <w:rFonts w:ascii="PT Astra Serif" w:hAnsi="PT Astra Serif"/>
          <w:sz w:val="23"/>
          <w:szCs w:val="23"/>
          <w:lang w:eastAsia="x-none"/>
        </w:rPr>
      </w:pPr>
      <w:r w:rsidRPr="00EB547B">
        <w:rPr>
          <w:rFonts w:ascii="PT Astra Serif" w:hAnsi="PT Astra Serif"/>
          <w:sz w:val="23"/>
          <w:szCs w:val="23"/>
          <w:lang w:eastAsia="x-none"/>
        </w:rPr>
        <w:t xml:space="preserve">  В соответствии с данным обращением,  необходимо отменить приказ для МУ Хозяйственно-эксплуатационная контора администрации муниципального образования «</w:t>
      </w:r>
      <w:proofErr w:type="spellStart"/>
      <w:r w:rsidRPr="00EB547B">
        <w:rPr>
          <w:rFonts w:ascii="PT Astra Serif" w:hAnsi="PT Astra Serif"/>
          <w:sz w:val="23"/>
          <w:szCs w:val="23"/>
          <w:lang w:eastAsia="x-none"/>
        </w:rPr>
        <w:t>Новомалыклинский</w:t>
      </w:r>
      <w:proofErr w:type="spellEnd"/>
      <w:r w:rsidRPr="00EB547B">
        <w:rPr>
          <w:rFonts w:ascii="PT Astra Serif" w:hAnsi="PT Astra Serif"/>
          <w:sz w:val="23"/>
          <w:szCs w:val="23"/>
          <w:lang w:eastAsia="x-none"/>
        </w:rPr>
        <w:t xml:space="preserve"> район».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3"/>
          <w:szCs w:val="23"/>
          <w:lang w:eastAsia="ru-RU"/>
        </w:rPr>
      </w:pP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9.1.</w:t>
      </w:r>
      <w:r w:rsidRPr="00EB547B">
        <w:rPr>
          <w:rFonts w:ascii="PT Astra Serif" w:hAnsi="PT Astra Serif"/>
          <w:sz w:val="23"/>
          <w:szCs w:val="23"/>
        </w:rPr>
        <w:tab/>
        <w:t>Утвердить проект приказа Агентства по регулированию цен и тарифов Ульяновской области «</w:t>
      </w:r>
      <w:r w:rsidR="00AF1865" w:rsidRPr="00EB547B">
        <w:rPr>
          <w:rFonts w:ascii="PT Astra Serif" w:hAnsi="PT Astra Serif"/>
          <w:sz w:val="23"/>
          <w:szCs w:val="23"/>
        </w:rPr>
        <w:t xml:space="preserve">О признании </w:t>
      </w:r>
      <w:proofErr w:type="gramStart"/>
      <w:r w:rsidR="00AF1865" w:rsidRPr="00EB547B">
        <w:rPr>
          <w:rFonts w:ascii="PT Astra Serif" w:hAnsi="PT Astra Serif"/>
          <w:sz w:val="23"/>
          <w:szCs w:val="23"/>
        </w:rPr>
        <w:t>утратившими</w:t>
      </w:r>
      <w:proofErr w:type="gramEnd"/>
      <w:r w:rsidR="00AF1865" w:rsidRPr="00EB547B">
        <w:rPr>
          <w:rFonts w:ascii="PT Astra Serif" w:hAnsi="PT Astra Serif"/>
          <w:sz w:val="23"/>
          <w:szCs w:val="23"/>
        </w:rPr>
        <w:t xml:space="preserve"> силу некоторых приказов Агентства по регулированию цен и тарифов Ульяновской области и Министерства цифровой экономики и конкуренции Ульяновской области</w:t>
      </w:r>
      <w:r w:rsidRPr="00EB547B">
        <w:rPr>
          <w:rFonts w:ascii="PT Astra Serif" w:hAnsi="PT Astra Serif"/>
          <w:sz w:val="23"/>
          <w:szCs w:val="23"/>
        </w:rPr>
        <w:t>».</w:t>
      </w:r>
      <w:r w:rsidR="00AF1865" w:rsidRPr="00EB547B">
        <w:rPr>
          <w:rFonts w:ascii="PT Astra Serif" w:hAnsi="PT Astra Serif"/>
          <w:sz w:val="23"/>
          <w:szCs w:val="23"/>
        </w:rPr>
        <w:t xml:space="preserve"> Проголосовали: «За» - 7 чел., </w:t>
      </w:r>
      <w:r w:rsidRPr="00EB547B">
        <w:rPr>
          <w:rFonts w:ascii="PT Astra Serif" w:hAnsi="PT Astra Serif"/>
          <w:sz w:val="23"/>
          <w:szCs w:val="23"/>
        </w:rPr>
        <w:t>«Против» - 0 чел., «Воздержался» - 0 чел.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9.2.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324459" w:rsidRPr="00EB547B" w:rsidRDefault="0032445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10. СЛУШАЛИ: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Дубровскую К.В. по вопросу об утверждении производственной программы  в сфере холодного водоснабжения и об установлении тарифов на питьевую воду (питьевое водоснабжение) для Муниципального учреждения Хозяйственно-эксплуатационная контора  администрации муниципального образования  «</w:t>
      </w:r>
      <w:proofErr w:type="spellStart"/>
      <w:r w:rsidRPr="00EB547B">
        <w:rPr>
          <w:rFonts w:ascii="PT Astra Serif" w:hAnsi="PT Astra Serif"/>
          <w:sz w:val="23"/>
          <w:szCs w:val="23"/>
        </w:rPr>
        <w:t>Новомалыклинский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район»  </w:t>
      </w:r>
      <w:r w:rsidRPr="00EB547B">
        <w:rPr>
          <w:rFonts w:ascii="PT Astra Serif" w:hAnsi="PT Astra Serif"/>
          <w:sz w:val="23"/>
          <w:szCs w:val="23"/>
        </w:rPr>
        <w:br/>
        <w:t>на 2022-2024 годы.</w:t>
      </w:r>
    </w:p>
    <w:p w:rsidR="007C0D33" w:rsidRPr="00EB547B" w:rsidRDefault="007C0D33" w:rsidP="00C411B3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ab/>
      </w:r>
      <w:r w:rsidR="00C411B3" w:rsidRPr="00EB547B">
        <w:rPr>
          <w:rFonts w:ascii="PT Astra Serif" w:hAnsi="PT Astra Serif"/>
          <w:sz w:val="23"/>
          <w:szCs w:val="23"/>
        </w:rPr>
        <w:tab/>
      </w:r>
      <w:r w:rsidR="00C411B3" w:rsidRPr="00EB547B">
        <w:rPr>
          <w:rFonts w:ascii="PT Astra Serif" w:hAnsi="PT Astra Serif"/>
          <w:sz w:val="23"/>
          <w:szCs w:val="23"/>
        </w:rPr>
        <w:tab/>
      </w:r>
      <w:r w:rsidR="00C411B3" w:rsidRPr="00EB547B">
        <w:rPr>
          <w:rFonts w:ascii="PT Astra Serif" w:hAnsi="PT Astra Serif"/>
          <w:sz w:val="23"/>
          <w:szCs w:val="23"/>
        </w:rPr>
        <w:tab/>
      </w:r>
      <w:r w:rsidRPr="00EB547B">
        <w:rPr>
          <w:rFonts w:ascii="PT Astra Serif" w:hAnsi="PT Astra Serif"/>
          <w:b/>
          <w:sz w:val="23"/>
          <w:szCs w:val="23"/>
        </w:rPr>
        <w:t>ТАРИФ НА ПИТЬЕВУЮ ВОДУ</w:t>
      </w:r>
    </w:p>
    <w:p w:rsidR="007C0D33" w:rsidRPr="00EB547B" w:rsidRDefault="007C0D33" w:rsidP="00221C5E">
      <w:pPr>
        <w:pStyle w:val="2"/>
        <w:jc w:val="both"/>
        <w:rPr>
          <w:rFonts w:ascii="PT Astra Serif" w:hAnsi="PT Astra Serif"/>
          <w:sz w:val="23"/>
          <w:szCs w:val="23"/>
          <w:lang w:val="ru-RU"/>
        </w:rPr>
      </w:pPr>
      <w:r w:rsidRPr="00EB547B">
        <w:rPr>
          <w:rFonts w:ascii="PT Astra Serif" w:hAnsi="PT Astra Serif"/>
          <w:sz w:val="23"/>
          <w:szCs w:val="23"/>
          <w:lang w:val="ru-RU"/>
        </w:rPr>
        <w:t xml:space="preserve">        Анализ финансовых потребностей для реализации производственной программы</w:t>
      </w:r>
      <w:r w:rsidRPr="00EB547B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EB547B">
        <w:rPr>
          <w:rFonts w:ascii="PT Astra Serif" w:hAnsi="PT Astra Serif"/>
          <w:sz w:val="23"/>
          <w:szCs w:val="23"/>
          <w:lang w:val="ru-RU"/>
        </w:rPr>
        <w:t xml:space="preserve">и проверка правильности расчётов тарифов на питьевую воду на 2022 г. </w:t>
      </w:r>
    </w:p>
    <w:p w:rsidR="007C0D33" w:rsidRPr="00EB547B" w:rsidRDefault="007C0D33" w:rsidP="00C411B3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Государственное регулирование тарифа на питьевую воду осуществляется  в соответствии Федеральным законом от 07.12.2011 № 416-ФЗ «О водоснабжении и </w:t>
      </w:r>
      <w:r w:rsidRPr="00EB547B">
        <w:rPr>
          <w:rFonts w:ascii="PT Astra Serif" w:hAnsi="PT Astra Serif"/>
          <w:sz w:val="23"/>
          <w:szCs w:val="23"/>
        </w:rPr>
        <w:lastRenderedPageBreak/>
        <w:t>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водоотведения».</w:t>
      </w:r>
    </w:p>
    <w:p w:rsidR="007C0D33" w:rsidRPr="00EB547B" w:rsidRDefault="007C0D33" w:rsidP="00C411B3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          </w:t>
      </w:r>
      <w:proofErr w:type="gramStart"/>
      <w:r w:rsidRPr="00EB547B">
        <w:rPr>
          <w:rFonts w:ascii="PT Astra Serif" w:hAnsi="PT Astra Serif"/>
          <w:sz w:val="23"/>
          <w:szCs w:val="23"/>
        </w:rPr>
        <w:t>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тарифов в сфере водоснабжения и водоотведения».</w:t>
      </w:r>
    </w:p>
    <w:p w:rsidR="007C0D33" w:rsidRPr="00EB547B" w:rsidRDefault="007C0D33" w:rsidP="00C411B3">
      <w:pPr>
        <w:pStyle w:val="afd"/>
        <w:spacing w:after="0" w:line="240" w:lineRule="auto"/>
        <w:jc w:val="both"/>
        <w:rPr>
          <w:rFonts w:ascii="PT Astra Serif" w:hAnsi="PT Astra Serif"/>
          <w:sz w:val="23"/>
          <w:szCs w:val="23"/>
          <w:lang w:val="x-none"/>
        </w:rPr>
      </w:pPr>
      <w:r w:rsidRPr="00EB547B">
        <w:rPr>
          <w:rFonts w:ascii="PT Astra Serif" w:hAnsi="PT Astra Serif"/>
          <w:sz w:val="23"/>
          <w:szCs w:val="23"/>
        </w:rPr>
        <w:t xml:space="preserve">       Расчёты необходимой величины расходов на питьевую воду для Муниципального учреждения Хозяйственно-эксплуатационная </w:t>
      </w:r>
      <w:proofErr w:type="spellStart"/>
      <w:r w:rsidRPr="00EB547B">
        <w:rPr>
          <w:rFonts w:ascii="PT Astra Serif" w:hAnsi="PT Astra Serif"/>
          <w:sz w:val="23"/>
          <w:szCs w:val="23"/>
        </w:rPr>
        <w:t>контораадминистрации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муниципальное образование «</w:t>
      </w:r>
      <w:proofErr w:type="spellStart"/>
      <w:r w:rsidRPr="00EB547B">
        <w:rPr>
          <w:rFonts w:ascii="PT Astra Serif" w:hAnsi="PT Astra Serif"/>
          <w:sz w:val="23"/>
          <w:szCs w:val="23"/>
        </w:rPr>
        <w:t>Новомалыклинский</w:t>
      </w:r>
      <w:proofErr w:type="spellEnd"/>
      <w:r w:rsidRPr="00EB547B">
        <w:rPr>
          <w:rFonts w:ascii="PT Astra Serif" w:hAnsi="PT Astra Serif"/>
          <w:sz w:val="23"/>
          <w:szCs w:val="23"/>
        </w:rPr>
        <w:t> район»  приведены   в таблице  «Смета расходов» (Приложение</w:t>
      </w:r>
      <w:proofErr w:type="gramStart"/>
      <w:r w:rsidRPr="00EB547B">
        <w:rPr>
          <w:rFonts w:ascii="PT Astra Serif" w:hAnsi="PT Astra Serif"/>
          <w:sz w:val="23"/>
          <w:szCs w:val="23"/>
        </w:rPr>
        <w:t>2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). </w:t>
      </w:r>
    </w:p>
    <w:p w:rsidR="007C0D33" w:rsidRPr="00EB547B" w:rsidRDefault="00B24E23" w:rsidP="00C411B3">
      <w:pPr>
        <w:pStyle w:val="afd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>Дубровская К.В. доложила, что п</w:t>
      </w:r>
      <w:r w:rsidR="007C0D33" w:rsidRPr="00EB547B">
        <w:rPr>
          <w:rFonts w:ascii="PT Astra Serif" w:hAnsi="PT Astra Serif"/>
          <w:sz w:val="23"/>
          <w:szCs w:val="23"/>
        </w:rPr>
        <w:t xml:space="preserve">оскольку предприятие не ведет раздельный учет затрат в разрезе отдельных объектов и систем централизованного холодного водоснабжения, а также предприятием не представлены предложения в разрезе таких систем и объектов на 2021 год, проанализировать и оценить фактические затраты за 2019 год по таким системам и объектам не предоставляется возможным. </w:t>
      </w:r>
      <w:proofErr w:type="gramEnd"/>
    </w:p>
    <w:p w:rsidR="007C0D33" w:rsidRPr="00EB547B" w:rsidRDefault="007C0D33" w:rsidP="00C411B3">
      <w:pPr>
        <w:pStyle w:val="afd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>. 13,15 постановления Правительства РФ № 406 «О государственном регулировании тарифов в сфере водоснабжения и водоотведения» расчет тарифов  произведен с учетом представленных предприятием статистических данных в целом по виду деятельности, а также на основании установленных тарифов на 2020 год.</w:t>
      </w:r>
    </w:p>
    <w:p w:rsidR="007C0D33" w:rsidRPr="00EB547B" w:rsidRDefault="007C0D33" w:rsidP="00221C5E">
      <w:pPr>
        <w:pStyle w:val="afd"/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  <w:lang w:val="x-non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«Производственные расходы»</w:t>
      </w:r>
    </w:p>
    <w:p w:rsidR="007C0D33" w:rsidRPr="00EB547B" w:rsidRDefault="007C0D33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приобретение сырья и материалов»</w:t>
      </w:r>
    </w:p>
    <w:p w:rsidR="007C0D33" w:rsidRPr="00EB547B" w:rsidRDefault="007C0D33" w:rsidP="00221C5E">
      <w:pPr>
        <w:pStyle w:val="afd"/>
        <w:spacing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Предприятием не были предложены затраты по статье «Расходы на приобретение сырья и материалов» на 2021 г. 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  </w:t>
      </w:r>
      <w:proofErr w:type="gramEnd"/>
    </w:p>
    <w:p w:rsidR="007C0D33" w:rsidRPr="00EB547B" w:rsidRDefault="007C0D33" w:rsidP="00221C5E">
      <w:pPr>
        <w:spacing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на основании имеющихся данных, эксперты  предлагают признать экономически обоснованными затратами по статье «Расходы на приобретение сырья и материалов» на 2022 г.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196,215 тыс. руб. </w:t>
      </w:r>
    </w:p>
    <w:p w:rsidR="007C0D33" w:rsidRPr="00EB547B" w:rsidRDefault="007C0D33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«Расходы на энергетические ресурсы и холодную воду»</w:t>
      </w:r>
    </w:p>
    <w:p w:rsidR="007C0D33" w:rsidRPr="00EB547B" w:rsidRDefault="007C0D33" w:rsidP="00EB547B">
      <w:pPr>
        <w:pStyle w:val="afd"/>
        <w:spacing w:after="0"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не были предложены затраты по статье «Расходы на энергетические ресурсы» на 2022 г. 775,11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.к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</w:t>
      </w:r>
    </w:p>
    <w:p w:rsidR="007C0D33" w:rsidRPr="00EB547B" w:rsidRDefault="007C0D33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Исходя из объёма электроэнергии – 84,5 тыс</w:t>
      </w:r>
      <w:proofErr w:type="gramStart"/>
      <w:r w:rsidRPr="00EB547B">
        <w:rPr>
          <w:rFonts w:ascii="PT Astra Serif" w:hAnsi="PT Astra Serif"/>
          <w:sz w:val="23"/>
          <w:szCs w:val="23"/>
        </w:rPr>
        <w:t>.м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3 и прогнозного тарифа по электроэнергии – 8,05 руб./Квтч, признать экономически обоснованной сумму затрат по данной статье </w:t>
      </w:r>
      <w:r w:rsidRPr="00EB547B">
        <w:rPr>
          <w:rFonts w:ascii="PT Astra Serif" w:hAnsi="PT Astra Serif"/>
          <w:b/>
          <w:sz w:val="23"/>
          <w:szCs w:val="23"/>
        </w:rPr>
        <w:t>в размере 679,92</w:t>
      </w:r>
      <w:r w:rsidRPr="00EB547B">
        <w:rPr>
          <w:rFonts w:ascii="PT Astra Serif" w:hAnsi="PT Astra Serif"/>
          <w:sz w:val="23"/>
          <w:szCs w:val="23"/>
        </w:rPr>
        <w:t xml:space="preserve"> </w:t>
      </w:r>
      <w:r w:rsidRPr="00EB547B">
        <w:rPr>
          <w:rFonts w:ascii="PT Astra Serif" w:hAnsi="PT Astra Serif"/>
          <w:b/>
          <w:sz w:val="23"/>
          <w:szCs w:val="23"/>
        </w:rPr>
        <w:t>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Pr="00EB547B" w:rsidRDefault="00EB547B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основного производственного персонала, в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 налоги и сборы»</w:t>
      </w:r>
    </w:p>
    <w:p w:rsidR="007C0D33" w:rsidRPr="00EB547B" w:rsidRDefault="007C0D33" w:rsidP="00221C5E">
      <w:pPr>
        <w:pStyle w:val="afd"/>
        <w:spacing w:after="0"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Предприятием не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персонала, в </w:t>
      </w:r>
      <w:proofErr w:type="spellStart"/>
      <w:r w:rsidRPr="00EB547B">
        <w:rPr>
          <w:rFonts w:ascii="PT Astra Serif" w:hAnsi="PT Astra Serif"/>
          <w:sz w:val="23"/>
          <w:szCs w:val="23"/>
        </w:rPr>
        <w:t>т.ч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налоги и сборы» на 2022 г. 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установленных тарифов на 2020 год.</w:t>
      </w:r>
    </w:p>
    <w:p w:rsidR="007C0D33" w:rsidRPr="00EB547B" w:rsidRDefault="007C0D33" w:rsidP="00221C5E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  С учётом численности производственного персонала в количестве 3 чел., месячной заработной платы -11618 руб., фонд платы труда в год составит-418,25 тыс. руб.</w:t>
      </w:r>
    </w:p>
    <w:p w:rsidR="007C0D33" w:rsidRPr="00EB547B" w:rsidRDefault="007C0D33" w:rsidP="00221C5E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В соответствии с п.2 ст.12 Федерального закона от 24.07.2009 № 212-ФЗ 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</w:t>
      </w:r>
      <w:r w:rsidRPr="00EB547B">
        <w:rPr>
          <w:rFonts w:ascii="PT Astra Serif" w:hAnsi="PT Astra Serif"/>
          <w:sz w:val="23"/>
          <w:szCs w:val="23"/>
        </w:rPr>
        <w:lastRenderedPageBreak/>
        <w:t xml:space="preserve">страхования,  экспертами произведён расчёт отчислений на страховые взносы в размере 30,0 % к сумме затрат на оплату труда в размере 126,3 </w:t>
      </w:r>
      <w:proofErr w:type="spellStart"/>
      <w:r w:rsidRPr="00EB547B">
        <w:rPr>
          <w:rFonts w:ascii="PT Astra Serif" w:hAnsi="PT Astra Serif"/>
          <w:sz w:val="23"/>
          <w:szCs w:val="23"/>
        </w:rPr>
        <w:t>тыс</w:t>
      </w:r>
      <w:proofErr w:type="gramStart"/>
      <w:r w:rsidRPr="00EB547B">
        <w:rPr>
          <w:rFonts w:ascii="PT Astra Serif" w:hAnsi="PT Astra Serif"/>
          <w:sz w:val="23"/>
          <w:szCs w:val="23"/>
        </w:rPr>
        <w:t>.р</w:t>
      </w:r>
      <w:proofErr w:type="gramEnd"/>
      <w:r w:rsidRPr="00EB547B">
        <w:rPr>
          <w:rFonts w:ascii="PT Astra Serif" w:hAnsi="PT Astra Serif"/>
          <w:sz w:val="23"/>
          <w:szCs w:val="23"/>
        </w:rPr>
        <w:t>уб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</w:t>
      </w:r>
    </w:p>
    <w:p w:rsidR="007C0D33" w:rsidRPr="00EB547B" w:rsidRDefault="007C0D33" w:rsidP="00221C5E">
      <w:pPr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производственного персонала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544,48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B24E23" w:rsidRPr="00EB547B" w:rsidRDefault="00B24E23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pStyle w:val="3"/>
        <w:ind w:left="0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Статья «Прочие производственные расходы»</w:t>
      </w:r>
    </w:p>
    <w:p w:rsidR="007C0D33" w:rsidRPr="00EB547B" w:rsidRDefault="007C0D33" w:rsidP="00221C5E">
      <w:pPr>
        <w:pStyle w:val="afd"/>
        <w:spacing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Предприятием не были предложены затраты по статье «Прочие производственные расходы» на 2021 г. 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</w:t>
      </w:r>
      <w:proofErr w:type="gramEnd"/>
    </w:p>
    <w:p w:rsidR="007C0D33" w:rsidRPr="00EB547B" w:rsidRDefault="007C0D33" w:rsidP="00221C5E">
      <w:pPr>
        <w:spacing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эксперты предлагают признать экономически обоснованными затратами по статье «Прочие производственные расходы» затраты по контролю качества воды на 2021 г. </w:t>
      </w:r>
      <w:r w:rsidRPr="00EB547B">
        <w:rPr>
          <w:rFonts w:ascii="PT Astra Serif" w:hAnsi="PT Astra Serif"/>
          <w:b/>
          <w:sz w:val="23"/>
          <w:szCs w:val="23"/>
        </w:rPr>
        <w:t>в сумме 0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7C0D33" w:rsidRPr="00EB547B" w:rsidRDefault="007C0D33" w:rsidP="00221C5E">
      <w:pPr>
        <w:widowControl/>
        <w:suppressAutoHyphens w:val="0"/>
        <w:autoSpaceDN/>
        <w:spacing w:after="0" w:line="240" w:lineRule="auto"/>
        <w:ind w:left="2136" w:firstLine="696"/>
        <w:jc w:val="both"/>
        <w:textAlignment w:val="auto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«Административные расходы»</w:t>
      </w:r>
    </w:p>
    <w:p w:rsidR="007C0D33" w:rsidRPr="00EB547B" w:rsidRDefault="007C0D33" w:rsidP="00EB547B">
      <w:pPr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административно-управленческого персонала с налогами и сборами»</w:t>
      </w:r>
    </w:p>
    <w:p w:rsidR="007C0D33" w:rsidRPr="00EB547B" w:rsidRDefault="007C0D33" w:rsidP="00EB547B">
      <w:pPr>
        <w:pStyle w:val="afd"/>
        <w:spacing w:after="0"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Предприятием не были предложены затраты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административно-управленческого персонала с налогами и сборами» на 2022 г.</w:t>
      </w:r>
      <w:r w:rsidRPr="00EB547B">
        <w:rPr>
          <w:rFonts w:ascii="PT Astra Serif" w:hAnsi="PT Astra Serif"/>
          <w:b/>
          <w:sz w:val="23"/>
          <w:szCs w:val="23"/>
        </w:rPr>
        <w:t xml:space="preserve"> </w:t>
      </w:r>
      <w:r w:rsidRPr="00EB547B">
        <w:rPr>
          <w:rFonts w:ascii="PT Astra Serif" w:hAnsi="PT Astra Serif"/>
          <w:sz w:val="23"/>
          <w:szCs w:val="23"/>
        </w:rPr>
        <w:t xml:space="preserve">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на 2020 год.</w:t>
      </w:r>
    </w:p>
    <w:p w:rsidR="007C0D33" w:rsidRPr="00EB547B" w:rsidRDefault="007C0D33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принимая во внимание план 2020, эксперты предлагают признать экономически обоснованными затратами по статье «Расходы на оплату труда и отчисления на </w:t>
      </w:r>
      <w:proofErr w:type="spellStart"/>
      <w:r w:rsidRPr="00EB547B">
        <w:rPr>
          <w:rFonts w:ascii="PT Astra Serif" w:hAnsi="PT Astra Serif"/>
          <w:sz w:val="23"/>
          <w:szCs w:val="23"/>
        </w:rPr>
        <w:t>соцнужды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АУП с налогами и сборами» на 2022 г. </w:t>
      </w:r>
      <w:r w:rsidRPr="00EB547B">
        <w:rPr>
          <w:rFonts w:ascii="PT Astra Serif" w:hAnsi="PT Astra Serif"/>
          <w:b/>
          <w:sz w:val="23"/>
          <w:szCs w:val="23"/>
        </w:rPr>
        <w:t>в сумме 531,22 тыс. руб</w:t>
      </w:r>
      <w:r w:rsidRPr="00EB547B">
        <w:rPr>
          <w:rFonts w:ascii="PT Astra Serif" w:hAnsi="PT Astra Serif"/>
          <w:sz w:val="23"/>
          <w:szCs w:val="23"/>
        </w:rPr>
        <w:t>.</w:t>
      </w:r>
    </w:p>
    <w:p w:rsidR="00EB547B" w:rsidRPr="00EB547B" w:rsidRDefault="00EB547B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pStyle w:val="afd"/>
        <w:widowControl/>
        <w:suppressAutoHyphens w:val="0"/>
        <w:autoSpaceDN/>
        <w:spacing w:after="0" w:line="240" w:lineRule="auto"/>
        <w:ind w:left="1428" w:firstLine="696"/>
        <w:jc w:val="both"/>
        <w:textAlignment w:val="auto"/>
        <w:rPr>
          <w:rFonts w:ascii="PT Astra Serif" w:hAnsi="PT Astra Serif"/>
          <w:b/>
          <w:sz w:val="23"/>
          <w:szCs w:val="23"/>
          <w:u w:val="single"/>
        </w:rPr>
      </w:pPr>
      <w:r w:rsidRPr="00EB547B">
        <w:rPr>
          <w:rFonts w:ascii="PT Astra Serif" w:hAnsi="PT Astra Serif"/>
          <w:b/>
          <w:sz w:val="23"/>
          <w:szCs w:val="23"/>
          <w:u w:val="single"/>
        </w:rPr>
        <w:t>«Расходы, связанные с уплатой налогов и сборов»</w:t>
      </w:r>
    </w:p>
    <w:p w:rsidR="007C0D33" w:rsidRPr="00EB547B" w:rsidRDefault="007C0D33" w:rsidP="00EB547B">
      <w:pPr>
        <w:pStyle w:val="afd"/>
        <w:spacing w:after="0"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Предприятием не были предложены затраты по статье «Расходы, связанные с уплатой налогов и сборов» на 2022 г. 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</w:t>
      </w:r>
      <w:proofErr w:type="gramEnd"/>
    </w:p>
    <w:p w:rsidR="007C0D33" w:rsidRPr="00EB547B" w:rsidRDefault="007C0D33" w:rsidP="00EB547B">
      <w:pPr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Таким образом, принимая во внимание план 2020, эксперты предлагают признать экономически обоснованными затратами  по данной статье на 2022 год </w:t>
      </w:r>
      <w:r w:rsidRPr="00EB547B">
        <w:rPr>
          <w:rFonts w:ascii="PT Astra Serif" w:hAnsi="PT Astra Serif"/>
          <w:b/>
          <w:sz w:val="23"/>
          <w:szCs w:val="23"/>
        </w:rPr>
        <w:t xml:space="preserve">в размере </w:t>
      </w:r>
      <w:r w:rsidR="00BA776B">
        <w:rPr>
          <w:rFonts w:ascii="PT Astra Serif" w:hAnsi="PT Astra Serif"/>
          <w:b/>
          <w:sz w:val="23"/>
          <w:szCs w:val="23"/>
        </w:rPr>
        <w:br/>
      </w:r>
      <w:r w:rsidRPr="00EB547B">
        <w:rPr>
          <w:rFonts w:ascii="PT Astra Serif" w:hAnsi="PT Astra Serif"/>
          <w:b/>
          <w:sz w:val="23"/>
          <w:szCs w:val="23"/>
        </w:rPr>
        <w:t xml:space="preserve">20,76 тыс. руб.    </w:t>
      </w:r>
    </w:p>
    <w:p w:rsidR="00EB547B" w:rsidRPr="00EB547B" w:rsidRDefault="00EB547B" w:rsidP="00EB547B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EB547B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«Необходимая валовая выручка и объёмы реализации воды»</w:t>
      </w:r>
    </w:p>
    <w:p w:rsidR="007C0D33" w:rsidRPr="00EB547B" w:rsidRDefault="007C0D33" w:rsidP="00221C5E">
      <w:pPr>
        <w:pStyle w:val="afd"/>
        <w:spacing w:line="240" w:lineRule="auto"/>
        <w:ind w:firstLine="720"/>
        <w:jc w:val="both"/>
        <w:rPr>
          <w:rFonts w:ascii="PT Astra Serif" w:hAnsi="PT Astra Serif"/>
          <w:b/>
          <w:i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 xml:space="preserve">Предприятием не была предложена необходимая валовая выручка на 2022 год. Таким образом, в соответствии с </w:t>
      </w:r>
      <w:proofErr w:type="spellStart"/>
      <w:r w:rsidRPr="00EB547B">
        <w:rPr>
          <w:rFonts w:ascii="PT Astra Serif" w:hAnsi="PT Astra Serif"/>
          <w:sz w:val="23"/>
          <w:szCs w:val="23"/>
        </w:rPr>
        <w:t>пп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. 15 постановления Правительства РФ № 406 </w:t>
      </w:r>
      <w:r w:rsidR="00B24E23" w:rsidRPr="00EB547B">
        <w:rPr>
          <w:rFonts w:ascii="PT Astra Serif" w:hAnsi="PT Astra Serif"/>
          <w:sz w:val="23"/>
          <w:szCs w:val="23"/>
        </w:rPr>
        <w:br/>
      </w:r>
      <w:r w:rsidRPr="00EB547B">
        <w:rPr>
          <w:rFonts w:ascii="PT Astra Serif" w:hAnsi="PT Astra Serif"/>
          <w:sz w:val="23"/>
          <w:szCs w:val="23"/>
        </w:rPr>
        <w:t>«О государственном регулировании тарифов в сфере водоснабжения и водоотведения» расчет тарифов  произведен исходя из расходов предыдущей организац</w:t>
      </w:r>
      <w:proofErr w:type="gramStart"/>
      <w:r w:rsidRPr="00EB547B">
        <w:rPr>
          <w:rFonts w:ascii="PT Astra Serif" w:hAnsi="PT Astra Serif"/>
          <w:sz w:val="23"/>
          <w:szCs w:val="23"/>
        </w:rPr>
        <w:t xml:space="preserve">ии </w:t>
      </w:r>
      <w:r w:rsidR="00B24E23" w:rsidRPr="00EB547B">
        <w:rPr>
          <w:rFonts w:ascii="PT Astra Serif" w:hAnsi="PT Astra Serif"/>
          <w:sz w:val="23"/>
          <w:szCs w:val="23"/>
        </w:rPr>
        <w:br/>
      </w:r>
      <w:r w:rsidRPr="00EB547B">
        <w:rPr>
          <w:rFonts w:ascii="PT Astra Serif" w:hAnsi="PT Astra Serif"/>
          <w:sz w:val="23"/>
          <w:szCs w:val="23"/>
        </w:rPr>
        <w:t>ООО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«Коммунальщик», а также на основании установленных тарифов на 2020 год.</w:t>
      </w:r>
    </w:p>
    <w:p w:rsidR="007C0D33" w:rsidRPr="00EB547B" w:rsidRDefault="007C0D33" w:rsidP="00221C5E">
      <w:pPr>
        <w:pStyle w:val="afd"/>
        <w:spacing w:line="240" w:lineRule="auto"/>
        <w:ind w:firstLine="567"/>
        <w:jc w:val="both"/>
        <w:rPr>
          <w:rFonts w:ascii="PT Astra Serif" w:hAnsi="PT Astra Serif"/>
          <w:b/>
          <w:sz w:val="23"/>
          <w:szCs w:val="23"/>
          <w:lang w:val="x-none"/>
        </w:rPr>
      </w:pPr>
      <w:proofErr w:type="gramStart"/>
      <w:r w:rsidRPr="00EB547B">
        <w:rPr>
          <w:rFonts w:ascii="PT Astra Serif" w:hAnsi="PT Astra Serif"/>
          <w:sz w:val="23"/>
          <w:szCs w:val="23"/>
        </w:rPr>
        <w:t xml:space="preserve">По представленным материалам, учитывая план 2020 года, учитывая предельный индекс изменения размера платы граждан на 2021 год по Ульяновской области в размере 103,4% (распоряжение Правительства РФ от 30.10.2020 № 2827-р), в целях недопущения роста платы граждан в 2021 году, эксперты предлагают признать сумму НВВ на питьевую воду на 2022 год экономически обоснованной </w:t>
      </w:r>
      <w:r w:rsidRPr="00EB547B">
        <w:rPr>
          <w:rFonts w:ascii="PT Astra Serif" w:hAnsi="PT Astra Serif"/>
          <w:b/>
          <w:sz w:val="23"/>
          <w:szCs w:val="23"/>
        </w:rPr>
        <w:t>в размере 2078,19 тыс. руб.</w:t>
      </w:r>
      <w:proofErr w:type="gramEnd"/>
    </w:p>
    <w:p w:rsidR="007C0D33" w:rsidRPr="00EB547B" w:rsidRDefault="007C0D33" w:rsidP="00221C5E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По результатам проведения экспертизы тарифов на питьевую воду для Муниципального учреждения Хозяйственно-эксплуатационная контора администрации  муниципальное образование  «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Новомалыклинский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 район» эксперты предлагают считать экономически обоснованными  тарифы на 2022-2024 годы:</w:t>
      </w:r>
    </w:p>
    <w:p w:rsidR="007C0D33" w:rsidRPr="00EB547B" w:rsidRDefault="007C0D33" w:rsidP="00221C5E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>- на период с 01.01.2022 по 30.06.2022 в размере 29,19 руб./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куб.м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</w:t>
      </w:r>
    </w:p>
    <w:p w:rsidR="007C0D33" w:rsidRPr="00EB547B" w:rsidRDefault="007C0D33" w:rsidP="00221C5E">
      <w:pPr>
        <w:pStyle w:val="afd"/>
        <w:tabs>
          <w:tab w:val="left" w:pos="2115"/>
        </w:tabs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lastRenderedPageBreak/>
        <w:t xml:space="preserve">- на период с 01.07.2022 по 31.12.2022 в размере 30,19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руб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.к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>уб.м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. </w:t>
      </w:r>
    </w:p>
    <w:p w:rsidR="007C0D33" w:rsidRPr="00EB547B" w:rsidRDefault="007C0D33" w:rsidP="00221C5E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- на период с 01.01.2023 по 30.06.2023 в размере 30,19 руб./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куб.м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</w:t>
      </w:r>
    </w:p>
    <w:p w:rsidR="007C0D33" w:rsidRPr="00EB547B" w:rsidRDefault="007C0D33" w:rsidP="00221C5E">
      <w:pPr>
        <w:pStyle w:val="afd"/>
        <w:tabs>
          <w:tab w:val="left" w:pos="2115"/>
        </w:tabs>
        <w:spacing w:after="0" w:line="240" w:lineRule="auto"/>
        <w:jc w:val="both"/>
        <w:rPr>
          <w:rFonts w:ascii="PT Astra Serif" w:hAnsi="PT Astra Serif"/>
          <w:b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- на период с 01.07.2023 по 31.12.2023 в размере 30,96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руб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.к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>уб.м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. </w:t>
      </w:r>
    </w:p>
    <w:p w:rsidR="007C0D33" w:rsidRPr="00EB547B" w:rsidRDefault="007C0D33" w:rsidP="00221C5E">
      <w:pPr>
        <w:pStyle w:val="afd"/>
        <w:spacing w:after="0" w:line="240" w:lineRule="auto"/>
        <w:jc w:val="both"/>
        <w:rPr>
          <w:rFonts w:ascii="PT Astra Serif" w:hAnsi="PT Astra Serif"/>
          <w:b/>
          <w:sz w:val="23"/>
          <w:szCs w:val="23"/>
          <w:lang w:val="x-none"/>
        </w:rPr>
      </w:pPr>
      <w:r w:rsidRPr="00EB547B">
        <w:rPr>
          <w:rFonts w:ascii="PT Astra Serif" w:hAnsi="PT Astra Serif"/>
          <w:b/>
          <w:sz w:val="23"/>
          <w:szCs w:val="23"/>
        </w:rPr>
        <w:t>- на период с 01.01.2024 по 30.06.2024 в размере 30,96 руб./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куб.м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>.</w:t>
      </w:r>
    </w:p>
    <w:p w:rsidR="007C0D33" w:rsidRPr="00EB547B" w:rsidRDefault="007C0D33" w:rsidP="00221C5E">
      <w:pPr>
        <w:pStyle w:val="afd"/>
        <w:tabs>
          <w:tab w:val="left" w:pos="211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b/>
          <w:sz w:val="23"/>
          <w:szCs w:val="23"/>
        </w:rPr>
        <w:t xml:space="preserve">- на период с 01.07.2024 по 31.12.2024 в размере 31,81 </w:t>
      </w:r>
      <w:proofErr w:type="spellStart"/>
      <w:r w:rsidRPr="00EB547B">
        <w:rPr>
          <w:rFonts w:ascii="PT Astra Serif" w:hAnsi="PT Astra Serif"/>
          <w:b/>
          <w:sz w:val="23"/>
          <w:szCs w:val="23"/>
        </w:rPr>
        <w:t>руб</w:t>
      </w:r>
      <w:proofErr w:type="gramStart"/>
      <w:r w:rsidRPr="00EB547B">
        <w:rPr>
          <w:rFonts w:ascii="PT Astra Serif" w:hAnsi="PT Astra Serif"/>
          <w:b/>
          <w:sz w:val="23"/>
          <w:szCs w:val="23"/>
        </w:rPr>
        <w:t>.к</w:t>
      </w:r>
      <w:proofErr w:type="gramEnd"/>
      <w:r w:rsidRPr="00EB547B">
        <w:rPr>
          <w:rFonts w:ascii="PT Astra Serif" w:hAnsi="PT Astra Serif"/>
          <w:b/>
          <w:sz w:val="23"/>
          <w:szCs w:val="23"/>
        </w:rPr>
        <w:t>уб.м</w:t>
      </w:r>
      <w:proofErr w:type="spellEnd"/>
      <w:r w:rsidRPr="00EB547B">
        <w:rPr>
          <w:rFonts w:ascii="PT Astra Serif" w:hAnsi="PT Astra Serif"/>
          <w:b/>
          <w:sz w:val="23"/>
          <w:szCs w:val="23"/>
        </w:rPr>
        <w:t xml:space="preserve">. 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РЕШИЛИ:</w:t>
      </w:r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10.1.</w:t>
      </w:r>
      <w:r w:rsidRPr="00EB547B">
        <w:rPr>
          <w:rFonts w:ascii="PT Astra Serif" w:hAnsi="PT Astra Serif"/>
          <w:sz w:val="23"/>
          <w:szCs w:val="23"/>
        </w:rPr>
        <w:tab/>
        <w:t>Утвердить проект приказа Агентства по регулированию цен и тарифов Ульяновской области «Об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учреждения Хозяйственно-эксплуатационная контора администрации муниципального образов</w:t>
      </w:r>
      <w:r w:rsidR="00BA776B">
        <w:rPr>
          <w:rFonts w:ascii="PT Astra Serif" w:hAnsi="PT Astra Serif"/>
          <w:sz w:val="23"/>
          <w:szCs w:val="23"/>
        </w:rPr>
        <w:t>ания «</w:t>
      </w:r>
      <w:proofErr w:type="spellStart"/>
      <w:r w:rsidR="00BA776B">
        <w:rPr>
          <w:rFonts w:ascii="PT Astra Serif" w:hAnsi="PT Astra Serif"/>
          <w:sz w:val="23"/>
          <w:szCs w:val="23"/>
        </w:rPr>
        <w:t>Новомалыклинский</w:t>
      </w:r>
      <w:proofErr w:type="spellEnd"/>
      <w:r w:rsidR="00BA776B">
        <w:rPr>
          <w:rFonts w:ascii="PT Astra Serif" w:hAnsi="PT Astra Serif"/>
          <w:sz w:val="23"/>
          <w:szCs w:val="23"/>
        </w:rPr>
        <w:t xml:space="preserve"> район»  </w:t>
      </w:r>
      <w:r w:rsidRPr="00EB547B">
        <w:rPr>
          <w:rFonts w:ascii="PT Astra Serif" w:hAnsi="PT Astra Serif"/>
          <w:sz w:val="23"/>
          <w:szCs w:val="23"/>
        </w:rPr>
        <w:t>на 2022-2024 годы». Проголосовали: «За» - 7 чел., «</w:t>
      </w:r>
      <w:r w:rsidR="00BA776B">
        <w:rPr>
          <w:rFonts w:ascii="PT Astra Serif" w:hAnsi="PT Astra Serif"/>
          <w:sz w:val="23"/>
          <w:szCs w:val="23"/>
        </w:rPr>
        <w:t>Против» - 0 чел., «Воздержался»</w:t>
      </w:r>
      <w:r w:rsidRPr="00EB547B">
        <w:rPr>
          <w:rFonts w:ascii="PT Astra Serif" w:hAnsi="PT Astra Serif"/>
          <w:sz w:val="23"/>
          <w:szCs w:val="23"/>
        </w:rPr>
        <w:t xml:space="preserve"> - 0 чел.</w:t>
      </w:r>
      <w:bookmarkStart w:id="0" w:name="_GoBack"/>
      <w:bookmarkEnd w:id="0"/>
    </w:p>
    <w:p w:rsidR="007C0D33" w:rsidRPr="00EB547B" w:rsidRDefault="007C0D33" w:rsidP="00221C5E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10.2.</w:t>
      </w:r>
      <w:r w:rsidRPr="00EB547B">
        <w:rPr>
          <w:rFonts w:ascii="PT Astra Serif" w:hAnsi="PT Astra Serif"/>
          <w:sz w:val="23"/>
          <w:szCs w:val="23"/>
        </w:rPr>
        <w:tab/>
      </w:r>
      <w:proofErr w:type="gramStart"/>
      <w:r w:rsidRPr="00EB547B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EB547B">
        <w:rPr>
          <w:rFonts w:ascii="PT Astra Serif" w:hAnsi="PT Astra Serif"/>
          <w:sz w:val="23"/>
          <w:szCs w:val="23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324459" w:rsidRPr="00EB547B" w:rsidRDefault="0032445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324459" w:rsidRPr="00EB547B" w:rsidRDefault="0032445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7D6428" w:rsidRPr="00EB547B" w:rsidRDefault="007D6428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7D6428" w:rsidRPr="00EB547B" w:rsidRDefault="007D6428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E526CA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П</w:t>
      </w:r>
      <w:r w:rsidR="0066272B" w:rsidRPr="00EB547B">
        <w:rPr>
          <w:rFonts w:ascii="PT Astra Serif" w:hAnsi="PT Astra Serif"/>
          <w:sz w:val="23"/>
          <w:szCs w:val="23"/>
        </w:rPr>
        <w:t>редседател</w:t>
      </w:r>
      <w:r w:rsidRPr="00EB547B">
        <w:rPr>
          <w:rFonts w:ascii="PT Astra Serif" w:hAnsi="PT Astra Serif"/>
          <w:sz w:val="23"/>
          <w:szCs w:val="23"/>
        </w:rPr>
        <w:t>ь</w:t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66272B" w:rsidRPr="00EB547B">
        <w:rPr>
          <w:rFonts w:ascii="PT Astra Serif" w:hAnsi="PT Astra Serif"/>
          <w:sz w:val="23"/>
          <w:szCs w:val="23"/>
        </w:rPr>
        <w:t xml:space="preserve">  </w:t>
      </w:r>
      <w:r w:rsidR="0066272B" w:rsidRPr="00EB547B">
        <w:rPr>
          <w:rFonts w:ascii="PT Astra Serif" w:hAnsi="PT Astra Serif"/>
          <w:sz w:val="23"/>
          <w:szCs w:val="23"/>
        </w:rPr>
        <w:tab/>
      </w:r>
      <w:r w:rsidR="0066272B" w:rsidRPr="00EB547B">
        <w:rPr>
          <w:rFonts w:ascii="PT Astra Serif" w:hAnsi="PT Astra Serif"/>
          <w:sz w:val="23"/>
          <w:szCs w:val="23"/>
        </w:rPr>
        <w:tab/>
      </w:r>
      <w:r w:rsidR="0066272B" w:rsidRPr="00EB547B">
        <w:rPr>
          <w:rFonts w:ascii="PT Astra Serif" w:hAnsi="PT Astra Serif"/>
          <w:sz w:val="23"/>
          <w:szCs w:val="23"/>
        </w:rPr>
        <w:tab/>
      </w:r>
      <w:r w:rsidR="0066272B" w:rsidRPr="00EB547B">
        <w:rPr>
          <w:rFonts w:ascii="PT Astra Serif" w:hAnsi="PT Astra Serif"/>
          <w:sz w:val="23"/>
          <w:szCs w:val="23"/>
        </w:rPr>
        <w:tab/>
      </w:r>
      <w:r w:rsidR="001D427C" w:rsidRPr="00EB547B">
        <w:rPr>
          <w:rFonts w:ascii="PT Astra Serif" w:hAnsi="PT Astra Serif"/>
          <w:sz w:val="23"/>
          <w:szCs w:val="23"/>
        </w:rPr>
        <w:tab/>
      </w:r>
      <w:r w:rsidRPr="00EB547B">
        <w:rPr>
          <w:rFonts w:ascii="PT Astra Serif" w:hAnsi="PT Astra Serif"/>
          <w:sz w:val="23"/>
          <w:szCs w:val="23"/>
        </w:rPr>
        <w:tab/>
      </w:r>
      <w:r w:rsidRPr="00EB547B">
        <w:rPr>
          <w:rFonts w:ascii="PT Astra Serif" w:hAnsi="PT Astra Serif"/>
          <w:sz w:val="23"/>
          <w:szCs w:val="23"/>
        </w:rPr>
        <w:tab/>
        <w:t xml:space="preserve">       </w:t>
      </w:r>
      <w:r w:rsidR="00090FAE" w:rsidRPr="00EB547B">
        <w:rPr>
          <w:rFonts w:ascii="PT Astra Serif" w:hAnsi="PT Astra Serif"/>
          <w:sz w:val="23"/>
          <w:szCs w:val="23"/>
        </w:rPr>
        <w:t xml:space="preserve">       </w:t>
      </w:r>
      <w:r w:rsidR="007F6515" w:rsidRPr="00EB547B">
        <w:rPr>
          <w:rFonts w:ascii="PT Astra Serif" w:hAnsi="PT Astra Serif"/>
          <w:sz w:val="23"/>
          <w:szCs w:val="23"/>
        </w:rPr>
        <w:t xml:space="preserve">  </w:t>
      </w:r>
      <w:proofErr w:type="spellStart"/>
      <w:r w:rsidRPr="00EB547B">
        <w:rPr>
          <w:rFonts w:ascii="PT Astra Serif" w:hAnsi="PT Astra Serif"/>
          <w:sz w:val="23"/>
          <w:szCs w:val="23"/>
        </w:rPr>
        <w:t>А.В.Филин</w:t>
      </w:r>
      <w:proofErr w:type="spellEnd"/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5905C4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EB547B">
        <w:rPr>
          <w:rFonts w:ascii="PT Astra Serif" w:hAnsi="PT Astra Serif"/>
          <w:sz w:val="23"/>
          <w:szCs w:val="23"/>
        </w:rPr>
        <w:t>Секретарь</w:t>
      </w:r>
      <w:r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</w:r>
      <w:r w:rsidR="004838E6" w:rsidRPr="00EB547B">
        <w:rPr>
          <w:rFonts w:ascii="PT Astra Serif" w:hAnsi="PT Astra Serif"/>
          <w:sz w:val="23"/>
          <w:szCs w:val="23"/>
        </w:rPr>
        <w:tab/>
        <w:t xml:space="preserve">                       </w:t>
      </w:r>
      <w:proofErr w:type="spellStart"/>
      <w:r w:rsidR="004838E6" w:rsidRPr="00EB547B">
        <w:rPr>
          <w:rFonts w:ascii="PT Astra Serif" w:hAnsi="PT Astra Serif"/>
          <w:sz w:val="23"/>
          <w:szCs w:val="23"/>
        </w:rPr>
        <w:t>Е.И.Никитина</w:t>
      </w:r>
      <w:proofErr w:type="spellEnd"/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96B9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192B83" w:rsidRPr="00EB547B" w:rsidRDefault="00192B8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D1642" w:rsidRDefault="00CD164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D1642" w:rsidRDefault="00CD164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D1642" w:rsidRPr="00EB547B" w:rsidRDefault="00CD1642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411B3" w:rsidRPr="00EB547B" w:rsidRDefault="00C411B3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F1A1C" w:rsidRPr="00EB547B" w:rsidRDefault="009F1A1C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965FBF" w:rsidRPr="00EB547B" w:rsidRDefault="00965FBF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EB547B" w:rsidRDefault="002F3F79" w:rsidP="00221C5E">
      <w:pPr>
        <w:pStyle w:val="Standard"/>
        <w:jc w:val="both"/>
        <w:rPr>
          <w:rFonts w:ascii="PT Astra Serif" w:hAnsi="PT Astra Serif"/>
          <w:sz w:val="23"/>
          <w:szCs w:val="23"/>
        </w:rPr>
      </w:pPr>
      <w:bookmarkStart w:id="1" w:name="Bookmark"/>
      <w:bookmarkEnd w:id="1"/>
      <w:proofErr w:type="spellStart"/>
      <w:r w:rsidRPr="00EB547B">
        <w:rPr>
          <w:rFonts w:ascii="PT Astra Serif" w:hAnsi="PT Astra Serif"/>
          <w:sz w:val="23"/>
          <w:szCs w:val="23"/>
        </w:rPr>
        <w:t>Башаева</w:t>
      </w:r>
      <w:proofErr w:type="spellEnd"/>
      <w:r w:rsidRPr="00EB547B">
        <w:rPr>
          <w:rFonts w:ascii="PT Astra Serif" w:hAnsi="PT Astra Serif"/>
          <w:sz w:val="23"/>
          <w:szCs w:val="23"/>
        </w:rPr>
        <w:t xml:space="preserve"> М.Ю</w:t>
      </w:r>
      <w:r w:rsidR="005905C4" w:rsidRPr="00EB547B">
        <w:rPr>
          <w:rFonts w:ascii="PT Astra Serif" w:hAnsi="PT Astra Serif"/>
          <w:sz w:val="23"/>
          <w:szCs w:val="23"/>
        </w:rPr>
        <w:t>._______________</w:t>
      </w:r>
    </w:p>
    <w:sectPr w:rsidR="00296B92" w:rsidRPr="00EB547B" w:rsidSect="00FF5261">
      <w:headerReference w:type="default" r:id="rId15"/>
      <w:pgSz w:w="11906" w:h="16838"/>
      <w:pgMar w:top="567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38" w:rsidRDefault="00D91538">
      <w:pPr>
        <w:spacing w:after="0" w:line="240" w:lineRule="auto"/>
      </w:pPr>
      <w:r>
        <w:separator/>
      </w:r>
    </w:p>
  </w:endnote>
  <w:endnote w:type="continuationSeparator" w:id="0">
    <w:p w:rsidR="00D91538" w:rsidRDefault="00D9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38" w:rsidRDefault="00D915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1538" w:rsidRDefault="00D9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4" w:rsidRDefault="00C10CC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92179">
      <w:rPr>
        <w:noProof/>
      </w:rPr>
      <w:t>49</w:t>
    </w:r>
    <w:r>
      <w:fldChar w:fldCharType="end"/>
    </w:r>
  </w:p>
  <w:p w:rsidR="00C10CC4" w:rsidRDefault="00C10C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84B5D"/>
    <w:rsid w:val="0008501A"/>
    <w:rsid w:val="000864D0"/>
    <w:rsid w:val="00090384"/>
    <w:rsid w:val="00090FAE"/>
    <w:rsid w:val="000915F6"/>
    <w:rsid w:val="000B45FE"/>
    <w:rsid w:val="000B6853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94E12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50BB"/>
    <w:rsid w:val="00227F3C"/>
    <w:rsid w:val="00233FC7"/>
    <w:rsid w:val="0023486C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1982"/>
    <w:rsid w:val="002D456E"/>
    <w:rsid w:val="002D4DC5"/>
    <w:rsid w:val="002E4DBF"/>
    <w:rsid w:val="002E4F83"/>
    <w:rsid w:val="002E6A4A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3EE3"/>
    <w:rsid w:val="003971B8"/>
    <w:rsid w:val="003A7C5C"/>
    <w:rsid w:val="003B0760"/>
    <w:rsid w:val="003B08CE"/>
    <w:rsid w:val="003B2D19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1D34"/>
    <w:rsid w:val="005825AE"/>
    <w:rsid w:val="005905C4"/>
    <w:rsid w:val="00592DE6"/>
    <w:rsid w:val="00594683"/>
    <w:rsid w:val="005950AB"/>
    <w:rsid w:val="005A1A73"/>
    <w:rsid w:val="005A1C32"/>
    <w:rsid w:val="005A36AF"/>
    <w:rsid w:val="005B1CD7"/>
    <w:rsid w:val="005B3B0E"/>
    <w:rsid w:val="005B4CE9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1DE"/>
    <w:rsid w:val="00612581"/>
    <w:rsid w:val="00615BBF"/>
    <w:rsid w:val="00623D87"/>
    <w:rsid w:val="00624046"/>
    <w:rsid w:val="00624D1C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2441E"/>
    <w:rsid w:val="00724CEA"/>
    <w:rsid w:val="00741A56"/>
    <w:rsid w:val="00741D60"/>
    <w:rsid w:val="00747C77"/>
    <w:rsid w:val="00751CA4"/>
    <w:rsid w:val="00751E8B"/>
    <w:rsid w:val="00752700"/>
    <w:rsid w:val="00757BF1"/>
    <w:rsid w:val="007611C3"/>
    <w:rsid w:val="007648EB"/>
    <w:rsid w:val="00767C89"/>
    <w:rsid w:val="007708B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20B1"/>
    <w:rsid w:val="007C67D1"/>
    <w:rsid w:val="007C77E9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3644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426F6"/>
    <w:rsid w:val="009435F3"/>
    <w:rsid w:val="00943C0D"/>
    <w:rsid w:val="0094532A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72A"/>
    <w:rsid w:val="009D3E57"/>
    <w:rsid w:val="009D6BCC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D1B9B"/>
    <w:rsid w:val="00BE0AFC"/>
    <w:rsid w:val="00BF7FA7"/>
    <w:rsid w:val="00C0353A"/>
    <w:rsid w:val="00C04326"/>
    <w:rsid w:val="00C0654D"/>
    <w:rsid w:val="00C10CC4"/>
    <w:rsid w:val="00C17153"/>
    <w:rsid w:val="00C17B89"/>
    <w:rsid w:val="00C277BB"/>
    <w:rsid w:val="00C27FF4"/>
    <w:rsid w:val="00C318EB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642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62D9"/>
    <w:rsid w:val="00D57F3A"/>
    <w:rsid w:val="00D64B43"/>
    <w:rsid w:val="00D71346"/>
    <w:rsid w:val="00D80223"/>
    <w:rsid w:val="00D8299C"/>
    <w:rsid w:val="00D8591B"/>
    <w:rsid w:val="00D90539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D7E05"/>
    <w:rsid w:val="00DE0FE4"/>
    <w:rsid w:val="00DE43A9"/>
    <w:rsid w:val="00DE6D24"/>
    <w:rsid w:val="00DF0C56"/>
    <w:rsid w:val="00DF2ECF"/>
    <w:rsid w:val="00DF3003"/>
    <w:rsid w:val="00DF421F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547B"/>
    <w:rsid w:val="00EB6266"/>
    <w:rsid w:val="00EB7F1A"/>
    <w:rsid w:val="00ED22D6"/>
    <w:rsid w:val="00ED3B6E"/>
    <w:rsid w:val="00ED4C1E"/>
    <w:rsid w:val="00ED6EEB"/>
    <w:rsid w:val="00EF0ACA"/>
    <w:rsid w:val="00EF734B"/>
    <w:rsid w:val="00F0070C"/>
    <w:rsid w:val="00F027DA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56987&amp;dst=100005&amp;field=134&amp;date=27.01.2022" TargetMode="External"/><Relationship Id="rId13" Type="http://schemas.openxmlformats.org/officeDocument/2006/relationships/hyperlink" Target="https://login.consultant.ru/link/?req=doc&amp;base=RLAW076&amp;n=56987&amp;dst=100005&amp;field=134&amp;date=27.0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7497&amp;date=14.02.2022" TargetMode="External"/><Relationship Id="rId12" Type="http://schemas.openxmlformats.org/officeDocument/2006/relationships/hyperlink" Target="https://login.consultant.ru/link/?req=doc&amp;base=RLAW076&amp;n=56987&amp;dst=100005&amp;field=134&amp;date=27.01.202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6&amp;n=61595&amp;dst=100005&amp;field=134&amp;date=27.01.20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76&amp;n=56987&amp;dst=100005&amp;field=134&amp;date=27.0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6&amp;n=61595&amp;dst=100005&amp;field=134&amp;date=27.01.2022" TargetMode="External"/><Relationship Id="rId14" Type="http://schemas.openxmlformats.org/officeDocument/2006/relationships/hyperlink" Target="https://login.consultant.ru/link/?req=doc&amp;base=RLAW076&amp;n=56987&amp;dst=100005&amp;field=134&amp;date=27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24588</Words>
  <Characters>140152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51</cp:revision>
  <cp:lastPrinted>2022-02-15T07:15:00Z</cp:lastPrinted>
  <dcterms:created xsi:type="dcterms:W3CDTF">2021-12-29T08:50:00Z</dcterms:created>
  <dcterms:modified xsi:type="dcterms:W3CDTF">2022-02-15T07:19:00Z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