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A37431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</w:t>
      </w:r>
      <w:r w:rsidR="003676F1">
        <w:rPr>
          <w:rFonts w:ascii="PT Astra Serif" w:hAnsi="PT Astra Serif"/>
          <w:sz w:val="24"/>
          <w:szCs w:val="24"/>
          <w:u w:val="words"/>
        </w:rPr>
        <w:t>6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B72161"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 w:rsidR="00350B1B">
        <w:rPr>
          <w:rFonts w:ascii="PT Astra Serif" w:hAnsi="PT Astra Serif"/>
          <w:sz w:val="24"/>
          <w:szCs w:val="24"/>
          <w:u w:val="words"/>
        </w:rPr>
        <w:t>6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 w:rsidR="00350B1B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193FDC" w:rsidRDefault="00296B92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193FDC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350B1B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п</w:t>
      </w:r>
      <w:r w:rsidR="0043403F" w:rsidRPr="00193FDC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я</w:t>
      </w:r>
      <w:r w:rsidR="005905C4" w:rsidRPr="00193FDC">
        <w:rPr>
          <w:rFonts w:ascii="PT Astra Serif" w:hAnsi="PT Astra Serif"/>
          <w:sz w:val="24"/>
          <w:szCs w:val="24"/>
        </w:rPr>
        <w:t xml:space="preserve"> – </w:t>
      </w:r>
      <w:proofErr w:type="spellStart"/>
      <w:r>
        <w:rPr>
          <w:rFonts w:ascii="PT Astra Serif" w:hAnsi="PT Astra Serif"/>
          <w:sz w:val="24"/>
          <w:szCs w:val="24"/>
        </w:rPr>
        <w:t>Ципровский</w:t>
      </w:r>
      <w:proofErr w:type="spellEnd"/>
      <w:r>
        <w:rPr>
          <w:rFonts w:ascii="PT Astra Serif" w:hAnsi="PT Astra Serif"/>
          <w:sz w:val="24"/>
          <w:szCs w:val="24"/>
        </w:rPr>
        <w:t xml:space="preserve"> С.В.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193FDC">
        <w:rPr>
          <w:rFonts w:ascii="PT Astra Serif" w:hAnsi="PT Astra Serif"/>
          <w:sz w:val="24"/>
          <w:szCs w:val="24"/>
        </w:rPr>
        <w:t>Никитина Е.И</w:t>
      </w:r>
      <w:r w:rsidRPr="00193FDC">
        <w:rPr>
          <w:rFonts w:ascii="PT Astra Serif" w:hAnsi="PT Astra Serif"/>
          <w:sz w:val="24"/>
          <w:szCs w:val="24"/>
        </w:rPr>
        <w:t>.</w:t>
      </w:r>
    </w:p>
    <w:p w:rsidR="00296B92" w:rsidRPr="00193FDC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193FDC" w:rsidRDefault="005905C4" w:rsidP="00193FDC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Присутствовали:</w:t>
      </w:r>
    </w:p>
    <w:p w:rsidR="003676F1" w:rsidRPr="00193FDC" w:rsidRDefault="003676F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193FDC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193FDC" w:rsidRDefault="003C0387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193FDC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193FDC" w:rsidRDefault="00B721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193FDC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193FDC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193FDC">
        <w:rPr>
          <w:rFonts w:ascii="PT Astra Serif" w:hAnsi="PT Astra Serif"/>
          <w:bCs/>
          <w:sz w:val="24"/>
          <w:szCs w:val="24"/>
        </w:rPr>
        <w:t>начальник</w:t>
      </w:r>
      <w:r w:rsidRPr="00193FDC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193FDC" w:rsidRDefault="00EB7196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193FDC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193FDC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193FDC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193FDC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BC7A61" w:rsidRPr="00193FDC" w:rsidRDefault="00BC7A61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193FDC" w:rsidRDefault="005905C4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ПОВЕСТКА ДНЯ:</w:t>
      </w:r>
    </w:p>
    <w:p w:rsidR="00B746DE" w:rsidRPr="00193FDC" w:rsidRDefault="00B746DE" w:rsidP="00350B1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</w:t>
      </w:r>
      <w:r w:rsidRPr="00193FDC">
        <w:rPr>
          <w:rFonts w:ascii="PT Astra Serif" w:hAnsi="PT Astra Serif"/>
          <w:sz w:val="24"/>
          <w:szCs w:val="24"/>
        </w:rPr>
        <w:tab/>
      </w:r>
      <w:r w:rsidR="00350B1B" w:rsidRPr="00350B1B">
        <w:rPr>
          <w:rFonts w:ascii="PT Astra Serif" w:hAnsi="PT Astra Serif"/>
          <w:sz w:val="24"/>
          <w:szCs w:val="24"/>
        </w:rPr>
        <w:t>Об утверждении прои</w:t>
      </w:r>
      <w:r w:rsidR="00350B1B">
        <w:rPr>
          <w:rFonts w:ascii="PT Astra Serif" w:hAnsi="PT Astra Serif"/>
          <w:sz w:val="24"/>
          <w:szCs w:val="24"/>
        </w:rPr>
        <w:t xml:space="preserve">зводственной программы </w:t>
      </w:r>
      <w:r w:rsidR="00350B1B" w:rsidRPr="00350B1B">
        <w:rPr>
          <w:rFonts w:ascii="PT Astra Serif" w:hAnsi="PT Astra Serif"/>
          <w:sz w:val="24"/>
          <w:szCs w:val="24"/>
        </w:rPr>
        <w:t>в</w:t>
      </w:r>
      <w:r w:rsidR="00350B1B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350B1B">
        <w:rPr>
          <w:rFonts w:ascii="PT Astra Serif" w:hAnsi="PT Astra Serif"/>
          <w:sz w:val="24"/>
          <w:szCs w:val="24"/>
        </w:rPr>
        <w:br/>
      </w:r>
      <w:r w:rsidR="00350B1B" w:rsidRPr="00350B1B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Акционерного общества «Силикатчик» на 2022 год</w:t>
      </w:r>
      <w:r w:rsidR="00623D87" w:rsidRPr="00193FDC">
        <w:rPr>
          <w:rFonts w:ascii="PT Astra Serif" w:hAnsi="PT Astra Serif"/>
          <w:sz w:val="24"/>
          <w:szCs w:val="24"/>
        </w:rPr>
        <w:t>.</w:t>
      </w:r>
    </w:p>
    <w:p w:rsidR="009D2924" w:rsidRPr="00193FDC" w:rsidRDefault="00B746DE" w:rsidP="00193FD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>Чукмарова</w:t>
      </w:r>
      <w:proofErr w:type="spellEnd"/>
      <w:r w:rsid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Г.Р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 w:rsid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консультант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</w:t>
      </w:r>
      <w:r w:rsidR="00350B1B" w:rsidRPr="00350B1B">
        <w:rPr>
          <w:rFonts w:ascii="PT Astra Serif" w:eastAsia="Times New Roman" w:hAnsi="PT Astra Serif" w:cs="Times New Roman"/>
          <w:sz w:val="24"/>
          <w:szCs w:val="24"/>
          <w:lang w:eastAsia="ru-RU"/>
        </w:rPr>
        <w:t>регулирования жилищно-коммунального комплекса Агентства по регулированию цен и тарифов Ульяновской области</w:t>
      </w:r>
      <w:r w:rsidR="00CC716B" w:rsidRPr="00193FD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Default="00350B1B" w:rsidP="00350B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Pr="00350B1B">
        <w:rPr>
          <w:rFonts w:ascii="PT Astra Serif" w:hAnsi="PT Astra Serif"/>
          <w:sz w:val="24"/>
          <w:szCs w:val="24"/>
        </w:rPr>
        <w:t xml:space="preserve">О включении в </w:t>
      </w:r>
      <w:r w:rsidR="00C10340" w:rsidRPr="00C10340">
        <w:rPr>
          <w:rFonts w:ascii="PT Astra Serif" w:hAnsi="PT Astra Serif"/>
          <w:sz w:val="24"/>
          <w:szCs w:val="24"/>
        </w:rPr>
        <w:t>Реестр организаций ком</w:t>
      </w:r>
      <w:r w:rsidR="00C10340">
        <w:rPr>
          <w:rFonts w:ascii="PT Astra Serif" w:hAnsi="PT Astra Serif"/>
          <w:sz w:val="24"/>
          <w:szCs w:val="24"/>
        </w:rPr>
        <w:t xml:space="preserve">мунального и энергетического </w:t>
      </w:r>
      <w:r w:rsidR="00C10340" w:rsidRPr="00C10340">
        <w:rPr>
          <w:rFonts w:ascii="PT Astra Serif" w:hAnsi="PT Astra Serif"/>
          <w:sz w:val="24"/>
          <w:szCs w:val="24"/>
        </w:rPr>
        <w:t>комплекса Ульяновской области  Акционерного общества «Силикатчик»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 w:rsidR="006C4000" w:rsidRPr="006C4000">
        <w:rPr>
          <w:rFonts w:ascii="PT Astra Serif" w:hAnsi="PT Astra Serif"/>
          <w:sz w:val="24"/>
          <w:szCs w:val="24"/>
        </w:rPr>
        <w:t xml:space="preserve">в раздел </w:t>
      </w:r>
      <w:r w:rsidR="006C4000">
        <w:rPr>
          <w:rFonts w:ascii="PT Astra Serif" w:hAnsi="PT Astra Serif"/>
          <w:sz w:val="24"/>
          <w:szCs w:val="24"/>
        </w:rPr>
        <w:br/>
      </w:r>
      <w:r w:rsidR="006C4000" w:rsidRPr="006C4000">
        <w:rPr>
          <w:rFonts w:ascii="PT Astra Serif" w:hAnsi="PT Astra Serif"/>
          <w:sz w:val="24"/>
          <w:szCs w:val="24"/>
        </w:rPr>
        <w:t>9 «Водоснабжение».</w:t>
      </w:r>
    </w:p>
    <w:p w:rsidR="00350B1B" w:rsidRDefault="00350B1B" w:rsidP="00350B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50B1B">
        <w:rPr>
          <w:rFonts w:ascii="PT Astra Serif" w:hAnsi="PT Astra Serif"/>
          <w:sz w:val="24"/>
          <w:szCs w:val="24"/>
        </w:rPr>
        <w:t xml:space="preserve">Докладчик – </w:t>
      </w:r>
      <w:r>
        <w:rPr>
          <w:rFonts w:ascii="PT Astra Serif" w:hAnsi="PT Astra Serif"/>
          <w:sz w:val="24"/>
          <w:szCs w:val="24"/>
        </w:rPr>
        <w:t>Дубровская К.В.</w:t>
      </w:r>
      <w:r w:rsidRPr="00350B1B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аналитик</w:t>
      </w:r>
      <w:r w:rsidRPr="00350B1B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350B1B" w:rsidRPr="00193FDC" w:rsidRDefault="00350B1B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193FDC" w:rsidRDefault="00CA4FFF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93FDC">
        <w:rPr>
          <w:rFonts w:ascii="PT Astra Serif" w:hAnsi="PT Astra Serif"/>
          <w:sz w:val="24"/>
          <w:szCs w:val="24"/>
        </w:rPr>
        <w:t>1. СЛУШАЛИ:</w:t>
      </w:r>
    </w:p>
    <w:p w:rsidR="00350B1B" w:rsidRDefault="00350B1B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Чукмарову</w:t>
      </w:r>
      <w:proofErr w:type="spellEnd"/>
      <w:r>
        <w:rPr>
          <w:rFonts w:ascii="PT Astra Serif" w:hAnsi="PT Astra Serif"/>
          <w:sz w:val="24"/>
          <w:szCs w:val="24"/>
        </w:rPr>
        <w:t xml:space="preserve"> Г.Р</w:t>
      </w:r>
      <w:r w:rsidR="00CA4FFF" w:rsidRPr="00193FDC">
        <w:rPr>
          <w:rFonts w:ascii="PT Astra Serif" w:hAnsi="PT Astra Serif"/>
          <w:sz w:val="24"/>
          <w:szCs w:val="24"/>
        </w:rPr>
        <w:t>. по вопрос</w:t>
      </w:r>
      <w:r w:rsidR="00912AFC" w:rsidRPr="00193FDC">
        <w:rPr>
          <w:rFonts w:ascii="PT Astra Serif" w:hAnsi="PT Astra Serif"/>
          <w:sz w:val="24"/>
          <w:szCs w:val="24"/>
        </w:rPr>
        <w:t xml:space="preserve">у </w:t>
      </w:r>
      <w:r w:rsidR="009D2924" w:rsidRPr="00193FDC">
        <w:rPr>
          <w:rFonts w:ascii="PT Astra Serif" w:hAnsi="PT Astra Serif"/>
          <w:sz w:val="24"/>
          <w:szCs w:val="24"/>
        </w:rPr>
        <w:t>о</w:t>
      </w:r>
      <w:r w:rsidR="00CC716B" w:rsidRPr="00193FDC">
        <w:rPr>
          <w:rFonts w:ascii="PT Astra Serif" w:hAnsi="PT Astra Serif"/>
          <w:sz w:val="24"/>
          <w:szCs w:val="24"/>
        </w:rPr>
        <w:t>б</w:t>
      </w:r>
      <w:r w:rsidR="009D2924" w:rsidRPr="00193FDC">
        <w:rPr>
          <w:rFonts w:ascii="PT Astra Serif" w:hAnsi="PT Astra Serif"/>
          <w:sz w:val="24"/>
          <w:szCs w:val="24"/>
        </w:rPr>
        <w:t xml:space="preserve"> </w:t>
      </w:r>
      <w:r w:rsidRPr="00350B1B">
        <w:rPr>
          <w:rFonts w:ascii="PT Astra Serif" w:hAnsi="PT Astra Serif"/>
          <w:sz w:val="24"/>
          <w:szCs w:val="24"/>
        </w:rPr>
        <w:t>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350B1B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Акционерного общества «Силикатчик» на 2022 год.</w:t>
      </w:r>
    </w:p>
    <w:p w:rsidR="000A2536" w:rsidRDefault="000A2536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A2536" w:rsidRPr="000A2536" w:rsidRDefault="000A2536" w:rsidP="000A2536">
      <w:pPr>
        <w:pStyle w:val="1"/>
        <w:spacing w:before="0"/>
        <w:jc w:val="center"/>
        <w:rPr>
          <w:rFonts w:ascii="PT Astra Serif" w:hAnsi="PT Astra Serif"/>
          <w:color w:val="auto"/>
          <w:sz w:val="24"/>
          <w:szCs w:val="24"/>
        </w:rPr>
      </w:pPr>
      <w:r w:rsidRPr="000A2536">
        <w:rPr>
          <w:rFonts w:ascii="PT Astra Serif" w:hAnsi="PT Astra Serif"/>
          <w:b w:val="0"/>
          <w:bCs w:val="0"/>
          <w:color w:val="auto"/>
          <w:sz w:val="24"/>
          <w:szCs w:val="24"/>
        </w:rPr>
        <w:t>ТАРИФ НА ПИТЬЕВУЮ ВОДУ</w:t>
      </w:r>
    </w:p>
    <w:p w:rsidR="000A2536" w:rsidRPr="000A2536" w:rsidRDefault="000A2536" w:rsidP="00016E6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A2536">
        <w:rPr>
          <w:rFonts w:ascii="PT Astra Serif" w:hAnsi="PT Astra Serif"/>
          <w:b/>
          <w:sz w:val="24"/>
          <w:szCs w:val="24"/>
        </w:rPr>
        <w:t>Анализ финансовых потребностей для реализации производственной программы и проверка правильности расчётов тарифов на питьевую воду на 2022 г.</w:t>
      </w:r>
    </w:p>
    <w:p w:rsidR="000A2536" w:rsidRPr="000A2536" w:rsidRDefault="000A2536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A2536">
        <w:rPr>
          <w:rFonts w:ascii="PT Astra Serif" w:hAnsi="PT Astra Serif"/>
          <w:sz w:val="24"/>
          <w:szCs w:val="24"/>
        </w:rPr>
        <w:t xml:space="preserve">  Государственное регулирование тарифа </w:t>
      </w:r>
      <w:r>
        <w:rPr>
          <w:rFonts w:ascii="PT Astra Serif" w:hAnsi="PT Astra Serif"/>
          <w:sz w:val="24"/>
          <w:szCs w:val="24"/>
        </w:rPr>
        <w:t>на питьевую воду осуществляется</w:t>
      </w:r>
      <w:r w:rsidRPr="000A2536">
        <w:rPr>
          <w:rFonts w:ascii="PT Astra Serif" w:hAnsi="PT Astra Serif"/>
          <w:sz w:val="24"/>
          <w:szCs w:val="24"/>
        </w:rPr>
        <w:t xml:space="preserve"> в соответствии Федеральным законом от 07.12.2011 № 416-ФЗ «О водоснабжении и водоотведении», постановлением Правительства Российской Федерации от 13.05.2013 № 406 </w:t>
      </w:r>
      <w:r>
        <w:rPr>
          <w:rFonts w:ascii="PT Astra Serif" w:hAnsi="PT Astra Serif"/>
          <w:sz w:val="24"/>
          <w:szCs w:val="24"/>
        </w:rPr>
        <w:br/>
      </w:r>
      <w:r w:rsidRPr="000A2536">
        <w:rPr>
          <w:rFonts w:ascii="PT Astra Serif" w:hAnsi="PT Astra Serif"/>
          <w:sz w:val="24"/>
          <w:szCs w:val="24"/>
        </w:rPr>
        <w:t>«О государственном регулировании тарифов в сфере водоснабжения и водоотведения».</w:t>
      </w:r>
    </w:p>
    <w:p w:rsidR="000A2536" w:rsidRPr="000A2536" w:rsidRDefault="000A2536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A2536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0A2536">
        <w:rPr>
          <w:rFonts w:ascii="PT Astra Serif" w:hAnsi="PT Astra Serif"/>
          <w:sz w:val="24"/>
          <w:szCs w:val="24"/>
        </w:rPr>
        <w:t xml:space="preserve">Определение состава расходов и оценка экономической обоснованности </w:t>
      </w:r>
      <w:r w:rsidRPr="000A2536">
        <w:rPr>
          <w:rFonts w:ascii="PT Astra Serif" w:hAnsi="PT Astra Serif"/>
          <w:sz w:val="24"/>
          <w:szCs w:val="24"/>
        </w:rPr>
        <w:lastRenderedPageBreak/>
        <w:t>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0A2536">
        <w:rPr>
          <w:rFonts w:ascii="PT Astra Serif" w:hAnsi="PT Astra Serif"/>
          <w:sz w:val="24"/>
          <w:szCs w:val="24"/>
        </w:rPr>
        <w:t xml:space="preserve"> тарифов в сфере водоснабжения и водоотведения».</w:t>
      </w:r>
    </w:p>
    <w:p w:rsidR="000A2536" w:rsidRDefault="000A2536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A2536">
        <w:rPr>
          <w:rFonts w:ascii="PT Astra Serif" w:hAnsi="PT Astra Serif"/>
          <w:sz w:val="24"/>
          <w:szCs w:val="24"/>
        </w:rPr>
        <w:t xml:space="preserve">       Расчёты необходимой величины расходов на питьевую воду для Акционерного общества «Силикатчик» на 2022 год  приведены  в таблице  «Смета расходов».</w:t>
      </w:r>
    </w:p>
    <w:p w:rsidR="00016E64" w:rsidRPr="000A2536" w:rsidRDefault="00016E64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«Производственные расходы»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Toc278528025"/>
      <w:r w:rsidRPr="00016E64">
        <w:rPr>
          <w:rFonts w:ascii="PT Astra Serif" w:hAnsi="PT Astra Serif"/>
          <w:b/>
          <w:sz w:val="24"/>
          <w:szCs w:val="24"/>
        </w:rPr>
        <w:t>Статья «Расходы на приобретение сырья и материалов»</w:t>
      </w:r>
    </w:p>
    <w:p w:rsidR="00016E64" w:rsidRPr="00016E64" w:rsidRDefault="00016E64" w:rsidP="00016E64">
      <w:pPr>
        <w:pStyle w:val="3"/>
        <w:ind w:left="0" w:firstLine="360"/>
        <w:jc w:val="both"/>
        <w:rPr>
          <w:rFonts w:ascii="PT Astra Serif" w:hAnsi="PT Astra Serif"/>
          <w:sz w:val="24"/>
        </w:rPr>
      </w:pPr>
      <w:r w:rsidRPr="00016E64">
        <w:rPr>
          <w:rFonts w:ascii="PT Astra Serif" w:hAnsi="PT Astra Serif"/>
          <w:b w:val="0"/>
          <w:bCs w:val="0"/>
          <w:sz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016E64" w:rsidRPr="00016E64" w:rsidRDefault="00016E64" w:rsidP="00016E64">
      <w:pPr>
        <w:pStyle w:val="3"/>
        <w:jc w:val="both"/>
        <w:rPr>
          <w:rFonts w:ascii="PT Astra Serif" w:hAnsi="PT Astra Serif"/>
          <w:sz w:val="24"/>
        </w:rPr>
      </w:pPr>
    </w:p>
    <w:p w:rsidR="00016E64" w:rsidRPr="00016E64" w:rsidRDefault="00016E64" w:rsidP="00016E64">
      <w:pPr>
        <w:pStyle w:val="3"/>
        <w:rPr>
          <w:rFonts w:ascii="PT Astra Serif" w:hAnsi="PT Astra Serif"/>
          <w:sz w:val="24"/>
        </w:rPr>
      </w:pPr>
      <w:r w:rsidRPr="00016E64">
        <w:rPr>
          <w:rFonts w:ascii="PT Astra Serif" w:hAnsi="PT Astra Serif"/>
          <w:sz w:val="24"/>
        </w:rPr>
        <w:t>Статья «Электроэнергия»</w:t>
      </w:r>
      <w:bookmarkEnd w:id="0"/>
    </w:p>
    <w:p w:rsidR="00016E64" w:rsidRPr="00016E64" w:rsidRDefault="00016E64" w:rsidP="00016E64">
      <w:pPr>
        <w:pStyle w:val="31"/>
        <w:jc w:val="center"/>
        <w:rPr>
          <w:rFonts w:ascii="PT Astra Serif" w:hAnsi="PT Astra Serif"/>
          <w:b/>
          <w:bCs/>
          <w:sz w:val="24"/>
          <w:szCs w:val="24"/>
        </w:rPr>
      </w:pPr>
      <w:r w:rsidRPr="00016E64">
        <w:rPr>
          <w:rFonts w:ascii="PT Astra Serif" w:hAnsi="PT Astra Serif"/>
          <w:b/>
          <w:bCs/>
          <w:sz w:val="24"/>
          <w:szCs w:val="24"/>
        </w:rPr>
        <w:t>Анализ затрат на электроэнергию</w:t>
      </w:r>
    </w:p>
    <w:p w:rsidR="00016E64" w:rsidRPr="00016E64" w:rsidRDefault="00016E64" w:rsidP="00016E64">
      <w:pPr>
        <w:pStyle w:val="31"/>
        <w:ind w:firstLine="708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3 997,35 тыс. руб., проанализировав представленные предприятием плановые   затраты по электроэнергии, счета – фактуры, расчёты предприятия,  исходя из объёма поднятой воды – 536,99 тыс. м3  на 2022 год, удельного расхода электроэнергии  – 1,00 квт. час/м3  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>и прогнозного тарифа электроэнергии–6,61руб./</w:t>
      </w:r>
      <w:proofErr w:type="spellStart"/>
      <w:r w:rsidRPr="00016E64">
        <w:rPr>
          <w:rFonts w:ascii="PT Astra Serif" w:hAnsi="PT Astra Serif"/>
          <w:sz w:val="24"/>
          <w:szCs w:val="24"/>
        </w:rPr>
        <w:t>кВт</w:t>
      </w:r>
      <w:proofErr w:type="gramStart"/>
      <w:r w:rsidRPr="00016E64">
        <w:rPr>
          <w:rFonts w:ascii="PT Astra Serif" w:hAnsi="PT Astra Serif"/>
          <w:sz w:val="24"/>
          <w:szCs w:val="24"/>
        </w:rPr>
        <w:t>.ч</w:t>
      </w:r>
      <w:proofErr w:type="gramEnd"/>
      <w:r w:rsidRPr="00016E64">
        <w:rPr>
          <w:rFonts w:ascii="PT Astra Serif" w:hAnsi="PT Astra Serif"/>
          <w:sz w:val="24"/>
          <w:szCs w:val="24"/>
        </w:rPr>
        <w:t>ас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на 2022 год (по предоставленным счетам фактурам на электроэнергию). </w:t>
      </w:r>
    </w:p>
    <w:p w:rsidR="00016E64" w:rsidRPr="00016E64" w:rsidRDefault="00016E64" w:rsidP="00016E64">
      <w:pPr>
        <w:pStyle w:val="31"/>
        <w:rPr>
          <w:rFonts w:ascii="PT Astra Serif" w:hAnsi="PT Astra Serif"/>
          <w:b/>
          <w:sz w:val="24"/>
          <w:szCs w:val="24"/>
          <w:lang w:val="x-none"/>
        </w:rPr>
      </w:pPr>
      <w:r w:rsidRPr="00016E64">
        <w:rPr>
          <w:rFonts w:ascii="PT Astra Serif" w:hAnsi="PT Astra Serif"/>
          <w:sz w:val="24"/>
          <w:szCs w:val="24"/>
        </w:rPr>
        <w:t xml:space="preserve">Эксперты считают необходимым признать экономически обоснованной сумму затрат по данной статье в размере: 6,61 руб./Квтч *536,99 тыс. </w:t>
      </w:r>
      <w:proofErr w:type="spellStart"/>
      <w:r w:rsidRPr="00016E64">
        <w:rPr>
          <w:rFonts w:ascii="PT Astra Serif" w:hAnsi="PT Astra Serif"/>
          <w:sz w:val="24"/>
          <w:szCs w:val="24"/>
        </w:rPr>
        <w:t>кВтч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= </w:t>
      </w:r>
      <w:r w:rsidRPr="00016E64">
        <w:rPr>
          <w:rFonts w:ascii="PT Astra Serif" w:hAnsi="PT Astra Serif"/>
          <w:b/>
          <w:sz w:val="24"/>
          <w:szCs w:val="24"/>
        </w:rPr>
        <w:t xml:space="preserve">3 549,50 тыс. руб. </w:t>
      </w:r>
    </w:p>
    <w:p w:rsidR="00016E64" w:rsidRDefault="00016E64" w:rsidP="00016E64">
      <w:pPr>
        <w:pStyle w:val="31"/>
        <w:tabs>
          <w:tab w:val="center" w:pos="504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pStyle w:val="31"/>
        <w:tabs>
          <w:tab w:val="center" w:pos="5045"/>
        </w:tabs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Договор энергоснабжения № 430204ЭО/366  от 01.01.2009</w:t>
      </w:r>
    </w:p>
    <w:p w:rsidR="00016E64" w:rsidRPr="00016E64" w:rsidRDefault="00016E64" w:rsidP="00016E64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Счета фактуры за электроэнергию (стр. 106-119 тарифного дела)</w:t>
      </w:r>
    </w:p>
    <w:p w:rsidR="00016E64" w:rsidRPr="00016E64" w:rsidRDefault="00016E64" w:rsidP="00016E64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Расчет затрат на электрическую энергию (таблица на стр.12 тарифного дела).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Статья «Расходы на оплату труда и отчисления на социальные нужды основного производственного персонала, в том числе налоги и сборы»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87,34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Проанализировав расчёты предприятия, штатное расписание, эксперты </w:t>
      </w:r>
      <w:r w:rsidRPr="00016E64">
        <w:rPr>
          <w:rFonts w:ascii="PT Astra Serif" w:hAnsi="PT Astra Serif"/>
          <w:sz w:val="24"/>
          <w:szCs w:val="24"/>
        </w:rPr>
        <w:br/>
        <w:t xml:space="preserve">  согласны с предложением предприятия, и с учетом численности производственного персонала в количестве 0,26 человек (не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хозяйства») со среднемесячной заработной платой в размере 21 500,00 руб. фонд платы труда в год составит 67,08 тыс. руб.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16E64">
        <w:rPr>
          <w:rFonts w:ascii="PT Astra Serif" w:hAnsi="PT Astra Serif"/>
          <w:sz w:val="24"/>
          <w:szCs w:val="24"/>
        </w:rPr>
        <w:t>Отчисления на социальные нужды: в соответствии с ст. 425 гл. 34 Налогового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ст.21 Федерального закона от 24.07.1998 125-ФЗ «Об обязател</w:t>
      </w:r>
      <w:r>
        <w:rPr>
          <w:rFonts w:ascii="PT Astra Serif" w:hAnsi="PT Astra Serif"/>
          <w:sz w:val="24"/>
          <w:szCs w:val="24"/>
        </w:rPr>
        <w:t>ьном страховании от</w:t>
      </w:r>
      <w:proofErr w:type="gramEnd"/>
      <w:r>
        <w:rPr>
          <w:rFonts w:ascii="PT Astra Serif" w:hAnsi="PT Astra Serif"/>
          <w:sz w:val="24"/>
          <w:szCs w:val="24"/>
        </w:rPr>
        <w:t xml:space="preserve"> несчастных </w:t>
      </w:r>
      <w:r w:rsidRPr="00016E64">
        <w:rPr>
          <w:rFonts w:ascii="PT Astra Serif" w:hAnsi="PT Astra Serif"/>
          <w:sz w:val="24"/>
          <w:szCs w:val="24"/>
        </w:rPr>
        <w:t xml:space="preserve">случаев на производстве и профессиональных заболеваний» расчёт страховых взносов в размере 0,2% к сумме затрат на оплату труда. Таким образом, в расчёт на 2022 год принята сумма затрат в размере 20,26 тыс. руб.  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считают признать экономически обоснованными затраты по данной статье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lastRenderedPageBreak/>
        <w:t xml:space="preserve">87,34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Штатное расписание Акционерного общества «Силикатчик» (стр.78 тарифного дела).</w:t>
      </w:r>
    </w:p>
    <w:p w:rsidR="00016E64" w:rsidRPr="00016E64" w:rsidRDefault="00016E64" w:rsidP="00016E6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Численность производственного  персонала 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хозяйства».  </w:t>
      </w:r>
    </w:p>
    <w:p w:rsid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Ремонтные расходы</w:t>
      </w:r>
    </w:p>
    <w:p w:rsidR="00016E64" w:rsidRPr="00016E64" w:rsidRDefault="00016E64" w:rsidP="00016E6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r w:rsidRPr="00016E64">
        <w:rPr>
          <w:rFonts w:ascii="PT Astra Serif" w:hAnsi="PT Astra Serif"/>
          <w:sz w:val="24"/>
          <w:szCs w:val="24"/>
          <w:lang w:eastAsia="x-none"/>
        </w:rPr>
        <w:t>Расходы на материалы на 2022 год  не предусмотрены.</w:t>
      </w:r>
    </w:p>
    <w:p w:rsidR="00016E64" w:rsidRPr="00016E64" w:rsidRDefault="00016E64" w:rsidP="00016E6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  <w:lang w:eastAsia="x-none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Статья «Расходы на оплату труда и отчисления на социальные нужды основного ремонтного персонала, в том числе налоги и сборы»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93,43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Количество работников на водозаборные сооружения по текущему ремонту не превышает нормативную численность.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Проанализировав расчёты предприятия, штатное расписание, эксперты </w:t>
      </w:r>
      <w:r w:rsidRPr="00016E64">
        <w:rPr>
          <w:rFonts w:ascii="PT Astra Serif" w:hAnsi="PT Astra Serif"/>
          <w:sz w:val="24"/>
          <w:szCs w:val="24"/>
        </w:rPr>
        <w:br/>
        <w:t xml:space="preserve">  согласны с предложением предприятия, и с учетом численности производственного персонала в количестве 0,26 человек (не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хозяйства») со среднемесячной заработной платой в размере 23 000,00 руб. фонд платы труда в год составит 71,76 тыс. руб.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16E64">
        <w:rPr>
          <w:rFonts w:ascii="PT Astra Serif" w:hAnsi="PT Astra Serif"/>
          <w:sz w:val="24"/>
          <w:szCs w:val="24"/>
        </w:rPr>
        <w:t>Отчисления на социальные нужды: в соответствии с ст. 425 гл. 34 Налогового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ст.21 Федерального закона от 24.07.1998 125-ФЗ «Об обязате</w:t>
      </w:r>
      <w:r>
        <w:rPr>
          <w:rFonts w:ascii="PT Astra Serif" w:hAnsi="PT Astra Serif"/>
          <w:sz w:val="24"/>
          <w:szCs w:val="24"/>
        </w:rPr>
        <w:t>льном страховании от</w:t>
      </w:r>
      <w:proofErr w:type="gramEnd"/>
      <w:r>
        <w:rPr>
          <w:rFonts w:ascii="PT Astra Serif" w:hAnsi="PT Astra Serif"/>
          <w:sz w:val="24"/>
          <w:szCs w:val="24"/>
        </w:rPr>
        <w:t xml:space="preserve"> несчастных</w:t>
      </w:r>
      <w:r w:rsidRPr="00016E64">
        <w:rPr>
          <w:rFonts w:ascii="PT Astra Serif" w:hAnsi="PT Astra Serif"/>
          <w:sz w:val="24"/>
          <w:szCs w:val="24"/>
        </w:rPr>
        <w:t xml:space="preserve"> случаев на производстве и профессиональных заболеваний» расчёт страховых взносов в размере 0,2% к сумме затрат на оплату труда. Таким образом, в расчёт на 2022 год принята сумма затрат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21,67 тыс. руб.   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считают признать экономически обоснованными затраты по данной статье в размере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93,43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Штатное расписание Акционерного общества «Силикатчик» (стр.78 тарифного дела).</w:t>
      </w:r>
    </w:p>
    <w:p w:rsidR="00016E64" w:rsidRDefault="00016E64" w:rsidP="00016E6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Численность производственного  персонала 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016E6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016E64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хозяйства».  </w:t>
      </w:r>
    </w:p>
    <w:p w:rsidR="00016E64" w:rsidRPr="00016E64" w:rsidRDefault="00016E64" w:rsidP="00016E6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16E64" w:rsidRPr="00016E64" w:rsidRDefault="00016E64" w:rsidP="00016E64">
      <w:pPr>
        <w:widowControl/>
        <w:suppressAutoHyphens w:val="0"/>
        <w:autoSpaceDN/>
        <w:spacing w:after="0" w:line="240" w:lineRule="auto"/>
        <w:ind w:left="2485" w:firstLine="347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  <w:u w:val="single"/>
        </w:rPr>
        <w:t xml:space="preserve"> «Административные расходы»</w:t>
      </w:r>
    </w:p>
    <w:p w:rsidR="00016E64" w:rsidRPr="00016E64" w:rsidRDefault="00016E64" w:rsidP="00016E6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101,24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>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          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Статья «Расходы, связанные с уплатой налогов и сборов»</w:t>
      </w:r>
    </w:p>
    <w:p w:rsidR="00016E64" w:rsidRPr="00016E64" w:rsidRDefault="00016E64" w:rsidP="00016E64">
      <w:pPr>
        <w:pStyle w:val="afd"/>
        <w:spacing w:after="0" w:line="240" w:lineRule="auto"/>
        <w:ind w:firstLine="900"/>
        <w:jc w:val="both"/>
        <w:rPr>
          <w:rFonts w:ascii="PT Astra Serif" w:hAnsi="PT Astra Serif"/>
          <w:sz w:val="24"/>
          <w:szCs w:val="24"/>
          <w:lang w:eastAsia="x-none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</w:t>
      </w:r>
      <w:r w:rsidRPr="00016E64">
        <w:rPr>
          <w:rFonts w:ascii="PT Astra Serif" w:hAnsi="PT Astra Serif"/>
          <w:sz w:val="24"/>
          <w:szCs w:val="24"/>
        </w:rPr>
        <w:lastRenderedPageBreak/>
        <w:t xml:space="preserve">261,88 </w:t>
      </w:r>
      <w:proofErr w:type="spellStart"/>
      <w:r w:rsidRPr="00016E64">
        <w:rPr>
          <w:rFonts w:ascii="PT Astra Serif" w:hAnsi="PT Astra Serif"/>
          <w:sz w:val="24"/>
          <w:szCs w:val="24"/>
        </w:rPr>
        <w:t>тыс</w:t>
      </w:r>
      <w:proofErr w:type="gramStart"/>
      <w:r w:rsidRPr="00016E64">
        <w:rPr>
          <w:rFonts w:ascii="PT Astra Serif" w:hAnsi="PT Astra Serif"/>
          <w:sz w:val="24"/>
          <w:szCs w:val="24"/>
        </w:rPr>
        <w:t>.р</w:t>
      </w:r>
      <w:proofErr w:type="gramEnd"/>
      <w:r w:rsidRPr="00016E64">
        <w:rPr>
          <w:rFonts w:ascii="PT Astra Serif" w:hAnsi="PT Astra Serif"/>
          <w:sz w:val="24"/>
          <w:szCs w:val="24"/>
        </w:rPr>
        <w:t>уб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. </w:t>
      </w:r>
    </w:p>
    <w:p w:rsidR="00016E64" w:rsidRPr="00016E64" w:rsidRDefault="00016E64" w:rsidP="00016E64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Проанализировав расчёты предприятия,  эксперты не согласны с предложением предприятия.</w:t>
      </w:r>
    </w:p>
    <w:p w:rsidR="00016E64" w:rsidRPr="00016E64" w:rsidRDefault="00016E64" w:rsidP="00016E64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016E64">
        <w:rPr>
          <w:rFonts w:ascii="PT Astra Serif" w:hAnsi="PT Astra Serif"/>
          <w:sz w:val="24"/>
          <w:szCs w:val="24"/>
        </w:rPr>
        <w:t>Предлагают признать экономически обоснованными   затраты   по водному налогу в размере 250,38  тыс. руб.  По фактический предоставленным  отчетам за налоговый период 2021 год: 84 634 тыс. руб. +100 686 тыс. руб. + 65 063 тыс. руб. =</w:t>
      </w:r>
      <w:r w:rsidRPr="00016E64">
        <w:rPr>
          <w:rFonts w:ascii="PT Astra Serif" w:hAnsi="PT Astra Serif"/>
          <w:b/>
          <w:sz w:val="24"/>
          <w:szCs w:val="24"/>
        </w:rPr>
        <w:t>250,38 тыс. руб</w:t>
      </w:r>
      <w:r w:rsidRPr="00016E64">
        <w:rPr>
          <w:rFonts w:ascii="PT Astra Serif" w:hAnsi="PT Astra Serif"/>
          <w:sz w:val="24"/>
          <w:szCs w:val="24"/>
        </w:rPr>
        <w:t>.</w:t>
      </w:r>
      <w:proofErr w:type="gramEnd"/>
    </w:p>
    <w:p w:rsidR="00016E64" w:rsidRPr="00016E64" w:rsidRDefault="00016E64" w:rsidP="00016E64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Затраты по транспортному налогу, прочим налогам и сборам, за исключением налогов и сборов с фонда оплаты труда, учитываемых в составе производственных, ремонтных и административных расходов исключены из сметы расходов на 2022 год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>в связи с тем, что в тарифном деле отсутствуют подтверждающие материалы.</w:t>
      </w:r>
    </w:p>
    <w:p w:rsidR="00016E64" w:rsidRDefault="00016E64" w:rsidP="00016E64">
      <w:pPr>
        <w:pStyle w:val="afd"/>
        <w:spacing w:after="0" w:line="240" w:lineRule="auto"/>
        <w:ind w:firstLine="900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ind w:firstLine="900"/>
        <w:jc w:val="center"/>
        <w:rPr>
          <w:rFonts w:ascii="PT Astra Serif" w:hAnsi="PT Astra Serif"/>
          <w:b/>
          <w:sz w:val="24"/>
          <w:szCs w:val="24"/>
        </w:rPr>
      </w:pPr>
      <w:r w:rsidRPr="00016E64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016E64" w:rsidRPr="00016E64" w:rsidRDefault="00016E64" w:rsidP="00016E64">
      <w:pPr>
        <w:widowControl/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>Копия налоговой  декларации по водному налогу  Акционерного общества «Силикатчик» за 2021 год (стр.86-97 тарифного дела).</w:t>
      </w: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lang w:val="x-none"/>
        </w:rPr>
      </w:pPr>
      <w:r w:rsidRPr="00016E64">
        <w:rPr>
          <w:rFonts w:ascii="PT Astra Serif" w:hAnsi="PT Astra Serif"/>
          <w:b/>
          <w:sz w:val="24"/>
          <w:szCs w:val="24"/>
        </w:rPr>
        <w:t xml:space="preserve">  «Необходимая валовая выручка и объём реализации питьевой воды»</w:t>
      </w: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8790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365"/>
        <w:gridCol w:w="2231"/>
        <w:gridCol w:w="2119"/>
      </w:tblGrid>
      <w:tr w:rsidR="00016E64" w:rsidRPr="002B0C88" w:rsidTr="002B0C88">
        <w:trPr>
          <w:trHeight w:val="241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Ед.</w:t>
            </w:r>
          </w:p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016E64" w:rsidRPr="002B0C88" w:rsidTr="00016E64">
        <w:trPr>
          <w:trHeight w:val="15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016E64" w:rsidRPr="002B0C88" w:rsidTr="00016E64">
        <w:trPr>
          <w:trHeight w:val="28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НВВ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4 583,25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3 980,65</w:t>
            </w:r>
          </w:p>
        </w:tc>
      </w:tr>
      <w:tr w:rsidR="00016E64" w:rsidRPr="002B0C88" w:rsidTr="002B0C88">
        <w:trPr>
          <w:trHeight w:val="45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Объём реализации питьевой воды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тыс.</w:t>
            </w:r>
          </w:p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м3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537,60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2B0C88" w:rsidRDefault="00016E64" w:rsidP="00016E6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B0C88">
              <w:rPr>
                <w:rFonts w:ascii="PT Astra Serif" w:hAnsi="PT Astra Serif"/>
                <w:sz w:val="20"/>
                <w:szCs w:val="20"/>
              </w:rPr>
              <w:t>537,60</w:t>
            </w:r>
          </w:p>
        </w:tc>
      </w:tr>
    </w:tbl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Предприятие предложило на 2022 год сумму необходимой валовой выручки (НВВ)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в размере 4 583,25 тыс. руб. и планируемый объем реализации питьевой воды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>537,60  тыс. м3.</w:t>
      </w:r>
    </w:p>
    <w:p w:rsidR="00016E64" w:rsidRPr="00016E64" w:rsidRDefault="00016E64" w:rsidP="00016E6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Проанализировав представленные материалы, эксперты, предлагают признать сумму НВВ для Акционерного общества «Силикатчик» на 2022 год экономически обоснованной </w:t>
      </w:r>
      <w:r w:rsidRPr="00016E64">
        <w:rPr>
          <w:rFonts w:ascii="PT Astra Serif" w:hAnsi="PT Astra Serif"/>
          <w:b/>
          <w:sz w:val="24"/>
          <w:szCs w:val="24"/>
        </w:rPr>
        <w:t>в размере 3 980,65 тыс. руб</w:t>
      </w:r>
      <w:r w:rsidRPr="00016E64">
        <w:rPr>
          <w:rFonts w:ascii="PT Astra Serif" w:hAnsi="PT Astra Serif"/>
          <w:sz w:val="24"/>
          <w:szCs w:val="24"/>
        </w:rPr>
        <w:t xml:space="preserve">. и планируемый объем реализации питьевой воды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537,60 тыс. м3. </w:t>
      </w:r>
    </w:p>
    <w:tbl>
      <w:tblPr>
        <w:tblW w:w="8141" w:type="dxa"/>
        <w:tblInd w:w="93" w:type="dxa"/>
        <w:tblLook w:val="04A0" w:firstRow="1" w:lastRow="0" w:firstColumn="1" w:lastColumn="0" w:noHBand="0" w:noVBand="1"/>
      </w:tblPr>
      <w:tblGrid>
        <w:gridCol w:w="616"/>
        <w:gridCol w:w="3972"/>
        <w:gridCol w:w="1038"/>
        <w:gridCol w:w="1402"/>
        <w:gridCol w:w="1113"/>
      </w:tblGrid>
      <w:tr w:rsidR="00016E64" w:rsidTr="00016E64">
        <w:trPr>
          <w:trHeight w:val="795"/>
        </w:trPr>
        <w:tc>
          <w:tcPr>
            <w:tcW w:w="616" w:type="dxa"/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Смета расходов и расчет тарифов на питьевую воду для АО " Силикатчик" на территории МО "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Силикатненского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городского поселения"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Сенгилеевского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района на 2022 г.</w:t>
            </w:r>
          </w:p>
        </w:tc>
      </w:tr>
      <w:tr w:rsidR="00016E64" w:rsidTr="002B0C88">
        <w:trPr>
          <w:trHeight w:val="37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Предложение                          2022 год</w:t>
            </w:r>
          </w:p>
        </w:tc>
      </w:tr>
      <w:tr w:rsidR="00016E64" w:rsidTr="002B0C8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экспертов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4 126,69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3 636,84</w:t>
            </w:r>
          </w:p>
        </w:tc>
      </w:tr>
      <w:tr w:rsidR="00016E64" w:rsidTr="00016E64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приобретение сырья и материалов и  их хранение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Реагенты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Горюч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смазочные материалы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энергетические ресурсы и холодную воду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3 997,35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3 549,50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3 997,35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3 549,50</w:t>
            </w:r>
          </w:p>
        </w:tc>
      </w:tr>
      <w:tr w:rsidR="00016E64" w:rsidTr="002B0C88">
        <w:trPr>
          <w:trHeight w:val="2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средний тариф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руб./Квтч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6,61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Объем покупной энергии по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536,99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536,99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теплоноситель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2B0C88">
        <w:trPr>
          <w:trHeight w:val="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работ и услуг, выполняемых сторонними организациями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7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труда и 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основного производственного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налоги и сборы: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87,34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87,34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67,08</w:t>
            </w:r>
          </w:p>
        </w:tc>
      </w:tr>
      <w:tr w:rsidR="00016E64" w:rsidTr="00016E64">
        <w:trPr>
          <w:trHeight w:val="3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производственного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зарплата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21 500,00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производственного персонала,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20,26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Контроль качества воды и сточных вод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аварийно-диспетчерское обслуживание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Ремонтные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93,43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93,43</w:t>
            </w:r>
          </w:p>
        </w:tc>
      </w:tr>
      <w:tr w:rsidR="00016E64" w:rsidTr="00016E64">
        <w:trPr>
          <w:trHeight w:val="8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текущий ремонт централизованных систем водоснабжения (или) водоотведения либо объектов, входящих в состав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8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капитальный ремонт централизованных систем водоснабжения (или) водоотведения либо объектов, входящих в состав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труда и 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основного ремонтного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налоги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93,43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71,76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ремонтного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тарифная ставка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23 000,00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ремонтного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алоги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21,67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101,24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работ и услуг, выполняемых сторонними организациями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услуги связи и интернет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аудиторские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информационные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труда и 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управленческого персонала,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налоги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админ-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управленч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АУП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оплата труда 1 работника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Отчисления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соцнужды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админ-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управленч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персонала,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т.ч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алоги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сборы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Арендная плата, лизинговые платежи, не связанные с арендой (лизингом) централизованных систем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вдоснабжения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(или) водоотведения либо объектов, входящих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сотав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таких систем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Служебные командировки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Обучение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3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Расходы по сомнительным долгам в размере не более 2% НВВ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Амортизация основных средств и нематериальных активов, относимых к объектам централизованной системы водоснабжения и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Аренда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Концессионная плата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Лизинговые платежи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261,88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250,38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Плата за негативное воздействие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окруж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среду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250,38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250,38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Нормативная прибыль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Средства на возврат займов и кредитов и процентов по ним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капвложения по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инвестпрограмме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выплаты, предусмотренные коллективными договорами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Итого НВВ,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4 583,25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3 980,65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НВВ 1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2 291,62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1 990,33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НВВ 2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2 291,62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1 990,33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Поднято воды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Покупка воды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Реализовано воды всего, в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исле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бюджетным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прочим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288,80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288,80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Реализовано воды всего, в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исле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537,60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реализовано воды 1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реализовано воды 2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268,80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руб./1м3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тариф 1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руб./1м3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8,53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7,40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тариф 2 полугодие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руб./1м3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8,53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C00000"/>
                <w:sz w:val="20"/>
                <w:szCs w:val="20"/>
              </w:rPr>
              <w:t>7,40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Рост тарифа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16E64" w:rsidTr="00016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Удельный расход электроэнергии на 1 м3 воды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квтч/1м3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1,00</w:t>
            </w:r>
          </w:p>
        </w:tc>
      </w:tr>
      <w:tr w:rsidR="00016E64" w:rsidTr="00016E6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Потери воды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64" w:rsidRDefault="00016E64" w:rsidP="00016E6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</w:tbl>
    <w:p w:rsidR="00016E64" w:rsidRDefault="00016E64" w:rsidP="002B0C88">
      <w:pPr>
        <w:pStyle w:val="afd"/>
        <w:spacing w:after="0"/>
        <w:ind w:firstLine="708"/>
        <w:jc w:val="center"/>
        <w:rPr>
          <w:rFonts w:ascii="PT Astra Serif" w:hAnsi="PT Astra Serif"/>
          <w:sz w:val="27"/>
          <w:szCs w:val="27"/>
        </w:rPr>
      </w:pPr>
    </w:p>
    <w:p w:rsidR="00016E64" w:rsidRPr="00016E64" w:rsidRDefault="00016E64" w:rsidP="002B0C88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16E64">
        <w:rPr>
          <w:rFonts w:ascii="PT Astra Serif" w:hAnsi="PT Astra Serif"/>
          <w:sz w:val="24"/>
          <w:szCs w:val="24"/>
        </w:rPr>
        <w:t xml:space="preserve">         По результатам проведения экспертизы тарифа на питьевую воду </w:t>
      </w:r>
      <w:r w:rsidRPr="00016E64">
        <w:rPr>
          <w:rFonts w:ascii="PT Astra Serif" w:hAnsi="PT Astra Serif"/>
          <w:sz w:val="24"/>
          <w:szCs w:val="24"/>
        </w:rPr>
        <w:br/>
        <w:t>для Акционерного общества «Силикатчик»  на территории муниципального образования «</w:t>
      </w:r>
      <w:proofErr w:type="spellStart"/>
      <w:r w:rsidRPr="00016E64">
        <w:rPr>
          <w:rFonts w:ascii="PT Astra Serif" w:hAnsi="PT Astra Serif"/>
          <w:sz w:val="24"/>
          <w:szCs w:val="24"/>
        </w:rPr>
        <w:t>Силикатненское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городское поселение» </w:t>
      </w:r>
      <w:proofErr w:type="spellStart"/>
      <w:r w:rsidRPr="00016E64">
        <w:rPr>
          <w:rFonts w:ascii="PT Astra Serif" w:hAnsi="PT Astra Serif"/>
          <w:sz w:val="24"/>
          <w:szCs w:val="24"/>
        </w:rPr>
        <w:t>Сен</w:t>
      </w:r>
      <w:r w:rsidR="002B0C88">
        <w:rPr>
          <w:rFonts w:ascii="PT Astra Serif" w:hAnsi="PT Astra Serif"/>
          <w:sz w:val="24"/>
          <w:szCs w:val="24"/>
        </w:rPr>
        <w:t>г</w:t>
      </w:r>
      <w:r w:rsidRPr="00016E64">
        <w:rPr>
          <w:rFonts w:ascii="PT Astra Serif" w:hAnsi="PT Astra Serif"/>
          <w:sz w:val="24"/>
          <w:szCs w:val="24"/>
        </w:rPr>
        <w:t>илеевского</w:t>
      </w:r>
      <w:proofErr w:type="spellEnd"/>
      <w:r w:rsidRPr="00016E64">
        <w:rPr>
          <w:rFonts w:ascii="PT Astra Serif" w:hAnsi="PT Astra Serif"/>
          <w:sz w:val="24"/>
          <w:szCs w:val="24"/>
        </w:rPr>
        <w:t xml:space="preserve"> района Ульяновской области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br/>
      </w:r>
      <w:r w:rsidRPr="00016E64">
        <w:rPr>
          <w:rFonts w:ascii="PT Astra Serif" w:hAnsi="PT Astra Serif"/>
          <w:sz w:val="24"/>
          <w:szCs w:val="24"/>
        </w:rPr>
        <w:t xml:space="preserve">на 2022 год тариф на услуги холодного водоснабжения:  </w:t>
      </w:r>
    </w:p>
    <w:p w:rsidR="00016E64" w:rsidRDefault="00016E64" w:rsidP="002B0C88">
      <w:pPr>
        <w:tabs>
          <w:tab w:val="left" w:pos="8640"/>
        </w:tabs>
        <w:autoSpaceDE w:val="0"/>
        <w:adjustRightInd w:val="0"/>
        <w:spacing w:after="0" w:line="216" w:lineRule="auto"/>
        <w:jc w:val="center"/>
        <w:outlineLvl w:val="1"/>
        <w:rPr>
          <w:rFonts w:ascii="PT Astra Serif" w:hAnsi="PT Astra Serif"/>
          <w:b/>
          <w:spacing w:val="-6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827"/>
        <w:gridCol w:w="4961"/>
      </w:tblGrid>
      <w:tr w:rsidR="00016E64" w:rsidRPr="00016E64" w:rsidTr="00016E64">
        <w:trPr>
          <w:trHeight w:val="4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16E6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16E6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i/>
                <w:iCs/>
                <w:sz w:val="24"/>
                <w:szCs w:val="24"/>
                <w:lang w:val="x-none" w:eastAsia="x-none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Тарифы, руб./</w:t>
            </w:r>
            <w:proofErr w:type="spellStart"/>
            <w:r w:rsidRPr="00016E64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016E64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6E64" w:rsidRPr="00016E64" w:rsidTr="00016E64">
        <w:trPr>
          <w:trHeight w:val="63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i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Потребители, кроме населения                (без учёта НДС)</w:t>
            </w:r>
          </w:p>
        </w:tc>
      </w:tr>
      <w:tr w:rsidR="00016E64" w:rsidRPr="00016E64" w:rsidTr="00016E64">
        <w:trPr>
          <w:trHeight w:val="2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с 01.06.2022 по 30.06.2022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before="100" w:beforeAutospacing="1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7,40</w:t>
            </w:r>
          </w:p>
        </w:tc>
      </w:tr>
      <w:tr w:rsidR="00016E64" w:rsidRPr="00016E64" w:rsidTr="00016E64">
        <w:trPr>
          <w:trHeight w:val="2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Pr="00016E64" w:rsidRDefault="00016E64" w:rsidP="00016E6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с 01.07.2022 по 31.12.2022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Pr="00016E64" w:rsidRDefault="00016E64" w:rsidP="00016E64">
            <w:pPr>
              <w:spacing w:before="100" w:beforeAutospacing="1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E64">
              <w:rPr>
                <w:rFonts w:ascii="PT Astra Serif" w:hAnsi="PT Astra Serif"/>
                <w:sz w:val="24"/>
                <w:szCs w:val="24"/>
              </w:rPr>
              <w:t>7,40</w:t>
            </w:r>
          </w:p>
        </w:tc>
      </w:tr>
    </w:tbl>
    <w:p w:rsidR="00350B1B" w:rsidRDefault="00350B1B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50B1B" w:rsidRPr="00193FDC" w:rsidRDefault="00C10340" w:rsidP="00350B1B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350B1B">
        <w:rPr>
          <w:rFonts w:ascii="PT Astra Serif" w:hAnsi="PT Astra Serif"/>
          <w:sz w:val="24"/>
          <w:szCs w:val="24"/>
        </w:rPr>
        <w:t xml:space="preserve">В адрес Агентства по регулированию цен и тарифов поступило ходатайство </w:t>
      </w:r>
      <w:r>
        <w:rPr>
          <w:rFonts w:ascii="PT Astra Serif" w:hAnsi="PT Astra Serif"/>
          <w:sz w:val="24"/>
          <w:szCs w:val="24"/>
        </w:rPr>
        <w:br/>
      </w:r>
      <w:r w:rsidR="00350B1B">
        <w:rPr>
          <w:rFonts w:ascii="PT Astra Serif" w:hAnsi="PT Astra Serif"/>
          <w:sz w:val="24"/>
          <w:szCs w:val="24"/>
        </w:rPr>
        <w:t xml:space="preserve">от АО «Силикатчик» с просьбой рассмотрения вопроса об установлении тарифа на услуги водоснабжения на 2022 год без участия представителя предприятия (входящее письмо </w:t>
      </w:r>
      <w:r>
        <w:rPr>
          <w:rFonts w:ascii="PT Astra Serif" w:hAnsi="PT Astra Serif"/>
          <w:sz w:val="24"/>
          <w:szCs w:val="24"/>
        </w:rPr>
        <w:br/>
      </w:r>
      <w:r w:rsidR="00350B1B">
        <w:rPr>
          <w:rFonts w:ascii="PT Astra Serif" w:hAnsi="PT Astra Serif"/>
          <w:sz w:val="24"/>
          <w:szCs w:val="24"/>
        </w:rPr>
        <w:t>от 20.05.2022 №73-ИОГВ-17/1400вх).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C10340" w:rsidRPr="00C10340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 w:rsidR="00C10340">
        <w:rPr>
          <w:rFonts w:ascii="PT Astra Serif" w:hAnsi="PT Astra Serif"/>
          <w:sz w:val="24"/>
          <w:szCs w:val="24"/>
        </w:rPr>
        <w:t>«</w:t>
      </w:r>
      <w:r w:rsidR="00C10340" w:rsidRPr="00C10340">
        <w:rPr>
          <w:rFonts w:ascii="PT Astra Serif" w:hAnsi="PT Astra Serif"/>
          <w:sz w:val="24"/>
          <w:szCs w:val="24"/>
        </w:rPr>
        <w:t>Об утверждении производственной программы в сфере холодного водоснабжения и об установлении тарифов на питьевую воду (питьевое водоснабжение) для Акционерного общества «Силикатчик» на 2022 год</w:t>
      </w:r>
      <w:r w:rsidR="00C10340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C10340">
        <w:rPr>
          <w:rFonts w:ascii="PT Astra Serif" w:hAnsi="PT Astra Serif"/>
          <w:sz w:val="24"/>
          <w:szCs w:val="24"/>
        </w:rPr>
        <w:t>6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C10340">
        <w:rPr>
          <w:rFonts w:ascii="PT Astra Serif" w:hAnsi="PT Astra Serif"/>
          <w:sz w:val="24"/>
          <w:szCs w:val="24"/>
        </w:rPr>
        <w:t>приказа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193FDC" w:rsidRDefault="00C10340" w:rsidP="00C1034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193FDC">
        <w:rPr>
          <w:rFonts w:ascii="PT Astra Serif" w:hAnsi="PT Astra Serif"/>
          <w:sz w:val="24"/>
          <w:szCs w:val="24"/>
        </w:rPr>
        <w:t>. СЛУШАЛИ:</w:t>
      </w:r>
    </w:p>
    <w:p w:rsidR="007D6428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Pr="00193FDC">
        <w:rPr>
          <w:rFonts w:ascii="PT Astra Serif" w:hAnsi="PT Astra Serif"/>
          <w:sz w:val="24"/>
          <w:szCs w:val="24"/>
        </w:rPr>
        <w:t>. по вопросу</w:t>
      </w:r>
      <w:r>
        <w:rPr>
          <w:rFonts w:ascii="PT Astra Serif" w:hAnsi="PT Astra Serif"/>
          <w:sz w:val="24"/>
          <w:szCs w:val="24"/>
        </w:rPr>
        <w:t xml:space="preserve"> о</w:t>
      </w:r>
      <w:r w:rsidRPr="00C10340">
        <w:t xml:space="preserve"> </w:t>
      </w:r>
      <w:r w:rsidRPr="00C10340">
        <w:rPr>
          <w:rFonts w:ascii="PT Astra Serif" w:hAnsi="PT Astra Serif"/>
          <w:sz w:val="24"/>
          <w:szCs w:val="24"/>
        </w:rPr>
        <w:t>включении в Реестр организаций ко</w:t>
      </w:r>
      <w:r>
        <w:rPr>
          <w:rFonts w:ascii="PT Astra Serif" w:hAnsi="PT Astra Serif"/>
          <w:sz w:val="24"/>
          <w:szCs w:val="24"/>
        </w:rPr>
        <w:t xml:space="preserve">ммунального </w:t>
      </w:r>
      <w:r>
        <w:rPr>
          <w:rFonts w:ascii="PT Astra Serif" w:hAnsi="PT Astra Serif"/>
          <w:sz w:val="24"/>
          <w:szCs w:val="24"/>
        </w:rPr>
        <w:br/>
        <w:t xml:space="preserve">и энергетического </w:t>
      </w:r>
      <w:r w:rsidRPr="00C10340">
        <w:rPr>
          <w:rFonts w:ascii="PT Astra Serif" w:hAnsi="PT Astra Serif"/>
          <w:sz w:val="24"/>
          <w:szCs w:val="24"/>
        </w:rPr>
        <w:t xml:space="preserve"> комплекса Ульяновско</w:t>
      </w:r>
      <w:r>
        <w:rPr>
          <w:rFonts w:ascii="PT Astra Serif" w:hAnsi="PT Astra Serif"/>
          <w:sz w:val="24"/>
          <w:szCs w:val="24"/>
        </w:rPr>
        <w:t>й</w:t>
      </w:r>
      <w:r w:rsidRPr="00C1034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области </w:t>
      </w:r>
      <w:r w:rsidRPr="00C10340">
        <w:rPr>
          <w:rFonts w:ascii="PT Astra Serif" w:hAnsi="PT Astra Serif"/>
          <w:sz w:val="24"/>
          <w:szCs w:val="24"/>
        </w:rPr>
        <w:t xml:space="preserve"> Акц</w:t>
      </w:r>
      <w:r>
        <w:rPr>
          <w:rFonts w:ascii="PT Astra Serif" w:hAnsi="PT Astra Serif"/>
          <w:sz w:val="24"/>
          <w:szCs w:val="24"/>
        </w:rPr>
        <w:t>ионерного общества «Силикатчик»</w:t>
      </w:r>
      <w:r w:rsidR="006C4000">
        <w:rPr>
          <w:rFonts w:ascii="PT Astra Serif" w:hAnsi="PT Astra Serif"/>
          <w:sz w:val="24"/>
          <w:szCs w:val="24"/>
        </w:rPr>
        <w:t xml:space="preserve"> в </w:t>
      </w:r>
      <w:r w:rsidR="006C4000" w:rsidRPr="006C4000">
        <w:rPr>
          <w:rFonts w:ascii="PT Astra Serif" w:hAnsi="PT Astra Serif"/>
          <w:sz w:val="24"/>
          <w:szCs w:val="24"/>
        </w:rPr>
        <w:t>раздел 9 «Водоснабжение».</w:t>
      </w:r>
    </w:p>
    <w:p w:rsidR="00C10340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6C4000" w:rsidRPr="006C4000">
        <w:rPr>
          <w:rFonts w:ascii="PT Astra Serif" w:hAnsi="PT Astra Serif"/>
          <w:sz w:val="24"/>
          <w:szCs w:val="24"/>
        </w:rPr>
        <w:t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</w:t>
      </w:r>
      <w:r w:rsidR="006C4000">
        <w:rPr>
          <w:rFonts w:ascii="PT Astra Serif" w:hAnsi="PT Astra Serif"/>
          <w:sz w:val="24"/>
          <w:szCs w:val="24"/>
        </w:rPr>
        <w:t>е</w:t>
      </w:r>
      <w:r w:rsidR="006C4000" w:rsidRPr="006C4000">
        <w:rPr>
          <w:rFonts w:ascii="PT Astra Serif" w:hAnsi="PT Astra Serif"/>
          <w:sz w:val="24"/>
          <w:szCs w:val="24"/>
        </w:rPr>
        <w:t xml:space="preserve"> предоставил</w:t>
      </w:r>
      <w:r w:rsidR="006C4000">
        <w:rPr>
          <w:rFonts w:ascii="PT Astra Serif" w:hAnsi="PT Astra Serif"/>
          <w:sz w:val="24"/>
          <w:szCs w:val="24"/>
        </w:rPr>
        <w:t>о</w:t>
      </w:r>
      <w:r w:rsidR="006C4000" w:rsidRPr="006C4000">
        <w:rPr>
          <w:rFonts w:ascii="PT Astra Serif" w:hAnsi="PT Astra Serif"/>
          <w:sz w:val="24"/>
          <w:szCs w:val="24"/>
        </w:rPr>
        <w:t xml:space="preserve"> полные пакеты документов, в связи </w:t>
      </w:r>
      <w:r w:rsidR="006C4000">
        <w:rPr>
          <w:rFonts w:ascii="PT Astra Serif" w:hAnsi="PT Astra Serif"/>
          <w:sz w:val="24"/>
          <w:szCs w:val="24"/>
        </w:rPr>
        <w:br/>
      </w:r>
      <w:r w:rsidR="006C4000" w:rsidRPr="006C4000">
        <w:rPr>
          <w:rFonts w:ascii="PT Astra Serif" w:hAnsi="PT Astra Serif"/>
          <w:sz w:val="24"/>
          <w:szCs w:val="24"/>
        </w:rPr>
        <w:t>с этим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Дубровская К.В. </w:t>
      </w:r>
      <w:r w:rsidR="006C4000">
        <w:rPr>
          <w:rFonts w:ascii="PT Astra Serif" w:hAnsi="PT Astra Serif"/>
          <w:sz w:val="24"/>
          <w:szCs w:val="24"/>
        </w:rPr>
        <w:t>предложила</w:t>
      </w:r>
      <w:r w:rsidR="006C4000" w:rsidRPr="006C4000">
        <w:t xml:space="preserve"> </w:t>
      </w:r>
      <w:r w:rsidR="006C4000" w:rsidRPr="006C4000">
        <w:rPr>
          <w:rFonts w:ascii="PT Astra Serif" w:hAnsi="PT Astra Serif"/>
          <w:sz w:val="24"/>
          <w:szCs w:val="24"/>
        </w:rPr>
        <w:t>включить Акционерно</w:t>
      </w:r>
      <w:r w:rsidR="006C4000">
        <w:rPr>
          <w:rFonts w:ascii="PT Astra Serif" w:hAnsi="PT Astra Serif"/>
          <w:sz w:val="24"/>
          <w:szCs w:val="24"/>
        </w:rPr>
        <w:t>е общество</w:t>
      </w:r>
      <w:r w:rsidR="006C4000" w:rsidRPr="006C4000">
        <w:rPr>
          <w:rFonts w:ascii="PT Astra Serif" w:hAnsi="PT Astra Serif"/>
          <w:sz w:val="24"/>
          <w:szCs w:val="24"/>
        </w:rPr>
        <w:t xml:space="preserve"> «Силикатчик»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 w:rsidR="006C4000">
        <w:rPr>
          <w:rFonts w:ascii="PT Astra Serif" w:hAnsi="PT Astra Serif"/>
          <w:sz w:val="24"/>
          <w:szCs w:val="24"/>
        </w:rPr>
        <w:br/>
      </w:r>
      <w:r w:rsidR="006C4000" w:rsidRPr="006C4000">
        <w:rPr>
          <w:rFonts w:ascii="PT Astra Serif" w:hAnsi="PT Astra Serif"/>
          <w:sz w:val="24"/>
          <w:szCs w:val="24"/>
        </w:rPr>
        <w:t>в Реестр организаций энергетического и коммунального комплексов Ульяновской области</w:t>
      </w:r>
      <w:r w:rsidR="006C4000">
        <w:rPr>
          <w:rFonts w:ascii="PT Astra Serif" w:hAnsi="PT Astra Serif"/>
          <w:sz w:val="24"/>
          <w:szCs w:val="24"/>
        </w:rPr>
        <w:t xml:space="preserve"> </w:t>
      </w:r>
      <w:r w:rsidR="006C4000" w:rsidRPr="006C4000">
        <w:rPr>
          <w:rFonts w:ascii="PT Astra Serif" w:hAnsi="PT Astra Serif"/>
          <w:sz w:val="24"/>
          <w:szCs w:val="24"/>
        </w:rPr>
        <w:t>в раздел 9 «Водоснабжение».</w:t>
      </w: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C10340" w:rsidRDefault="00C10340" w:rsidP="00C1034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C10340">
        <w:rPr>
          <w:rFonts w:ascii="PT Astra Serif" w:hAnsi="PT Astra Serif"/>
          <w:sz w:val="24"/>
          <w:szCs w:val="24"/>
        </w:rPr>
        <w:lastRenderedPageBreak/>
        <w:t>РЕШИЛИ:</w:t>
      </w:r>
    </w:p>
    <w:p w:rsidR="00C10340" w:rsidRPr="00C10340" w:rsidRDefault="00C10340" w:rsidP="00C1034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10340">
        <w:rPr>
          <w:rFonts w:ascii="PT Astra Serif" w:hAnsi="PT Astra Serif"/>
          <w:sz w:val="24"/>
          <w:szCs w:val="24"/>
        </w:rPr>
        <w:t>.1.</w:t>
      </w:r>
      <w:r w:rsidRPr="00C1034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Включить в</w:t>
      </w:r>
      <w:r w:rsidRPr="00C10340">
        <w:rPr>
          <w:rFonts w:ascii="PT Astra Serif" w:hAnsi="PT Astra Serif"/>
          <w:sz w:val="24"/>
          <w:szCs w:val="24"/>
        </w:rPr>
        <w:t xml:space="preserve"> Реестр организаций энергетического и коммунального комплексов Ульяновской области </w:t>
      </w:r>
      <w:r>
        <w:rPr>
          <w:rFonts w:ascii="PT Astra Serif" w:hAnsi="PT Astra Serif"/>
          <w:sz w:val="24"/>
          <w:szCs w:val="24"/>
        </w:rPr>
        <w:t xml:space="preserve">АО «Силикатчик» </w:t>
      </w:r>
      <w:r w:rsidR="006C4000">
        <w:rPr>
          <w:rFonts w:ascii="PT Astra Serif" w:hAnsi="PT Astra Serif"/>
          <w:sz w:val="24"/>
          <w:szCs w:val="24"/>
        </w:rPr>
        <w:t>в раздел 9 «Водоснабжение»</w:t>
      </w:r>
      <w:r w:rsidRPr="00C10340">
        <w:rPr>
          <w:rFonts w:ascii="PT Astra Serif" w:hAnsi="PT Astra Serif"/>
          <w:sz w:val="24"/>
          <w:szCs w:val="24"/>
        </w:rPr>
        <w:t>.</w:t>
      </w:r>
    </w:p>
    <w:p w:rsidR="00C10340" w:rsidRPr="00570112" w:rsidRDefault="00C10340" w:rsidP="00C1034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10340">
        <w:rPr>
          <w:rFonts w:ascii="PT Astra Serif" w:hAnsi="PT Astra Serif"/>
          <w:sz w:val="24"/>
          <w:szCs w:val="24"/>
        </w:rPr>
        <w:t>.2.</w:t>
      </w:r>
      <w:r w:rsidRPr="00C10340">
        <w:rPr>
          <w:rFonts w:ascii="PT Astra Serif" w:hAnsi="PT Astra Serif"/>
          <w:sz w:val="24"/>
          <w:szCs w:val="24"/>
        </w:rPr>
        <w:tab/>
        <w:t xml:space="preserve">Направить в адрес АО «Силикатчик» </w:t>
      </w:r>
      <w:r>
        <w:rPr>
          <w:rFonts w:ascii="PT Astra Serif" w:hAnsi="PT Astra Serif"/>
          <w:sz w:val="24"/>
          <w:szCs w:val="24"/>
        </w:rPr>
        <w:t>уведомление о</w:t>
      </w:r>
      <w:r w:rsidRPr="00C1034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включении в Реестр</w:t>
      </w:r>
      <w:r w:rsidRPr="00C10340">
        <w:rPr>
          <w:rFonts w:ascii="PT Astra Serif" w:hAnsi="PT Astra Serif"/>
          <w:sz w:val="24"/>
          <w:szCs w:val="24"/>
        </w:rPr>
        <w:t xml:space="preserve"> организаций энергетического и коммунального комплексов Ульяновской области.</w:t>
      </w:r>
    </w:p>
    <w:p w:rsidR="007D6428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570112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A3743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я</w:t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С.В.Ципровский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</w:t>
      </w:r>
      <w:r w:rsidR="00A37431">
        <w:rPr>
          <w:rFonts w:ascii="PT Astra Serif" w:hAnsi="PT Astra Serif"/>
          <w:sz w:val="24"/>
          <w:szCs w:val="24"/>
        </w:rPr>
        <w:t xml:space="preserve">  </w:t>
      </w:r>
      <w:r w:rsidR="004838E6" w:rsidRPr="00570112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570112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_GoBack"/>
      <w:bookmarkEnd w:id="1"/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BA0FF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2" w:name="Bookmark"/>
      <w:bookmarkEnd w:id="2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2B0C88">
      <w:headerReference w:type="default" r:id="rId8"/>
      <w:pgSz w:w="11906" w:h="16838"/>
      <w:pgMar w:top="993" w:right="850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00" w:rsidRDefault="002B1D00">
      <w:pPr>
        <w:spacing w:after="0" w:line="240" w:lineRule="auto"/>
      </w:pPr>
      <w:r>
        <w:separator/>
      </w:r>
    </w:p>
  </w:endnote>
  <w:endnote w:type="continuationSeparator" w:id="0">
    <w:p w:rsidR="002B1D00" w:rsidRDefault="002B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00" w:rsidRDefault="002B1D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1D00" w:rsidRDefault="002B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0C88">
      <w:rPr>
        <w:noProof/>
      </w:rPr>
      <w:t>9</w:t>
    </w:r>
    <w:r>
      <w:fldChar w:fldCharType="end"/>
    </w:r>
  </w:p>
  <w:p w:rsidR="00016E64" w:rsidRDefault="0001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9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31</cp:revision>
  <cp:lastPrinted>2022-05-30T06:50:00Z</cp:lastPrinted>
  <dcterms:created xsi:type="dcterms:W3CDTF">2022-04-19T12:59:00Z</dcterms:created>
  <dcterms:modified xsi:type="dcterms:W3CDTF">2022-05-30T13:11:00Z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