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F36B2" w:rsidRPr="006D71DA" w:rsidRDefault="00BF36B2" w:rsidP="00BF36B2">
      <w:pPr>
        <w:autoSpaceDE w:val="0"/>
        <w:autoSpaceDN w:val="0"/>
        <w:adjustRightInd w:val="0"/>
        <w:spacing w:line="22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91741F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О </w:t>
      </w:r>
      <w:r w:rsidRPr="006D71DA">
        <w:rPr>
          <w:rFonts w:ascii="PT Astra Serif" w:eastAsia="Calibri" w:hAnsi="PT Astra Serif"/>
          <w:b/>
          <w:sz w:val="28"/>
          <w:szCs w:val="28"/>
          <w:lang w:eastAsia="en-US"/>
        </w:rPr>
        <w:t>внесении изменений в приказ</w:t>
      </w: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="00E81904" w:rsidRPr="00E81904">
        <w:rPr>
          <w:rFonts w:ascii="PT Astra Serif" w:eastAsia="Calibri" w:hAnsi="PT Astra Serif"/>
          <w:b/>
          <w:sz w:val="28"/>
          <w:szCs w:val="28"/>
          <w:lang w:eastAsia="en-US"/>
        </w:rPr>
        <w:t>Министерства цифровой экономики и конкуренции Ульяновской области от 25.12.2019 № 06-482</w:t>
      </w:r>
      <w:bookmarkStart w:id="0" w:name="_GoBack"/>
      <w:bookmarkEnd w:id="0"/>
    </w:p>
    <w:p w:rsidR="00BF36B2" w:rsidRPr="00A0510B" w:rsidRDefault="00BF36B2" w:rsidP="00BF36B2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BF36B2" w:rsidRDefault="00BF36B2" w:rsidP="00BF36B2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A0510B">
        <w:rPr>
          <w:rFonts w:ascii="PT Astra Serif" w:hAnsi="PT Astra Serif"/>
          <w:iCs/>
          <w:sz w:val="28"/>
          <w:szCs w:val="28"/>
        </w:rPr>
        <w:t xml:space="preserve">На основании решений Ульяновского областного суда от </w:t>
      </w:r>
      <w:r w:rsidR="00601E78">
        <w:rPr>
          <w:rFonts w:ascii="PT Astra Serif" w:hAnsi="PT Astra Serif"/>
          <w:iCs/>
          <w:sz w:val="28"/>
          <w:szCs w:val="28"/>
        </w:rPr>
        <w:t>29</w:t>
      </w:r>
      <w:r w:rsidRPr="00A0510B">
        <w:rPr>
          <w:rFonts w:ascii="PT Astra Serif" w:hAnsi="PT Astra Serif"/>
          <w:iCs/>
          <w:sz w:val="28"/>
          <w:szCs w:val="28"/>
        </w:rPr>
        <w:t>.0</w:t>
      </w:r>
      <w:r w:rsidR="00601E78">
        <w:rPr>
          <w:rFonts w:ascii="PT Astra Serif" w:hAnsi="PT Astra Serif"/>
          <w:iCs/>
          <w:sz w:val="28"/>
          <w:szCs w:val="28"/>
        </w:rPr>
        <w:t>4</w:t>
      </w:r>
      <w:r w:rsidRPr="00A0510B">
        <w:rPr>
          <w:rFonts w:ascii="PT Astra Serif" w:hAnsi="PT Astra Serif"/>
          <w:iCs/>
          <w:sz w:val="28"/>
          <w:szCs w:val="28"/>
        </w:rPr>
        <w:t>.202</w:t>
      </w:r>
      <w:r w:rsidR="00ED7029">
        <w:rPr>
          <w:rFonts w:ascii="PT Astra Serif" w:hAnsi="PT Astra Serif"/>
          <w:iCs/>
          <w:sz w:val="28"/>
          <w:szCs w:val="28"/>
        </w:rPr>
        <w:t>2</w:t>
      </w:r>
      <w:r w:rsidRPr="00A0510B">
        <w:rPr>
          <w:rFonts w:ascii="PT Astra Serif" w:hAnsi="PT Astra Serif"/>
          <w:iCs/>
          <w:sz w:val="28"/>
          <w:szCs w:val="28"/>
        </w:rPr>
        <w:t xml:space="preserve"> </w:t>
      </w:r>
      <w:r w:rsidRPr="00A0510B">
        <w:rPr>
          <w:rFonts w:ascii="PT Astra Serif" w:hAnsi="PT Astra Serif"/>
          <w:iCs/>
          <w:sz w:val="28"/>
          <w:szCs w:val="28"/>
        </w:rPr>
        <w:br/>
        <w:t>№3а-</w:t>
      </w:r>
      <w:r w:rsidR="00ED7029">
        <w:rPr>
          <w:rFonts w:ascii="PT Astra Serif" w:hAnsi="PT Astra Serif"/>
          <w:iCs/>
          <w:sz w:val="28"/>
          <w:szCs w:val="28"/>
        </w:rPr>
        <w:t>8</w:t>
      </w:r>
      <w:r w:rsidR="00601E78">
        <w:rPr>
          <w:rFonts w:ascii="PT Astra Serif" w:hAnsi="PT Astra Serif"/>
          <w:iCs/>
          <w:sz w:val="28"/>
          <w:szCs w:val="28"/>
        </w:rPr>
        <w:t>9</w:t>
      </w:r>
      <w:r w:rsidRPr="00A0510B">
        <w:rPr>
          <w:rFonts w:ascii="PT Astra Serif" w:hAnsi="PT Astra Serif"/>
          <w:iCs/>
          <w:sz w:val="28"/>
          <w:szCs w:val="28"/>
        </w:rPr>
        <w:t>/202</w:t>
      </w:r>
      <w:r w:rsidR="00ED7029">
        <w:rPr>
          <w:rFonts w:ascii="PT Astra Serif" w:hAnsi="PT Astra Serif"/>
          <w:iCs/>
          <w:sz w:val="28"/>
          <w:szCs w:val="28"/>
        </w:rPr>
        <w:t>2</w:t>
      </w:r>
      <w:r w:rsidRPr="00A0510B">
        <w:rPr>
          <w:rFonts w:ascii="PT Astra Serif" w:hAnsi="PT Astra Serif"/>
          <w:iCs/>
          <w:sz w:val="28"/>
          <w:szCs w:val="28"/>
        </w:rPr>
        <w:t xml:space="preserve"> </w:t>
      </w:r>
      <w:proofErr w:type="gramStart"/>
      <w:r w:rsidRPr="00A0510B">
        <w:rPr>
          <w:rFonts w:ascii="PT Astra Serif" w:eastAsia="Calibri" w:hAnsi="PT Astra Serif"/>
          <w:sz w:val="28"/>
          <w:szCs w:val="28"/>
          <w:lang w:eastAsia="en-US"/>
        </w:rPr>
        <w:t>п</w:t>
      </w:r>
      <w:proofErr w:type="gramEnd"/>
      <w:r w:rsidRPr="00A0510B">
        <w:rPr>
          <w:rFonts w:ascii="PT Astra Serif" w:eastAsia="Calibri" w:hAnsi="PT Astra Serif"/>
          <w:sz w:val="28"/>
          <w:szCs w:val="28"/>
          <w:lang w:eastAsia="en-US"/>
        </w:rPr>
        <w:t xml:space="preserve"> р и к а з ы в а ю:</w:t>
      </w:r>
    </w:p>
    <w:p w:rsidR="00E11DBE" w:rsidRPr="00E11DBE" w:rsidRDefault="00E11DBE" w:rsidP="00E11DBE">
      <w:pPr>
        <w:pStyle w:val="a8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11DBE">
        <w:rPr>
          <w:rFonts w:ascii="PT Astra Serif" w:eastAsia="Calibri" w:hAnsi="PT Astra Serif"/>
          <w:sz w:val="28"/>
          <w:szCs w:val="28"/>
          <w:lang w:eastAsia="en-US"/>
        </w:rPr>
        <w:t xml:space="preserve">Внести в приложение к приказу Министерства цифровой экономики и конкуренции Ульяновской области от 25.12.2019 № 06-482 «Об установлении необходимой валовой выручки (НВВ) сетевых организаций на долгосрочный период регулирования (без учёта оплаты потерь) 2020-2024 годы» изменение, изложив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пункт 3 </w:t>
      </w:r>
      <w:r w:rsidRPr="00E11DBE">
        <w:rPr>
          <w:rFonts w:ascii="PT Astra Serif" w:eastAsia="Calibri" w:hAnsi="PT Astra Serif"/>
          <w:sz w:val="28"/>
          <w:szCs w:val="28"/>
          <w:lang w:eastAsia="en-US"/>
        </w:rPr>
        <w:t>таблиц</w:t>
      </w:r>
      <w:r>
        <w:rPr>
          <w:rFonts w:ascii="PT Astra Serif" w:eastAsia="Calibri" w:hAnsi="PT Astra Serif"/>
          <w:sz w:val="28"/>
          <w:szCs w:val="28"/>
          <w:lang w:eastAsia="en-US"/>
        </w:rPr>
        <w:t>ы</w:t>
      </w:r>
      <w:r w:rsidRPr="00E11DBE">
        <w:rPr>
          <w:rFonts w:ascii="PT Astra Serif" w:eastAsia="Calibri" w:hAnsi="PT Astra Serif"/>
          <w:sz w:val="28"/>
          <w:szCs w:val="28"/>
          <w:lang w:eastAsia="en-US"/>
        </w:rPr>
        <w:t xml:space="preserve"> в следующей редакции:</w:t>
      </w:r>
    </w:p>
    <w:tbl>
      <w:tblPr>
        <w:tblW w:w="957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"/>
        <w:gridCol w:w="640"/>
        <w:gridCol w:w="3673"/>
        <w:gridCol w:w="808"/>
        <w:gridCol w:w="3636"/>
        <w:gridCol w:w="461"/>
      </w:tblGrid>
      <w:tr w:rsidR="00E11DBE" w:rsidRPr="00704DBA" w:rsidTr="00E11DBE">
        <w:trPr>
          <w:trHeight w:val="600"/>
          <w:jc w:val="center"/>
        </w:trPr>
        <w:tc>
          <w:tcPr>
            <w:tcW w:w="3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04DB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«</w:t>
            </w:r>
          </w:p>
        </w:tc>
        <w:tc>
          <w:tcPr>
            <w:tcW w:w="640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04DB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 xml:space="preserve">№ </w:t>
            </w:r>
            <w:proofErr w:type="gramStart"/>
            <w:r w:rsidRPr="00704DB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п</w:t>
            </w:r>
            <w:proofErr w:type="gramEnd"/>
            <w:r w:rsidRPr="00704DB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/п</w:t>
            </w:r>
          </w:p>
        </w:tc>
        <w:tc>
          <w:tcPr>
            <w:tcW w:w="3673" w:type="dxa"/>
            <w:vMerge w:val="restart"/>
            <w:shd w:val="clear" w:color="auto" w:fill="auto"/>
            <w:vAlign w:val="center"/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04DBA">
              <w:rPr>
                <w:rFonts w:ascii="PT Astra Serif" w:hAnsi="PT Astra Serif"/>
                <w:spacing w:val="-4"/>
                <w:sz w:val="28"/>
                <w:szCs w:val="28"/>
              </w:rPr>
              <w:t>Наименование сетевой организации в Ульяновской области</w:t>
            </w:r>
          </w:p>
        </w:tc>
        <w:tc>
          <w:tcPr>
            <w:tcW w:w="808" w:type="dxa"/>
            <w:vMerge w:val="restart"/>
            <w:shd w:val="clear" w:color="auto" w:fill="auto"/>
            <w:vAlign w:val="center"/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04DBA">
              <w:rPr>
                <w:rFonts w:ascii="PT Astra Serif" w:hAnsi="PT Astra Serif"/>
                <w:spacing w:val="-4"/>
                <w:sz w:val="28"/>
                <w:szCs w:val="28"/>
              </w:rPr>
              <w:t>Год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04DBA">
              <w:rPr>
                <w:rFonts w:ascii="PT Astra Serif" w:hAnsi="PT Astra Serif"/>
                <w:spacing w:val="-4"/>
                <w:sz w:val="28"/>
                <w:szCs w:val="28"/>
              </w:rPr>
              <w:t>НВВ сетевых орг</w:t>
            </w:r>
            <w:r w:rsidRPr="00704DBA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704DBA">
              <w:rPr>
                <w:rFonts w:ascii="PT Astra Serif" w:hAnsi="PT Astra Serif"/>
                <w:spacing w:val="-4"/>
                <w:sz w:val="28"/>
                <w:szCs w:val="28"/>
              </w:rPr>
              <w:t>низаций без учёта опл</w:t>
            </w:r>
            <w:r w:rsidRPr="00704DBA">
              <w:rPr>
                <w:rFonts w:ascii="PT Astra Serif" w:hAnsi="PT Astra Serif"/>
                <w:spacing w:val="-4"/>
                <w:sz w:val="28"/>
                <w:szCs w:val="28"/>
              </w:rPr>
              <w:t>а</w:t>
            </w:r>
            <w:r w:rsidRPr="00704DBA">
              <w:rPr>
                <w:rFonts w:ascii="PT Astra Serif" w:hAnsi="PT Astra Serif"/>
                <w:spacing w:val="-4"/>
                <w:sz w:val="28"/>
                <w:szCs w:val="28"/>
              </w:rPr>
              <w:t>ты потерь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E11DBE" w:rsidRPr="00704DBA" w:rsidTr="00E11DBE">
        <w:trPr>
          <w:trHeight w:val="300"/>
          <w:jc w:val="center"/>
        </w:trPr>
        <w:tc>
          <w:tcPr>
            <w:tcW w:w="3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DBE" w:rsidRPr="00704DBA" w:rsidRDefault="00E11DBE" w:rsidP="00DA25B9">
            <w:pPr>
              <w:spacing w:line="228" w:lineRule="auto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  <w:vAlign w:val="center"/>
          </w:tcPr>
          <w:p w:rsidR="00E11DBE" w:rsidRPr="00704DBA" w:rsidRDefault="00E11DBE" w:rsidP="00DA25B9">
            <w:pPr>
              <w:spacing w:line="228" w:lineRule="auto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673" w:type="dxa"/>
            <w:vMerge/>
            <w:vAlign w:val="center"/>
          </w:tcPr>
          <w:p w:rsidR="00E11DBE" w:rsidRPr="00704DBA" w:rsidRDefault="00E11DBE" w:rsidP="00DA25B9">
            <w:pPr>
              <w:spacing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808" w:type="dxa"/>
            <w:vMerge/>
            <w:vAlign w:val="center"/>
          </w:tcPr>
          <w:p w:rsidR="00E11DBE" w:rsidRPr="00704DBA" w:rsidRDefault="00E11DBE" w:rsidP="00DA25B9">
            <w:pPr>
              <w:spacing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36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04DBA">
              <w:rPr>
                <w:rFonts w:ascii="PT Astra Serif" w:hAnsi="PT Astra Serif"/>
                <w:spacing w:val="-4"/>
                <w:sz w:val="28"/>
                <w:szCs w:val="28"/>
              </w:rPr>
              <w:t>тыс. руб.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E11DBE" w:rsidRPr="00704DBA" w:rsidTr="00E11DBE">
        <w:trPr>
          <w:trHeight w:val="300"/>
          <w:jc w:val="center"/>
        </w:trPr>
        <w:tc>
          <w:tcPr>
            <w:tcW w:w="3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40" w:type="dxa"/>
            <w:tcBorders>
              <w:left w:val="single" w:sz="4" w:space="0" w:color="auto"/>
            </w:tcBorders>
            <w:vAlign w:val="center"/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04DB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3673" w:type="dxa"/>
            <w:vAlign w:val="center"/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04DBA">
              <w:rPr>
                <w:rFonts w:ascii="PT Astra Serif" w:hAnsi="PT Astra Serif"/>
                <w:spacing w:val="-4"/>
                <w:sz w:val="28"/>
                <w:szCs w:val="28"/>
              </w:rPr>
              <w:t>2</w:t>
            </w:r>
          </w:p>
        </w:tc>
        <w:tc>
          <w:tcPr>
            <w:tcW w:w="808" w:type="dxa"/>
            <w:vAlign w:val="center"/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04DBA">
              <w:rPr>
                <w:rFonts w:ascii="PT Astra Serif" w:hAnsi="PT Astra Serif"/>
                <w:spacing w:val="-4"/>
                <w:sz w:val="28"/>
                <w:szCs w:val="28"/>
              </w:rPr>
              <w:t>3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04DBA">
              <w:rPr>
                <w:rFonts w:ascii="PT Astra Serif" w:hAnsi="PT Astra Serif"/>
                <w:spacing w:val="-4"/>
                <w:sz w:val="28"/>
                <w:szCs w:val="28"/>
              </w:rPr>
              <w:t>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E11DBE" w:rsidRPr="00704DBA" w:rsidTr="00E11DBE">
        <w:trPr>
          <w:trHeight w:val="300"/>
          <w:jc w:val="center"/>
        </w:trPr>
        <w:tc>
          <w:tcPr>
            <w:tcW w:w="3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</w:tcBorders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04DB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3.</w:t>
            </w:r>
          </w:p>
        </w:tc>
        <w:tc>
          <w:tcPr>
            <w:tcW w:w="3673" w:type="dxa"/>
            <w:vMerge w:val="restart"/>
          </w:tcPr>
          <w:p w:rsidR="00E11DBE" w:rsidRPr="00704DBA" w:rsidRDefault="00E11DBE" w:rsidP="00DA25B9">
            <w:pPr>
              <w:spacing w:line="228" w:lineRule="auto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  <w:r w:rsidRPr="00704DBA"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  <w:t>Акционерное общество «Государственный научный центр Научно-исследовательский институт атомных реакторов»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04DBA">
              <w:rPr>
                <w:rFonts w:ascii="PT Astra Serif" w:hAnsi="PT Astra Serif"/>
                <w:spacing w:val="-4"/>
                <w:sz w:val="28"/>
                <w:szCs w:val="28"/>
              </w:rPr>
              <w:t>2020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04DBA">
              <w:rPr>
                <w:rFonts w:ascii="PT Astra Serif" w:hAnsi="PT Astra Serif"/>
                <w:spacing w:val="-4"/>
                <w:sz w:val="28"/>
                <w:szCs w:val="28"/>
              </w:rPr>
              <w:t>124 822,67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E11DBE" w:rsidRPr="00704DBA" w:rsidTr="00E11DBE">
        <w:trPr>
          <w:trHeight w:val="300"/>
          <w:jc w:val="center"/>
        </w:trPr>
        <w:tc>
          <w:tcPr>
            <w:tcW w:w="3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673" w:type="dxa"/>
            <w:vMerge/>
          </w:tcPr>
          <w:p w:rsidR="00E11DBE" w:rsidRPr="00704DBA" w:rsidRDefault="00E11DBE" w:rsidP="00DA25B9">
            <w:pPr>
              <w:spacing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04DBA">
              <w:rPr>
                <w:rFonts w:ascii="PT Astra Serif" w:hAnsi="PT Astra Serif"/>
                <w:spacing w:val="-4"/>
                <w:sz w:val="28"/>
                <w:szCs w:val="28"/>
              </w:rPr>
              <w:t>2021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04DBA">
              <w:rPr>
                <w:rFonts w:ascii="PT Astra Serif" w:hAnsi="PT Astra Serif"/>
                <w:spacing w:val="-4"/>
                <w:sz w:val="28"/>
                <w:szCs w:val="28"/>
              </w:rPr>
              <w:t>116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902</w:t>
            </w:r>
            <w:r w:rsidRPr="00704DBA">
              <w:rPr>
                <w:rFonts w:ascii="PT Astra Serif" w:hAnsi="PT Astra Serif"/>
                <w:spacing w:val="-4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46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E11DBE" w:rsidRPr="00704DBA" w:rsidTr="00E11DBE">
        <w:trPr>
          <w:trHeight w:val="300"/>
          <w:jc w:val="center"/>
        </w:trPr>
        <w:tc>
          <w:tcPr>
            <w:tcW w:w="3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673" w:type="dxa"/>
            <w:vMerge/>
          </w:tcPr>
          <w:p w:rsidR="00E11DBE" w:rsidRPr="00704DBA" w:rsidRDefault="00E11DBE" w:rsidP="00DA25B9">
            <w:pPr>
              <w:spacing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04DBA">
              <w:rPr>
                <w:rFonts w:ascii="PT Astra Serif" w:hAnsi="PT Astra Serif"/>
                <w:spacing w:val="-4"/>
                <w:sz w:val="28"/>
                <w:szCs w:val="28"/>
              </w:rPr>
              <w:t>2022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123 039,73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DBE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E11DBE" w:rsidRPr="00704DBA" w:rsidTr="00E11DBE">
        <w:trPr>
          <w:trHeight w:val="300"/>
          <w:jc w:val="center"/>
        </w:trPr>
        <w:tc>
          <w:tcPr>
            <w:tcW w:w="3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673" w:type="dxa"/>
            <w:vMerge/>
          </w:tcPr>
          <w:p w:rsidR="00E11DBE" w:rsidRPr="00704DBA" w:rsidRDefault="00E11DBE" w:rsidP="00DA25B9">
            <w:pPr>
              <w:spacing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04DBA">
              <w:rPr>
                <w:rFonts w:ascii="PT Astra Serif" w:hAnsi="PT Astra Serif"/>
                <w:spacing w:val="-4"/>
                <w:sz w:val="28"/>
                <w:szCs w:val="28"/>
              </w:rPr>
              <w:t>2023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04DBA">
              <w:rPr>
                <w:rFonts w:ascii="PT Astra Serif" w:hAnsi="PT Astra Serif"/>
                <w:spacing w:val="-4"/>
                <w:sz w:val="28"/>
                <w:szCs w:val="28"/>
              </w:rPr>
              <w:t>131 247,87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E11DBE" w:rsidRPr="00704DBA" w:rsidTr="00E11DBE">
        <w:trPr>
          <w:trHeight w:val="300"/>
          <w:jc w:val="center"/>
        </w:trPr>
        <w:tc>
          <w:tcPr>
            <w:tcW w:w="3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640" w:type="dxa"/>
            <w:vMerge/>
            <w:tcBorders>
              <w:left w:val="single" w:sz="4" w:space="0" w:color="auto"/>
            </w:tcBorders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3673" w:type="dxa"/>
            <w:vMerge/>
          </w:tcPr>
          <w:p w:rsidR="00E11DBE" w:rsidRPr="00704DBA" w:rsidRDefault="00E11DBE" w:rsidP="00DA25B9">
            <w:pPr>
              <w:spacing w:line="228" w:lineRule="auto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04DBA">
              <w:rPr>
                <w:rFonts w:ascii="PT Astra Serif" w:hAnsi="PT Astra Serif"/>
                <w:spacing w:val="-4"/>
                <w:sz w:val="28"/>
                <w:szCs w:val="28"/>
              </w:rPr>
              <w:t>2024</w:t>
            </w:r>
          </w:p>
        </w:tc>
        <w:tc>
          <w:tcPr>
            <w:tcW w:w="36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704DBA">
              <w:rPr>
                <w:rFonts w:ascii="PT Astra Serif" w:hAnsi="PT Astra Serif"/>
                <w:spacing w:val="-4"/>
                <w:sz w:val="28"/>
                <w:szCs w:val="28"/>
              </w:rPr>
              <w:t>131 991,37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1DBE" w:rsidRPr="00704DBA" w:rsidRDefault="00E11DBE" w:rsidP="00DA25B9">
            <w:pPr>
              <w:spacing w:line="228" w:lineRule="auto"/>
              <w:jc w:val="center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</w:tr>
    </w:tbl>
    <w:p w:rsidR="00284180" w:rsidRPr="00842BD1" w:rsidRDefault="00ED7029" w:rsidP="0028418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6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84180" w:rsidRPr="000A22B4">
        <w:rPr>
          <w:rFonts w:ascii="PT Astra Serif" w:hAnsi="PT Astra Serif"/>
          <w:sz w:val="28"/>
          <w:szCs w:val="28"/>
        </w:rPr>
        <w:t>. Настоящий</w:t>
      </w:r>
      <w:r w:rsidR="00284180" w:rsidRPr="00842BD1">
        <w:rPr>
          <w:rFonts w:ascii="PT Astra Serif" w:hAnsi="PT Astra Serif"/>
          <w:spacing w:val="-6"/>
          <w:sz w:val="28"/>
          <w:szCs w:val="28"/>
        </w:rPr>
        <w:t xml:space="preserve"> приказ вступает в силу на следующий день после дня его официального опубликования и распространяет своё действие на правоотношения, возникшие с 1 января 2021 года.</w:t>
      </w:r>
    </w:p>
    <w:p w:rsidR="00284180" w:rsidRPr="00284180" w:rsidRDefault="00284180" w:rsidP="00284180">
      <w:pPr>
        <w:autoSpaceDE w:val="0"/>
        <w:autoSpaceDN w:val="0"/>
        <w:adjustRightInd w:val="0"/>
        <w:rPr>
          <w:rFonts w:ascii="PT Astra Serif" w:hAnsi="PT Astra Serif"/>
          <w:spacing w:val="-6"/>
          <w:sz w:val="28"/>
          <w:szCs w:val="28"/>
        </w:rPr>
      </w:pPr>
    </w:p>
    <w:p w:rsidR="00284180" w:rsidRPr="00284180" w:rsidRDefault="00284180" w:rsidP="00284180">
      <w:pPr>
        <w:autoSpaceDE w:val="0"/>
        <w:autoSpaceDN w:val="0"/>
        <w:adjustRightInd w:val="0"/>
        <w:rPr>
          <w:rFonts w:ascii="PT Astra Serif" w:hAnsi="PT Astra Serif"/>
          <w:spacing w:val="-6"/>
          <w:sz w:val="28"/>
          <w:szCs w:val="28"/>
        </w:rPr>
      </w:pPr>
    </w:p>
    <w:p w:rsidR="00284180" w:rsidRPr="00284180" w:rsidRDefault="00284180" w:rsidP="00284180">
      <w:pPr>
        <w:autoSpaceDE w:val="0"/>
        <w:autoSpaceDN w:val="0"/>
        <w:adjustRightInd w:val="0"/>
        <w:rPr>
          <w:rFonts w:ascii="PT Astra Serif" w:hAnsi="PT Astra Serif"/>
          <w:spacing w:val="-6"/>
          <w:sz w:val="28"/>
          <w:szCs w:val="28"/>
        </w:rPr>
      </w:pPr>
    </w:p>
    <w:p w:rsidR="00BF36B2" w:rsidRDefault="00284180" w:rsidP="00284180">
      <w:pPr>
        <w:autoSpaceDE w:val="0"/>
        <w:autoSpaceDN w:val="0"/>
        <w:adjustRightInd w:val="0"/>
        <w:rPr>
          <w:rFonts w:ascii="PT Astra Serif" w:hAnsi="PT Astra Serif"/>
          <w:spacing w:val="-6"/>
          <w:sz w:val="28"/>
          <w:szCs w:val="28"/>
        </w:rPr>
      </w:pPr>
      <w:r w:rsidRPr="00284180">
        <w:rPr>
          <w:rFonts w:ascii="PT Astra Serif" w:hAnsi="PT Astra Serif"/>
          <w:spacing w:val="-6"/>
          <w:sz w:val="28"/>
          <w:szCs w:val="28"/>
        </w:rPr>
        <w:t xml:space="preserve">Руководитель                                                                                         </w:t>
      </w:r>
      <w:r>
        <w:rPr>
          <w:rFonts w:ascii="PT Astra Serif" w:hAnsi="PT Astra Serif"/>
          <w:spacing w:val="-6"/>
          <w:sz w:val="28"/>
          <w:szCs w:val="28"/>
        </w:rPr>
        <w:t xml:space="preserve">           </w:t>
      </w:r>
      <w:r w:rsidRPr="00284180">
        <w:rPr>
          <w:rFonts w:ascii="PT Astra Serif" w:hAnsi="PT Astra Serif"/>
          <w:spacing w:val="-6"/>
          <w:sz w:val="28"/>
          <w:szCs w:val="28"/>
        </w:rPr>
        <w:t xml:space="preserve">     </w:t>
      </w:r>
      <w:proofErr w:type="spellStart"/>
      <w:r w:rsidRPr="00284180">
        <w:rPr>
          <w:rFonts w:ascii="PT Astra Serif" w:hAnsi="PT Astra Serif"/>
          <w:spacing w:val="-6"/>
          <w:sz w:val="28"/>
          <w:szCs w:val="28"/>
        </w:rPr>
        <w:t>А.В.Филин</w:t>
      </w:r>
      <w:proofErr w:type="spellEnd"/>
    </w:p>
    <w:p w:rsidR="00BF36B2" w:rsidRPr="001866D3" w:rsidRDefault="00BF36B2" w:rsidP="00BF36B2">
      <w:pPr>
        <w:pStyle w:val="ConsPlusNonformat"/>
        <w:widowControl/>
        <w:spacing w:line="22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A5806" w:rsidRPr="00BF36B2" w:rsidRDefault="00DA5806">
      <w:pPr>
        <w:rPr>
          <w:rFonts w:ascii="PT Astra Serif" w:hAnsi="PT Astra Serif"/>
        </w:rPr>
      </w:pPr>
    </w:p>
    <w:sectPr w:rsidR="00DA5806" w:rsidRPr="00BF36B2" w:rsidSect="006B0526">
      <w:headerReference w:type="even" r:id="rId8"/>
      <w:headerReference w:type="default" r:id="rId9"/>
      <w:pgSz w:w="11905" w:h="16838" w:code="9"/>
      <w:pgMar w:top="1134" w:right="567" w:bottom="1134" w:left="1701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E78" w:rsidRDefault="00601E78" w:rsidP="00BF36B2">
      <w:r>
        <w:separator/>
      </w:r>
    </w:p>
  </w:endnote>
  <w:endnote w:type="continuationSeparator" w:id="0">
    <w:p w:rsidR="00601E78" w:rsidRDefault="00601E78" w:rsidP="00BF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E78" w:rsidRDefault="00601E78" w:rsidP="00BF36B2">
      <w:r>
        <w:separator/>
      </w:r>
    </w:p>
  </w:footnote>
  <w:footnote w:type="continuationSeparator" w:id="0">
    <w:p w:rsidR="00601E78" w:rsidRDefault="00601E78" w:rsidP="00BF3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78" w:rsidRDefault="00601E78" w:rsidP="00DA58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E78" w:rsidRDefault="00601E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78" w:rsidRDefault="00601E78">
    <w:pPr>
      <w:pStyle w:val="a3"/>
      <w:jc w:val="center"/>
    </w:pPr>
  </w:p>
  <w:p w:rsidR="00601E78" w:rsidRDefault="00601E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366"/>
    <w:multiLevelType w:val="hybridMultilevel"/>
    <w:tmpl w:val="5E80B16C"/>
    <w:lvl w:ilvl="0" w:tplc="A3EE516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F00111"/>
    <w:multiLevelType w:val="hybridMultilevel"/>
    <w:tmpl w:val="4984BCF4"/>
    <w:lvl w:ilvl="0" w:tplc="637E46F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96"/>
    <w:rsid w:val="000A22B4"/>
    <w:rsid w:val="002513A4"/>
    <w:rsid w:val="00284180"/>
    <w:rsid w:val="005817DE"/>
    <w:rsid w:val="00601E78"/>
    <w:rsid w:val="006B0526"/>
    <w:rsid w:val="006B7EF6"/>
    <w:rsid w:val="006F1327"/>
    <w:rsid w:val="00842BD1"/>
    <w:rsid w:val="009C6565"/>
    <w:rsid w:val="00BD68DE"/>
    <w:rsid w:val="00BF36B2"/>
    <w:rsid w:val="00C17869"/>
    <w:rsid w:val="00C707C0"/>
    <w:rsid w:val="00CD3F64"/>
    <w:rsid w:val="00CD5B96"/>
    <w:rsid w:val="00DA22C9"/>
    <w:rsid w:val="00DA5806"/>
    <w:rsid w:val="00DF6AE5"/>
    <w:rsid w:val="00E11DBE"/>
    <w:rsid w:val="00E3233A"/>
    <w:rsid w:val="00E81904"/>
    <w:rsid w:val="00ED7029"/>
    <w:rsid w:val="00F2266A"/>
    <w:rsid w:val="00F9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3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F36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36B2"/>
  </w:style>
  <w:style w:type="paragraph" w:styleId="a6">
    <w:name w:val="footer"/>
    <w:basedOn w:val="a"/>
    <w:link w:val="a7"/>
    <w:uiPriority w:val="99"/>
    <w:unhideWhenUsed/>
    <w:rsid w:val="00BF3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7EF6"/>
    <w:pPr>
      <w:ind w:left="720"/>
      <w:contextualSpacing/>
    </w:pPr>
  </w:style>
  <w:style w:type="table" w:styleId="a9">
    <w:name w:val="Table Grid"/>
    <w:basedOn w:val="a1"/>
    <w:uiPriority w:val="59"/>
    <w:rsid w:val="006B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3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F36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3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36B2"/>
  </w:style>
  <w:style w:type="paragraph" w:styleId="a6">
    <w:name w:val="footer"/>
    <w:basedOn w:val="a"/>
    <w:link w:val="a7"/>
    <w:uiPriority w:val="99"/>
    <w:unhideWhenUsed/>
    <w:rsid w:val="00BF3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3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B7EF6"/>
    <w:pPr>
      <w:ind w:left="720"/>
      <w:contextualSpacing/>
    </w:pPr>
  </w:style>
  <w:style w:type="table" w:styleId="a9">
    <w:name w:val="Table Grid"/>
    <w:basedOn w:val="a1"/>
    <w:uiPriority w:val="59"/>
    <w:rsid w:val="006B0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Коростелева Анна Николаена</cp:lastModifiedBy>
  <cp:revision>10</cp:revision>
  <dcterms:created xsi:type="dcterms:W3CDTF">2021-10-04T13:37:00Z</dcterms:created>
  <dcterms:modified xsi:type="dcterms:W3CDTF">2022-08-09T06:59:00Z</dcterms:modified>
</cp:coreProperties>
</file>