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6B2" w:rsidRDefault="00BF36B2" w:rsidP="00BF36B2">
      <w:pPr>
        <w:autoSpaceDE w:val="0"/>
        <w:autoSpaceDN w:val="0"/>
        <w:adjustRightInd w:val="0"/>
        <w:spacing w:line="226" w:lineRule="auto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BF36B2" w:rsidRDefault="00BF36B2" w:rsidP="00BF36B2">
      <w:pPr>
        <w:autoSpaceDE w:val="0"/>
        <w:autoSpaceDN w:val="0"/>
        <w:adjustRightInd w:val="0"/>
        <w:spacing w:line="226" w:lineRule="auto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BF36B2" w:rsidRDefault="00BF36B2" w:rsidP="00BF36B2">
      <w:pPr>
        <w:autoSpaceDE w:val="0"/>
        <w:autoSpaceDN w:val="0"/>
        <w:adjustRightInd w:val="0"/>
        <w:spacing w:line="226" w:lineRule="auto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BF36B2" w:rsidRDefault="00BF36B2" w:rsidP="00BF36B2">
      <w:pPr>
        <w:autoSpaceDE w:val="0"/>
        <w:autoSpaceDN w:val="0"/>
        <w:adjustRightInd w:val="0"/>
        <w:spacing w:line="226" w:lineRule="auto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BF36B2" w:rsidRDefault="00BF36B2" w:rsidP="00BF36B2">
      <w:pPr>
        <w:autoSpaceDE w:val="0"/>
        <w:autoSpaceDN w:val="0"/>
        <w:adjustRightInd w:val="0"/>
        <w:spacing w:line="226" w:lineRule="auto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BF36B2" w:rsidRDefault="00BF36B2" w:rsidP="00BF36B2">
      <w:pPr>
        <w:autoSpaceDE w:val="0"/>
        <w:autoSpaceDN w:val="0"/>
        <w:adjustRightInd w:val="0"/>
        <w:spacing w:line="226" w:lineRule="auto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BF36B2" w:rsidRDefault="00BF36B2" w:rsidP="00BF36B2">
      <w:pPr>
        <w:autoSpaceDE w:val="0"/>
        <w:autoSpaceDN w:val="0"/>
        <w:adjustRightInd w:val="0"/>
        <w:spacing w:line="226" w:lineRule="auto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BF36B2" w:rsidRDefault="00BF36B2" w:rsidP="00BF36B2">
      <w:pPr>
        <w:autoSpaceDE w:val="0"/>
        <w:autoSpaceDN w:val="0"/>
        <w:adjustRightInd w:val="0"/>
        <w:spacing w:line="226" w:lineRule="auto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BF36B2" w:rsidRDefault="00BF36B2" w:rsidP="00BF36B2">
      <w:pPr>
        <w:autoSpaceDE w:val="0"/>
        <w:autoSpaceDN w:val="0"/>
        <w:adjustRightInd w:val="0"/>
        <w:spacing w:line="226" w:lineRule="auto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BF36B2" w:rsidRDefault="00BF36B2" w:rsidP="00BF36B2">
      <w:pPr>
        <w:autoSpaceDE w:val="0"/>
        <w:autoSpaceDN w:val="0"/>
        <w:adjustRightInd w:val="0"/>
        <w:spacing w:line="226" w:lineRule="auto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BF36B2" w:rsidRDefault="00BF36B2" w:rsidP="00BF36B2">
      <w:pPr>
        <w:autoSpaceDE w:val="0"/>
        <w:autoSpaceDN w:val="0"/>
        <w:adjustRightInd w:val="0"/>
        <w:spacing w:line="226" w:lineRule="auto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BF36B2" w:rsidRDefault="00BF36B2" w:rsidP="00BF36B2">
      <w:pPr>
        <w:autoSpaceDE w:val="0"/>
        <w:autoSpaceDN w:val="0"/>
        <w:adjustRightInd w:val="0"/>
        <w:spacing w:line="226" w:lineRule="auto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BF36B2" w:rsidRDefault="00BF36B2" w:rsidP="00BF36B2">
      <w:pPr>
        <w:autoSpaceDE w:val="0"/>
        <w:autoSpaceDN w:val="0"/>
        <w:adjustRightInd w:val="0"/>
        <w:spacing w:line="226" w:lineRule="auto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BF36B2" w:rsidRDefault="00BF36B2" w:rsidP="00BF36B2">
      <w:pPr>
        <w:autoSpaceDE w:val="0"/>
        <w:autoSpaceDN w:val="0"/>
        <w:adjustRightInd w:val="0"/>
        <w:spacing w:line="226" w:lineRule="auto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BF36B2" w:rsidRPr="006D71DA" w:rsidRDefault="00BF36B2" w:rsidP="00BF36B2">
      <w:pPr>
        <w:autoSpaceDE w:val="0"/>
        <w:autoSpaceDN w:val="0"/>
        <w:adjustRightInd w:val="0"/>
        <w:spacing w:line="226" w:lineRule="auto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91741F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О </w:t>
      </w:r>
      <w:r w:rsidRPr="006D71DA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внесении изменений в </w:t>
      </w:r>
      <w:r w:rsidR="000E20CF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некоторые </w:t>
      </w:r>
      <w:r w:rsidRPr="006D71DA">
        <w:rPr>
          <w:rFonts w:ascii="PT Astra Serif" w:eastAsia="Calibri" w:hAnsi="PT Astra Serif"/>
          <w:b/>
          <w:sz w:val="28"/>
          <w:szCs w:val="28"/>
          <w:lang w:eastAsia="en-US"/>
        </w:rPr>
        <w:t>приказ</w:t>
      </w:r>
      <w:r w:rsidR="000E20CF">
        <w:rPr>
          <w:rFonts w:ascii="PT Astra Serif" w:eastAsia="Calibri" w:hAnsi="PT Astra Serif"/>
          <w:b/>
          <w:sz w:val="28"/>
          <w:szCs w:val="28"/>
          <w:lang w:eastAsia="en-US"/>
        </w:rPr>
        <w:t>ы</w:t>
      </w:r>
      <w:r>
        <w:rPr>
          <w:rFonts w:ascii="PT Astra Serif" w:eastAsia="Calibri" w:hAnsi="PT Astra Serif"/>
          <w:b/>
          <w:sz w:val="28"/>
          <w:szCs w:val="28"/>
          <w:lang w:eastAsia="en-US"/>
        </w:rPr>
        <w:t xml:space="preserve"> </w:t>
      </w:r>
      <w:r w:rsidR="000E20CF" w:rsidRPr="000E20CF">
        <w:rPr>
          <w:rFonts w:ascii="PT Astra Serif" w:eastAsia="Calibri" w:hAnsi="PT Astra Serif"/>
          <w:b/>
          <w:sz w:val="28"/>
          <w:szCs w:val="28"/>
          <w:lang w:eastAsia="en-US"/>
        </w:rPr>
        <w:t>Агентства по регулированию цен и тарифов Ульяновской области</w:t>
      </w:r>
    </w:p>
    <w:p w:rsidR="00BF36B2" w:rsidRPr="00A0510B" w:rsidRDefault="00BF36B2" w:rsidP="00BF36B2">
      <w:pPr>
        <w:autoSpaceDE w:val="0"/>
        <w:autoSpaceDN w:val="0"/>
        <w:adjustRightInd w:val="0"/>
        <w:spacing w:line="22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BF36B2" w:rsidRDefault="00BF36B2" w:rsidP="00BF36B2">
      <w:pPr>
        <w:autoSpaceDE w:val="0"/>
        <w:autoSpaceDN w:val="0"/>
        <w:adjustRightInd w:val="0"/>
        <w:spacing w:line="22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A0510B">
        <w:rPr>
          <w:rFonts w:ascii="PT Astra Serif" w:hAnsi="PT Astra Serif"/>
          <w:iCs/>
          <w:sz w:val="28"/>
          <w:szCs w:val="28"/>
        </w:rPr>
        <w:t xml:space="preserve">На основании решений Ульяновского областного суда от </w:t>
      </w:r>
      <w:r w:rsidR="000E20CF">
        <w:rPr>
          <w:rFonts w:ascii="PT Astra Serif" w:hAnsi="PT Astra Serif"/>
          <w:iCs/>
          <w:sz w:val="28"/>
          <w:szCs w:val="28"/>
        </w:rPr>
        <w:t>15</w:t>
      </w:r>
      <w:r w:rsidRPr="00A0510B">
        <w:rPr>
          <w:rFonts w:ascii="PT Astra Serif" w:hAnsi="PT Astra Serif"/>
          <w:iCs/>
          <w:sz w:val="28"/>
          <w:szCs w:val="28"/>
        </w:rPr>
        <w:t>.0</w:t>
      </w:r>
      <w:r w:rsidR="00601E78">
        <w:rPr>
          <w:rFonts w:ascii="PT Astra Serif" w:hAnsi="PT Astra Serif"/>
          <w:iCs/>
          <w:sz w:val="28"/>
          <w:szCs w:val="28"/>
        </w:rPr>
        <w:t>4</w:t>
      </w:r>
      <w:r w:rsidRPr="00A0510B">
        <w:rPr>
          <w:rFonts w:ascii="PT Astra Serif" w:hAnsi="PT Astra Serif"/>
          <w:iCs/>
          <w:sz w:val="28"/>
          <w:szCs w:val="28"/>
        </w:rPr>
        <w:t>.202</w:t>
      </w:r>
      <w:r w:rsidR="00ED7029">
        <w:rPr>
          <w:rFonts w:ascii="PT Astra Serif" w:hAnsi="PT Astra Serif"/>
          <w:iCs/>
          <w:sz w:val="28"/>
          <w:szCs w:val="28"/>
        </w:rPr>
        <w:t>2</w:t>
      </w:r>
      <w:r w:rsidRPr="00A0510B">
        <w:rPr>
          <w:rFonts w:ascii="PT Astra Serif" w:hAnsi="PT Astra Serif"/>
          <w:iCs/>
          <w:sz w:val="28"/>
          <w:szCs w:val="28"/>
        </w:rPr>
        <w:t xml:space="preserve"> </w:t>
      </w:r>
      <w:r w:rsidRPr="00A0510B">
        <w:rPr>
          <w:rFonts w:ascii="PT Astra Serif" w:hAnsi="PT Astra Serif"/>
          <w:iCs/>
          <w:sz w:val="28"/>
          <w:szCs w:val="28"/>
        </w:rPr>
        <w:br/>
        <w:t>№3а-</w:t>
      </w:r>
      <w:r w:rsidR="000E20CF">
        <w:rPr>
          <w:rFonts w:ascii="PT Astra Serif" w:hAnsi="PT Astra Serif"/>
          <w:iCs/>
          <w:sz w:val="28"/>
          <w:szCs w:val="28"/>
        </w:rPr>
        <w:t>5</w:t>
      </w:r>
      <w:r w:rsidR="00ED7029">
        <w:rPr>
          <w:rFonts w:ascii="PT Astra Serif" w:hAnsi="PT Astra Serif"/>
          <w:iCs/>
          <w:sz w:val="28"/>
          <w:szCs w:val="28"/>
        </w:rPr>
        <w:t>8</w:t>
      </w:r>
      <w:r w:rsidRPr="00A0510B">
        <w:rPr>
          <w:rFonts w:ascii="PT Astra Serif" w:hAnsi="PT Astra Serif"/>
          <w:iCs/>
          <w:sz w:val="28"/>
          <w:szCs w:val="28"/>
        </w:rPr>
        <w:t>/202</w:t>
      </w:r>
      <w:r w:rsidR="00ED7029">
        <w:rPr>
          <w:rFonts w:ascii="PT Astra Serif" w:hAnsi="PT Astra Serif"/>
          <w:iCs/>
          <w:sz w:val="28"/>
          <w:szCs w:val="28"/>
        </w:rPr>
        <w:t>2</w:t>
      </w:r>
      <w:r w:rsidR="000E20CF">
        <w:rPr>
          <w:rFonts w:ascii="PT Astra Serif" w:hAnsi="PT Astra Serif"/>
          <w:iCs/>
          <w:sz w:val="28"/>
          <w:szCs w:val="28"/>
        </w:rPr>
        <w:t xml:space="preserve"> и от 17.06.2022 №3а-139/2022</w:t>
      </w:r>
      <w:r w:rsidRPr="00A0510B">
        <w:rPr>
          <w:rFonts w:ascii="PT Astra Serif" w:hAnsi="PT Astra Serif"/>
          <w:iCs/>
          <w:sz w:val="28"/>
          <w:szCs w:val="28"/>
        </w:rPr>
        <w:t xml:space="preserve"> </w:t>
      </w:r>
      <w:proofErr w:type="gramStart"/>
      <w:r w:rsidRPr="00A0510B">
        <w:rPr>
          <w:rFonts w:ascii="PT Astra Serif" w:eastAsia="Calibri" w:hAnsi="PT Astra Serif"/>
          <w:sz w:val="28"/>
          <w:szCs w:val="28"/>
          <w:lang w:eastAsia="en-US"/>
        </w:rPr>
        <w:t>п</w:t>
      </w:r>
      <w:proofErr w:type="gramEnd"/>
      <w:r w:rsidRPr="00A0510B">
        <w:rPr>
          <w:rFonts w:ascii="PT Astra Serif" w:eastAsia="Calibri" w:hAnsi="PT Astra Serif"/>
          <w:sz w:val="28"/>
          <w:szCs w:val="28"/>
          <w:lang w:eastAsia="en-US"/>
        </w:rPr>
        <w:t xml:space="preserve"> р и к а з ы в а ю:</w:t>
      </w:r>
    </w:p>
    <w:p w:rsidR="00E11DBE" w:rsidRPr="008306D1" w:rsidRDefault="00E11DBE" w:rsidP="008306D1">
      <w:pPr>
        <w:pStyle w:val="a8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223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8306D1">
        <w:rPr>
          <w:rFonts w:ascii="PT Astra Serif" w:eastAsia="Calibri" w:hAnsi="PT Astra Serif"/>
          <w:sz w:val="28"/>
          <w:szCs w:val="28"/>
          <w:lang w:eastAsia="en-US"/>
        </w:rPr>
        <w:t xml:space="preserve">Внести в приложение к приказу </w:t>
      </w:r>
      <w:r w:rsidR="000E20CF" w:rsidRPr="008306D1">
        <w:rPr>
          <w:rFonts w:ascii="PT Astra Serif" w:eastAsia="Calibri" w:hAnsi="PT Astra Serif"/>
          <w:sz w:val="28"/>
          <w:szCs w:val="28"/>
          <w:lang w:eastAsia="en-US"/>
        </w:rPr>
        <w:t>Агентства по регулированию цен и тарифов Ульяновской области</w:t>
      </w:r>
      <w:r w:rsidRPr="008306D1">
        <w:rPr>
          <w:rFonts w:ascii="PT Astra Serif" w:eastAsia="Calibri" w:hAnsi="PT Astra Serif"/>
          <w:sz w:val="28"/>
          <w:szCs w:val="28"/>
          <w:lang w:eastAsia="en-US"/>
        </w:rPr>
        <w:t xml:space="preserve"> от 2</w:t>
      </w:r>
      <w:r w:rsidR="000E20CF" w:rsidRPr="008306D1">
        <w:rPr>
          <w:rFonts w:ascii="PT Astra Serif" w:eastAsia="Calibri" w:hAnsi="PT Astra Serif"/>
          <w:sz w:val="28"/>
          <w:szCs w:val="28"/>
          <w:lang w:eastAsia="en-US"/>
        </w:rPr>
        <w:t>7</w:t>
      </w:r>
      <w:r w:rsidRPr="008306D1">
        <w:rPr>
          <w:rFonts w:ascii="PT Astra Serif" w:eastAsia="Calibri" w:hAnsi="PT Astra Serif"/>
          <w:sz w:val="28"/>
          <w:szCs w:val="28"/>
          <w:lang w:eastAsia="en-US"/>
        </w:rPr>
        <w:t>.12.20</w:t>
      </w:r>
      <w:r w:rsidR="000E20CF" w:rsidRPr="008306D1">
        <w:rPr>
          <w:rFonts w:ascii="PT Astra Serif" w:eastAsia="Calibri" w:hAnsi="PT Astra Serif"/>
          <w:sz w:val="28"/>
          <w:szCs w:val="28"/>
          <w:lang w:eastAsia="en-US"/>
        </w:rPr>
        <w:t>21</w:t>
      </w:r>
      <w:r w:rsidRPr="008306D1">
        <w:rPr>
          <w:rFonts w:ascii="PT Astra Serif" w:eastAsia="Calibri" w:hAnsi="PT Astra Serif"/>
          <w:sz w:val="28"/>
          <w:szCs w:val="28"/>
          <w:lang w:eastAsia="en-US"/>
        </w:rPr>
        <w:t xml:space="preserve"> № </w:t>
      </w:r>
      <w:r w:rsidR="000E20CF" w:rsidRPr="008306D1">
        <w:rPr>
          <w:rFonts w:ascii="PT Astra Serif" w:eastAsia="Calibri" w:hAnsi="PT Astra Serif"/>
          <w:sz w:val="28"/>
          <w:szCs w:val="28"/>
          <w:lang w:eastAsia="en-US"/>
        </w:rPr>
        <w:t>390-П</w:t>
      </w:r>
      <w:r w:rsidRPr="008306D1">
        <w:rPr>
          <w:rFonts w:ascii="PT Astra Serif" w:eastAsia="Calibri" w:hAnsi="PT Astra Serif"/>
          <w:sz w:val="28"/>
          <w:szCs w:val="28"/>
          <w:lang w:eastAsia="en-US"/>
        </w:rPr>
        <w:t xml:space="preserve"> «</w:t>
      </w:r>
      <w:r w:rsidR="000E20CF" w:rsidRPr="008306D1">
        <w:rPr>
          <w:rFonts w:ascii="PT Astra Serif" w:eastAsia="Calibri" w:hAnsi="PT Astra Serif"/>
          <w:sz w:val="28"/>
          <w:szCs w:val="28"/>
          <w:lang w:eastAsia="en-US"/>
        </w:rPr>
        <w:t>Об установлении индивидуальных тарифов на услуги по передаче электрической энергии для взаиморасчётов между сетевыми организациями на территории Ульяновской области на 2022 год»</w:t>
      </w:r>
      <w:r w:rsidRPr="008306D1">
        <w:rPr>
          <w:rFonts w:ascii="PT Astra Serif" w:eastAsia="Calibri" w:hAnsi="PT Astra Serif"/>
          <w:sz w:val="28"/>
          <w:szCs w:val="28"/>
          <w:lang w:eastAsia="en-US"/>
        </w:rPr>
        <w:t>» изменени</w:t>
      </w:r>
      <w:r w:rsidR="00DB1437" w:rsidRPr="008306D1">
        <w:rPr>
          <w:rFonts w:ascii="PT Astra Serif" w:eastAsia="Calibri" w:hAnsi="PT Astra Serif"/>
          <w:sz w:val="28"/>
          <w:szCs w:val="28"/>
          <w:lang w:eastAsia="en-US"/>
        </w:rPr>
        <w:t>я</w:t>
      </w:r>
      <w:r w:rsidRPr="008306D1">
        <w:rPr>
          <w:rFonts w:ascii="PT Astra Serif" w:eastAsia="Calibri" w:hAnsi="PT Astra Serif"/>
          <w:sz w:val="28"/>
          <w:szCs w:val="28"/>
          <w:lang w:eastAsia="en-US"/>
        </w:rPr>
        <w:t>, изложив пункт</w:t>
      </w:r>
      <w:r w:rsidR="00DB1437" w:rsidRPr="008306D1">
        <w:rPr>
          <w:rFonts w:ascii="PT Astra Serif" w:eastAsia="Calibri" w:hAnsi="PT Astra Serif"/>
          <w:sz w:val="28"/>
          <w:szCs w:val="28"/>
          <w:lang w:eastAsia="en-US"/>
        </w:rPr>
        <w:t>ы</w:t>
      </w:r>
      <w:r w:rsidRPr="008306D1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DB1437" w:rsidRPr="008306D1">
        <w:rPr>
          <w:rFonts w:ascii="PT Astra Serif" w:eastAsia="Calibri" w:hAnsi="PT Astra Serif"/>
          <w:sz w:val="28"/>
          <w:szCs w:val="28"/>
          <w:lang w:eastAsia="en-US"/>
        </w:rPr>
        <w:t>1 и 27</w:t>
      </w:r>
      <w:r w:rsidRPr="008306D1">
        <w:rPr>
          <w:rFonts w:ascii="PT Astra Serif" w:eastAsia="Calibri" w:hAnsi="PT Astra Serif"/>
          <w:sz w:val="28"/>
          <w:szCs w:val="28"/>
          <w:lang w:eastAsia="en-US"/>
        </w:rPr>
        <w:t xml:space="preserve"> таблицы в следующей редакции:</w:t>
      </w:r>
    </w:p>
    <w:tbl>
      <w:tblPr>
        <w:tblW w:w="10374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0"/>
        <w:gridCol w:w="1509"/>
        <w:gridCol w:w="1886"/>
        <w:gridCol w:w="1146"/>
        <w:gridCol w:w="787"/>
        <w:gridCol w:w="970"/>
        <w:gridCol w:w="1093"/>
        <w:gridCol w:w="768"/>
        <w:gridCol w:w="925"/>
        <w:gridCol w:w="343"/>
      </w:tblGrid>
      <w:tr w:rsidR="00DB1437" w:rsidRPr="008306D1" w:rsidTr="003164AF">
        <w:trPr>
          <w:trHeight w:val="24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1437" w:rsidRPr="008306D1" w:rsidRDefault="00DB1437" w:rsidP="00DB1437">
            <w:pPr>
              <w:spacing w:line="228" w:lineRule="auto"/>
              <w:jc w:val="center"/>
              <w:rPr>
                <w:rFonts w:ascii="PT Astra Serif" w:hAnsi="PT Astra Serif"/>
                <w:spacing w:val="-14"/>
              </w:rPr>
            </w:pPr>
            <w:r w:rsidRPr="008306D1">
              <w:rPr>
                <w:rFonts w:ascii="PT Astra Serif" w:hAnsi="PT Astra Serif"/>
                <w:spacing w:val="-14"/>
              </w:rPr>
              <w:t>«</w:t>
            </w: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</w:tcPr>
          <w:p w:rsidR="00DB1437" w:rsidRPr="008306D1" w:rsidRDefault="00DB1437" w:rsidP="008306D1">
            <w:pPr>
              <w:spacing w:line="228" w:lineRule="auto"/>
              <w:ind w:left="-153" w:right="-46"/>
              <w:jc w:val="center"/>
              <w:rPr>
                <w:rFonts w:ascii="PT Astra Serif" w:hAnsi="PT Astra Serif"/>
                <w:spacing w:val="-14"/>
              </w:rPr>
            </w:pPr>
            <w:r w:rsidRPr="008306D1">
              <w:rPr>
                <w:rFonts w:ascii="PT Astra Serif" w:hAnsi="PT Astra Serif"/>
                <w:spacing w:val="-14"/>
              </w:rPr>
              <w:t>1.</w:t>
            </w:r>
          </w:p>
        </w:tc>
        <w:tc>
          <w:tcPr>
            <w:tcW w:w="1509" w:type="dxa"/>
            <w:shd w:val="clear" w:color="auto" w:fill="auto"/>
          </w:tcPr>
          <w:p w:rsidR="00DB1437" w:rsidRPr="008306D1" w:rsidRDefault="00DB1437" w:rsidP="008306D1">
            <w:pPr>
              <w:spacing w:line="228" w:lineRule="auto"/>
              <w:ind w:left="-147" w:right="-108"/>
              <w:rPr>
                <w:rFonts w:ascii="PT Astra Serif" w:hAnsi="PT Astra Serif"/>
                <w:spacing w:val="-14"/>
              </w:rPr>
            </w:pPr>
            <w:r w:rsidRPr="008306D1">
              <w:rPr>
                <w:rFonts w:ascii="PT Astra Serif" w:hAnsi="PT Astra Serif"/>
                <w:spacing w:val="-14"/>
              </w:rPr>
              <w:t>ПАО «</w:t>
            </w:r>
            <w:proofErr w:type="spellStart"/>
            <w:r w:rsidRPr="008306D1">
              <w:rPr>
                <w:rFonts w:ascii="PT Astra Serif" w:hAnsi="PT Astra Serif"/>
                <w:spacing w:val="-14"/>
              </w:rPr>
              <w:t>Россети</w:t>
            </w:r>
            <w:proofErr w:type="spellEnd"/>
            <w:r w:rsidRPr="008306D1">
              <w:rPr>
                <w:rFonts w:ascii="PT Astra Serif" w:hAnsi="PT Astra Serif"/>
                <w:spacing w:val="-14"/>
              </w:rPr>
              <w:t xml:space="preserve"> Волга»</w:t>
            </w:r>
          </w:p>
        </w:tc>
        <w:tc>
          <w:tcPr>
            <w:tcW w:w="1886" w:type="dxa"/>
            <w:shd w:val="clear" w:color="auto" w:fill="auto"/>
          </w:tcPr>
          <w:p w:rsidR="00DB1437" w:rsidRPr="008306D1" w:rsidRDefault="00DB1437" w:rsidP="008306D1">
            <w:pPr>
              <w:ind w:left="-118" w:right="-108"/>
              <w:rPr>
                <w:rFonts w:ascii="PT Astra Serif" w:hAnsi="PT Astra Serif" w:cs="Tahoma"/>
              </w:rPr>
            </w:pPr>
            <w:r w:rsidRPr="008306D1">
              <w:rPr>
                <w:rFonts w:ascii="PT Astra Serif" w:hAnsi="PT Astra Serif" w:cs="Tahoma"/>
              </w:rPr>
              <w:t xml:space="preserve">ООО "Областная </w:t>
            </w:r>
            <w:proofErr w:type="spellStart"/>
            <w:r w:rsidRPr="008306D1">
              <w:rPr>
                <w:rFonts w:ascii="PT Astra Serif" w:hAnsi="PT Astra Serif" w:cs="Tahoma"/>
              </w:rPr>
              <w:t>энергосетевая</w:t>
            </w:r>
            <w:proofErr w:type="spellEnd"/>
            <w:r w:rsidRPr="008306D1">
              <w:rPr>
                <w:rFonts w:ascii="PT Astra Serif" w:hAnsi="PT Astra Serif" w:cs="Tahoma"/>
              </w:rPr>
              <w:t xml:space="preserve"> компания"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DB1437" w:rsidRPr="008306D1" w:rsidRDefault="00DB1437" w:rsidP="008306D1">
            <w:pPr>
              <w:ind w:left="-31" w:right="-53"/>
              <w:jc w:val="center"/>
              <w:rPr>
                <w:rFonts w:ascii="PT Astra Serif" w:hAnsi="PT Astra Serif" w:cs="Tahoma"/>
                <w:sz w:val="22"/>
                <w:szCs w:val="22"/>
              </w:rPr>
            </w:pPr>
            <w:r w:rsidRPr="008306D1">
              <w:rPr>
                <w:rFonts w:ascii="PT Astra Serif" w:hAnsi="PT Astra Serif" w:cs="Tahoma"/>
                <w:sz w:val="22"/>
                <w:szCs w:val="22"/>
              </w:rPr>
              <w:t>314 877,62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DB1437" w:rsidRPr="008306D1" w:rsidRDefault="00DB1437" w:rsidP="008306D1">
            <w:pPr>
              <w:ind w:left="-31" w:right="-53"/>
              <w:jc w:val="center"/>
              <w:rPr>
                <w:rFonts w:ascii="PT Astra Serif" w:hAnsi="PT Astra Serif" w:cs="Tahoma"/>
                <w:sz w:val="22"/>
                <w:szCs w:val="22"/>
              </w:rPr>
            </w:pPr>
            <w:r w:rsidRPr="008306D1">
              <w:rPr>
                <w:rFonts w:ascii="PT Astra Serif" w:hAnsi="PT Astra Serif" w:cs="Tahoma"/>
                <w:sz w:val="22"/>
                <w:szCs w:val="22"/>
              </w:rPr>
              <w:t>10,00</w:t>
            </w:r>
            <w:bookmarkStart w:id="0" w:name="_GoBack"/>
            <w:bookmarkEnd w:id="0"/>
          </w:p>
        </w:tc>
        <w:tc>
          <w:tcPr>
            <w:tcW w:w="970" w:type="dxa"/>
            <w:shd w:val="clear" w:color="auto" w:fill="auto"/>
            <w:vAlign w:val="center"/>
          </w:tcPr>
          <w:p w:rsidR="00DB1437" w:rsidRPr="008306D1" w:rsidRDefault="00DB1437" w:rsidP="008306D1">
            <w:pPr>
              <w:ind w:left="-31" w:right="-53"/>
              <w:jc w:val="center"/>
              <w:rPr>
                <w:rFonts w:ascii="PT Astra Serif" w:hAnsi="PT Astra Serif" w:cs="Tahoma"/>
                <w:sz w:val="22"/>
                <w:szCs w:val="22"/>
              </w:rPr>
            </w:pPr>
            <w:r w:rsidRPr="008306D1">
              <w:rPr>
                <w:rFonts w:ascii="PT Astra Serif" w:hAnsi="PT Astra Serif" w:cs="Tahoma"/>
                <w:sz w:val="22"/>
                <w:szCs w:val="22"/>
              </w:rPr>
              <w:t>0,59016</w:t>
            </w:r>
          </w:p>
        </w:tc>
        <w:tc>
          <w:tcPr>
            <w:tcW w:w="1093" w:type="dxa"/>
            <w:vAlign w:val="center"/>
          </w:tcPr>
          <w:p w:rsidR="00DB1437" w:rsidRPr="008306D1" w:rsidRDefault="00DB1437" w:rsidP="008306D1">
            <w:pPr>
              <w:ind w:left="-90" w:right="-53"/>
              <w:jc w:val="center"/>
              <w:rPr>
                <w:rFonts w:ascii="PT Astra Serif" w:hAnsi="PT Astra Serif" w:cs="Tahoma"/>
                <w:sz w:val="22"/>
                <w:szCs w:val="22"/>
              </w:rPr>
            </w:pPr>
            <w:r w:rsidRPr="008306D1">
              <w:rPr>
                <w:rFonts w:ascii="PT Astra Serif" w:hAnsi="PT Astra Serif" w:cs="Tahoma"/>
                <w:sz w:val="22"/>
                <w:szCs w:val="22"/>
              </w:rPr>
              <w:t>373 369,42</w:t>
            </w:r>
          </w:p>
        </w:tc>
        <w:tc>
          <w:tcPr>
            <w:tcW w:w="768" w:type="dxa"/>
            <w:vAlign w:val="center"/>
          </w:tcPr>
          <w:p w:rsidR="00DB1437" w:rsidRPr="008306D1" w:rsidRDefault="00DB1437" w:rsidP="00D26B8C">
            <w:pPr>
              <w:ind w:left="-190" w:right="-53"/>
              <w:jc w:val="center"/>
              <w:rPr>
                <w:rFonts w:ascii="PT Astra Serif" w:hAnsi="PT Astra Serif" w:cs="Tahoma"/>
                <w:sz w:val="22"/>
                <w:szCs w:val="22"/>
              </w:rPr>
            </w:pPr>
            <w:r w:rsidRPr="008306D1">
              <w:rPr>
                <w:rFonts w:ascii="PT Astra Serif" w:hAnsi="PT Astra Serif" w:cs="Tahoma"/>
                <w:sz w:val="22"/>
                <w:szCs w:val="22"/>
              </w:rPr>
              <w:t>10,00</w:t>
            </w:r>
          </w:p>
        </w:tc>
        <w:tc>
          <w:tcPr>
            <w:tcW w:w="925" w:type="dxa"/>
            <w:tcBorders>
              <w:right w:val="single" w:sz="4" w:space="0" w:color="auto"/>
            </w:tcBorders>
            <w:vAlign w:val="center"/>
          </w:tcPr>
          <w:p w:rsidR="00DB1437" w:rsidRPr="008306D1" w:rsidRDefault="00DB1437" w:rsidP="008306D1">
            <w:pPr>
              <w:ind w:left="-31" w:right="-53"/>
              <w:jc w:val="center"/>
              <w:rPr>
                <w:rFonts w:ascii="PT Astra Serif" w:hAnsi="PT Astra Serif" w:cs="Tahoma"/>
                <w:sz w:val="22"/>
                <w:szCs w:val="22"/>
              </w:rPr>
            </w:pPr>
            <w:r w:rsidRPr="008306D1">
              <w:rPr>
                <w:rFonts w:ascii="PT Astra Serif" w:hAnsi="PT Astra Serif" w:cs="Tahoma"/>
                <w:sz w:val="22"/>
                <w:szCs w:val="22"/>
              </w:rPr>
              <w:t>0,69059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437" w:rsidRPr="008306D1" w:rsidRDefault="00DB1437" w:rsidP="00DB1437">
            <w:pPr>
              <w:jc w:val="center"/>
              <w:rPr>
                <w:rFonts w:ascii="PT Astra Serif" w:hAnsi="PT Astra Serif" w:cs="Tahoma"/>
              </w:rPr>
            </w:pPr>
          </w:p>
        </w:tc>
      </w:tr>
      <w:tr w:rsidR="00DB1437" w:rsidRPr="008306D1" w:rsidTr="003164AF">
        <w:trPr>
          <w:trHeight w:val="225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1437" w:rsidRPr="008306D1" w:rsidRDefault="00DB1437" w:rsidP="00DB1437">
            <w:pPr>
              <w:spacing w:line="228" w:lineRule="auto"/>
              <w:jc w:val="center"/>
              <w:rPr>
                <w:rFonts w:ascii="PT Astra Serif" w:hAnsi="PT Astra Serif"/>
                <w:spacing w:val="-14"/>
              </w:rPr>
            </w:pP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</w:tcPr>
          <w:p w:rsidR="00DB1437" w:rsidRPr="008306D1" w:rsidRDefault="00DB1437" w:rsidP="008306D1">
            <w:pPr>
              <w:spacing w:line="228" w:lineRule="auto"/>
              <w:ind w:left="-153" w:right="-46"/>
              <w:jc w:val="center"/>
              <w:rPr>
                <w:rFonts w:ascii="PT Astra Serif" w:hAnsi="PT Astra Serif"/>
                <w:spacing w:val="-14"/>
              </w:rPr>
            </w:pPr>
            <w:r w:rsidRPr="008306D1">
              <w:rPr>
                <w:rFonts w:ascii="PT Astra Serif" w:hAnsi="PT Astra Serif"/>
                <w:spacing w:val="-14"/>
              </w:rPr>
              <w:t>27.</w:t>
            </w:r>
          </w:p>
        </w:tc>
        <w:tc>
          <w:tcPr>
            <w:tcW w:w="1509" w:type="dxa"/>
            <w:shd w:val="clear" w:color="auto" w:fill="auto"/>
          </w:tcPr>
          <w:p w:rsidR="00DB1437" w:rsidRPr="008306D1" w:rsidRDefault="00DB1437" w:rsidP="008306D1">
            <w:pPr>
              <w:spacing w:line="228" w:lineRule="auto"/>
              <w:ind w:left="-147" w:right="-108"/>
              <w:rPr>
                <w:rFonts w:ascii="PT Astra Serif" w:hAnsi="PT Astra Serif"/>
                <w:spacing w:val="-14"/>
              </w:rPr>
            </w:pPr>
            <w:r w:rsidRPr="008306D1">
              <w:rPr>
                <w:rFonts w:ascii="PT Astra Serif" w:hAnsi="PT Astra Serif"/>
                <w:spacing w:val="-14"/>
              </w:rPr>
              <w:t>ПАО «</w:t>
            </w:r>
            <w:proofErr w:type="spellStart"/>
            <w:r w:rsidRPr="008306D1">
              <w:rPr>
                <w:rFonts w:ascii="PT Astra Serif" w:hAnsi="PT Astra Serif"/>
                <w:spacing w:val="-14"/>
              </w:rPr>
              <w:t>Россети</w:t>
            </w:r>
            <w:proofErr w:type="spellEnd"/>
            <w:r w:rsidRPr="008306D1">
              <w:rPr>
                <w:rFonts w:ascii="PT Astra Serif" w:hAnsi="PT Astra Serif"/>
                <w:spacing w:val="-14"/>
              </w:rPr>
              <w:t xml:space="preserve"> Волга»</w:t>
            </w:r>
          </w:p>
        </w:tc>
        <w:tc>
          <w:tcPr>
            <w:tcW w:w="1886" w:type="dxa"/>
            <w:shd w:val="clear" w:color="auto" w:fill="auto"/>
          </w:tcPr>
          <w:p w:rsidR="00DB1437" w:rsidRPr="008306D1" w:rsidRDefault="00DB1437" w:rsidP="008306D1">
            <w:pPr>
              <w:ind w:left="-118" w:right="-108"/>
              <w:rPr>
                <w:rFonts w:ascii="PT Astra Serif" w:hAnsi="PT Astra Serif" w:cs="Tahoma"/>
              </w:rPr>
            </w:pPr>
            <w:r w:rsidRPr="008306D1">
              <w:rPr>
                <w:rFonts w:ascii="PT Astra Serif" w:hAnsi="PT Astra Serif" w:cs="Tahoma"/>
              </w:rPr>
              <w:t>ООО "Ульяновск</w:t>
            </w:r>
            <w:r w:rsidR="008306D1">
              <w:rPr>
                <w:rFonts w:ascii="PT Astra Serif" w:hAnsi="PT Astra Serif" w:cs="Tahoma"/>
              </w:rPr>
              <w:t>-</w:t>
            </w:r>
            <w:r w:rsidRPr="008306D1">
              <w:rPr>
                <w:rFonts w:ascii="PT Astra Serif" w:hAnsi="PT Astra Serif" w:cs="Tahoma"/>
              </w:rPr>
              <w:t>электросеть"*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DB1437" w:rsidRPr="008306D1" w:rsidRDefault="00DB1437" w:rsidP="008306D1">
            <w:pPr>
              <w:ind w:left="-31" w:right="-53"/>
              <w:jc w:val="center"/>
              <w:rPr>
                <w:rFonts w:ascii="PT Astra Serif" w:hAnsi="PT Astra Serif" w:cs="Tahoma"/>
                <w:sz w:val="22"/>
                <w:szCs w:val="22"/>
              </w:rPr>
            </w:pPr>
            <w:r w:rsidRPr="008306D1">
              <w:rPr>
                <w:rFonts w:ascii="PT Astra Serif" w:hAnsi="PT Astra Serif" w:cs="Tahoma"/>
                <w:sz w:val="22"/>
                <w:szCs w:val="22"/>
              </w:rPr>
              <w:t>45 857,32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DB1437" w:rsidRPr="008306D1" w:rsidRDefault="00DB1437" w:rsidP="003164AF">
            <w:pPr>
              <w:ind w:left="-172" w:right="-53"/>
              <w:jc w:val="center"/>
              <w:rPr>
                <w:rFonts w:ascii="PT Astra Serif" w:hAnsi="PT Astra Serif" w:cs="Tahoma"/>
                <w:sz w:val="22"/>
                <w:szCs w:val="22"/>
              </w:rPr>
            </w:pPr>
            <w:r w:rsidRPr="008306D1">
              <w:rPr>
                <w:rFonts w:ascii="PT Astra Serif" w:hAnsi="PT Astra Serif" w:cs="Tahoma"/>
                <w:sz w:val="22"/>
                <w:szCs w:val="22"/>
              </w:rPr>
              <w:t>533,29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B1437" w:rsidRPr="008306D1" w:rsidRDefault="00DB1437" w:rsidP="008306D1">
            <w:pPr>
              <w:ind w:left="-31" w:right="-53"/>
              <w:jc w:val="center"/>
              <w:rPr>
                <w:rFonts w:ascii="PT Astra Serif" w:hAnsi="PT Astra Serif" w:cs="Tahoma"/>
                <w:sz w:val="22"/>
                <w:szCs w:val="22"/>
              </w:rPr>
            </w:pPr>
            <w:r w:rsidRPr="008306D1">
              <w:rPr>
                <w:rFonts w:ascii="PT Astra Serif" w:hAnsi="PT Astra Serif" w:cs="Tahoma"/>
                <w:sz w:val="22"/>
                <w:szCs w:val="22"/>
              </w:rPr>
              <w:t>0,64283</w:t>
            </w:r>
          </w:p>
        </w:tc>
        <w:tc>
          <w:tcPr>
            <w:tcW w:w="1093" w:type="dxa"/>
            <w:vAlign w:val="center"/>
          </w:tcPr>
          <w:p w:rsidR="00DB1437" w:rsidRPr="008306D1" w:rsidRDefault="00DB1437" w:rsidP="008306D1">
            <w:pPr>
              <w:ind w:left="-31" w:right="-53"/>
              <w:jc w:val="center"/>
              <w:rPr>
                <w:rFonts w:ascii="PT Astra Serif" w:hAnsi="PT Astra Serif" w:cs="Tahoma"/>
                <w:sz w:val="22"/>
                <w:szCs w:val="22"/>
              </w:rPr>
            </w:pPr>
            <w:r w:rsidRPr="008306D1">
              <w:rPr>
                <w:rFonts w:ascii="PT Astra Serif" w:hAnsi="PT Astra Serif" w:cs="Tahoma"/>
                <w:sz w:val="22"/>
                <w:szCs w:val="22"/>
              </w:rPr>
              <w:t>17 839,52</w:t>
            </w:r>
          </w:p>
        </w:tc>
        <w:tc>
          <w:tcPr>
            <w:tcW w:w="768" w:type="dxa"/>
            <w:vAlign w:val="center"/>
          </w:tcPr>
          <w:p w:rsidR="00DB1437" w:rsidRPr="008306D1" w:rsidRDefault="00DB1437" w:rsidP="00D26B8C">
            <w:pPr>
              <w:ind w:left="-190" w:right="-53"/>
              <w:jc w:val="center"/>
              <w:rPr>
                <w:rFonts w:ascii="PT Astra Serif" w:hAnsi="PT Astra Serif" w:cs="Tahoma"/>
                <w:sz w:val="22"/>
                <w:szCs w:val="22"/>
              </w:rPr>
            </w:pPr>
            <w:r w:rsidRPr="008306D1">
              <w:rPr>
                <w:rFonts w:ascii="PT Astra Serif" w:hAnsi="PT Astra Serif" w:cs="Tahoma"/>
                <w:sz w:val="22"/>
                <w:szCs w:val="22"/>
              </w:rPr>
              <w:t>647,25</w:t>
            </w:r>
          </w:p>
        </w:tc>
        <w:tc>
          <w:tcPr>
            <w:tcW w:w="925" w:type="dxa"/>
            <w:tcBorders>
              <w:right w:val="single" w:sz="4" w:space="0" w:color="auto"/>
            </w:tcBorders>
            <w:vAlign w:val="center"/>
          </w:tcPr>
          <w:p w:rsidR="00DB1437" w:rsidRPr="008306D1" w:rsidRDefault="00DB1437" w:rsidP="008306D1">
            <w:pPr>
              <w:ind w:left="-31" w:right="-53"/>
              <w:jc w:val="center"/>
              <w:rPr>
                <w:rFonts w:ascii="PT Astra Serif" w:hAnsi="PT Astra Serif" w:cs="Tahoma"/>
                <w:sz w:val="22"/>
                <w:szCs w:val="22"/>
              </w:rPr>
            </w:pPr>
            <w:r w:rsidRPr="008306D1">
              <w:rPr>
                <w:rFonts w:ascii="PT Astra Serif" w:hAnsi="PT Astra Serif" w:cs="Tahoma"/>
                <w:sz w:val="22"/>
                <w:szCs w:val="22"/>
              </w:rPr>
              <w:t>0,69285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1437" w:rsidRPr="008306D1" w:rsidRDefault="00DB1437" w:rsidP="00DB1437">
            <w:pPr>
              <w:jc w:val="right"/>
              <w:rPr>
                <w:rFonts w:ascii="PT Astra Serif" w:hAnsi="PT Astra Serif" w:cs="Tahoma"/>
              </w:rPr>
            </w:pPr>
            <w:r w:rsidRPr="008306D1">
              <w:rPr>
                <w:rFonts w:ascii="PT Astra Serif" w:hAnsi="PT Astra Serif" w:cs="Tahoma"/>
              </w:rPr>
              <w:t>»</w:t>
            </w:r>
          </w:p>
        </w:tc>
      </w:tr>
    </w:tbl>
    <w:p w:rsidR="00DB1437" w:rsidRDefault="00DB1437" w:rsidP="00DB1437">
      <w:pPr>
        <w:pStyle w:val="a8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223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DB1437">
        <w:rPr>
          <w:rFonts w:ascii="PT Astra Serif" w:eastAsia="Calibri" w:hAnsi="PT Astra Serif"/>
          <w:sz w:val="28"/>
          <w:szCs w:val="28"/>
          <w:lang w:eastAsia="en-US"/>
        </w:rPr>
        <w:t xml:space="preserve">Внести в приложение к приказу Агентства по регулированию цен и тарифов Ульяновской области от 27.12.2021 № 392-П «Об установлении цен (тарифов) на услуги по передаче электрической энергии на территории Ульяновской области на 2022 год»» изменения, изложив пункты </w:t>
      </w:r>
      <w:r w:rsidR="008306D1">
        <w:rPr>
          <w:rFonts w:ascii="PT Astra Serif" w:eastAsia="Calibri" w:hAnsi="PT Astra Serif"/>
          <w:sz w:val="28"/>
          <w:szCs w:val="28"/>
          <w:lang w:eastAsia="en-US"/>
        </w:rPr>
        <w:t>23</w:t>
      </w:r>
      <w:r w:rsidRPr="00DB1437">
        <w:rPr>
          <w:rFonts w:ascii="PT Astra Serif" w:eastAsia="Calibri" w:hAnsi="PT Astra Serif"/>
          <w:sz w:val="28"/>
          <w:szCs w:val="28"/>
          <w:lang w:eastAsia="en-US"/>
        </w:rPr>
        <w:t xml:space="preserve"> и </w:t>
      </w:r>
      <w:r w:rsidR="008306D1">
        <w:rPr>
          <w:rFonts w:ascii="PT Astra Serif" w:eastAsia="Calibri" w:hAnsi="PT Astra Serif"/>
          <w:sz w:val="28"/>
          <w:szCs w:val="28"/>
          <w:lang w:eastAsia="en-US"/>
        </w:rPr>
        <w:t>41</w:t>
      </w:r>
      <w:r w:rsidRPr="00DB1437">
        <w:rPr>
          <w:rFonts w:ascii="PT Astra Serif" w:eastAsia="Calibri" w:hAnsi="PT Astra Serif"/>
          <w:sz w:val="28"/>
          <w:szCs w:val="28"/>
          <w:lang w:eastAsia="en-US"/>
        </w:rPr>
        <w:t xml:space="preserve"> таблицы </w:t>
      </w:r>
      <w:r w:rsidR="008306D1">
        <w:rPr>
          <w:rFonts w:ascii="PT Astra Serif" w:eastAsia="Calibri" w:hAnsi="PT Astra Serif"/>
          <w:sz w:val="28"/>
          <w:szCs w:val="28"/>
          <w:lang w:eastAsia="en-US"/>
        </w:rPr>
        <w:t xml:space="preserve">по необходимой валовой выручке </w:t>
      </w:r>
      <w:r w:rsidRPr="00DB1437">
        <w:rPr>
          <w:rFonts w:ascii="PT Astra Serif" w:eastAsia="Calibri" w:hAnsi="PT Astra Serif"/>
          <w:sz w:val="28"/>
          <w:szCs w:val="28"/>
          <w:lang w:eastAsia="en-US"/>
        </w:rPr>
        <w:t>в следующей редакции:</w:t>
      </w:r>
    </w:p>
    <w:tbl>
      <w:tblPr>
        <w:tblW w:w="9913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"/>
        <w:gridCol w:w="476"/>
        <w:gridCol w:w="4951"/>
        <w:gridCol w:w="1275"/>
        <w:gridCol w:w="1266"/>
        <w:gridCol w:w="1418"/>
        <w:gridCol w:w="294"/>
      </w:tblGrid>
      <w:tr w:rsidR="008306D1" w:rsidRPr="000451CC" w:rsidTr="00820239">
        <w:tc>
          <w:tcPr>
            <w:tcW w:w="233" w:type="dxa"/>
            <w:tcBorders>
              <w:right w:val="single" w:sz="4" w:space="0" w:color="auto"/>
            </w:tcBorders>
          </w:tcPr>
          <w:p w:rsidR="008306D1" w:rsidRPr="000451CC" w:rsidRDefault="008306D1" w:rsidP="008306D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D1" w:rsidRPr="000451CC" w:rsidRDefault="008306D1" w:rsidP="008306D1">
            <w:pPr>
              <w:jc w:val="center"/>
              <w:rPr>
                <w:rFonts w:ascii="PT Astra Serif" w:hAnsi="PT Astra Serif"/>
              </w:rPr>
            </w:pPr>
            <w:r w:rsidRPr="000451CC">
              <w:rPr>
                <w:rFonts w:ascii="PT Astra Serif" w:hAnsi="PT Astra Serif"/>
              </w:rPr>
              <w:t>23</w:t>
            </w:r>
          </w:p>
        </w:tc>
        <w:tc>
          <w:tcPr>
            <w:tcW w:w="49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306D1" w:rsidRPr="000451CC" w:rsidRDefault="008306D1" w:rsidP="008306D1">
            <w:pPr>
              <w:rPr>
                <w:rFonts w:ascii="PT Astra Serif" w:hAnsi="PT Astra Serif"/>
              </w:rPr>
            </w:pPr>
            <w:r w:rsidRPr="000451CC">
              <w:rPr>
                <w:rFonts w:ascii="PT Astra Serif" w:hAnsi="PT Astra Serif"/>
              </w:rPr>
              <w:t>Общество с ограниченной ответственностью «</w:t>
            </w:r>
            <w:proofErr w:type="spellStart"/>
            <w:r w:rsidRPr="000451CC">
              <w:rPr>
                <w:rFonts w:ascii="PT Astra Serif" w:hAnsi="PT Astra Serif"/>
              </w:rPr>
              <w:t>Ульяновскэлектросеть</w:t>
            </w:r>
            <w:proofErr w:type="spellEnd"/>
            <w:r w:rsidRPr="000451CC">
              <w:rPr>
                <w:rFonts w:ascii="PT Astra Serif" w:hAnsi="PT Astra Serif"/>
              </w:rPr>
              <w:t>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6D1" w:rsidRPr="000451CC" w:rsidRDefault="008306D1" w:rsidP="008306D1">
            <w:pPr>
              <w:jc w:val="center"/>
              <w:rPr>
                <w:rFonts w:ascii="PT Astra Serif" w:hAnsi="PT Astra Serif"/>
              </w:rPr>
            </w:pPr>
            <w:r w:rsidRPr="000451CC">
              <w:rPr>
                <w:rFonts w:ascii="PT Astra Serif" w:hAnsi="PT Astra Serif"/>
              </w:rPr>
              <w:t>3 806,51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306D1" w:rsidRPr="000451CC" w:rsidRDefault="008306D1" w:rsidP="008306D1">
            <w:pPr>
              <w:jc w:val="center"/>
              <w:rPr>
                <w:rFonts w:ascii="PT Astra Serif" w:hAnsi="PT Astra Serif"/>
              </w:rPr>
            </w:pPr>
            <w:r w:rsidRPr="000451CC">
              <w:rPr>
                <w:rFonts w:ascii="PT Astra Serif" w:hAnsi="PT Astra Serif"/>
              </w:rPr>
              <w:t>1 182,31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D1" w:rsidRPr="000451CC" w:rsidRDefault="008306D1" w:rsidP="008306D1">
            <w:pPr>
              <w:jc w:val="center"/>
              <w:rPr>
                <w:rFonts w:ascii="PT Astra Serif" w:hAnsi="PT Astra Serif"/>
              </w:rPr>
            </w:pPr>
            <w:r w:rsidRPr="000451CC">
              <w:rPr>
                <w:rFonts w:ascii="PT Astra Serif" w:hAnsi="PT Astra Serif"/>
              </w:rPr>
              <w:t>1,2843</w:t>
            </w:r>
          </w:p>
        </w:tc>
        <w:tc>
          <w:tcPr>
            <w:tcW w:w="294" w:type="dxa"/>
            <w:tcBorders>
              <w:left w:val="single" w:sz="4" w:space="0" w:color="auto"/>
            </w:tcBorders>
          </w:tcPr>
          <w:p w:rsidR="008306D1" w:rsidRPr="000451CC" w:rsidRDefault="008306D1" w:rsidP="008306D1">
            <w:pPr>
              <w:jc w:val="center"/>
              <w:rPr>
                <w:rFonts w:ascii="PT Astra Serif" w:hAnsi="PT Astra Serif"/>
              </w:rPr>
            </w:pPr>
          </w:p>
        </w:tc>
      </w:tr>
      <w:tr w:rsidR="008306D1" w:rsidRPr="000451CC" w:rsidTr="00820239">
        <w:tc>
          <w:tcPr>
            <w:tcW w:w="233" w:type="dxa"/>
            <w:tcBorders>
              <w:right w:val="single" w:sz="4" w:space="0" w:color="auto"/>
            </w:tcBorders>
          </w:tcPr>
          <w:p w:rsidR="008306D1" w:rsidRPr="000451CC" w:rsidRDefault="008306D1" w:rsidP="008306D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D1" w:rsidRPr="000451CC" w:rsidRDefault="008306D1" w:rsidP="008306D1">
            <w:pPr>
              <w:jc w:val="center"/>
              <w:rPr>
                <w:rFonts w:ascii="PT Astra Serif" w:hAnsi="PT Astra Serif"/>
              </w:rPr>
            </w:pPr>
            <w:r w:rsidRPr="000451CC">
              <w:rPr>
                <w:rFonts w:ascii="PT Astra Serif" w:hAnsi="PT Astra Serif"/>
              </w:rPr>
              <w:t>41</w:t>
            </w:r>
          </w:p>
        </w:tc>
        <w:tc>
          <w:tcPr>
            <w:tcW w:w="49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306D1" w:rsidRPr="000451CC" w:rsidRDefault="008306D1" w:rsidP="008306D1">
            <w:pPr>
              <w:rPr>
                <w:rFonts w:ascii="PT Astra Serif" w:hAnsi="PT Astra Serif"/>
              </w:rPr>
            </w:pPr>
            <w:r w:rsidRPr="000451CC">
              <w:rPr>
                <w:rFonts w:ascii="PT Astra Serif" w:hAnsi="PT Astra Serif"/>
              </w:rPr>
              <w:t xml:space="preserve">Общество с ограниченной ответственностью «Областная </w:t>
            </w:r>
            <w:proofErr w:type="spellStart"/>
            <w:r w:rsidRPr="000451CC">
              <w:rPr>
                <w:rFonts w:ascii="PT Astra Serif" w:hAnsi="PT Astra Serif"/>
              </w:rPr>
              <w:t>энергосетевая</w:t>
            </w:r>
            <w:proofErr w:type="spellEnd"/>
            <w:r w:rsidRPr="000451CC">
              <w:rPr>
                <w:rFonts w:ascii="PT Astra Serif" w:hAnsi="PT Astra Serif"/>
              </w:rPr>
              <w:t xml:space="preserve"> компания»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6D1" w:rsidRPr="000451CC" w:rsidRDefault="008306D1" w:rsidP="008306D1">
            <w:pPr>
              <w:jc w:val="center"/>
              <w:rPr>
                <w:rFonts w:ascii="PT Astra Serif" w:hAnsi="PT Astra Serif"/>
              </w:rPr>
            </w:pPr>
            <w:r w:rsidRPr="000451CC">
              <w:rPr>
                <w:rFonts w:ascii="PT Astra Serif" w:hAnsi="PT Astra Serif"/>
              </w:rPr>
              <w:t>3 323,10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306D1" w:rsidRPr="000451CC" w:rsidRDefault="008306D1" w:rsidP="008306D1">
            <w:pPr>
              <w:jc w:val="center"/>
              <w:rPr>
                <w:rFonts w:ascii="PT Astra Serif" w:hAnsi="PT Astra Serif"/>
              </w:rPr>
            </w:pPr>
            <w:r w:rsidRPr="000451CC">
              <w:rPr>
                <w:rFonts w:ascii="PT Astra Serif" w:hAnsi="PT Astra Serif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D1" w:rsidRPr="000451CC" w:rsidRDefault="008306D1" w:rsidP="008306D1">
            <w:pPr>
              <w:jc w:val="center"/>
              <w:rPr>
                <w:rFonts w:ascii="PT Astra Serif" w:hAnsi="PT Astra Serif"/>
              </w:rPr>
            </w:pPr>
            <w:r w:rsidRPr="000451CC">
              <w:rPr>
                <w:rFonts w:ascii="PT Astra Serif" w:hAnsi="PT Astra Serif"/>
              </w:rPr>
              <w:t>1,0294</w:t>
            </w:r>
          </w:p>
        </w:tc>
        <w:tc>
          <w:tcPr>
            <w:tcW w:w="294" w:type="dxa"/>
            <w:tcBorders>
              <w:left w:val="single" w:sz="4" w:space="0" w:color="auto"/>
            </w:tcBorders>
            <w:vAlign w:val="bottom"/>
          </w:tcPr>
          <w:p w:rsidR="008306D1" w:rsidRPr="000451CC" w:rsidRDefault="008306D1" w:rsidP="00820239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»</w:t>
            </w:r>
          </w:p>
        </w:tc>
      </w:tr>
    </w:tbl>
    <w:p w:rsidR="00284180" w:rsidRPr="00842BD1" w:rsidRDefault="00ED7029" w:rsidP="0028418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6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284180" w:rsidRPr="000A22B4">
        <w:rPr>
          <w:rFonts w:ascii="PT Astra Serif" w:hAnsi="PT Astra Serif"/>
          <w:sz w:val="28"/>
          <w:szCs w:val="28"/>
        </w:rPr>
        <w:t>. Настоящий</w:t>
      </w:r>
      <w:r w:rsidR="00284180" w:rsidRPr="00842BD1">
        <w:rPr>
          <w:rFonts w:ascii="PT Astra Serif" w:hAnsi="PT Astra Serif"/>
          <w:spacing w:val="-6"/>
          <w:sz w:val="28"/>
          <w:szCs w:val="28"/>
        </w:rPr>
        <w:t xml:space="preserve"> приказ вступает в силу на следующий день после дня его официального опубликования и распространяет своё действие на правоотношения, возникшие с 1 января 202</w:t>
      </w:r>
      <w:r w:rsidR="008306D1">
        <w:rPr>
          <w:rFonts w:ascii="PT Astra Serif" w:hAnsi="PT Astra Serif"/>
          <w:spacing w:val="-6"/>
          <w:sz w:val="28"/>
          <w:szCs w:val="28"/>
        </w:rPr>
        <w:t>2</w:t>
      </w:r>
      <w:r w:rsidR="00284180" w:rsidRPr="00842BD1">
        <w:rPr>
          <w:rFonts w:ascii="PT Astra Serif" w:hAnsi="PT Astra Serif"/>
          <w:spacing w:val="-6"/>
          <w:sz w:val="28"/>
          <w:szCs w:val="28"/>
        </w:rPr>
        <w:t xml:space="preserve"> года.</w:t>
      </w:r>
    </w:p>
    <w:p w:rsidR="00284180" w:rsidRPr="00284180" w:rsidRDefault="00284180" w:rsidP="00284180">
      <w:pPr>
        <w:autoSpaceDE w:val="0"/>
        <w:autoSpaceDN w:val="0"/>
        <w:adjustRightInd w:val="0"/>
        <w:rPr>
          <w:rFonts w:ascii="PT Astra Serif" w:hAnsi="PT Astra Serif"/>
          <w:spacing w:val="-6"/>
          <w:sz w:val="28"/>
          <w:szCs w:val="28"/>
        </w:rPr>
      </w:pPr>
    </w:p>
    <w:p w:rsidR="00284180" w:rsidRPr="00284180" w:rsidRDefault="00284180" w:rsidP="00284180">
      <w:pPr>
        <w:autoSpaceDE w:val="0"/>
        <w:autoSpaceDN w:val="0"/>
        <w:adjustRightInd w:val="0"/>
        <w:rPr>
          <w:rFonts w:ascii="PT Astra Serif" w:hAnsi="PT Astra Serif"/>
          <w:spacing w:val="-6"/>
          <w:sz w:val="28"/>
          <w:szCs w:val="28"/>
        </w:rPr>
      </w:pPr>
    </w:p>
    <w:p w:rsidR="00284180" w:rsidRPr="00284180" w:rsidRDefault="00284180" w:rsidP="00284180">
      <w:pPr>
        <w:autoSpaceDE w:val="0"/>
        <w:autoSpaceDN w:val="0"/>
        <w:adjustRightInd w:val="0"/>
        <w:rPr>
          <w:rFonts w:ascii="PT Astra Serif" w:hAnsi="PT Astra Serif"/>
          <w:spacing w:val="-6"/>
          <w:sz w:val="28"/>
          <w:szCs w:val="28"/>
        </w:rPr>
      </w:pPr>
    </w:p>
    <w:p w:rsidR="00BF36B2" w:rsidRDefault="00284180" w:rsidP="00284180">
      <w:pPr>
        <w:autoSpaceDE w:val="0"/>
        <w:autoSpaceDN w:val="0"/>
        <w:adjustRightInd w:val="0"/>
        <w:rPr>
          <w:rFonts w:ascii="PT Astra Serif" w:hAnsi="PT Astra Serif"/>
          <w:spacing w:val="-6"/>
          <w:sz w:val="28"/>
          <w:szCs w:val="28"/>
        </w:rPr>
      </w:pPr>
      <w:r w:rsidRPr="00284180">
        <w:rPr>
          <w:rFonts w:ascii="PT Astra Serif" w:hAnsi="PT Astra Serif"/>
          <w:spacing w:val="-6"/>
          <w:sz w:val="28"/>
          <w:szCs w:val="28"/>
        </w:rPr>
        <w:t xml:space="preserve">Руководитель                                                                                         </w:t>
      </w:r>
      <w:r>
        <w:rPr>
          <w:rFonts w:ascii="PT Astra Serif" w:hAnsi="PT Astra Serif"/>
          <w:spacing w:val="-6"/>
          <w:sz w:val="28"/>
          <w:szCs w:val="28"/>
        </w:rPr>
        <w:t xml:space="preserve">           </w:t>
      </w:r>
      <w:r w:rsidRPr="00284180">
        <w:rPr>
          <w:rFonts w:ascii="PT Astra Serif" w:hAnsi="PT Astra Serif"/>
          <w:spacing w:val="-6"/>
          <w:sz w:val="28"/>
          <w:szCs w:val="28"/>
        </w:rPr>
        <w:t xml:space="preserve">     </w:t>
      </w:r>
      <w:proofErr w:type="spellStart"/>
      <w:r w:rsidRPr="00284180">
        <w:rPr>
          <w:rFonts w:ascii="PT Astra Serif" w:hAnsi="PT Astra Serif"/>
          <w:spacing w:val="-6"/>
          <w:sz w:val="28"/>
          <w:szCs w:val="28"/>
        </w:rPr>
        <w:t>А.В.Филин</w:t>
      </w:r>
      <w:proofErr w:type="spellEnd"/>
    </w:p>
    <w:p w:rsidR="00DA5806" w:rsidRPr="00BF36B2" w:rsidRDefault="00DA5806">
      <w:pPr>
        <w:rPr>
          <w:rFonts w:ascii="PT Astra Serif" w:hAnsi="PT Astra Serif"/>
        </w:rPr>
      </w:pPr>
    </w:p>
    <w:sectPr w:rsidR="00DA5806" w:rsidRPr="00BF36B2" w:rsidSect="006B0526">
      <w:headerReference w:type="even" r:id="rId8"/>
      <w:headerReference w:type="default" r:id="rId9"/>
      <w:pgSz w:w="11905" w:h="16838" w:code="9"/>
      <w:pgMar w:top="1134" w:right="567" w:bottom="1134" w:left="1701" w:header="680" w:footer="68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6D1" w:rsidRDefault="008306D1" w:rsidP="00BF36B2">
      <w:r>
        <w:separator/>
      </w:r>
    </w:p>
  </w:endnote>
  <w:endnote w:type="continuationSeparator" w:id="0">
    <w:p w:rsidR="008306D1" w:rsidRDefault="008306D1" w:rsidP="00BF3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6D1" w:rsidRDefault="008306D1" w:rsidP="00BF36B2">
      <w:r>
        <w:separator/>
      </w:r>
    </w:p>
  </w:footnote>
  <w:footnote w:type="continuationSeparator" w:id="0">
    <w:p w:rsidR="008306D1" w:rsidRDefault="008306D1" w:rsidP="00BF3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6D1" w:rsidRDefault="008306D1" w:rsidP="00DA58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06D1" w:rsidRDefault="008306D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6D1" w:rsidRDefault="008306D1">
    <w:pPr>
      <w:pStyle w:val="a3"/>
      <w:jc w:val="center"/>
    </w:pPr>
  </w:p>
  <w:p w:rsidR="008306D1" w:rsidRDefault="008306D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85366"/>
    <w:multiLevelType w:val="hybridMultilevel"/>
    <w:tmpl w:val="5E80B16C"/>
    <w:lvl w:ilvl="0" w:tplc="A3EE516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F00111"/>
    <w:multiLevelType w:val="hybridMultilevel"/>
    <w:tmpl w:val="4984BCF4"/>
    <w:lvl w:ilvl="0" w:tplc="637E46FA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274D9F"/>
    <w:multiLevelType w:val="hybridMultilevel"/>
    <w:tmpl w:val="4984BCF4"/>
    <w:lvl w:ilvl="0" w:tplc="637E46FA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B96"/>
    <w:rsid w:val="000A22B4"/>
    <w:rsid w:val="000E20CF"/>
    <w:rsid w:val="002513A4"/>
    <w:rsid w:val="00284180"/>
    <w:rsid w:val="003164AF"/>
    <w:rsid w:val="005817DE"/>
    <w:rsid w:val="00601E78"/>
    <w:rsid w:val="006B0526"/>
    <w:rsid w:val="006B7EF6"/>
    <w:rsid w:val="006F1327"/>
    <w:rsid w:val="00820239"/>
    <w:rsid w:val="008306D1"/>
    <w:rsid w:val="00842BD1"/>
    <w:rsid w:val="009C6565"/>
    <w:rsid w:val="00BD68DE"/>
    <w:rsid w:val="00BF36B2"/>
    <w:rsid w:val="00C17869"/>
    <w:rsid w:val="00C707C0"/>
    <w:rsid w:val="00CD3F64"/>
    <w:rsid w:val="00CD5B96"/>
    <w:rsid w:val="00D26B8C"/>
    <w:rsid w:val="00DA22C9"/>
    <w:rsid w:val="00DA5806"/>
    <w:rsid w:val="00DB1437"/>
    <w:rsid w:val="00DF6AE5"/>
    <w:rsid w:val="00E11DBE"/>
    <w:rsid w:val="00E3233A"/>
    <w:rsid w:val="00E81904"/>
    <w:rsid w:val="00ED7029"/>
    <w:rsid w:val="00F2266A"/>
    <w:rsid w:val="00F9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F3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BF36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36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F36B2"/>
  </w:style>
  <w:style w:type="paragraph" w:styleId="a6">
    <w:name w:val="footer"/>
    <w:basedOn w:val="a"/>
    <w:link w:val="a7"/>
    <w:uiPriority w:val="99"/>
    <w:unhideWhenUsed/>
    <w:rsid w:val="00BF36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3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B7EF6"/>
    <w:pPr>
      <w:ind w:left="720"/>
      <w:contextualSpacing/>
    </w:pPr>
  </w:style>
  <w:style w:type="table" w:styleId="a9">
    <w:name w:val="Table Grid"/>
    <w:basedOn w:val="a1"/>
    <w:uiPriority w:val="59"/>
    <w:rsid w:val="006B0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F3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BF36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36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F36B2"/>
  </w:style>
  <w:style w:type="paragraph" w:styleId="a6">
    <w:name w:val="footer"/>
    <w:basedOn w:val="a"/>
    <w:link w:val="a7"/>
    <w:uiPriority w:val="99"/>
    <w:unhideWhenUsed/>
    <w:rsid w:val="00BF36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3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B7EF6"/>
    <w:pPr>
      <w:ind w:left="720"/>
      <w:contextualSpacing/>
    </w:pPr>
  </w:style>
  <w:style w:type="table" w:styleId="a9">
    <w:name w:val="Table Grid"/>
    <w:basedOn w:val="a1"/>
    <w:uiPriority w:val="59"/>
    <w:rsid w:val="006B0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Коростелева Анна Николаена</cp:lastModifiedBy>
  <cp:revision>13</cp:revision>
  <cp:lastPrinted>2022-09-22T11:47:00Z</cp:lastPrinted>
  <dcterms:created xsi:type="dcterms:W3CDTF">2021-10-04T13:37:00Z</dcterms:created>
  <dcterms:modified xsi:type="dcterms:W3CDTF">2022-09-22T11:48:00Z</dcterms:modified>
</cp:coreProperties>
</file>