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92" w:rsidRPr="00AB7A07" w:rsidRDefault="005905C4" w:rsidP="007408C0">
      <w:pPr>
        <w:pStyle w:val="Standard"/>
        <w:jc w:val="center"/>
        <w:rPr>
          <w:rFonts w:ascii="PT Astra Serif" w:hAnsi="PT Astra Serif"/>
          <w:sz w:val="23"/>
          <w:szCs w:val="23"/>
        </w:rPr>
      </w:pPr>
      <w:r w:rsidRPr="00AB7A07">
        <w:rPr>
          <w:rFonts w:ascii="PT Astra Serif" w:hAnsi="PT Astra Serif"/>
          <w:sz w:val="23"/>
          <w:szCs w:val="23"/>
        </w:rPr>
        <w:t>Агентство по регулированию цен и тарифов</w:t>
      </w:r>
    </w:p>
    <w:p w:rsidR="00296B92" w:rsidRPr="00AB7A07" w:rsidRDefault="005905C4" w:rsidP="007408C0">
      <w:pPr>
        <w:pStyle w:val="Standard"/>
        <w:jc w:val="center"/>
        <w:rPr>
          <w:rFonts w:ascii="PT Astra Serif" w:hAnsi="PT Astra Serif"/>
          <w:sz w:val="23"/>
          <w:szCs w:val="23"/>
        </w:rPr>
      </w:pPr>
      <w:r w:rsidRPr="00AB7A07">
        <w:rPr>
          <w:rFonts w:ascii="PT Astra Serif" w:hAnsi="PT Astra Serif"/>
          <w:sz w:val="23"/>
          <w:szCs w:val="23"/>
        </w:rPr>
        <w:t>Ульяновской области</w:t>
      </w:r>
    </w:p>
    <w:p w:rsidR="00296B92" w:rsidRPr="00AB7A07" w:rsidRDefault="00296B92" w:rsidP="007408C0">
      <w:pPr>
        <w:pStyle w:val="Standard"/>
        <w:jc w:val="center"/>
        <w:rPr>
          <w:rFonts w:ascii="PT Astra Serif" w:hAnsi="PT Astra Serif"/>
          <w:sz w:val="23"/>
          <w:szCs w:val="23"/>
        </w:rPr>
      </w:pPr>
    </w:p>
    <w:p w:rsidR="00296B92" w:rsidRPr="00AB7A07" w:rsidRDefault="005905C4" w:rsidP="007408C0">
      <w:pPr>
        <w:pStyle w:val="Standard"/>
        <w:jc w:val="center"/>
        <w:rPr>
          <w:rFonts w:ascii="PT Astra Serif" w:hAnsi="PT Astra Serif"/>
          <w:b/>
          <w:sz w:val="23"/>
          <w:szCs w:val="23"/>
        </w:rPr>
      </w:pPr>
      <w:r w:rsidRPr="00AB7A07">
        <w:rPr>
          <w:rFonts w:ascii="PT Astra Serif" w:hAnsi="PT Astra Serif"/>
          <w:b/>
          <w:sz w:val="23"/>
          <w:szCs w:val="23"/>
        </w:rPr>
        <w:t>П Р О Т О К О Л</w:t>
      </w:r>
    </w:p>
    <w:p w:rsidR="00296B92" w:rsidRPr="00AB7A07" w:rsidRDefault="00296B92" w:rsidP="007408C0">
      <w:pPr>
        <w:pStyle w:val="Standard"/>
        <w:jc w:val="center"/>
        <w:rPr>
          <w:rFonts w:ascii="PT Astra Serif" w:hAnsi="PT Astra Serif"/>
          <w:b/>
          <w:sz w:val="23"/>
          <w:szCs w:val="23"/>
        </w:rPr>
      </w:pPr>
    </w:p>
    <w:p w:rsidR="00296B92" w:rsidRPr="00AB7A07" w:rsidRDefault="008038A4" w:rsidP="007408C0">
      <w:pPr>
        <w:pStyle w:val="Standard"/>
        <w:tabs>
          <w:tab w:val="left" w:pos="8100"/>
        </w:tabs>
        <w:jc w:val="center"/>
        <w:rPr>
          <w:rFonts w:ascii="PT Astra Serif" w:hAnsi="PT Astra Serif"/>
          <w:sz w:val="23"/>
          <w:szCs w:val="23"/>
          <w:u w:val="words"/>
        </w:rPr>
      </w:pPr>
      <w:r w:rsidRPr="00AB7A07">
        <w:rPr>
          <w:rFonts w:ascii="PT Astra Serif" w:hAnsi="PT Astra Serif"/>
          <w:sz w:val="23"/>
          <w:szCs w:val="23"/>
          <w:u w:val="words"/>
        </w:rPr>
        <w:t>1</w:t>
      </w:r>
      <w:r w:rsidR="00AA6190" w:rsidRPr="00AB7A07">
        <w:rPr>
          <w:rFonts w:ascii="PT Astra Serif" w:hAnsi="PT Astra Serif"/>
          <w:sz w:val="23"/>
          <w:szCs w:val="23"/>
          <w:u w:val="words"/>
        </w:rPr>
        <w:t>9</w:t>
      </w:r>
      <w:r w:rsidR="007F6515" w:rsidRPr="00AB7A07">
        <w:rPr>
          <w:rFonts w:ascii="PT Astra Serif" w:hAnsi="PT Astra Serif"/>
          <w:sz w:val="23"/>
          <w:szCs w:val="23"/>
          <w:u w:val="words"/>
        </w:rPr>
        <w:t>.</w:t>
      </w:r>
      <w:r w:rsidR="00C0654D" w:rsidRPr="00AB7A07">
        <w:rPr>
          <w:rFonts w:ascii="PT Astra Serif" w:hAnsi="PT Astra Serif"/>
          <w:sz w:val="23"/>
          <w:szCs w:val="23"/>
          <w:u w:val="words"/>
        </w:rPr>
        <w:t>0</w:t>
      </w:r>
      <w:r w:rsidRPr="00AB7A07">
        <w:rPr>
          <w:rFonts w:ascii="PT Astra Serif" w:hAnsi="PT Astra Serif"/>
          <w:sz w:val="23"/>
          <w:szCs w:val="23"/>
          <w:u w:val="words"/>
        </w:rPr>
        <w:t>7</w:t>
      </w:r>
      <w:r w:rsidR="005905C4" w:rsidRPr="00AB7A07">
        <w:rPr>
          <w:rFonts w:ascii="PT Astra Serif" w:hAnsi="PT Astra Serif"/>
          <w:sz w:val="23"/>
          <w:szCs w:val="23"/>
          <w:u w:val="words"/>
        </w:rPr>
        <w:t>.202</w:t>
      </w:r>
      <w:r w:rsidR="00C0654D" w:rsidRPr="00AB7A07">
        <w:rPr>
          <w:rFonts w:ascii="PT Astra Serif" w:hAnsi="PT Astra Serif"/>
          <w:sz w:val="23"/>
          <w:szCs w:val="23"/>
          <w:u w:val="words"/>
        </w:rPr>
        <w:t>2</w:t>
      </w:r>
      <w:r w:rsidR="005905C4" w:rsidRPr="00AB7A07">
        <w:rPr>
          <w:rFonts w:ascii="PT Astra Serif" w:hAnsi="PT Astra Serif"/>
          <w:sz w:val="23"/>
          <w:szCs w:val="23"/>
          <w:u w:val="words"/>
        </w:rPr>
        <w:t xml:space="preserve">                                                                           </w:t>
      </w:r>
      <w:r w:rsidR="00447F47" w:rsidRPr="00AB7A07">
        <w:rPr>
          <w:rFonts w:ascii="PT Astra Serif" w:hAnsi="PT Astra Serif"/>
          <w:sz w:val="23"/>
          <w:szCs w:val="23"/>
          <w:u w:val="words"/>
        </w:rPr>
        <w:t xml:space="preserve">    </w:t>
      </w:r>
      <w:r w:rsidR="00E364EF" w:rsidRPr="00AB7A07">
        <w:rPr>
          <w:rFonts w:ascii="PT Astra Serif" w:hAnsi="PT Astra Serif"/>
          <w:sz w:val="23"/>
          <w:szCs w:val="23"/>
          <w:u w:val="words"/>
        </w:rPr>
        <w:t xml:space="preserve">       </w:t>
      </w:r>
      <w:r w:rsidR="00447F47" w:rsidRPr="00AB7A07">
        <w:rPr>
          <w:rFonts w:ascii="PT Astra Serif" w:hAnsi="PT Astra Serif"/>
          <w:sz w:val="23"/>
          <w:szCs w:val="23"/>
          <w:u w:val="words"/>
        </w:rPr>
        <w:t xml:space="preserve">        </w:t>
      </w:r>
      <w:r w:rsidR="007408C0" w:rsidRPr="00AB7A07">
        <w:rPr>
          <w:rFonts w:ascii="PT Astra Serif" w:hAnsi="PT Astra Serif"/>
          <w:sz w:val="23"/>
          <w:szCs w:val="23"/>
          <w:u w:val="words"/>
        </w:rPr>
        <w:t xml:space="preserve">       </w:t>
      </w:r>
      <w:r w:rsidR="00447F47" w:rsidRPr="00AB7A07">
        <w:rPr>
          <w:rFonts w:ascii="PT Astra Serif" w:hAnsi="PT Astra Serif"/>
          <w:sz w:val="23"/>
          <w:szCs w:val="23"/>
          <w:u w:val="words"/>
        </w:rPr>
        <w:t xml:space="preserve">                   </w:t>
      </w:r>
      <w:r w:rsidR="00770B52" w:rsidRPr="00AB7A07">
        <w:rPr>
          <w:rFonts w:ascii="PT Astra Serif" w:hAnsi="PT Astra Serif"/>
          <w:sz w:val="23"/>
          <w:szCs w:val="23"/>
          <w:u w:val="words"/>
        </w:rPr>
        <w:t xml:space="preserve">    </w:t>
      </w:r>
      <w:r w:rsidR="009D2924" w:rsidRPr="00AB7A07">
        <w:rPr>
          <w:rFonts w:ascii="PT Astra Serif" w:hAnsi="PT Astra Serif"/>
          <w:sz w:val="23"/>
          <w:szCs w:val="23"/>
          <w:u w:val="words"/>
        </w:rPr>
        <w:t xml:space="preserve"> </w:t>
      </w:r>
      <w:r w:rsidR="005905C4" w:rsidRPr="00AB7A07">
        <w:rPr>
          <w:rFonts w:ascii="PT Astra Serif" w:hAnsi="PT Astra Serif"/>
          <w:sz w:val="23"/>
          <w:szCs w:val="23"/>
          <w:u w:val="words"/>
        </w:rPr>
        <w:t xml:space="preserve">№ </w:t>
      </w:r>
      <w:r w:rsidRPr="00AB7A07">
        <w:rPr>
          <w:rFonts w:ascii="PT Astra Serif" w:hAnsi="PT Astra Serif"/>
          <w:sz w:val="23"/>
          <w:szCs w:val="23"/>
          <w:u w:val="words"/>
        </w:rPr>
        <w:t>2</w:t>
      </w:r>
      <w:r w:rsidR="00AA6190" w:rsidRPr="00AB7A07">
        <w:rPr>
          <w:rFonts w:ascii="PT Astra Serif" w:hAnsi="PT Astra Serif"/>
          <w:sz w:val="23"/>
          <w:szCs w:val="23"/>
          <w:u w:val="words"/>
        </w:rPr>
        <w:t>5</w:t>
      </w:r>
      <w:r w:rsidR="005905C4" w:rsidRPr="00AB7A07">
        <w:rPr>
          <w:rFonts w:ascii="PT Astra Serif" w:hAnsi="PT Astra Serif"/>
          <w:sz w:val="23"/>
          <w:szCs w:val="23"/>
          <w:u w:val="words"/>
        </w:rPr>
        <w:t>-</w:t>
      </w:r>
      <w:r w:rsidR="00A32782" w:rsidRPr="00AB7A07">
        <w:rPr>
          <w:rFonts w:ascii="PT Astra Serif" w:hAnsi="PT Astra Serif"/>
          <w:sz w:val="23"/>
          <w:szCs w:val="23"/>
          <w:u w:val="words"/>
        </w:rPr>
        <w:t>К</w:t>
      </w:r>
    </w:p>
    <w:p w:rsidR="00296B92" w:rsidRPr="00AB7A07" w:rsidRDefault="005905C4" w:rsidP="007408C0">
      <w:pPr>
        <w:pStyle w:val="Standard"/>
        <w:jc w:val="center"/>
        <w:rPr>
          <w:rFonts w:ascii="PT Astra Serif" w:hAnsi="PT Astra Serif"/>
          <w:sz w:val="23"/>
          <w:szCs w:val="23"/>
        </w:rPr>
      </w:pPr>
      <w:r w:rsidRPr="00AB7A07">
        <w:rPr>
          <w:rFonts w:ascii="PT Astra Serif" w:hAnsi="PT Astra Serif"/>
          <w:sz w:val="23"/>
          <w:szCs w:val="23"/>
        </w:rPr>
        <w:t>г. Ульяновск</w:t>
      </w:r>
    </w:p>
    <w:p w:rsidR="00296B92" w:rsidRPr="00AB7A07" w:rsidRDefault="00296B92" w:rsidP="007408C0">
      <w:pPr>
        <w:pStyle w:val="Standard"/>
        <w:jc w:val="center"/>
        <w:rPr>
          <w:rFonts w:ascii="PT Astra Serif" w:hAnsi="PT Astra Serif"/>
          <w:sz w:val="23"/>
          <w:szCs w:val="23"/>
        </w:rPr>
      </w:pPr>
    </w:p>
    <w:p w:rsidR="00296B92" w:rsidRPr="00AB7A07" w:rsidRDefault="005905C4" w:rsidP="007408C0">
      <w:pPr>
        <w:pStyle w:val="Standard"/>
        <w:jc w:val="center"/>
        <w:rPr>
          <w:rFonts w:ascii="PT Astra Serif" w:hAnsi="PT Astra Serif"/>
          <w:b/>
          <w:sz w:val="23"/>
          <w:szCs w:val="23"/>
        </w:rPr>
      </w:pPr>
      <w:r w:rsidRPr="00AB7A07">
        <w:rPr>
          <w:rFonts w:ascii="PT Astra Serif" w:hAnsi="PT Astra Serif"/>
          <w:b/>
          <w:sz w:val="23"/>
          <w:szCs w:val="23"/>
        </w:rPr>
        <w:t>заседания Правления</w:t>
      </w:r>
    </w:p>
    <w:p w:rsidR="00296B92" w:rsidRPr="00AB7A07" w:rsidRDefault="005905C4" w:rsidP="007408C0">
      <w:pPr>
        <w:pStyle w:val="Standard"/>
        <w:jc w:val="center"/>
        <w:rPr>
          <w:rFonts w:ascii="PT Astra Serif" w:hAnsi="PT Astra Serif"/>
          <w:b/>
          <w:sz w:val="23"/>
          <w:szCs w:val="23"/>
        </w:rPr>
      </w:pPr>
      <w:r w:rsidRPr="00AB7A07">
        <w:rPr>
          <w:rFonts w:ascii="PT Astra Serif" w:hAnsi="PT Astra Serif"/>
          <w:b/>
          <w:sz w:val="23"/>
          <w:szCs w:val="23"/>
        </w:rPr>
        <w:t>Агентства по регулированию цен и тарифов</w:t>
      </w:r>
    </w:p>
    <w:p w:rsidR="00296B92" w:rsidRPr="00AB7A07" w:rsidRDefault="005905C4" w:rsidP="007408C0">
      <w:pPr>
        <w:pStyle w:val="Standard"/>
        <w:jc w:val="center"/>
        <w:rPr>
          <w:rFonts w:ascii="PT Astra Serif" w:hAnsi="PT Astra Serif"/>
          <w:b/>
          <w:sz w:val="23"/>
          <w:szCs w:val="23"/>
        </w:rPr>
      </w:pPr>
      <w:r w:rsidRPr="00AB7A07">
        <w:rPr>
          <w:rFonts w:ascii="PT Astra Serif" w:hAnsi="PT Astra Serif"/>
          <w:b/>
          <w:sz w:val="23"/>
          <w:szCs w:val="23"/>
        </w:rPr>
        <w:t>Ульяновской области</w:t>
      </w:r>
    </w:p>
    <w:p w:rsidR="00296B92" w:rsidRPr="00AB7A07" w:rsidRDefault="00296B92" w:rsidP="007408C0">
      <w:pPr>
        <w:pStyle w:val="Standard"/>
        <w:jc w:val="both"/>
        <w:rPr>
          <w:rFonts w:ascii="PT Astra Serif" w:hAnsi="PT Astra Serif"/>
          <w:sz w:val="23"/>
          <w:szCs w:val="23"/>
        </w:rPr>
      </w:pPr>
    </w:p>
    <w:p w:rsidR="008038A4" w:rsidRPr="00AB7A07" w:rsidRDefault="008038A4" w:rsidP="008038A4">
      <w:pPr>
        <w:widowControl/>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Председатель – Филин А.В.</w:t>
      </w:r>
    </w:p>
    <w:p w:rsidR="008038A4" w:rsidRPr="00AB7A07" w:rsidRDefault="008038A4" w:rsidP="008038A4">
      <w:pPr>
        <w:widowControl/>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Секретарь – Никитина Е.И.</w:t>
      </w:r>
    </w:p>
    <w:p w:rsidR="008038A4" w:rsidRPr="00AB7A07" w:rsidRDefault="008038A4" w:rsidP="008038A4">
      <w:pPr>
        <w:widowControl/>
        <w:spacing w:after="0" w:line="240" w:lineRule="auto"/>
        <w:jc w:val="both"/>
        <w:rPr>
          <w:rFonts w:ascii="PT Astra Serif" w:eastAsia="Times New Roman" w:hAnsi="PT Astra Serif" w:cs="Times New Roman"/>
          <w:sz w:val="23"/>
          <w:szCs w:val="23"/>
          <w:lang w:eastAsia="ru-RU"/>
        </w:rPr>
      </w:pPr>
    </w:p>
    <w:p w:rsidR="008038A4" w:rsidRPr="00AB7A07" w:rsidRDefault="008038A4" w:rsidP="008038A4">
      <w:pPr>
        <w:widowControl/>
        <w:spacing w:after="0" w:line="240" w:lineRule="auto"/>
        <w:ind w:left="1800" w:hanging="1800"/>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Присутствовали:</w:t>
      </w:r>
    </w:p>
    <w:p w:rsidR="008038A4" w:rsidRPr="00AB7A07" w:rsidRDefault="008038A4" w:rsidP="008038A4">
      <w:pPr>
        <w:widowControl/>
        <w:spacing w:after="0" w:line="240" w:lineRule="auto"/>
        <w:jc w:val="both"/>
        <w:rPr>
          <w:rFonts w:ascii="PT Astra Serif" w:eastAsia="Times New Roman" w:hAnsi="PT Astra Serif" w:cs="Times New Roman"/>
          <w:bCs/>
          <w:sz w:val="23"/>
          <w:szCs w:val="23"/>
          <w:lang w:eastAsia="ru-RU"/>
        </w:rPr>
      </w:pPr>
      <w:proofErr w:type="spellStart"/>
      <w:r w:rsidRPr="00AB7A07">
        <w:rPr>
          <w:rFonts w:ascii="PT Astra Serif" w:eastAsia="Times New Roman" w:hAnsi="PT Astra Serif" w:cs="Times New Roman"/>
          <w:bCs/>
          <w:sz w:val="23"/>
          <w:szCs w:val="23"/>
          <w:lang w:eastAsia="ru-RU"/>
        </w:rPr>
        <w:t>Ципровский</w:t>
      </w:r>
      <w:proofErr w:type="spellEnd"/>
      <w:r w:rsidRPr="00AB7A07">
        <w:rPr>
          <w:rFonts w:ascii="PT Astra Serif" w:eastAsia="Times New Roman" w:hAnsi="PT Astra Serif" w:cs="Times New Roman"/>
          <w:bCs/>
          <w:sz w:val="23"/>
          <w:szCs w:val="23"/>
          <w:lang w:eastAsia="ru-RU"/>
        </w:rPr>
        <w:t xml:space="preserve"> С.В. – заместитель руководителя Агентства по регулированию цен и тарифов Ульяновской области.</w:t>
      </w:r>
    </w:p>
    <w:p w:rsidR="008038A4" w:rsidRPr="00AB7A07" w:rsidRDefault="008038A4" w:rsidP="008038A4">
      <w:pPr>
        <w:widowControl/>
        <w:spacing w:after="0" w:line="240" w:lineRule="auto"/>
        <w:jc w:val="both"/>
        <w:rPr>
          <w:rFonts w:ascii="PT Astra Serif" w:eastAsia="Times New Roman" w:hAnsi="PT Astra Serif" w:cs="Times New Roman"/>
          <w:bCs/>
          <w:sz w:val="23"/>
          <w:szCs w:val="23"/>
          <w:lang w:eastAsia="ru-RU"/>
        </w:rPr>
      </w:pPr>
      <w:proofErr w:type="spellStart"/>
      <w:r w:rsidRPr="00AB7A07">
        <w:rPr>
          <w:rFonts w:ascii="PT Astra Serif" w:eastAsia="Times New Roman" w:hAnsi="PT Astra Serif" w:cs="Times New Roman"/>
          <w:bCs/>
          <w:sz w:val="23"/>
          <w:szCs w:val="23"/>
          <w:lang w:eastAsia="ru-RU"/>
        </w:rPr>
        <w:t>Солодовникова</w:t>
      </w:r>
      <w:proofErr w:type="spellEnd"/>
      <w:r w:rsidRPr="00AB7A07">
        <w:rPr>
          <w:rFonts w:ascii="PT Astra Serif" w:eastAsia="Times New Roman" w:hAnsi="PT Astra Serif" w:cs="Times New Roman"/>
          <w:bCs/>
          <w:sz w:val="23"/>
          <w:szCs w:val="23"/>
          <w:lang w:eastAsia="ru-RU"/>
        </w:rPr>
        <w:t xml:space="preserve"> Е.Н. - начальник отдела регулирования теплоэнергетики и газоснабжения Агентства по регулированию цен и тарифов Ульяновской области.</w:t>
      </w:r>
    </w:p>
    <w:p w:rsidR="008038A4" w:rsidRPr="00AB7A07" w:rsidRDefault="008038A4" w:rsidP="008038A4">
      <w:pPr>
        <w:widowControl/>
        <w:spacing w:after="0" w:line="240" w:lineRule="auto"/>
        <w:jc w:val="both"/>
        <w:rPr>
          <w:rFonts w:ascii="PT Astra Serif" w:eastAsia="Times New Roman" w:hAnsi="PT Astra Serif" w:cs="Times New Roman"/>
          <w:bCs/>
          <w:sz w:val="23"/>
          <w:szCs w:val="23"/>
          <w:lang w:eastAsia="ru-RU"/>
        </w:rPr>
      </w:pPr>
      <w:r w:rsidRPr="00AB7A07">
        <w:rPr>
          <w:rFonts w:ascii="PT Astra Serif" w:eastAsia="Times New Roman" w:hAnsi="PT Astra Serif" w:cs="Times New Roman"/>
          <w:bCs/>
          <w:sz w:val="23"/>
          <w:szCs w:val="23"/>
          <w:lang w:eastAsia="ru-RU"/>
        </w:rPr>
        <w:t xml:space="preserve">Коростелева А.Н. - начальник отдела регулирования электроэнергетики Агентства </w:t>
      </w:r>
      <w:r w:rsidRPr="00AB7A07">
        <w:rPr>
          <w:rFonts w:ascii="PT Astra Serif" w:eastAsia="Times New Roman" w:hAnsi="PT Astra Serif" w:cs="Times New Roman"/>
          <w:bCs/>
          <w:sz w:val="23"/>
          <w:szCs w:val="23"/>
          <w:lang w:eastAsia="ru-RU"/>
        </w:rPr>
        <w:br/>
        <w:t>по регулированию цен и тарифов Ульяновской области;</w:t>
      </w:r>
    </w:p>
    <w:p w:rsidR="008038A4" w:rsidRPr="00AB7A07" w:rsidRDefault="008038A4" w:rsidP="008038A4">
      <w:pPr>
        <w:widowControl/>
        <w:spacing w:after="0" w:line="240" w:lineRule="auto"/>
        <w:jc w:val="both"/>
        <w:rPr>
          <w:rFonts w:ascii="PT Astra Serif" w:eastAsia="Times New Roman" w:hAnsi="PT Astra Serif" w:cs="Times New Roman"/>
          <w:bCs/>
          <w:sz w:val="23"/>
          <w:szCs w:val="23"/>
          <w:lang w:eastAsia="ru-RU"/>
        </w:rPr>
      </w:pPr>
      <w:proofErr w:type="spellStart"/>
      <w:r w:rsidRPr="00AB7A07">
        <w:rPr>
          <w:rFonts w:ascii="PT Astra Serif" w:eastAsia="Times New Roman" w:hAnsi="PT Astra Serif" w:cs="Times New Roman"/>
          <w:bCs/>
          <w:sz w:val="23"/>
          <w:szCs w:val="23"/>
          <w:lang w:eastAsia="ru-RU"/>
        </w:rPr>
        <w:t>Башаева</w:t>
      </w:r>
      <w:proofErr w:type="spellEnd"/>
      <w:r w:rsidRPr="00AB7A07">
        <w:rPr>
          <w:rFonts w:ascii="PT Astra Serif" w:eastAsia="Times New Roman" w:hAnsi="PT Astra Serif" w:cs="Times New Roman"/>
          <w:bCs/>
          <w:sz w:val="23"/>
          <w:szCs w:val="23"/>
          <w:lang w:eastAsia="ru-RU"/>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8038A4" w:rsidRPr="00AB7A07" w:rsidRDefault="008038A4" w:rsidP="008038A4">
      <w:pPr>
        <w:widowControl/>
        <w:spacing w:after="0" w:line="240" w:lineRule="auto"/>
        <w:jc w:val="both"/>
        <w:rPr>
          <w:rFonts w:ascii="PT Astra Serif" w:eastAsia="Times New Roman" w:hAnsi="PT Astra Serif" w:cs="Times New Roman"/>
          <w:bCs/>
          <w:sz w:val="23"/>
          <w:szCs w:val="23"/>
          <w:lang w:eastAsia="ru-RU"/>
        </w:rPr>
      </w:pPr>
      <w:r w:rsidRPr="00AB7A07">
        <w:rPr>
          <w:rFonts w:ascii="PT Astra Serif" w:eastAsia="Times New Roman" w:hAnsi="PT Astra Serif" w:cs="Times New Roman"/>
          <w:bCs/>
          <w:sz w:val="23"/>
          <w:szCs w:val="23"/>
          <w:lang w:eastAsia="ru-RU"/>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8038A4" w:rsidRDefault="008038A4" w:rsidP="008038A4">
      <w:pPr>
        <w:widowControl/>
        <w:spacing w:after="0" w:line="240" w:lineRule="auto"/>
        <w:jc w:val="both"/>
        <w:rPr>
          <w:rFonts w:ascii="PT Astra Serif" w:eastAsia="Times New Roman" w:hAnsi="PT Astra Serif" w:cs="Times New Roman"/>
          <w:bCs/>
          <w:sz w:val="23"/>
          <w:szCs w:val="23"/>
          <w:lang w:eastAsia="ru-RU"/>
        </w:rPr>
      </w:pPr>
      <w:r w:rsidRPr="00AB7A07">
        <w:rPr>
          <w:rFonts w:ascii="PT Astra Serif" w:eastAsia="Times New Roman" w:hAnsi="PT Astra Serif" w:cs="Times New Roman"/>
          <w:bCs/>
          <w:sz w:val="23"/>
          <w:szCs w:val="23"/>
          <w:lang w:eastAsia="ru-RU"/>
        </w:rPr>
        <w:t>Салихова Г.Ж. – ведущий специалист-эксперт отдела товарных рынков Управления Федеральной антимонопольной службы по Ульяновской области.</w:t>
      </w:r>
    </w:p>
    <w:p w:rsidR="003F5EE4" w:rsidRPr="00AB7A07" w:rsidRDefault="003F5EE4" w:rsidP="008038A4">
      <w:pPr>
        <w:widowControl/>
        <w:spacing w:after="0" w:line="240" w:lineRule="auto"/>
        <w:jc w:val="both"/>
        <w:rPr>
          <w:rFonts w:ascii="PT Astra Serif" w:eastAsia="Times New Roman" w:hAnsi="PT Astra Serif" w:cs="Times New Roman"/>
          <w:bCs/>
          <w:sz w:val="23"/>
          <w:szCs w:val="23"/>
          <w:lang w:eastAsia="ru-RU"/>
        </w:rPr>
      </w:pPr>
      <w:proofErr w:type="spellStart"/>
      <w:r w:rsidRPr="003F5EE4">
        <w:rPr>
          <w:rFonts w:ascii="PT Astra Serif" w:eastAsia="Times New Roman" w:hAnsi="PT Astra Serif" w:cs="Times New Roman"/>
          <w:bCs/>
          <w:sz w:val="23"/>
          <w:szCs w:val="23"/>
          <w:lang w:eastAsia="ru-RU"/>
        </w:rPr>
        <w:t>Вязьмин</w:t>
      </w:r>
      <w:proofErr w:type="spellEnd"/>
      <w:r w:rsidRPr="003F5EE4">
        <w:rPr>
          <w:rFonts w:ascii="PT Astra Serif" w:eastAsia="Times New Roman" w:hAnsi="PT Astra Serif" w:cs="Times New Roman"/>
          <w:bCs/>
          <w:sz w:val="23"/>
          <w:szCs w:val="23"/>
          <w:lang w:eastAsia="ru-RU"/>
        </w:rPr>
        <w:t xml:space="preserve"> А.А. – прокурор отдела Управления по надзору за исполнением федерального законодательства.</w:t>
      </w:r>
    </w:p>
    <w:p w:rsidR="00054C77" w:rsidRPr="00AB7A07" w:rsidRDefault="00054C77" w:rsidP="008038A4">
      <w:pPr>
        <w:widowControl/>
        <w:spacing w:after="0" w:line="240" w:lineRule="auto"/>
        <w:jc w:val="both"/>
        <w:rPr>
          <w:rFonts w:ascii="PT Astra Serif" w:eastAsia="Times New Roman" w:hAnsi="PT Astra Serif" w:cs="Times New Roman"/>
          <w:bCs/>
          <w:sz w:val="23"/>
          <w:szCs w:val="23"/>
          <w:lang w:eastAsia="ru-RU"/>
        </w:rPr>
      </w:pPr>
      <w:r w:rsidRPr="00AB7A07">
        <w:rPr>
          <w:rFonts w:ascii="PT Astra Serif" w:eastAsia="Times New Roman" w:hAnsi="PT Astra Serif" w:cs="Times New Roman"/>
          <w:bCs/>
          <w:sz w:val="23"/>
          <w:szCs w:val="23"/>
          <w:lang w:eastAsia="ru-RU"/>
        </w:rPr>
        <w:t>Приглашённые:</w:t>
      </w:r>
    </w:p>
    <w:p w:rsidR="00054C77" w:rsidRPr="00AB7A07" w:rsidRDefault="00054C77" w:rsidP="008038A4">
      <w:pPr>
        <w:widowControl/>
        <w:spacing w:after="0" w:line="240" w:lineRule="auto"/>
        <w:jc w:val="both"/>
        <w:rPr>
          <w:rFonts w:ascii="PT Astra Serif" w:eastAsia="Times New Roman" w:hAnsi="PT Astra Serif" w:cs="Times New Roman"/>
          <w:bCs/>
          <w:sz w:val="23"/>
          <w:szCs w:val="23"/>
          <w:lang w:eastAsia="ru-RU"/>
        </w:rPr>
      </w:pPr>
      <w:proofErr w:type="spellStart"/>
      <w:r w:rsidRPr="00AB7A07">
        <w:rPr>
          <w:rFonts w:ascii="PT Astra Serif" w:eastAsia="Times New Roman" w:hAnsi="PT Astra Serif" w:cs="Times New Roman"/>
          <w:bCs/>
          <w:sz w:val="23"/>
          <w:szCs w:val="23"/>
          <w:lang w:eastAsia="ru-RU"/>
        </w:rPr>
        <w:t>Шмырев</w:t>
      </w:r>
      <w:proofErr w:type="spellEnd"/>
      <w:r w:rsidRPr="00AB7A07">
        <w:rPr>
          <w:rFonts w:ascii="PT Astra Serif" w:eastAsia="Times New Roman" w:hAnsi="PT Astra Serif" w:cs="Times New Roman"/>
          <w:bCs/>
          <w:sz w:val="23"/>
          <w:szCs w:val="23"/>
          <w:lang w:eastAsia="ru-RU"/>
        </w:rPr>
        <w:t xml:space="preserve"> А.В. – директор ОГКП «Ульяновский областной водоканал».</w:t>
      </w:r>
    </w:p>
    <w:p w:rsidR="00054C77" w:rsidRPr="00AB7A07" w:rsidRDefault="00054C77" w:rsidP="008038A4">
      <w:pPr>
        <w:widowControl/>
        <w:spacing w:after="0" w:line="240" w:lineRule="auto"/>
        <w:jc w:val="both"/>
        <w:rPr>
          <w:rFonts w:ascii="PT Astra Serif" w:eastAsia="Times New Roman" w:hAnsi="PT Astra Serif" w:cs="Times New Roman"/>
          <w:bCs/>
          <w:sz w:val="23"/>
          <w:szCs w:val="23"/>
          <w:lang w:eastAsia="ru-RU"/>
        </w:rPr>
      </w:pPr>
      <w:proofErr w:type="spellStart"/>
      <w:r w:rsidRPr="00AB7A07">
        <w:rPr>
          <w:rFonts w:ascii="PT Astra Serif" w:eastAsia="Times New Roman" w:hAnsi="PT Astra Serif" w:cs="Times New Roman"/>
          <w:bCs/>
          <w:sz w:val="23"/>
          <w:szCs w:val="23"/>
          <w:lang w:eastAsia="ru-RU"/>
        </w:rPr>
        <w:t>Краюшина</w:t>
      </w:r>
      <w:proofErr w:type="spellEnd"/>
      <w:r w:rsidRPr="00AB7A07">
        <w:rPr>
          <w:rFonts w:ascii="PT Astra Serif" w:eastAsia="Times New Roman" w:hAnsi="PT Astra Serif" w:cs="Times New Roman"/>
          <w:bCs/>
          <w:sz w:val="23"/>
          <w:szCs w:val="23"/>
          <w:lang w:eastAsia="ru-RU"/>
        </w:rPr>
        <w:t xml:space="preserve"> И.Н. – главный бухгалтер ООО «Коммунальная служба района».</w:t>
      </w:r>
    </w:p>
    <w:p w:rsidR="00054C77" w:rsidRPr="00AB7A07" w:rsidRDefault="001E1AC7" w:rsidP="008038A4">
      <w:pPr>
        <w:widowControl/>
        <w:spacing w:after="0" w:line="240" w:lineRule="auto"/>
        <w:jc w:val="both"/>
        <w:rPr>
          <w:rFonts w:ascii="PT Astra Serif" w:eastAsia="Times New Roman" w:hAnsi="PT Astra Serif" w:cs="Times New Roman"/>
          <w:bCs/>
          <w:sz w:val="23"/>
          <w:szCs w:val="23"/>
          <w:lang w:eastAsia="ru-RU"/>
        </w:rPr>
      </w:pPr>
      <w:r w:rsidRPr="00AB7A07">
        <w:rPr>
          <w:rFonts w:ascii="PT Astra Serif" w:eastAsia="Times New Roman" w:hAnsi="PT Astra Serif" w:cs="Times New Roman"/>
          <w:bCs/>
          <w:sz w:val="23"/>
          <w:szCs w:val="23"/>
          <w:lang w:eastAsia="ru-RU"/>
        </w:rPr>
        <w:t xml:space="preserve">Золотова Е.А. – представитель Министерства жилищно-коммунального хозяйства </w:t>
      </w:r>
      <w:r w:rsidRPr="00AB7A07">
        <w:rPr>
          <w:rFonts w:ascii="PT Astra Serif" w:eastAsia="Times New Roman" w:hAnsi="PT Astra Serif" w:cs="Times New Roman"/>
          <w:bCs/>
          <w:sz w:val="23"/>
          <w:szCs w:val="23"/>
          <w:lang w:eastAsia="ru-RU"/>
        </w:rPr>
        <w:br/>
        <w:t>и строительства Ульяновской области.</w:t>
      </w:r>
    </w:p>
    <w:p w:rsidR="00296B92" w:rsidRPr="00AB7A07" w:rsidRDefault="003F5EE4" w:rsidP="007408C0">
      <w:pPr>
        <w:pStyle w:val="Standard"/>
        <w:jc w:val="center"/>
        <w:rPr>
          <w:rFonts w:ascii="PT Astra Serif" w:hAnsi="PT Astra Serif"/>
          <w:sz w:val="23"/>
          <w:szCs w:val="23"/>
        </w:rPr>
      </w:pPr>
      <w:r>
        <w:rPr>
          <w:rFonts w:ascii="PT Astra Serif" w:hAnsi="PT Astra Serif"/>
          <w:sz w:val="23"/>
          <w:szCs w:val="23"/>
        </w:rPr>
        <w:t xml:space="preserve">      </w:t>
      </w:r>
      <w:bookmarkStart w:id="0" w:name="_GoBack"/>
      <w:bookmarkEnd w:id="0"/>
      <w:r w:rsidR="005905C4" w:rsidRPr="00AB7A07">
        <w:rPr>
          <w:rFonts w:ascii="PT Astra Serif" w:hAnsi="PT Astra Serif"/>
          <w:sz w:val="23"/>
          <w:szCs w:val="23"/>
        </w:rPr>
        <w:t>ПОВЕСТКА ДНЯ:</w:t>
      </w:r>
    </w:p>
    <w:p w:rsidR="00AA6190" w:rsidRPr="00AB7A07" w:rsidRDefault="00AA6190" w:rsidP="00AA6190">
      <w:pPr>
        <w:pStyle w:val="Standard"/>
        <w:jc w:val="both"/>
        <w:rPr>
          <w:rFonts w:ascii="PT Astra Serif" w:hAnsi="PT Astra Serif"/>
          <w:sz w:val="23"/>
          <w:szCs w:val="23"/>
        </w:rPr>
      </w:pPr>
      <w:r w:rsidRPr="00AB7A07">
        <w:rPr>
          <w:rFonts w:ascii="PT Astra Serif" w:hAnsi="PT Astra Serif"/>
          <w:sz w:val="23"/>
          <w:szCs w:val="23"/>
        </w:rPr>
        <w:t>1.</w:t>
      </w:r>
      <w:r w:rsidRPr="00AB7A07">
        <w:rPr>
          <w:rFonts w:ascii="PT Astra Serif" w:hAnsi="PT Astra Serif"/>
          <w:sz w:val="23"/>
          <w:szCs w:val="23"/>
        </w:rPr>
        <w:tab/>
        <w:t>О признании утратившим силу приказа Агентства по регулированию цен и тарифов Ульяновской области 02.12.2021 № 140-П в соответствии с решением Ульяновского областного суда от 04.03.2022 № 3а-53/2022.</w:t>
      </w:r>
    </w:p>
    <w:p w:rsidR="00AA6190" w:rsidRPr="00AB7A07" w:rsidRDefault="00AA6190" w:rsidP="00AA6190">
      <w:pPr>
        <w:pStyle w:val="Standard"/>
        <w:jc w:val="both"/>
        <w:rPr>
          <w:rFonts w:ascii="PT Astra Serif" w:hAnsi="PT Astra Serif"/>
          <w:sz w:val="23"/>
          <w:szCs w:val="23"/>
        </w:rPr>
      </w:pPr>
      <w:r w:rsidRPr="00AB7A07">
        <w:rPr>
          <w:rFonts w:ascii="PT Astra Serif" w:hAnsi="PT Astra Serif"/>
          <w:sz w:val="23"/>
          <w:szCs w:val="23"/>
        </w:rPr>
        <w:t xml:space="preserve">Докладчик – </w:t>
      </w:r>
      <w:proofErr w:type="spellStart"/>
      <w:r w:rsidRPr="00AB7A07">
        <w:rPr>
          <w:rFonts w:ascii="PT Astra Serif" w:hAnsi="PT Astra Serif"/>
          <w:sz w:val="23"/>
          <w:szCs w:val="23"/>
        </w:rPr>
        <w:t>Башаева</w:t>
      </w:r>
      <w:proofErr w:type="spellEnd"/>
      <w:r w:rsidRPr="00AB7A07">
        <w:rPr>
          <w:rFonts w:ascii="PT Astra Serif" w:hAnsi="PT Astra Serif"/>
          <w:sz w:val="23"/>
          <w:szCs w:val="23"/>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AA6190" w:rsidRPr="00AB7A07" w:rsidRDefault="00AA6190" w:rsidP="00AA6190">
      <w:pPr>
        <w:pStyle w:val="Standard"/>
        <w:jc w:val="both"/>
        <w:rPr>
          <w:rFonts w:ascii="PT Astra Serif" w:hAnsi="PT Astra Serif"/>
          <w:sz w:val="23"/>
          <w:szCs w:val="23"/>
        </w:rPr>
      </w:pPr>
      <w:r w:rsidRPr="00AB7A07">
        <w:rPr>
          <w:rFonts w:ascii="PT Astra Serif" w:hAnsi="PT Astra Serif"/>
          <w:sz w:val="23"/>
          <w:szCs w:val="23"/>
        </w:rPr>
        <w:t>2.</w:t>
      </w:r>
      <w:r w:rsidRPr="00AB7A07">
        <w:rPr>
          <w:rFonts w:ascii="PT Astra Serif" w:hAnsi="PT Astra Serif"/>
          <w:sz w:val="23"/>
          <w:szCs w:val="23"/>
        </w:rPr>
        <w:tab/>
        <w:t>О внесении изменений в приказ Министерства развития конкуренции и экономики Ульяновской области от 14.12.2017 № 06-524 в соответствии с решением Ульяновского областного суда от 04.03.2022 № 3а-53/2022.</w:t>
      </w:r>
    </w:p>
    <w:p w:rsidR="00AA6190" w:rsidRPr="00AB7A07" w:rsidRDefault="00AA6190" w:rsidP="00AA6190">
      <w:pPr>
        <w:pStyle w:val="Standard"/>
        <w:jc w:val="both"/>
        <w:rPr>
          <w:rFonts w:ascii="PT Astra Serif" w:hAnsi="PT Astra Serif"/>
          <w:sz w:val="23"/>
          <w:szCs w:val="23"/>
        </w:rPr>
      </w:pPr>
      <w:r w:rsidRPr="00AB7A07">
        <w:rPr>
          <w:rFonts w:ascii="PT Astra Serif" w:hAnsi="PT Astra Serif"/>
          <w:sz w:val="23"/>
          <w:szCs w:val="23"/>
        </w:rPr>
        <w:t xml:space="preserve">Докладчик – </w:t>
      </w:r>
      <w:proofErr w:type="spellStart"/>
      <w:r w:rsidRPr="00AB7A07">
        <w:rPr>
          <w:rFonts w:ascii="PT Astra Serif" w:hAnsi="PT Astra Serif"/>
          <w:sz w:val="23"/>
          <w:szCs w:val="23"/>
        </w:rPr>
        <w:t>Башаева</w:t>
      </w:r>
      <w:proofErr w:type="spellEnd"/>
      <w:r w:rsidRPr="00AB7A07">
        <w:rPr>
          <w:rFonts w:ascii="PT Astra Serif" w:hAnsi="PT Astra Serif"/>
          <w:sz w:val="23"/>
          <w:szCs w:val="23"/>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AA6190" w:rsidRPr="00AB7A07" w:rsidRDefault="00AA6190" w:rsidP="00AA6190">
      <w:pPr>
        <w:pStyle w:val="Standard"/>
        <w:jc w:val="both"/>
        <w:rPr>
          <w:rFonts w:ascii="PT Astra Serif" w:hAnsi="PT Astra Serif"/>
          <w:sz w:val="23"/>
          <w:szCs w:val="23"/>
        </w:rPr>
      </w:pPr>
      <w:r w:rsidRPr="00AB7A07">
        <w:rPr>
          <w:rFonts w:ascii="PT Astra Serif" w:hAnsi="PT Astra Serif"/>
          <w:sz w:val="23"/>
          <w:szCs w:val="23"/>
        </w:rPr>
        <w:t>3.</w:t>
      </w:r>
      <w:r w:rsidRPr="00AB7A07">
        <w:rPr>
          <w:rFonts w:ascii="PT Astra Serif" w:hAnsi="PT Astra Serif"/>
          <w:sz w:val="23"/>
          <w:szCs w:val="23"/>
        </w:rPr>
        <w:tab/>
        <w:t>О признании утратившим силу приказа Агентства по регулированию цен и тарифов Ульяновской области 16.12.2021 № 354-П в соответствии с решением Ульяновского областного суда от 18.03.2022 № 3а-47/2022.</w:t>
      </w:r>
    </w:p>
    <w:p w:rsidR="00AA6190" w:rsidRPr="00AB7A07" w:rsidRDefault="00AA6190" w:rsidP="00AA6190">
      <w:pPr>
        <w:pStyle w:val="Standard"/>
        <w:jc w:val="both"/>
        <w:rPr>
          <w:rFonts w:ascii="PT Astra Serif" w:hAnsi="PT Astra Serif"/>
          <w:sz w:val="23"/>
          <w:szCs w:val="23"/>
        </w:rPr>
      </w:pPr>
      <w:r w:rsidRPr="00AB7A07">
        <w:rPr>
          <w:rFonts w:ascii="PT Astra Serif" w:hAnsi="PT Astra Serif"/>
          <w:sz w:val="23"/>
          <w:szCs w:val="23"/>
        </w:rPr>
        <w:t xml:space="preserve">Докладчик – </w:t>
      </w:r>
      <w:proofErr w:type="spellStart"/>
      <w:r w:rsidRPr="00AB7A07">
        <w:rPr>
          <w:rFonts w:ascii="PT Astra Serif" w:hAnsi="PT Astra Serif"/>
          <w:sz w:val="23"/>
          <w:szCs w:val="23"/>
        </w:rPr>
        <w:t>Башаева</w:t>
      </w:r>
      <w:proofErr w:type="spellEnd"/>
      <w:r w:rsidRPr="00AB7A07">
        <w:rPr>
          <w:rFonts w:ascii="PT Astra Serif" w:hAnsi="PT Astra Serif"/>
          <w:sz w:val="23"/>
          <w:szCs w:val="23"/>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AA6190" w:rsidRPr="00AB7A07" w:rsidRDefault="00AA6190" w:rsidP="00AA6190">
      <w:pPr>
        <w:pStyle w:val="Standard"/>
        <w:jc w:val="both"/>
        <w:rPr>
          <w:rFonts w:ascii="PT Astra Serif" w:hAnsi="PT Astra Serif"/>
          <w:sz w:val="23"/>
          <w:szCs w:val="23"/>
        </w:rPr>
      </w:pPr>
      <w:r w:rsidRPr="00AB7A07">
        <w:rPr>
          <w:rFonts w:ascii="PT Astra Serif" w:hAnsi="PT Astra Serif"/>
          <w:sz w:val="23"/>
          <w:szCs w:val="23"/>
        </w:rPr>
        <w:t>4.</w:t>
      </w:r>
      <w:r w:rsidRPr="00AB7A07">
        <w:rPr>
          <w:rFonts w:ascii="PT Astra Serif" w:hAnsi="PT Astra Serif"/>
          <w:sz w:val="23"/>
          <w:szCs w:val="23"/>
        </w:rPr>
        <w:tab/>
        <w:t xml:space="preserve">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казенного предприятия «Ульяновский областной водоканал» на 2022 год» в </w:t>
      </w:r>
      <w:r w:rsidRPr="00AB7A07">
        <w:rPr>
          <w:rFonts w:ascii="PT Astra Serif" w:hAnsi="PT Astra Serif"/>
          <w:sz w:val="23"/>
          <w:szCs w:val="23"/>
        </w:rPr>
        <w:lastRenderedPageBreak/>
        <w:t xml:space="preserve">соответствии с решением Ульяновского областного суда от 18.03.2022 </w:t>
      </w:r>
      <w:r w:rsidRPr="00AB7A07">
        <w:rPr>
          <w:rFonts w:ascii="PT Astra Serif" w:hAnsi="PT Astra Serif"/>
          <w:sz w:val="23"/>
          <w:szCs w:val="23"/>
        </w:rPr>
        <w:br/>
        <w:t>№ 3а-47/2022.</w:t>
      </w:r>
    </w:p>
    <w:p w:rsidR="00AA6190" w:rsidRPr="00AB7A07" w:rsidRDefault="00AA6190" w:rsidP="00AA6190">
      <w:pPr>
        <w:pStyle w:val="Standard"/>
        <w:jc w:val="both"/>
        <w:rPr>
          <w:rFonts w:ascii="PT Astra Serif" w:hAnsi="PT Astra Serif"/>
          <w:sz w:val="23"/>
          <w:szCs w:val="23"/>
        </w:rPr>
      </w:pPr>
      <w:r w:rsidRPr="00AB7A07">
        <w:rPr>
          <w:rFonts w:ascii="PT Astra Serif" w:hAnsi="PT Astra Serif"/>
          <w:sz w:val="23"/>
          <w:szCs w:val="23"/>
        </w:rPr>
        <w:t xml:space="preserve">Докладчик – </w:t>
      </w:r>
      <w:proofErr w:type="spellStart"/>
      <w:r w:rsidRPr="00AB7A07">
        <w:rPr>
          <w:rFonts w:ascii="PT Astra Serif" w:hAnsi="PT Astra Serif"/>
          <w:sz w:val="23"/>
          <w:szCs w:val="23"/>
        </w:rPr>
        <w:t>Башаева</w:t>
      </w:r>
      <w:proofErr w:type="spellEnd"/>
      <w:r w:rsidRPr="00AB7A07">
        <w:rPr>
          <w:rFonts w:ascii="PT Astra Serif" w:hAnsi="PT Astra Serif"/>
          <w:sz w:val="23"/>
          <w:szCs w:val="23"/>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AA6190" w:rsidRPr="00AB7A07" w:rsidRDefault="00AA6190" w:rsidP="00AA6190">
      <w:pPr>
        <w:pStyle w:val="Standard"/>
        <w:jc w:val="both"/>
        <w:rPr>
          <w:rFonts w:ascii="PT Astra Serif" w:hAnsi="PT Astra Serif"/>
          <w:sz w:val="23"/>
          <w:szCs w:val="23"/>
        </w:rPr>
      </w:pPr>
      <w:r w:rsidRPr="00AB7A07">
        <w:rPr>
          <w:rFonts w:ascii="PT Astra Serif" w:hAnsi="PT Astra Serif"/>
          <w:sz w:val="23"/>
          <w:szCs w:val="23"/>
        </w:rPr>
        <w:t>5.</w:t>
      </w:r>
      <w:r w:rsidRPr="00AB7A07">
        <w:rPr>
          <w:rFonts w:ascii="PT Astra Serif" w:hAnsi="PT Astra Serif"/>
          <w:sz w:val="23"/>
          <w:szCs w:val="23"/>
        </w:rPr>
        <w:tab/>
        <w:t>О признании утратившим силу приказа Агентства по регулированию цен и тарифов Ульяновской области 16.12.2021 № 352-П в соответствии с решением Ульяновского областного суда от 23.03.2022 № 3а-50/2022.</w:t>
      </w:r>
    </w:p>
    <w:p w:rsidR="00AA6190" w:rsidRPr="00AB7A07" w:rsidRDefault="00AA6190" w:rsidP="00AA6190">
      <w:pPr>
        <w:pStyle w:val="Standard"/>
        <w:jc w:val="both"/>
        <w:rPr>
          <w:rFonts w:ascii="PT Astra Serif" w:hAnsi="PT Astra Serif"/>
          <w:sz w:val="23"/>
          <w:szCs w:val="23"/>
        </w:rPr>
      </w:pPr>
      <w:r w:rsidRPr="00AB7A07">
        <w:rPr>
          <w:rFonts w:ascii="PT Astra Serif" w:hAnsi="PT Astra Serif"/>
          <w:sz w:val="23"/>
          <w:szCs w:val="23"/>
        </w:rPr>
        <w:t xml:space="preserve">Докладчик – </w:t>
      </w:r>
      <w:proofErr w:type="spellStart"/>
      <w:r w:rsidRPr="00AB7A07">
        <w:rPr>
          <w:rFonts w:ascii="PT Astra Serif" w:hAnsi="PT Astra Serif"/>
          <w:sz w:val="23"/>
          <w:szCs w:val="23"/>
        </w:rPr>
        <w:t>Башаева</w:t>
      </w:r>
      <w:proofErr w:type="spellEnd"/>
      <w:r w:rsidRPr="00AB7A07">
        <w:rPr>
          <w:rFonts w:ascii="PT Astra Serif" w:hAnsi="PT Astra Serif"/>
          <w:sz w:val="23"/>
          <w:szCs w:val="23"/>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AA6190" w:rsidRPr="00AB7A07" w:rsidRDefault="00AA6190" w:rsidP="00AA6190">
      <w:pPr>
        <w:pStyle w:val="Standard"/>
        <w:jc w:val="both"/>
        <w:rPr>
          <w:rFonts w:ascii="PT Astra Serif" w:hAnsi="PT Astra Serif"/>
          <w:sz w:val="23"/>
          <w:szCs w:val="23"/>
        </w:rPr>
      </w:pPr>
      <w:r w:rsidRPr="00AB7A07">
        <w:rPr>
          <w:rFonts w:ascii="PT Astra Serif" w:hAnsi="PT Astra Serif"/>
          <w:sz w:val="23"/>
          <w:szCs w:val="23"/>
        </w:rPr>
        <w:t>6.</w:t>
      </w:r>
      <w:r w:rsidRPr="00AB7A07">
        <w:rPr>
          <w:rFonts w:ascii="PT Astra Serif" w:hAnsi="PT Astra Serif"/>
          <w:sz w:val="23"/>
          <w:szCs w:val="23"/>
        </w:rPr>
        <w:tab/>
        <w:t xml:space="preserve">Об утверждении производственной программы в сфере водоотведения </w:t>
      </w:r>
      <w:r w:rsidRPr="00AB7A07">
        <w:rPr>
          <w:rFonts w:ascii="PT Astra Serif" w:hAnsi="PT Astra Serif"/>
          <w:sz w:val="23"/>
          <w:szCs w:val="23"/>
        </w:rPr>
        <w:br/>
        <w:t>и об установлении тарифов на водоотведение для Областного государственного казенного предприятия «Ульяновский областной водоканал» на 2022 год» в соответствии с решением Ульяновского областного суда от 23.03.2022 № 3а-50/2022.</w:t>
      </w:r>
    </w:p>
    <w:p w:rsidR="00AA6190" w:rsidRPr="00AB7A07" w:rsidRDefault="00AA6190" w:rsidP="00AA6190">
      <w:pPr>
        <w:pStyle w:val="Standard"/>
        <w:jc w:val="both"/>
        <w:rPr>
          <w:rFonts w:ascii="PT Astra Serif" w:hAnsi="PT Astra Serif"/>
          <w:sz w:val="23"/>
          <w:szCs w:val="23"/>
        </w:rPr>
      </w:pPr>
      <w:r w:rsidRPr="00AB7A07">
        <w:rPr>
          <w:rFonts w:ascii="PT Astra Serif" w:hAnsi="PT Astra Serif"/>
          <w:sz w:val="23"/>
          <w:szCs w:val="23"/>
        </w:rPr>
        <w:t xml:space="preserve">Докладчик – </w:t>
      </w:r>
      <w:proofErr w:type="spellStart"/>
      <w:r w:rsidRPr="00AB7A07">
        <w:rPr>
          <w:rFonts w:ascii="PT Astra Serif" w:hAnsi="PT Astra Serif"/>
          <w:sz w:val="23"/>
          <w:szCs w:val="23"/>
        </w:rPr>
        <w:t>Башаева</w:t>
      </w:r>
      <w:proofErr w:type="spellEnd"/>
      <w:r w:rsidRPr="00AB7A07">
        <w:rPr>
          <w:rFonts w:ascii="PT Astra Serif" w:hAnsi="PT Astra Serif"/>
          <w:sz w:val="23"/>
          <w:szCs w:val="23"/>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B746DE" w:rsidRPr="00AB7A07" w:rsidRDefault="00AA6190" w:rsidP="00AC44AE">
      <w:pPr>
        <w:pStyle w:val="Standard"/>
        <w:jc w:val="both"/>
        <w:rPr>
          <w:rFonts w:ascii="PT Astra Serif" w:hAnsi="PT Astra Serif"/>
          <w:sz w:val="23"/>
          <w:szCs w:val="23"/>
        </w:rPr>
      </w:pPr>
      <w:r w:rsidRPr="00AB7A07">
        <w:rPr>
          <w:rFonts w:ascii="PT Astra Serif" w:hAnsi="PT Astra Serif"/>
          <w:sz w:val="23"/>
          <w:szCs w:val="23"/>
        </w:rPr>
        <w:t>7</w:t>
      </w:r>
      <w:r w:rsidR="00B746DE" w:rsidRPr="00AB7A07">
        <w:rPr>
          <w:rFonts w:ascii="PT Astra Serif" w:hAnsi="PT Astra Serif"/>
          <w:sz w:val="23"/>
          <w:szCs w:val="23"/>
        </w:rPr>
        <w:t>.</w:t>
      </w:r>
      <w:r w:rsidR="00B746DE" w:rsidRPr="00AB7A07">
        <w:rPr>
          <w:rFonts w:ascii="PT Astra Serif" w:hAnsi="PT Astra Serif"/>
          <w:sz w:val="23"/>
          <w:szCs w:val="23"/>
        </w:rPr>
        <w:tab/>
      </w:r>
      <w:r w:rsidR="00AC44AE" w:rsidRPr="00AB7A07">
        <w:rPr>
          <w:rFonts w:ascii="PT Astra Serif" w:hAnsi="PT Astra Serif"/>
          <w:sz w:val="23"/>
          <w:szCs w:val="23"/>
        </w:rPr>
        <w:t xml:space="preserve">Об утверждении производственной программы в сфере холодного водоснабжения </w:t>
      </w:r>
      <w:r w:rsidR="00AC44AE" w:rsidRPr="00AB7A07">
        <w:rPr>
          <w:rFonts w:ascii="PT Astra Serif" w:hAnsi="PT Astra Serif"/>
          <w:sz w:val="23"/>
          <w:szCs w:val="23"/>
        </w:rPr>
        <w:br/>
        <w:t xml:space="preserve">и об установлении тарифов на питьевую воду (питьевое водоснабжение) для Общества </w:t>
      </w:r>
      <w:r w:rsidR="00AC44AE" w:rsidRPr="00AB7A07">
        <w:rPr>
          <w:rFonts w:ascii="PT Astra Serif" w:hAnsi="PT Astra Serif"/>
          <w:sz w:val="23"/>
          <w:szCs w:val="23"/>
        </w:rPr>
        <w:br/>
        <w:t>с ограниченной ответственностью «Коммунальная служба района» на 2022 год</w:t>
      </w:r>
      <w:r w:rsidR="00623D87" w:rsidRPr="00AB7A07">
        <w:rPr>
          <w:rFonts w:ascii="PT Astra Serif" w:hAnsi="PT Astra Serif"/>
          <w:sz w:val="23"/>
          <w:szCs w:val="23"/>
        </w:rPr>
        <w:t>.</w:t>
      </w:r>
    </w:p>
    <w:p w:rsidR="009D2924" w:rsidRPr="00AB7A07" w:rsidRDefault="00B746DE" w:rsidP="007408C0">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 xml:space="preserve">Докладчик – </w:t>
      </w:r>
      <w:proofErr w:type="spellStart"/>
      <w:r w:rsidR="00AC44AE" w:rsidRPr="00AB7A07">
        <w:rPr>
          <w:rFonts w:ascii="PT Astra Serif" w:eastAsia="Times New Roman" w:hAnsi="PT Astra Serif" w:cs="Times New Roman"/>
          <w:sz w:val="23"/>
          <w:szCs w:val="23"/>
          <w:lang w:eastAsia="ru-RU"/>
        </w:rPr>
        <w:t>Аймятова</w:t>
      </w:r>
      <w:proofErr w:type="spellEnd"/>
      <w:r w:rsidR="00AC44AE" w:rsidRPr="00AB7A07">
        <w:rPr>
          <w:rFonts w:ascii="PT Astra Serif" w:eastAsia="Times New Roman" w:hAnsi="PT Astra Serif" w:cs="Times New Roman"/>
          <w:sz w:val="23"/>
          <w:szCs w:val="23"/>
          <w:lang w:eastAsia="ru-RU"/>
        </w:rPr>
        <w:t xml:space="preserve"> Р.К</w:t>
      </w:r>
      <w:r w:rsidR="00CC716B" w:rsidRPr="00AB7A07">
        <w:rPr>
          <w:rFonts w:ascii="PT Astra Serif" w:eastAsia="Times New Roman" w:hAnsi="PT Astra Serif" w:cs="Times New Roman"/>
          <w:sz w:val="23"/>
          <w:szCs w:val="23"/>
          <w:lang w:eastAsia="ru-RU"/>
        </w:rPr>
        <w:t xml:space="preserve">. - </w:t>
      </w:r>
      <w:r w:rsidR="00A32782" w:rsidRPr="00AB7A07">
        <w:rPr>
          <w:rFonts w:ascii="PT Astra Serif" w:eastAsia="Times New Roman" w:hAnsi="PT Astra Serif" w:cs="Times New Roman"/>
          <w:sz w:val="23"/>
          <w:szCs w:val="23"/>
          <w:lang w:eastAsia="ru-RU"/>
        </w:rPr>
        <w:t>консультант отдела регулирования жилищно-коммунального комплекса</w:t>
      </w:r>
      <w:r w:rsidR="00350B1B" w:rsidRPr="00AB7A07">
        <w:rPr>
          <w:rFonts w:ascii="PT Astra Serif" w:eastAsia="Times New Roman" w:hAnsi="PT Astra Serif" w:cs="Times New Roman"/>
          <w:sz w:val="23"/>
          <w:szCs w:val="23"/>
          <w:lang w:eastAsia="ru-RU"/>
        </w:rPr>
        <w:t xml:space="preserve"> Агентства по регулированию цен и тарифов Ульяновской области</w:t>
      </w:r>
      <w:r w:rsidR="00CC716B" w:rsidRPr="00AB7A07">
        <w:rPr>
          <w:rFonts w:ascii="PT Astra Serif" w:eastAsia="Times New Roman" w:hAnsi="PT Astra Serif" w:cs="Times New Roman"/>
          <w:sz w:val="23"/>
          <w:szCs w:val="23"/>
          <w:lang w:eastAsia="ru-RU"/>
        </w:rPr>
        <w:t>.</w:t>
      </w:r>
    </w:p>
    <w:p w:rsidR="00A32782" w:rsidRPr="00AB7A07" w:rsidRDefault="00AA6190" w:rsidP="00AC44AE">
      <w:pPr>
        <w:pStyle w:val="Standard"/>
        <w:jc w:val="both"/>
        <w:rPr>
          <w:rFonts w:ascii="PT Astra Serif" w:hAnsi="PT Astra Serif"/>
          <w:sz w:val="23"/>
          <w:szCs w:val="23"/>
        </w:rPr>
      </w:pPr>
      <w:r w:rsidRPr="00AB7A07">
        <w:rPr>
          <w:rFonts w:ascii="PT Astra Serif" w:hAnsi="PT Astra Serif"/>
          <w:sz w:val="23"/>
          <w:szCs w:val="23"/>
        </w:rPr>
        <w:t>8</w:t>
      </w:r>
      <w:r w:rsidR="00A32782" w:rsidRPr="00AB7A07">
        <w:rPr>
          <w:rFonts w:ascii="PT Astra Serif" w:hAnsi="PT Astra Serif"/>
          <w:sz w:val="23"/>
          <w:szCs w:val="23"/>
        </w:rPr>
        <w:t>.</w:t>
      </w:r>
      <w:r w:rsidR="00A32782" w:rsidRPr="00AB7A07">
        <w:rPr>
          <w:rFonts w:ascii="PT Astra Serif" w:hAnsi="PT Astra Serif"/>
          <w:sz w:val="23"/>
          <w:szCs w:val="23"/>
        </w:rPr>
        <w:tab/>
      </w:r>
      <w:r w:rsidR="00AC44AE" w:rsidRPr="00AB7A07">
        <w:rPr>
          <w:rFonts w:ascii="PT Astra Serif" w:hAnsi="PT Astra Serif"/>
          <w:sz w:val="23"/>
          <w:szCs w:val="23"/>
        </w:rPr>
        <w:t>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«Коммунальная служба района» на 2022 год</w:t>
      </w:r>
      <w:r w:rsidR="00A32782" w:rsidRPr="00AB7A07">
        <w:rPr>
          <w:rFonts w:ascii="PT Astra Serif" w:hAnsi="PT Astra Serif"/>
          <w:sz w:val="23"/>
          <w:szCs w:val="23"/>
        </w:rPr>
        <w:t>.</w:t>
      </w:r>
    </w:p>
    <w:p w:rsidR="00A32782" w:rsidRPr="00AB7A07" w:rsidRDefault="00A32782" w:rsidP="007408C0">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 xml:space="preserve">Докладчик – </w:t>
      </w:r>
      <w:proofErr w:type="spellStart"/>
      <w:r w:rsidR="00AC44AE" w:rsidRPr="00AB7A07">
        <w:rPr>
          <w:rFonts w:ascii="PT Astra Serif" w:eastAsia="Times New Roman" w:hAnsi="PT Astra Serif" w:cs="Times New Roman"/>
          <w:sz w:val="23"/>
          <w:szCs w:val="23"/>
          <w:lang w:eastAsia="ru-RU"/>
        </w:rPr>
        <w:t>Аймятова</w:t>
      </w:r>
      <w:proofErr w:type="spellEnd"/>
      <w:r w:rsidR="00AC44AE" w:rsidRPr="00AB7A07">
        <w:rPr>
          <w:rFonts w:ascii="PT Astra Serif" w:eastAsia="Times New Roman" w:hAnsi="PT Astra Serif" w:cs="Times New Roman"/>
          <w:sz w:val="23"/>
          <w:szCs w:val="23"/>
          <w:lang w:eastAsia="ru-RU"/>
        </w:rPr>
        <w:t xml:space="preserve"> Р.К. - консультант </w:t>
      </w:r>
      <w:r w:rsidRPr="00AB7A07">
        <w:rPr>
          <w:rFonts w:ascii="PT Astra Serif" w:eastAsia="Times New Roman" w:hAnsi="PT Astra Serif" w:cs="Times New Roman"/>
          <w:sz w:val="23"/>
          <w:szCs w:val="23"/>
          <w:lang w:eastAsia="ru-RU"/>
        </w:rPr>
        <w:t>отдела регулирования жилищно-коммунального комплекса Агентства по регулированию цен и тарифов Ульяновской области.</w:t>
      </w:r>
    </w:p>
    <w:p w:rsidR="00AC44AE" w:rsidRPr="00AB7A07" w:rsidRDefault="00AA6190" w:rsidP="00AC44AE">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9</w:t>
      </w:r>
      <w:r w:rsidR="00AC44AE" w:rsidRPr="00AB7A07">
        <w:rPr>
          <w:rFonts w:ascii="PT Astra Serif" w:eastAsia="Times New Roman" w:hAnsi="PT Astra Serif" w:cs="Times New Roman"/>
          <w:sz w:val="23"/>
          <w:szCs w:val="23"/>
          <w:lang w:eastAsia="ru-RU"/>
        </w:rPr>
        <w:t>.</w:t>
      </w:r>
      <w:r w:rsidR="00AC44AE" w:rsidRPr="00AB7A07">
        <w:rPr>
          <w:rFonts w:ascii="PT Astra Serif" w:eastAsia="Times New Roman" w:hAnsi="PT Astra Serif" w:cs="Times New Roman"/>
          <w:sz w:val="23"/>
          <w:szCs w:val="23"/>
          <w:lang w:eastAsia="ru-RU"/>
        </w:rPr>
        <w:tab/>
        <w:t xml:space="preserve">О включении в Реестр организаций коммунального и энергетического комплекса Ульяновской области  Общества с ограниченной ответственностью «Коммунальная служба района» </w:t>
      </w:r>
      <w:r w:rsidR="001221F0" w:rsidRPr="00AB7A07">
        <w:rPr>
          <w:rFonts w:ascii="PT Astra Serif" w:eastAsia="Times New Roman" w:hAnsi="PT Astra Serif" w:cs="Times New Roman"/>
          <w:sz w:val="23"/>
          <w:szCs w:val="23"/>
          <w:lang w:eastAsia="ru-RU"/>
        </w:rPr>
        <w:t>в разделы «Водоснабжение», «Водоотведение».</w:t>
      </w:r>
    </w:p>
    <w:p w:rsidR="00A32782" w:rsidRPr="00AB7A07" w:rsidRDefault="00AC44AE" w:rsidP="00AC44AE">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Докладчик – Дубровская К.В. - аналитик отдела регулирования жилищно-коммунального комплекса Агентства по регулированию цен и тарифов Ульяновской области.</w:t>
      </w:r>
    </w:p>
    <w:p w:rsidR="00AC44AE" w:rsidRPr="00AB7A07" w:rsidRDefault="00AA6190" w:rsidP="00AC44AE">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10</w:t>
      </w:r>
      <w:r w:rsidR="00AC44AE" w:rsidRPr="00AB7A07">
        <w:rPr>
          <w:rFonts w:ascii="PT Astra Serif" w:eastAsia="Times New Roman" w:hAnsi="PT Astra Serif" w:cs="Times New Roman"/>
          <w:sz w:val="23"/>
          <w:szCs w:val="23"/>
          <w:lang w:eastAsia="ru-RU"/>
        </w:rPr>
        <w:t>.</w:t>
      </w:r>
      <w:r w:rsidR="00AC44AE" w:rsidRPr="00AB7A07">
        <w:rPr>
          <w:rFonts w:ascii="PT Astra Serif" w:eastAsia="Times New Roman" w:hAnsi="PT Astra Serif" w:cs="Times New Roman"/>
          <w:sz w:val="23"/>
          <w:szCs w:val="23"/>
          <w:lang w:eastAsia="ru-RU"/>
        </w:rPr>
        <w:tab/>
        <w:t>О</w:t>
      </w:r>
      <w:r w:rsidR="001221F0" w:rsidRPr="00AB7A07">
        <w:rPr>
          <w:rFonts w:ascii="PT Astra Serif" w:eastAsia="Times New Roman" w:hAnsi="PT Astra Serif" w:cs="Times New Roman"/>
          <w:sz w:val="23"/>
          <w:szCs w:val="23"/>
          <w:lang w:eastAsia="ru-RU"/>
        </w:rPr>
        <w:t>б</w:t>
      </w:r>
      <w:r w:rsidR="00AC44AE" w:rsidRPr="00AB7A07">
        <w:rPr>
          <w:rFonts w:ascii="PT Astra Serif" w:eastAsia="Times New Roman" w:hAnsi="PT Astra Serif" w:cs="Times New Roman"/>
          <w:sz w:val="23"/>
          <w:szCs w:val="23"/>
          <w:lang w:eastAsia="ru-RU"/>
        </w:rPr>
        <w:t xml:space="preserve"> </w:t>
      </w:r>
      <w:r w:rsidR="001221F0" w:rsidRPr="00AB7A07">
        <w:rPr>
          <w:rFonts w:ascii="PT Astra Serif" w:eastAsia="Times New Roman" w:hAnsi="PT Astra Serif" w:cs="Times New Roman"/>
          <w:sz w:val="23"/>
          <w:szCs w:val="23"/>
          <w:lang w:eastAsia="ru-RU"/>
        </w:rPr>
        <w:t>ис</w:t>
      </w:r>
      <w:r w:rsidR="00AC44AE" w:rsidRPr="00AB7A07">
        <w:rPr>
          <w:rFonts w:ascii="PT Astra Serif" w:eastAsia="Times New Roman" w:hAnsi="PT Astra Serif" w:cs="Times New Roman"/>
          <w:sz w:val="23"/>
          <w:szCs w:val="23"/>
          <w:lang w:eastAsia="ru-RU"/>
        </w:rPr>
        <w:t xml:space="preserve">ключении </w:t>
      </w:r>
      <w:r w:rsidR="001221F0" w:rsidRPr="00AB7A07">
        <w:rPr>
          <w:rFonts w:ascii="PT Astra Serif" w:eastAsia="Times New Roman" w:hAnsi="PT Astra Serif" w:cs="Times New Roman"/>
          <w:sz w:val="23"/>
          <w:szCs w:val="23"/>
          <w:lang w:eastAsia="ru-RU"/>
        </w:rPr>
        <w:t>из</w:t>
      </w:r>
      <w:r w:rsidR="00AC44AE" w:rsidRPr="00AB7A07">
        <w:rPr>
          <w:rFonts w:ascii="PT Astra Serif" w:eastAsia="Times New Roman" w:hAnsi="PT Astra Serif" w:cs="Times New Roman"/>
          <w:sz w:val="23"/>
          <w:szCs w:val="23"/>
          <w:lang w:eastAsia="ru-RU"/>
        </w:rPr>
        <w:t xml:space="preserve"> Реестр</w:t>
      </w:r>
      <w:r w:rsidR="001221F0" w:rsidRPr="00AB7A07">
        <w:rPr>
          <w:rFonts w:ascii="PT Astra Serif" w:eastAsia="Times New Roman" w:hAnsi="PT Astra Serif" w:cs="Times New Roman"/>
          <w:sz w:val="23"/>
          <w:szCs w:val="23"/>
          <w:lang w:eastAsia="ru-RU"/>
        </w:rPr>
        <w:t>а</w:t>
      </w:r>
      <w:r w:rsidR="00AC44AE" w:rsidRPr="00AB7A07">
        <w:rPr>
          <w:rFonts w:ascii="PT Astra Serif" w:eastAsia="Times New Roman" w:hAnsi="PT Astra Serif" w:cs="Times New Roman"/>
          <w:sz w:val="23"/>
          <w:szCs w:val="23"/>
          <w:lang w:eastAsia="ru-RU"/>
        </w:rPr>
        <w:t xml:space="preserve"> организаций коммунального  и энергетического комплекса Ульяновской области  Общества с ограниченной ответственностью «Коммунальная служба» </w:t>
      </w:r>
      <w:r w:rsidR="001221F0" w:rsidRPr="00AB7A07">
        <w:rPr>
          <w:rFonts w:ascii="PT Astra Serif" w:eastAsia="Times New Roman" w:hAnsi="PT Astra Serif" w:cs="Times New Roman"/>
          <w:sz w:val="23"/>
          <w:szCs w:val="23"/>
          <w:lang w:eastAsia="ru-RU"/>
        </w:rPr>
        <w:t>из разделов «Водоснабжение», «Водоотведение»</w:t>
      </w:r>
      <w:r w:rsidR="00AC44AE" w:rsidRPr="00AB7A07">
        <w:rPr>
          <w:rFonts w:ascii="PT Astra Serif" w:eastAsia="Times New Roman" w:hAnsi="PT Astra Serif" w:cs="Times New Roman"/>
          <w:sz w:val="23"/>
          <w:szCs w:val="23"/>
          <w:lang w:eastAsia="ru-RU"/>
        </w:rPr>
        <w:t>.</w:t>
      </w:r>
    </w:p>
    <w:p w:rsidR="00AC44AE" w:rsidRPr="00AB7A07" w:rsidRDefault="00AC44AE" w:rsidP="00AC44AE">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Докладчик – Дубровская К.В. - аналитик отдела регулирования жилищно-коммунального комплекса Агентства по регулированию цен и тарифов Ульяновской области.</w:t>
      </w:r>
    </w:p>
    <w:p w:rsidR="00AC44AE" w:rsidRPr="00AB7A07" w:rsidRDefault="00AA6190" w:rsidP="00AC44AE">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11</w:t>
      </w:r>
      <w:r w:rsidR="00AC44AE" w:rsidRPr="00AB7A07">
        <w:rPr>
          <w:rFonts w:ascii="PT Astra Serif" w:eastAsia="Times New Roman" w:hAnsi="PT Astra Serif" w:cs="Times New Roman"/>
          <w:sz w:val="23"/>
          <w:szCs w:val="23"/>
          <w:lang w:eastAsia="ru-RU"/>
        </w:rPr>
        <w:t>.</w:t>
      </w:r>
      <w:r w:rsidR="00AC44AE" w:rsidRPr="00AB7A07">
        <w:rPr>
          <w:rFonts w:ascii="PT Astra Serif" w:eastAsia="Times New Roman" w:hAnsi="PT Astra Serif" w:cs="Times New Roman"/>
          <w:sz w:val="23"/>
          <w:szCs w:val="23"/>
          <w:lang w:eastAsia="ru-RU"/>
        </w:rPr>
        <w:tab/>
        <w:t>О признании утратившими силу некоторых приказов Агентства по регулированию цен и тарифов Ульяновской области:</w:t>
      </w:r>
    </w:p>
    <w:p w:rsidR="00AC44AE" w:rsidRPr="00AB7A07" w:rsidRDefault="00AC44AE" w:rsidP="00AC44AE">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 xml:space="preserve">- приказ Агентства по регулированию цен и тарифов Ульяновской области от 16.12.2021 </w:t>
      </w:r>
      <w:r w:rsidRPr="00AB7A07">
        <w:rPr>
          <w:rFonts w:ascii="PT Astra Serif" w:eastAsia="Times New Roman" w:hAnsi="PT Astra Serif" w:cs="Times New Roman"/>
          <w:sz w:val="23"/>
          <w:szCs w:val="23"/>
          <w:lang w:eastAsia="ru-RU"/>
        </w:rPr>
        <w:br/>
        <w:t>№ 381-П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«Коммунальная служба» на 2022 год»;</w:t>
      </w:r>
    </w:p>
    <w:p w:rsidR="00AC44AE" w:rsidRPr="00AB7A07" w:rsidRDefault="00AC44AE" w:rsidP="00AC44AE">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 xml:space="preserve">- приказ Агентства по регулированию цен и тарифов Ульяновской области от 16.12.2021 </w:t>
      </w:r>
      <w:r w:rsidRPr="00AB7A07">
        <w:rPr>
          <w:rFonts w:ascii="PT Astra Serif" w:eastAsia="Times New Roman" w:hAnsi="PT Astra Serif" w:cs="Times New Roman"/>
          <w:sz w:val="23"/>
          <w:szCs w:val="23"/>
          <w:lang w:eastAsia="ru-RU"/>
        </w:rPr>
        <w:br/>
        <w:t>№ 382-П «Об утверждении производственной программы в сфере холодного водоснабжение и об установлении тарифов на питьевую 2 воду (питьевое водоснабжение) для Общества с ограниченной ответственностью «Коммунальная служба» на 2022 год».</w:t>
      </w:r>
    </w:p>
    <w:p w:rsidR="00AC44AE" w:rsidRPr="00AB7A07" w:rsidRDefault="00AC44AE" w:rsidP="00AC44AE">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 xml:space="preserve">Докладчик – </w:t>
      </w:r>
      <w:proofErr w:type="spellStart"/>
      <w:r w:rsidRPr="00AB7A07">
        <w:rPr>
          <w:rFonts w:ascii="PT Astra Serif" w:eastAsia="Times New Roman" w:hAnsi="PT Astra Serif" w:cs="Times New Roman"/>
          <w:sz w:val="23"/>
          <w:szCs w:val="23"/>
          <w:lang w:eastAsia="ru-RU"/>
        </w:rPr>
        <w:t>Аймятова</w:t>
      </w:r>
      <w:proofErr w:type="spellEnd"/>
      <w:r w:rsidRPr="00AB7A07">
        <w:rPr>
          <w:rFonts w:ascii="PT Astra Serif" w:eastAsia="Times New Roman" w:hAnsi="PT Astra Serif" w:cs="Times New Roman"/>
          <w:sz w:val="23"/>
          <w:szCs w:val="23"/>
          <w:lang w:eastAsia="ru-RU"/>
        </w:rPr>
        <w:t xml:space="preserve"> Р.К. - консультант отдела регулирования жилищно-коммунального комплекса Агентства по регулированию цен и тарифов Ульяновской области.</w:t>
      </w:r>
    </w:p>
    <w:p w:rsidR="00AC44AE" w:rsidRPr="00AB7A07" w:rsidRDefault="00AC44AE" w:rsidP="00AC44AE">
      <w:pPr>
        <w:spacing w:after="0" w:line="240" w:lineRule="auto"/>
        <w:jc w:val="both"/>
        <w:rPr>
          <w:rFonts w:ascii="PT Astra Serif" w:eastAsia="Times New Roman" w:hAnsi="PT Astra Serif" w:cs="Times New Roman"/>
          <w:sz w:val="23"/>
          <w:szCs w:val="23"/>
          <w:lang w:eastAsia="ru-RU"/>
        </w:rPr>
      </w:pPr>
    </w:p>
    <w:p w:rsidR="008E13AF" w:rsidRPr="00AB7A07" w:rsidRDefault="008E13AF" w:rsidP="008E13AF">
      <w:pPr>
        <w:spacing w:after="0" w:line="240" w:lineRule="auto"/>
        <w:jc w:val="both"/>
        <w:rPr>
          <w:rFonts w:ascii="PT Astra Serif" w:hAnsi="PT Astra Serif"/>
          <w:sz w:val="23"/>
          <w:szCs w:val="23"/>
        </w:rPr>
      </w:pPr>
      <w:r w:rsidRPr="00AB7A07">
        <w:rPr>
          <w:rFonts w:ascii="PT Astra Serif" w:hAnsi="PT Astra Serif"/>
          <w:sz w:val="23"/>
          <w:szCs w:val="23"/>
        </w:rPr>
        <w:t>1</w:t>
      </w:r>
      <w:r w:rsidR="001E1AC7" w:rsidRPr="00AB7A07">
        <w:rPr>
          <w:rFonts w:ascii="PT Astra Serif" w:hAnsi="PT Astra Serif"/>
          <w:sz w:val="23"/>
          <w:szCs w:val="23"/>
        </w:rPr>
        <w:t>.</w:t>
      </w:r>
      <w:r w:rsidR="001E1AC7" w:rsidRPr="00AB7A07">
        <w:rPr>
          <w:rFonts w:ascii="PT Astra Serif" w:hAnsi="PT Astra Serif"/>
          <w:sz w:val="23"/>
          <w:szCs w:val="23"/>
        </w:rPr>
        <w:tab/>
      </w:r>
      <w:r w:rsidRPr="00AB7A07">
        <w:rPr>
          <w:rFonts w:ascii="PT Astra Serif" w:hAnsi="PT Astra Serif"/>
          <w:sz w:val="23"/>
          <w:szCs w:val="23"/>
        </w:rPr>
        <w:t>СЛУШАЛИ:</w:t>
      </w:r>
    </w:p>
    <w:p w:rsidR="008E13AF" w:rsidRPr="00AB7A07" w:rsidRDefault="001E1AC7" w:rsidP="008E13AF">
      <w:pPr>
        <w:spacing w:after="0" w:line="240" w:lineRule="auto"/>
        <w:jc w:val="both"/>
        <w:rPr>
          <w:rFonts w:ascii="PT Astra Serif" w:eastAsia="Times New Roman" w:hAnsi="PT Astra Serif" w:cs="Times New Roman"/>
          <w:sz w:val="23"/>
          <w:szCs w:val="23"/>
          <w:lang w:eastAsia="ru-RU"/>
        </w:rPr>
      </w:pPr>
      <w:proofErr w:type="spellStart"/>
      <w:r w:rsidRPr="00AB7A07">
        <w:rPr>
          <w:rFonts w:ascii="PT Astra Serif" w:eastAsia="Times New Roman" w:hAnsi="PT Astra Serif" w:cs="Times New Roman"/>
          <w:sz w:val="23"/>
          <w:szCs w:val="23"/>
          <w:lang w:eastAsia="ru-RU"/>
        </w:rPr>
        <w:t>Башаеву</w:t>
      </w:r>
      <w:proofErr w:type="spellEnd"/>
      <w:r w:rsidRPr="00AB7A07">
        <w:rPr>
          <w:rFonts w:ascii="PT Astra Serif" w:eastAsia="Times New Roman" w:hAnsi="PT Astra Serif" w:cs="Times New Roman"/>
          <w:sz w:val="23"/>
          <w:szCs w:val="23"/>
          <w:lang w:eastAsia="ru-RU"/>
        </w:rPr>
        <w:t xml:space="preserve"> М.Ю</w:t>
      </w:r>
      <w:r w:rsidR="008E13AF" w:rsidRPr="00AB7A07">
        <w:rPr>
          <w:rFonts w:ascii="PT Astra Serif" w:eastAsia="Times New Roman" w:hAnsi="PT Astra Serif" w:cs="Times New Roman"/>
          <w:sz w:val="23"/>
          <w:szCs w:val="23"/>
          <w:lang w:eastAsia="ru-RU"/>
        </w:rPr>
        <w:t>. по вопрос</w:t>
      </w:r>
      <w:r w:rsidRPr="00AB7A07">
        <w:rPr>
          <w:rFonts w:ascii="PT Astra Serif" w:eastAsia="Times New Roman" w:hAnsi="PT Astra Serif" w:cs="Times New Roman"/>
          <w:sz w:val="23"/>
          <w:szCs w:val="23"/>
          <w:lang w:eastAsia="ru-RU"/>
        </w:rPr>
        <w:t>у</w:t>
      </w:r>
      <w:r w:rsidR="00BE3206" w:rsidRPr="00AB7A07">
        <w:rPr>
          <w:rFonts w:ascii="PT Astra Serif" w:eastAsia="Times New Roman" w:hAnsi="PT Astra Serif" w:cs="Times New Roman"/>
          <w:sz w:val="23"/>
          <w:szCs w:val="23"/>
          <w:lang w:eastAsia="ru-RU"/>
        </w:rPr>
        <w:t xml:space="preserve"> о  признании утратившим силу приказа Агентства </w:t>
      </w:r>
      <w:r w:rsidR="00D946D8">
        <w:rPr>
          <w:rFonts w:ascii="PT Astra Serif" w:eastAsia="Times New Roman" w:hAnsi="PT Astra Serif" w:cs="Times New Roman"/>
          <w:sz w:val="23"/>
          <w:szCs w:val="23"/>
          <w:lang w:eastAsia="ru-RU"/>
        </w:rPr>
        <w:br/>
      </w:r>
      <w:r w:rsidR="00BE3206" w:rsidRPr="00AB7A07">
        <w:rPr>
          <w:rFonts w:ascii="PT Astra Serif" w:eastAsia="Times New Roman" w:hAnsi="PT Astra Serif" w:cs="Times New Roman"/>
          <w:sz w:val="23"/>
          <w:szCs w:val="23"/>
          <w:lang w:eastAsia="ru-RU"/>
        </w:rPr>
        <w:t xml:space="preserve">по регулированию цен и тарифов Ульяновской области 02.12.2021 № 140-П в соответствии </w:t>
      </w:r>
      <w:r w:rsidR="00D946D8">
        <w:rPr>
          <w:rFonts w:ascii="PT Astra Serif" w:eastAsia="Times New Roman" w:hAnsi="PT Astra Serif" w:cs="Times New Roman"/>
          <w:sz w:val="23"/>
          <w:szCs w:val="23"/>
          <w:lang w:eastAsia="ru-RU"/>
        </w:rPr>
        <w:br/>
      </w:r>
      <w:r w:rsidR="00BE3206" w:rsidRPr="00AB7A07">
        <w:rPr>
          <w:rFonts w:ascii="PT Astra Serif" w:eastAsia="Times New Roman" w:hAnsi="PT Astra Serif" w:cs="Times New Roman"/>
          <w:sz w:val="23"/>
          <w:szCs w:val="23"/>
          <w:lang w:eastAsia="ru-RU"/>
        </w:rPr>
        <w:t>с решением Ульяновского областного суда от 04.03.2022 № 3а-53/2022.</w:t>
      </w:r>
    </w:p>
    <w:p w:rsidR="00C82C3D" w:rsidRPr="00AB7A07" w:rsidRDefault="00C82C3D" w:rsidP="00C82C3D">
      <w:pPr>
        <w:spacing w:after="0" w:line="240" w:lineRule="auto"/>
        <w:ind w:firstLine="708"/>
        <w:jc w:val="both"/>
        <w:rPr>
          <w:rFonts w:ascii="PT Astra Serif" w:eastAsia="Times New Roman" w:hAnsi="PT Astra Serif" w:cs="Times New Roman"/>
          <w:sz w:val="23"/>
          <w:szCs w:val="23"/>
          <w:lang w:eastAsia="ru-RU"/>
        </w:rPr>
      </w:pPr>
      <w:proofErr w:type="spellStart"/>
      <w:r w:rsidRPr="00AB7A07">
        <w:rPr>
          <w:rFonts w:ascii="PT Astra Serif" w:eastAsia="Times New Roman" w:hAnsi="PT Astra Serif" w:cs="Times New Roman"/>
          <w:sz w:val="23"/>
          <w:szCs w:val="23"/>
          <w:lang w:eastAsia="ru-RU"/>
        </w:rPr>
        <w:t>Башаева</w:t>
      </w:r>
      <w:proofErr w:type="spellEnd"/>
      <w:r w:rsidRPr="00AB7A07">
        <w:rPr>
          <w:rFonts w:ascii="PT Astra Serif" w:eastAsia="Times New Roman" w:hAnsi="PT Astra Serif" w:cs="Times New Roman"/>
          <w:sz w:val="23"/>
          <w:szCs w:val="23"/>
          <w:lang w:eastAsia="ru-RU"/>
        </w:rPr>
        <w:t xml:space="preserve"> М.Ю. предлагает отменить приказ Агентства по регулированию цен </w:t>
      </w:r>
      <w:r w:rsidRPr="00AB7A07">
        <w:rPr>
          <w:rFonts w:ascii="PT Astra Serif" w:eastAsia="Times New Roman" w:hAnsi="PT Astra Serif" w:cs="Times New Roman"/>
          <w:sz w:val="23"/>
          <w:szCs w:val="23"/>
          <w:lang w:eastAsia="ru-RU"/>
        </w:rPr>
        <w:br/>
      </w:r>
      <w:r w:rsidRPr="00AB7A07">
        <w:rPr>
          <w:rFonts w:ascii="PT Astra Serif" w:eastAsia="Times New Roman" w:hAnsi="PT Astra Serif" w:cs="Times New Roman"/>
          <w:sz w:val="23"/>
          <w:szCs w:val="23"/>
          <w:lang w:eastAsia="ru-RU"/>
        </w:rPr>
        <w:lastRenderedPageBreak/>
        <w:t xml:space="preserve">и тарифов Ульяновской области «О внесении изменений в приказ Министерства развития конкуренции и экономики Ульяновской области от 14.12.2017 № 06-524» в соответствии </w:t>
      </w:r>
      <w:r w:rsidRPr="00AB7A07">
        <w:rPr>
          <w:rFonts w:ascii="PT Astra Serif" w:eastAsia="Times New Roman" w:hAnsi="PT Astra Serif" w:cs="Times New Roman"/>
          <w:sz w:val="23"/>
          <w:szCs w:val="23"/>
          <w:lang w:eastAsia="ru-RU"/>
        </w:rPr>
        <w:br/>
        <w:t>с решением Ульяновского областного суда от 04.03.2022 по делу №3а-53/2022.</w:t>
      </w:r>
    </w:p>
    <w:p w:rsidR="008E13AF" w:rsidRPr="00AB7A07" w:rsidRDefault="008E13AF" w:rsidP="008E13AF">
      <w:pPr>
        <w:spacing w:after="0" w:line="240" w:lineRule="auto"/>
        <w:jc w:val="both"/>
        <w:rPr>
          <w:rFonts w:ascii="PT Astra Serif" w:hAnsi="PT Astra Serif"/>
          <w:sz w:val="23"/>
          <w:szCs w:val="23"/>
        </w:rPr>
      </w:pPr>
    </w:p>
    <w:p w:rsidR="008E13AF" w:rsidRPr="00AB7A07" w:rsidRDefault="008E13AF" w:rsidP="008E13AF">
      <w:pPr>
        <w:spacing w:after="0" w:line="240" w:lineRule="auto"/>
        <w:jc w:val="both"/>
        <w:rPr>
          <w:rFonts w:ascii="PT Astra Serif" w:hAnsi="PT Astra Serif"/>
          <w:sz w:val="23"/>
          <w:szCs w:val="23"/>
        </w:rPr>
      </w:pPr>
      <w:r w:rsidRPr="00AB7A07">
        <w:rPr>
          <w:rFonts w:ascii="PT Astra Serif" w:hAnsi="PT Astra Serif"/>
          <w:sz w:val="23"/>
          <w:szCs w:val="23"/>
        </w:rPr>
        <w:t>РЕШИЛИ:</w:t>
      </w:r>
    </w:p>
    <w:p w:rsidR="00BE3206" w:rsidRPr="00AB7A07" w:rsidRDefault="00BE3206" w:rsidP="00C82C3D">
      <w:pPr>
        <w:spacing w:after="0" w:line="240" w:lineRule="auto"/>
        <w:jc w:val="both"/>
        <w:rPr>
          <w:rFonts w:ascii="PT Astra Serif" w:hAnsi="PT Astra Serif"/>
          <w:sz w:val="23"/>
          <w:szCs w:val="23"/>
        </w:rPr>
      </w:pPr>
      <w:r w:rsidRPr="00AB7A07">
        <w:rPr>
          <w:rFonts w:ascii="PT Astra Serif" w:hAnsi="PT Astra Serif"/>
          <w:sz w:val="23"/>
          <w:szCs w:val="23"/>
        </w:rPr>
        <w:t>1.1.</w:t>
      </w:r>
      <w:r w:rsidRPr="00AB7A07">
        <w:rPr>
          <w:rFonts w:ascii="PT Astra Serif" w:hAnsi="PT Astra Serif"/>
          <w:sz w:val="23"/>
          <w:szCs w:val="23"/>
        </w:rPr>
        <w:tab/>
        <w:t>Утвердить проект приказа Агентства по регулированию цен и тарифов Ульяновской области «</w:t>
      </w:r>
      <w:r w:rsidR="00C82C3D" w:rsidRPr="00AB7A07">
        <w:rPr>
          <w:rFonts w:ascii="PT Astra Serif" w:hAnsi="PT Astra Serif"/>
          <w:sz w:val="23"/>
          <w:szCs w:val="23"/>
        </w:rPr>
        <w:t>О признании утратившим силу приказа Агентства по регулированию цен и тарифов Ульяновской области от 02.12.2021 № 140-П</w:t>
      </w:r>
      <w:r w:rsidRPr="00AB7A07">
        <w:rPr>
          <w:rFonts w:ascii="PT Astra Serif" w:hAnsi="PT Astra Serif"/>
          <w:sz w:val="23"/>
          <w:szCs w:val="23"/>
        </w:rPr>
        <w:t>». Проголосовали: «За» - 6 чел., «Против» - 0 чел., «Воздержался» - 0 чел.</w:t>
      </w:r>
    </w:p>
    <w:p w:rsidR="00BE3206" w:rsidRPr="00AB7A07" w:rsidRDefault="00BE3206" w:rsidP="00BE3206">
      <w:pPr>
        <w:pStyle w:val="Standard"/>
        <w:jc w:val="both"/>
        <w:rPr>
          <w:rFonts w:ascii="PT Astra Serif" w:hAnsi="PT Astra Serif"/>
          <w:sz w:val="23"/>
          <w:szCs w:val="23"/>
        </w:rPr>
      </w:pPr>
      <w:r w:rsidRPr="00AB7A07">
        <w:rPr>
          <w:rFonts w:ascii="PT Astra Serif" w:hAnsi="PT Astra Serif"/>
          <w:sz w:val="23"/>
          <w:szCs w:val="23"/>
        </w:rPr>
        <w:t>1.2.</w:t>
      </w:r>
      <w:r w:rsidRPr="00AB7A07">
        <w:rPr>
          <w:rFonts w:ascii="PT Astra Serif" w:hAnsi="PT Astra Serif"/>
          <w:sz w:val="23"/>
          <w:szCs w:val="23"/>
        </w:rPr>
        <w:tab/>
        <w:t>Контроль за исполнением настоящего приказа возложить на руководителя Агентства по регулированию цен и тарифов Ульяновской области.</w:t>
      </w:r>
    </w:p>
    <w:p w:rsidR="00A32782" w:rsidRPr="00AB7A07" w:rsidRDefault="00A32782" w:rsidP="007408C0">
      <w:pPr>
        <w:pStyle w:val="Standard"/>
        <w:jc w:val="both"/>
        <w:rPr>
          <w:rFonts w:ascii="PT Astra Serif" w:hAnsi="PT Astra Serif"/>
          <w:sz w:val="23"/>
          <w:szCs w:val="23"/>
        </w:rPr>
      </w:pPr>
    </w:p>
    <w:p w:rsidR="00BE3206" w:rsidRPr="00BB329E" w:rsidRDefault="00BE3206" w:rsidP="00BE3206">
      <w:pPr>
        <w:spacing w:after="0" w:line="240" w:lineRule="auto"/>
        <w:jc w:val="both"/>
        <w:rPr>
          <w:rFonts w:ascii="PT Astra Serif" w:hAnsi="PT Astra Serif"/>
          <w:sz w:val="23"/>
          <w:szCs w:val="23"/>
        </w:rPr>
      </w:pPr>
      <w:r w:rsidRPr="00BB329E">
        <w:rPr>
          <w:rFonts w:ascii="PT Astra Serif" w:hAnsi="PT Astra Serif"/>
          <w:sz w:val="23"/>
          <w:szCs w:val="23"/>
        </w:rPr>
        <w:t>2.</w:t>
      </w:r>
      <w:r w:rsidRPr="00BB329E">
        <w:rPr>
          <w:rFonts w:ascii="PT Astra Serif" w:hAnsi="PT Astra Serif"/>
          <w:sz w:val="23"/>
          <w:szCs w:val="23"/>
        </w:rPr>
        <w:tab/>
        <w:t>СЛУШАЛИ:</w:t>
      </w:r>
    </w:p>
    <w:p w:rsidR="00BE3206" w:rsidRPr="00BB329E" w:rsidRDefault="00BE3206" w:rsidP="00BE3206">
      <w:pPr>
        <w:spacing w:after="0" w:line="240" w:lineRule="auto"/>
        <w:jc w:val="both"/>
        <w:rPr>
          <w:rFonts w:ascii="PT Astra Serif" w:eastAsia="Times New Roman" w:hAnsi="PT Astra Serif" w:cs="Times New Roman"/>
          <w:sz w:val="23"/>
          <w:szCs w:val="23"/>
          <w:lang w:eastAsia="ru-RU"/>
        </w:rPr>
      </w:pPr>
      <w:proofErr w:type="spellStart"/>
      <w:r w:rsidRPr="00BB329E">
        <w:rPr>
          <w:rFonts w:ascii="PT Astra Serif" w:eastAsia="Times New Roman" w:hAnsi="PT Astra Serif" w:cs="Times New Roman"/>
          <w:sz w:val="23"/>
          <w:szCs w:val="23"/>
          <w:lang w:eastAsia="ru-RU"/>
        </w:rPr>
        <w:t>Башаеву</w:t>
      </w:r>
      <w:proofErr w:type="spellEnd"/>
      <w:r w:rsidRPr="00BB329E">
        <w:rPr>
          <w:rFonts w:ascii="PT Astra Serif" w:eastAsia="Times New Roman" w:hAnsi="PT Astra Serif" w:cs="Times New Roman"/>
          <w:sz w:val="23"/>
          <w:szCs w:val="23"/>
          <w:lang w:eastAsia="ru-RU"/>
        </w:rPr>
        <w:t xml:space="preserve"> М.Ю. по вопросу о  внесении изменений в приказ Министерства развития конкуренции и экономики Ульяновской области от 14.12.2017 № 06-524 в соответствии с решением Ульяновского областного суда от 04.03.2022 № 3а-53/2022.</w:t>
      </w:r>
    </w:p>
    <w:p w:rsidR="00BB329E" w:rsidRPr="00BB329E" w:rsidRDefault="00C82C3D" w:rsidP="00D946D8">
      <w:pPr>
        <w:spacing w:after="0" w:line="240" w:lineRule="auto"/>
        <w:ind w:right="-141" w:firstLine="567"/>
        <w:jc w:val="both"/>
        <w:rPr>
          <w:rFonts w:ascii="PT Astra Serif" w:hAnsi="PT Astra Serif"/>
          <w:sz w:val="23"/>
          <w:szCs w:val="23"/>
        </w:rPr>
      </w:pPr>
      <w:proofErr w:type="spellStart"/>
      <w:r w:rsidRPr="00BB329E">
        <w:rPr>
          <w:rFonts w:ascii="PT Astra Serif" w:hAnsi="PT Astra Serif"/>
          <w:sz w:val="23"/>
          <w:szCs w:val="23"/>
        </w:rPr>
        <w:t>Башаева</w:t>
      </w:r>
      <w:proofErr w:type="spellEnd"/>
      <w:r w:rsidRPr="00BB329E">
        <w:rPr>
          <w:rFonts w:ascii="PT Astra Serif" w:hAnsi="PT Astra Serif"/>
          <w:sz w:val="23"/>
          <w:szCs w:val="23"/>
        </w:rPr>
        <w:t xml:space="preserve"> М.Ю. </w:t>
      </w:r>
      <w:r w:rsidR="007F62A7" w:rsidRPr="00BB329E">
        <w:rPr>
          <w:rFonts w:ascii="PT Astra Serif" w:hAnsi="PT Astra Serif"/>
          <w:sz w:val="23"/>
          <w:szCs w:val="23"/>
        </w:rPr>
        <w:t xml:space="preserve">доложила, что в соответствии с решением Ульяновского областного суда </w:t>
      </w:r>
      <w:r w:rsidR="00D946D8">
        <w:rPr>
          <w:rFonts w:ascii="PT Astra Serif" w:hAnsi="PT Astra Serif"/>
          <w:sz w:val="23"/>
          <w:szCs w:val="23"/>
        </w:rPr>
        <w:br/>
      </w:r>
      <w:r w:rsidR="007F62A7" w:rsidRPr="00BB329E">
        <w:rPr>
          <w:rFonts w:ascii="PT Astra Serif" w:hAnsi="PT Astra Serif"/>
          <w:sz w:val="23"/>
          <w:szCs w:val="23"/>
        </w:rPr>
        <w:t xml:space="preserve">от 04.03.2022 № 3а-53/2022, и предложила в целях осуществления корректировки долгосрочных тарифов необходимо </w:t>
      </w:r>
      <w:r w:rsidR="00BB329E" w:rsidRPr="00BB329E">
        <w:rPr>
          <w:rFonts w:ascii="PT Astra Serif" w:hAnsi="PT Astra Serif"/>
          <w:sz w:val="23"/>
          <w:szCs w:val="23"/>
        </w:rPr>
        <w:t xml:space="preserve">в приказ Министерства развития конкуренции </w:t>
      </w:r>
      <w:r w:rsidR="00BB329E">
        <w:rPr>
          <w:rFonts w:ascii="PT Astra Serif" w:hAnsi="PT Astra Serif"/>
          <w:sz w:val="23"/>
          <w:szCs w:val="23"/>
        </w:rPr>
        <w:t xml:space="preserve">и экономики Ульяновской области от 14.12.2017 </w:t>
      </w:r>
      <w:r w:rsidR="00BB329E" w:rsidRPr="00BB329E">
        <w:rPr>
          <w:rFonts w:ascii="PT Astra Serif" w:hAnsi="PT Astra Serif"/>
          <w:sz w:val="23"/>
          <w:szCs w:val="23"/>
        </w:rPr>
        <w:t>№</w:t>
      </w:r>
      <w:r w:rsidR="00BB329E">
        <w:rPr>
          <w:rFonts w:ascii="PT Astra Serif" w:hAnsi="PT Astra Serif"/>
          <w:sz w:val="23"/>
          <w:szCs w:val="23"/>
        </w:rPr>
        <w:t xml:space="preserve"> </w:t>
      </w:r>
      <w:r w:rsidR="00BB329E" w:rsidRPr="00BB329E">
        <w:rPr>
          <w:rFonts w:ascii="PT Astra Serif" w:hAnsi="PT Astra Serif"/>
          <w:sz w:val="23"/>
          <w:szCs w:val="23"/>
        </w:rPr>
        <w:t>06-524 «Об установлении тарифов</w:t>
      </w:r>
      <w:r w:rsidR="00BB329E">
        <w:rPr>
          <w:rFonts w:ascii="PT Astra Serif" w:hAnsi="PT Astra Serif"/>
          <w:sz w:val="23"/>
          <w:szCs w:val="23"/>
        </w:rPr>
        <w:t xml:space="preserve"> </w:t>
      </w:r>
      <w:r w:rsidR="00BB329E" w:rsidRPr="00BB329E">
        <w:rPr>
          <w:rFonts w:ascii="PT Astra Serif" w:hAnsi="PT Astra Serif"/>
          <w:sz w:val="23"/>
          <w:szCs w:val="23"/>
        </w:rPr>
        <w:t>в</w:t>
      </w:r>
      <w:r w:rsidR="00BB329E">
        <w:rPr>
          <w:sz w:val="23"/>
          <w:szCs w:val="23"/>
        </w:rPr>
        <w:t xml:space="preserve"> </w:t>
      </w:r>
      <w:r w:rsidR="00BB329E" w:rsidRPr="00BB329E">
        <w:rPr>
          <w:rFonts w:ascii="PT Astra Serif" w:hAnsi="PT Astra Serif"/>
          <w:sz w:val="23"/>
          <w:szCs w:val="23"/>
        </w:rPr>
        <w:t>сфере</w:t>
      </w:r>
      <w:r w:rsidR="00BB329E">
        <w:rPr>
          <w:rFonts w:ascii="PT Astra Serif" w:hAnsi="PT Astra Serif"/>
          <w:sz w:val="23"/>
          <w:szCs w:val="23"/>
        </w:rPr>
        <w:t xml:space="preserve"> </w:t>
      </w:r>
      <w:r w:rsidR="00BB329E" w:rsidRPr="00BB329E">
        <w:rPr>
          <w:rFonts w:ascii="PT Astra Serif" w:hAnsi="PT Astra Serif"/>
          <w:sz w:val="23"/>
          <w:szCs w:val="23"/>
        </w:rPr>
        <w:t>холодного</w:t>
      </w:r>
      <w:r w:rsidR="00BB329E">
        <w:rPr>
          <w:rFonts w:ascii="PT Astra Serif" w:hAnsi="PT Astra Serif"/>
          <w:sz w:val="23"/>
          <w:szCs w:val="23"/>
        </w:rPr>
        <w:t xml:space="preserve"> </w:t>
      </w:r>
      <w:r w:rsidR="00BB329E" w:rsidRPr="00BB329E">
        <w:rPr>
          <w:rFonts w:ascii="PT Astra Serif" w:hAnsi="PT Astra Serif"/>
          <w:sz w:val="23"/>
          <w:szCs w:val="23"/>
        </w:rPr>
        <w:t>водоснаб</w:t>
      </w:r>
      <w:r w:rsidR="00BB329E">
        <w:rPr>
          <w:rFonts w:ascii="PT Astra Serif" w:hAnsi="PT Astra Serif"/>
          <w:sz w:val="23"/>
          <w:szCs w:val="23"/>
        </w:rPr>
        <w:t xml:space="preserve">жения для АКЦИОНЕРНОГО ОБЩЕСТВА </w:t>
      </w:r>
      <w:r w:rsidR="00BB329E" w:rsidRPr="00BB329E">
        <w:rPr>
          <w:rFonts w:ascii="PT Astra Serif" w:hAnsi="PT Astra Serif"/>
          <w:sz w:val="23"/>
          <w:szCs w:val="23"/>
        </w:rPr>
        <w:t>«ДИМИТРОВГРАДСКИЙ АВТОАГРЕГАТНЫЙ ЗАВОД» на 2018-2022 годы» следующие изменения:</w:t>
      </w:r>
    </w:p>
    <w:p w:rsidR="00BB329E" w:rsidRPr="00BB329E" w:rsidRDefault="00BB329E" w:rsidP="00BB329E">
      <w:pPr>
        <w:spacing w:line="240" w:lineRule="auto"/>
        <w:ind w:right="-141" w:firstLine="567"/>
        <w:jc w:val="both"/>
        <w:rPr>
          <w:rFonts w:ascii="PT Astra Serif" w:hAnsi="PT Astra Serif"/>
          <w:sz w:val="23"/>
          <w:szCs w:val="23"/>
        </w:rPr>
      </w:pPr>
      <w:r w:rsidRPr="00BB329E">
        <w:rPr>
          <w:rFonts w:ascii="PT Astra Serif" w:hAnsi="PT Astra Serif"/>
          <w:sz w:val="23"/>
          <w:szCs w:val="23"/>
        </w:rPr>
        <w:t>1) строку 10 таблицы приложения № 3 изложить в следующей редакции:</w:t>
      </w:r>
    </w:p>
    <w:tbl>
      <w:tblPr>
        <w:tblW w:w="1058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615"/>
        <w:gridCol w:w="707"/>
        <w:gridCol w:w="3688"/>
        <w:gridCol w:w="2126"/>
        <w:gridCol w:w="2409"/>
        <w:gridCol w:w="803"/>
      </w:tblGrid>
      <w:tr w:rsidR="00BB329E" w:rsidRPr="00BB329E" w:rsidTr="00BB329E">
        <w:trPr>
          <w:trHeight w:val="281"/>
        </w:trPr>
        <w:tc>
          <w:tcPr>
            <w:tcW w:w="236" w:type="dxa"/>
            <w:tcBorders>
              <w:top w:val="nil"/>
              <w:left w:val="nil"/>
              <w:bottom w:val="nil"/>
              <w:right w:val="nil"/>
            </w:tcBorders>
          </w:tcPr>
          <w:p w:rsidR="00BB329E" w:rsidRPr="00BB329E" w:rsidRDefault="00BB329E" w:rsidP="00BB329E">
            <w:pPr>
              <w:pStyle w:val="ConsPlusNormal"/>
              <w:ind w:left="-250" w:firstLine="250"/>
              <w:jc w:val="center"/>
              <w:rPr>
                <w:rFonts w:ascii="PT Astra Serif" w:hAnsi="PT Astra Serif" w:cs="Times New Roman"/>
                <w:sz w:val="23"/>
                <w:szCs w:val="23"/>
              </w:rPr>
            </w:pPr>
          </w:p>
        </w:tc>
        <w:tc>
          <w:tcPr>
            <w:tcW w:w="615" w:type="dxa"/>
            <w:tcBorders>
              <w:top w:val="nil"/>
              <w:left w:val="nil"/>
              <w:bottom w:val="nil"/>
              <w:right w:val="single" w:sz="4" w:space="0" w:color="auto"/>
            </w:tcBorders>
            <w:hideMark/>
          </w:tcPr>
          <w:p w:rsidR="00BB329E" w:rsidRPr="00BB329E" w:rsidRDefault="00BB329E" w:rsidP="00BB329E">
            <w:pPr>
              <w:pStyle w:val="af0"/>
              <w:jc w:val="center"/>
              <w:rPr>
                <w:rFonts w:ascii="PT Astra Serif" w:hAnsi="PT Astra Serif"/>
                <w:sz w:val="23"/>
                <w:szCs w:val="23"/>
              </w:rPr>
            </w:pPr>
            <w:r w:rsidRPr="00BB329E">
              <w:rPr>
                <w:rFonts w:ascii="PT Astra Serif" w:hAnsi="PT Astra Serif"/>
                <w:sz w:val="23"/>
                <w:szCs w:val="23"/>
              </w:rPr>
              <w:t xml:space="preserve">  «</w:t>
            </w:r>
          </w:p>
        </w:tc>
        <w:tc>
          <w:tcPr>
            <w:tcW w:w="707" w:type="dxa"/>
            <w:tcBorders>
              <w:top w:val="single" w:sz="4" w:space="0" w:color="auto"/>
              <w:left w:val="single" w:sz="4" w:space="0" w:color="auto"/>
              <w:bottom w:val="single" w:sz="4" w:space="0" w:color="auto"/>
              <w:right w:val="single" w:sz="4" w:space="0" w:color="auto"/>
            </w:tcBorders>
            <w:hideMark/>
          </w:tcPr>
          <w:p w:rsidR="00BB329E" w:rsidRPr="00BB329E" w:rsidRDefault="00BB329E" w:rsidP="00BB329E">
            <w:pPr>
              <w:pStyle w:val="af0"/>
              <w:jc w:val="center"/>
              <w:rPr>
                <w:rFonts w:ascii="PT Astra Serif" w:hAnsi="PT Astra Serif"/>
              </w:rPr>
            </w:pPr>
            <w:r w:rsidRPr="00BB329E">
              <w:rPr>
                <w:rFonts w:ascii="PT Astra Serif" w:hAnsi="PT Astra Serif"/>
              </w:rPr>
              <w:t>10.</w:t>
            </w:r>
          </w:p>
        </w:tc>
        <w:tc>
          <w:tcPr>
            <w:tcW w:w="3688" w:type="dxa"/>
            <w:tcBorders>
              <w:top w:val="single" w:sz="4" w:space="0" w:color="auto"/>
              <w:left w:val="single" w:sz="4" w:space="0" w:color="auto"/>
              <w:bottom w:val="single" w:sz="4" w:space="0" w:color="auto"/>
              <w:right w:val="single" w:sz="4" w:space="0" w:color="auto"/>
            </w:tcBorders>
            <w:hideMark/>
          </w:tcPr>
          <w:p w:rsidR="00BB329E" w:rsidRPr="00BB329E" w:rsidRDefault="00BB329E" w:rsidP="00BB329E">
            <w:pPr>
              <w:pStyle w:val="af0"/>
              <w:jc w:val="both"/>
              <w:rPr>
                <w:rFonts w:ascii="PT Astra Serif" w:hAnsi="PT Astra Serif"/>
              </w:rPr>
            </w:pPr>
            <w:r w:rsidRPr="00BB329E">
              <w:rPr>
                <w:rFonts w:ascii="PT Astra Serif" w:hAnsi="PT Astra Serif"/>
              </w:rPr>
              <w:t xml:space="preserve">с 01.07.2022 </w:t>
            </w:r>
          </w:p>
          <w:p w:rsidR="00BB329E" w:rsidRPr="00BB329E" w:rsidRDefault="00BB329E" w:rsidP="00BB329E">
            <w:pPr>
              <w:pStyle w:val="af0"/>
              <w:jc w:val="both"/>
              <w:rPr>
                <w:rFonts w:ascii="PT Astra Serif" w:hAnsi="PT Astra Serif"/>
              </w:rPr>
            </w:pPr>
            <w:r w:rsidRPr="00BB329E">
              <w:rPr>
                <w:rFonts w:ascii="PT Astra Serif" w:hAnsi="PT Astra Serif"/>
              </w:rPr>
              <w:t>по 31.12.2022</w:t>
            </w:r>
          </w:p>
        </w:tc>
        <w:tc>
          <w:tcPr>
            <w:tcW w:w="2126" w:type="dxa"/>
            <w:tcBorders>
              <w:top w:val="single" w:sz="4" w:space="0" w:color="auto"/>
              <w:left w:val="single" w:sz="4" w:space="0" w:color="auto"/>
              <w:bottom w:val="single" w:sz="4" w:space="0" w:color="auto"/>
              <w:right w:val="single" w:sz="4" w:space="0" w:color="auto"/>
            </w:tcBorders>
            <w:hideMark/>
          </w:tcPr>
          <w:p w:rsidR="00BB329E" w:rsidRPr="00BB329E" w:rsidRDefault="00BB329E" w:rsidP="00BB329E">
            <w:pPr>
              <w:pStyle w:val="af0"/>
              <w:jc w:val="center"/>
              <w:rPr>
                <w:rFonts w:ascii="PT Astra Serif" w:hAnsi="PT Astra Serif"/>
              </w:rPr>
            </w:pPr>
            <w:r w:rsidRPr="00BB329E">
              <w:rPr>
                <w:rFonts w:ascii="PT Astra Serif" w:hAnsi="PT Astra Serif"/>
              </w:rPr>
              <w:t>13,97</w:t>
            </w:r>
          </w:p>
        </w:tc>
        <w:tc>
          <w:tcPr>
            <w:tcW w:w="2409" w:type="dxa"/>
            <w:tcBorders>
              <w:top w:val="single" w:sz="4" w:space="0" w:color="auto"/>
              <w:left w:val="single" w:sz="4" w:space="0" w:color="auto"/>
              <w:bottom w:val="single" w:sz="4" w:space="0" w:color="auto"/>
              <w:right w:val="single" w:sz="4" w:space="0" w:color="auto"/>
            </w:tcBorders>
            <w:hideMark/>
          </w:tcPr>
          <w:p w:rsidR="00BB329E" w:rsidRPr="00BB329E" w:rsidRDefault="00BB329E" w:rsidP="00BB329E">
            <w:pPr>
              <w:pStyle w:val="af0"/>
              <w:jc w:val="center"/>
              <w:rPr>
                <w:rFonts w:ascii="PT Astra Serif" w:hAnsi="PT Astra Serif"/>
              </w:rPr>
            </w:pPr>
            <w:r w:rsidRPr="00BB329E">
              <w:rPr>
                <w:rFonts w:ascii="PT Astra Serif" w:hAnsi="PT Astra Serif"/>
              </w:rPr>
              <w:t>16,76</w:t>
            </w:r>
          </w:p>
        </w:tc>
        <w:tc>
          <w:tcPr>
            <w:tcW w:w="803" w:type="dxa"/>
            <w:tcBorders>
              <w:top w:val="nil"/>
              <w:left w:val="single" w:sz="4" w:space="0" w:color="auto"/>
              <w:bottom w:val="nil"/>
              <w:right w:val="nil"/>
            </w:tcBorders>
            <w:vAlign w:val="center"/>
            <w:hideMark/>
          </w:tcPr>
          <w:p w:rsidR="00BB329E" w:rsidRPr="00BB329E" w:rsidRDefault="00BB329E" w:rsidP="00BB329E">
            <w:pPr>
              <w:pStyle w:val="ConsPlusNormal"/>
              <w:ind w:left="-250" w:firstLine="250"/>
              <w:rPr>
                <w:rFonts w:ascii="PT Astra Serif" w:hAnsi="PT Astra Serif" w:cs="Times New Roman"/>
                <w:sz w:val="23"/>
                <w:szCs w:val="23"/>
              </w:rPr>
            </w:pPr>
            <w:r w:rsidRPr="00BB329E">
              <w:rPr>
                <w:rFonts w:ascii="PT Astra Serif" w:hAnsi="PT Astra Serif" w:cs="Times New Roman"/>
                <w:sz w:val="23"/>
                <w:szCs w:val="23"/>
              </w:rPr>
              <w:t>»;</w:t>
            </w:r>
          </w:p>
        </w:tc>
      </w:tr>
    </w:tbl>
    <w:p w:rsidR="00BB329E" w:rsidRPr="00BB329E" w:rsidRDefault="00BB329E" w:rsidP="00BB329E">
      <w:pPr>
        <w:spacing w:line="240" w:lineRule="auto"/>
        <w:ind w:right="-141"/>
        <w:jc w:val="both"/>
        <w:rPr>
          <w:rFonts w:ascii="PT Astra Serif" w:hAnsi="PT Astra Serif"/>
          <w:sz w:val="23"/>
          <w:szCs w:val="23"/>
        </w:rPr>
      </w:pPr>
      <w:r w:rsidRPr="00BB329E">
        <w:rPr>
          <w:rFonts w:ascii="PT Astra Serif" w:hAnsi="PT Astra Serif"/>
          <w:sz w:val="23"/>
          <w:szCs w:val="23"/>
        </w:rPr>
        <w:t xml:space="preserve">        2) строку 10 таблицы приложения № 4 изложить в следующей редакции:</w:t>
      </w: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356"/>
        <w:gridCol w:w="757"/>
        <w:gridCol w:w="3681"/>
        <w:gridCol w:w="2098"/>
        <w:gridCol w:w="2376"/>
        <w:gridCol w:w="426"/>
      </w:tblGrid>
      <w:tr w:rsidR="00BB329E" w:rsidRPr="00BB329E" w:rsidTr="00BB329E">
        <w:trPr>
          <w:trHeight w:val="323"/>
        </w:trPr>
        <w:tc>
          <w:tcPr>
            <w:tcW w:w="235" w:type="dxa"/>
            <w:tcBorders>
              <w:top w:val="nil"/>
              <w:left w:val="nil"/>
              <w:bottom w:val="nil"/>
              <w:right w:val="nil"/>
            </w:tcBorders>
          </w:tcPr>
          <w:p w:rsidR="00BB329E" w:rsidRPr="00BB329E" w:rsidRDefault="00BB329E" w:rsidP="00BB329E">
            <w:pPr>
              <w:pStyle w:val="ConsPlusNormal"/>
              <w:ind w:left="-250" w:firstLine="250"/>
              <w:jc w:val="center"/>
              <w:rPr>
                <w:rFonts w:ascii="PT Astra Serif" w:hAnsi="PT Astra Serif" w:cs="Times New Roman"/>
                <w:sz w:val="23"/>
                <w:szCs w:val="23"/>
              </w:rPr>
            </w:pPr>
          </w:p>
        </w:tc>
        <w:tc>
          <w:tcPr>
            <w:tcW w:w="356" w:type="dxa"/>
            <w:tcBorders>
              <w:top w:val="nil"/>
              <w:left w:val="nil"/>
              <w:bottom w:val="nil"/>
              <w:right w:val="single" w:sz="4" w:space="0" w:color="auto"/>
            </w:tcBorders>
            <w:hideMark/>
          </w:tcPr>
          <w:p w:rsidR="00BB329E" w:rsidRPr="00BB329E" w:rsidRDefault="00BB329E" w:rsidP="00BB329E">
            <w:pPr>
              <w:pStyle w:val="ConsPlusNormal"/>
              <w:ind w:firstLine="0"/>
              <w:jc w:val="center"/>
              <w:rPr>
                <w:rFonts w:ascii="PT Astra Serif" w:hAnsi="PT Astra Serif" w:cs="Times New Roman"/>
                <w:sz w:val="23"/>
                <w:szCs w:val="23"/>
              </w:rPr>
            </w:pPr>
            <w:r w:rsidRPr="00BB329E">
              <w:rPr>
                <w:rFonts w:ascii="PT Astra Serif" w:hAnsi="PT Astra Serif"/>
                <w:sz w:val="23"/>
                <w:szCs w:val="23"/>
              </w:rPr>
              <w:t>«</w:t>
            </w:r>
          </w:p>
        </w:tc>
        <w:tc>
          <w:tcPr>
            <w:tcW w:w="757" w:type="dxa"/>
            <w:tcBorders>
              <w:top w:val="single" w:sz="4" w:space="0" w:color="auto"/>
              <w:left w:val="single" w:sz="4" w:space="0" w:color="auto"/>
              <w:bottom w:val="single" w:sz="4" w:space="0" w:color="auto"/>
              <w:right w:val="single" w:sz="4" w:space="0" w:color="auto"/>
            </w:tcBorders>
            <w:hideMark/>
          </w:tcPr>
          <w:p w:rsidR="00BB329E" w:rsidRPr="00BB329E" w:rsidRDefault="00BB329E" w:rsidP="00BB329E">
            <w:pPr>
              <w:pStyle w:val="ConsPlusNormal"/>
              <w:ind w:firstLine="0"/>
              <w:jc w:val="center"/>
              <w:rPr>
                <w:rFonts w:ascii="PT Astra Serif" w:hAnsi="PT Astra Serif" w:cs="Times New Roman"/>
                <w:sz w:val="22"/>
                <w:szCs w:val="22"/>
              </w:rPr>
            </w:pPr>
            <w:r w:rsidRPr="00BB329E">
              <w:rPr>
                <w:rFonts w:ascii="PT Astra Serif" w:hAnsi="PT Astra Serif" w:cs="Times New Roman"/>
                <w:sz w:val="22"/>
                <w:szCs w:val="22"/>
              </w:rPr>
              <w:t>10.</w:t>
            </w:r>
          </w:p>
        </w:tc>
        <w:tc>
          <w:tcPr>
            <w:tcW w:w="3681" w:type="dxa"/>
            <w:tcBorders>
              <w:top w:val="single" w:sz="4" w:space="0" w:color="auto"/>
              <w:left w:val="single" w:sz="4" w:space="0" w:color="auto"/>
              <w:bottom w:val="single" w:sz="4" w:space="0" w:color="auto"/>
              <w:right w:val="single" w:sz="4" w:space="0" w:color="auto"/>
            </w:tcBorders>
            <w:hideMark/>
          </w:tcPr>
          <w:p w:rsidR="00BB329E" w:rsidRPr="00BB329E" w:rsidRDefault="00BB329E" w:rsidP="00BB329E">
            <w:pPr>
              <w:pStyle w:val="ConsPlusNormal"/>
              <w:ind w:firstLine="0"/>
              <w:rPr>
                <w:rFonts w:ascii="PT Astra Serif" w:hAnsi="PT Astra Serif" w:cs="Times New Roman"/>
                <w:sz w:val="22"/>
                <w:szCs w:val="22"/>
              </w:rPr>
            </w:pPr>
            <w:r w:rsidRPr="00BB329E">
              <w:rPr>
                <w:rFonts w:ascii="PT Astra Serif" w:hAnsi="PT Astra Serif" w:cs="Times New Roman"/>
                <w:sz w:val="22"/>
                <w:szCs w:val="22"/>
              </w:rPr>
              <w:t xml:space="preserve">с 01.07.2022 </w:t>
            </w:r>
          </w:p>
          <w:p w:rsidR="00BB329E" w:rsidRPr="00BB329E" w:rsidRDefault="00BB329E" w:rsidP="00BB329E">
            <w:pPr>
              <w:pStyle w:val="ConsPlusNormal"/>
              <w:ind w:firstLine="0"/>
              <w:rPr>
                <w:rFonts w:ascii="PT Astra Serif" w:hAnsi="PT Astra Serif" w:cs="Times New Roman"/>
                <w:sz w:val="22"/>
                <w:szCs w:val="22"/>
              </w:rPr>
            </w:pPr>
            <w:r w:rsidRPr="00BB329E">
              <w:rPr>
                <w:rFonts w:ascii="PT Astra Serif" w:hAnsi="PT Astra Serif" w:cs="Times New Roman"/>
                <w:sz w:val="22"/>
                <w:szCs w:val="22"/>
              </w:rPr>
              <w:t>по 31.12.2022</w:t>
            </w:r>
          </w:p>
        </w:tc>
        <w:tc>
          <w:tcPr>
            <w:tcW w:w="2098" w:type="dxa"/>
            <w:tcBorders>
              <w:top w:val="single" w:sz="4" w:space="0" w:color="auto"/>
              <w:left w:val="single" w:sz="4" w:space="0" w:color="auto"/>
              <w:bottom w:val="single" w:sz="4" w:space="0" w:color="auto"/>
              <w:right w:val="single" w:sz="4" w:space="0" w:color="auto"/>
            </w:tcBorders>
            <w:hideMark/>
          </w:tcPr>
          <w:p w:rsidR="00BB329E" w:rsidRPr="00BB329E" w:rsidRDefault="00BB329E" w:rsidP="00BB329E">
            <w:pPr>
              <w:pStyle w:val="af0"/>
              <w:jc w:val="center"/>
              <w:rPr>
                <w:rFonts w:ascii="PT Astra Serif" w:hAnsi="PT Astra Serif"/>
              </w:rPr>
            </w:pPr>
            <w:r w:rsidRPr="00BB329E">
              <w:rPr>
                <w:rFonts w:ascii="PT Astra Serif" w:hAnsi="PT Astra Serif"/>
              </w:rPr>
              <w:t>23,85</w:t>
            </w:r>
          </w:p>
        </w:tc>
        <w:tc>
          <w:tcPr>
            <w:tcW w:w="2376" w:type="dxa"/>
            <w:tcBorders>
              <w:top w:val="single" w:sz="4" w:space="0" w:color="auto"/>
              <w:left w:val="single" w:sz="4" w:space="0" w:color="auto"/>
              <w:bottom w:val="single" w:sz="4" w:space="0" w:color="auto"/>
              <w:right w:val="single" w:sz="4" w:space="0" w:color="auto"/>
            </w:tcBorders>
            <w:hideMark/>
          </w:tcPr>
          <w:p w:rsidR="00BB329E" w:rsidRPr="00BB329E" w:rsidRDefault="00BB329E" w:rsidP="00BB329E">
            <w:pPr>
              <w:pStyle w:val="af0"/>
              <w:jc w:val="center"/>
              <w:rPr>
                <w:rFonts w:ascii="PT Astra Serif" w:hAnsi="PT Astra Serif"/>
              </w:rPr>
            </w:pPr>
            <w:r w:rsidRPr="00BB329E">
              <w:rPr>
                <w:rFonts w:ascii="PT Astra Serif" w:hAnsi="PT Astra Serif"/>
              </w:rPr>
              <w:t>28,62</w:t>
            </w:r>
          </w:p>
        </w:tc>
        <w:tc>
          <w:tcPr>
            <w:tcW w:w="426" w:type="dxa"/>
            <w:tcBorders>
              <w:top w:val="nil"/>
              <w:left w:val="single" w:sz="4" w:space="0" w:color="auto"/>
              <w:bottom w:val="nil"/>
              <w:right w:val="nil"/>
            </w:tcBorders>
            <w:vAlign w:val="center"/>
          </w:tcPr>
          <w:p w:rsidR="00BB329E" w:rsidRPr="00BB329E" w:rsidRDefault="00BB329E" w:rsidP="00BB329E">
            <w:pPr>
              <w:pStyle w:val="ConsPlusNormal"/>
              <w:ind w:firstLine="0"/>
              <w:jc w:val="center"/>
              <w:rPr>
                <w:rFonts w:ascii="PT Astra Serif" w:hAnsi="PT Astra Serif" w:cs="Times New Roman"/>
                <w:sz w:val="23"/>
                <w:szCs w:val="23"/>
              </w:rPr>
            </w:pPr>
          </w:p>
          <w:p w:rsidR="00BB329E" w:rsidRPr="00BB329E" w:rsidRDefault="00BB329E" w:rsidP="00BB329E">
            <w:pPr>
              <w:pStyle w:val="ConsPlusNormal"/>
              <w:ind w:firstLine="0"/>
              <w:jc w:val="center"/>
              <w:rPr>
                <w:rFonts w:ascii="PT Astra Serif" w:hAnsi="PT Astra Serif" w:cs="Times New Roman"/>
                <w:sz w:val="23"/>
                <w:szCs w:val="23"/>
              </w:rPr>
            </w:pPr>
            <w:r w:rsidRPr="00BB329E">
              <w:rPr>
                <w:rFonts w:ascii="PT Astra Serif" w:hAnsi="PT Astra Serif" w:cs="Times New Roman"/>
                <w:sz w:val="23"/>
                <w:szCs w:val="23"/>
              </w:rPr>
              <w:t>».</w:t>
            </w:r>
          </w:p>
        </w:tc>
      </w:tr>
    </w:tbl>
    <w:p w:rsidR="007F62A7" w:rsidRPr="00AB7A07" w:rsidRDefault="007F62A7" w:rsidP="007F62A7">
      <w:pPr>
        <w:spacing w:after="0" w:line="240" w:lineRule="auto"/>
        <w:ind w:firstLine="708"/>
        <w:jc w:val="both"/>
        <w:rPr>
          <w:rFonts w:ascii="PT Astra Serif" w:hAnsi="PT Astra Serif"/>
          <w:sz w:val="23"/>
          <w:szCs w:val="23"/>
        </w:rPr>
      </w:pPr>
    </w:p>
    <w:p w:rsidR="00BE3206" w:rsidRPr="00AB7A07" w:rsidRDefault="00BE3206" w:rsidP="00BE3206">
      <w:pPr>
        <w:spacing w:after="0" w:line="240" w:lineRule="auto"/>
        <w:jc w:val="both"/>
        <w:rPr>
          <w:rFonts w:ascii="PT Astra Serif" w:hAnsi="PT Astra Serif"/>
          <w:sz w:val="23"/>
          <w:szCs w:val="23"/>
        </w:rPr>
      </w:pPr>
      <w:r w:rsidRPr="00AB7A07">
        <w:rPr>
          <w:rFonts w:ascii="PT Astra Serif" w:hAnsi="PT Astra Serif"/>
          <w:sz w:val="23"/>
          <w:szCs w:val="23"/>
        </w:rPr>
        <w:t>РЕШИЛИ:</w:t>
      </w:r>
    </w:p>
    <w:p w:rsidR="00BE3206" w:rsidRPr="00AB7A07" w:rsidRDefault="00BE3206" w:rsidP="00C82C3D">
      <w:pPr>
        <w:spacing w:after="0" w:line="240" w:lineRule="auto"/>
        <w:jc w:val="both"/>
        <w:rPr>
          <w:rFonts w:ascii="PT Astra Serif" w:hAnsi="PT Astra Serif"/>
          <w:sz w:val="23"/>
          <w:szCs w:val="23"/>
        </w:rPr>
      </w:pPr>
      <w:r w:rsidRPr="00AB7A07">
        <w:rPr>
          <w:rFonts w:ascii="PT Astra Serif" w:hAnsi="PT Astra Serif"/>
          <w:sz w:val="23"/>
          <w:szCs w:val="23"/>
        </w:rPr>
        <w:t>2.1.</w:t>
      </w:r>
      <w:r w:rsidRPr="00AB7A07">
        <w:rPr>
          <w:rFonts w:ascii="PT Astra Serif" w:hAnsi="PT Astra Serif"/>
          <w:sz w:val="23"/>
          <w:szCs w:val="23"/>
        </w:rPr>
        <w:tab/>
        <w:t>Утвердить проект приказа Агентства по регулированию цен и тарифов Ульяновской области «</w:t>
      </w:r>
      <w:r w:rsidR="00C82C3D" w:rsidRPr="00AB7A07">
        <w:rPr>
          <w:rFonts w:ascii="PT Astra Serif" w:hAnsi="PT Astra Serif"/>
          <w:sz w:val="23"/>
          <w:szCs w:val="23"/>
        </w:rPr>
        <w:t>О внесении изменений в приказ Министерства развития конкуренции и экономики Ульяновской области от 14.12.2017 № 06-524</w:t>
      </w:r>
      <w:r w:rsidRPr="00AB7A07">
        <w:rPr>
          <w:rFonts w:ascii="PT Astra Serif" w:hAnsi="PT Astra Serif"/>
          <w:sz w:val="23"/>
          <w:szCs w:val="23"/>
        </w:rPr>
        <w:t>». Проголосовали: «За» - 6 чел., «Против» - 0 чел., «Воздержался» - 0 чел.</w:t>
      </w:r>
    </w:p>
    <w:p w:rsidR="00BE3206" w:rsidRPr="00AB7A07" w:rsidRDefault="00BE3206" w:rsidP="00BE3206">
      <w:pPr>
        <w:pStyle w:val="Standard"/>
        <w:jc w:val="both"/>
        <w:rPr>
          <w:rFonts w:ascii="PT Astra Serif" w:hAnsi="PT Astra Serif"/>
          <w:sz w:val="23"/>
          <w:szCs w:val="23"/>
        </w:rPr>
      </w:pPr>
      <w:r w:rsidRPr="00AB7A07">
        <w:rPr>
          <w:rFonts w:ascii="PT Astra Serif" w:hAnsi="PT Astra Serif"/>
          <w:sz w:val="23"/>
          <w:szCs w:val="23"/>
        </w:rPr>
        <w:t>2.2.</w:t>
      </w:r>
      <w:r w:rsidRPr="00AB7A07">
        <w:rPr>
          <w:rFonts w:ascii="PT Astra Serif" w:hAnsi="PT Astra Serif"/>
          <w:sz w:val="23"/>
          <w:szCs w:val="23"/>
        </w:rPr>
        <w:tab/>
        <w:t>Контроль за исполнением настоящего приказа возложить на руководителя Агентства по регулированию цен и тарифов Ульяновской области.</w:t>
      </w:r>
    </w:p>
    <w:p w:rsidR="00C10340" w:rsidRPr="00AB7A07" w:rsidRDefault="00C10340" w:rsidP="007408C0">
      <w:pPr>
        <w:pStyle w:val="Standard"/>
        <w:jc w:val="both"/>
        <w:rPr>
          <w:rFonts w:ascii="PT Astra Serif" w:hAnsi="PT Astra Serif"/>
          <w:sz w:val="23"/>
          <w:szCs w:val="23"/>
        </w:rPr>
      </w:pPr>
    </w:p>
    <w:p w:rsidR="00BE3206" w:rsidRPr="00AB7A07" w:rsidRDefault="00BE3206" w:rsidP="00BE3206">
      <w:pPr>
        <w:spacing w:after="0" w:line="240" w:lineRule="auto"/>
        <w:jc w:val="both"/>
        <w:rPr>
          <w:rFonts w:ascii="PT Astra Serif" w:hAnsi="PT Astra Serif"/>
          <w:sz w:val="23"/>
          <w:szCs w:val="23"/>
        </w:rPr>
      </w:pPr>
      <w:r w:rsidRPr="00AB7A07">
        <w:rPr>
          <w:rFonts w:ascii="PT Astra Serif" w:hAnsi="PT Astra Serif"/>
          <w:sz w:val="23"/>
          <w:szCs w:val="23"/>
        </w:rPr>
        <w:t>3.</w:t>
      </w:r>
      <w:r w:rsidRPr="00AB7A07">
        <w:rPr>
          <w:rFonts w:ascii="PT Astra Serif" w:hAnsi="PT Astra Serif"/>
          <w:sz w:val="23"/>
          <w:szCs w:val="23"/>
        </w:rPr>
        <w:tab/>
        <w:t>СЛУШАЛИ:</w:t>
      </w:r>
    </w:p>
    <w:p w:rsidR="00BE3206" w:rsidRPr="00AB7A07" w:rsidRDefault="00BE3206" w:rsidP="00BE3206">
      <w:pPr>
        <w:spacing w:after="0" w:line="240" w:lineRule="auto"/>
        <w:jc w:val="both"/>
        <w:rPr>
          <w:rFonts w:ascii="PT Astra Serif" w:eastAsia="Times New Roman" w:hAnsi="PT Astra Serif" w:cs="Times New Roman"/>
          <w:sz w:val="23"/>
          <w:szCs w:val="23"/>
          <w:lang w:eastAsia="ru-RU"/>
        </w:rPr>
      </w:pPr>
      <w:proofErr w:type="spellStart"/>
      <w:r w:rsidRPr="00AB7A07">
        <w:rPr>
          <w:rFonts w:ascii="PT Astra Serif" w:eastAsia="Times New Roman" w:hAnsi="PT Astra Serif" w:cs="Times New Roman"/>
          <w:sz w:val="23"/>
          <w:szCs w:val="23"/>
          <w:lang w:eastAsia="ru-RU"/>
        </w:rPr>
        <w:t>Башаеву</w:t>
      </w:r>
      <w:proofErr w:type="spellEnd"/>
      <w:r w:rsidRPr="00AB7A07">
        <w:rPr>
          <w:rFonts w:ascii="PT Astra Serif" w:eastAsia="Times New Roman" w:hAnsi="PT Astra Serif" w:cs="Times New Roman"/>
          <w:sz w:val="23"/>
          <w:szCs w:val="23"/>
          <w:lang w:eastAsia="ru-RU"/>
        </w:rPr>
        <w:t xml:space="preserve"> М.Ю. по вопросу о  признании утратившим силу приказа Агентства по регулированию цен и тарифов Ульяновской области 16.12.2021 № 354-П в соответствии с решением Ульяновского областного суда от 18.03.2022 № 3а-47/2022.</w:t>
      </w:r>
    </w:p>
    <w:p w:rsidR="00BE3206" w:rsidRPr="00AB7A07" w:rsidRDefault="007F62A7" w:rsidP="00BE3206">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ab/>
      </w:r>
      <w:proofErr w:type="spellStart"/>
      <w:r w:rsidRPr="00AB7A07">
        <w:rPr>
          <w:rFonts w:ascii="PT Astra Serif" w:eastAsia="Times New Roman" w:hAnsi="PT Astra Serif" w:cs="Times New Roman"/>
          <w:sz w:val="23"/>
          <w:szCs w:val="23"/>
          <w:lang w:eastAsia="ru-RU"/>
        </w:rPr>
        <w:t>Башаева</w:t>
      </w:r>
      <w:proofErr w:type="spellEnd"/>
      <w:r w:rsidRPr="00AB7A07">
        <w:rPr>
          <w:rFonts w:ascii="PT Astra Serif" w:eastAsia="Times New Roman" w:hAnsi="PT Astra Serif" w:cs="Times New Roman"/>
          <w:sz w:val="23"/>
          <w:szCs w:val="23"/>
          <w:lang w:eastAsia="ru-RU"/>
        </w:rPr>
        <w:t xml:space="preserve"> М.Ю.</w:t>
      </w:r>
      <w:r w:rsidR="00CB47C9" w:rsidRPr="00AB7A07">
        <w:rPr>
          <w:rFonts w:ascii="PT Astra Serif" w:eastAsia="Times New Roman" w:hAnsi="PT Astra Serif" w:cs="Times New Roman"/>
          <w:sz w:val="23"/>
          <w:szCs w:val="23"/>
          <w:lang w:eastAsia="ru-RU"/>
        </w:rPr>
        <w:t xml:space="preserve"> предлагает отменить приказ Агентства по регулированию цен и тарифов Ульяновской области от 16.12.2021 № 354-П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2022 год» в связи с решением Ульяновского областного суда  от 18.03.2022 по делу № 3а-47/.</w:t>
      </w:r>
    </w:p>
    <w:p w:rsidR="00CB47C9" w:rsidRPr="00AB7A07" w:rsidRDefault="00CB47C9" w:rsidP="00BE3206">
      <w:pPr>
        <w:spacing w:after="0" w:line="240" w:lineRule="auto"/>
        <w:jc w:val="both"/>
        <w:rPr>
          <w:rFonts w:ascii="PT Astra Serif" w:hAnsi="PT Astra Serif"/>
          <w:sz w:val="23"/>
          <w:szCs w:val="23"/>
        </w:rPr>
      </w:pPr>
    </w:p>
    <w:p w:rsidR="00BE3206" w:rsidRPr="00AB7A07" w:rsidRDefault="00BE3206" w:rsidP="00BE3206">
      <w:pPr>
        <w:spacing w:after="0" w:line="240" w:lineRule="auto"/>
        <w:jc w:val="both"/>
        <w:rPr>
          <w:rFonts w:ascii="PT Astra Serif" w:hAnsi="PT Astra Serif"/>
          <w:sz w:val="23"/>
          <w:szCs w:val="23"/>
        </w:rPr>
      </w:pPr>
      <w:r w:rsidRPr="00AB7A07">
        <w:rPr>
          <w:rFonts w:ascii="PT Astra Serif" w:hAnsi="PT Astra Serif"/>
          <w:sz w:val="23"/>
          <w:szCs w:val="23"/>
        </w:rPr>
        <w:t>РЕШИЛИ:</w:t>
      </w:r>
    </w:p>
    <w:p w:rsidR="00BE3206" w:rsidRPr="00AB7A07" w:rsidRDefault="00BE3206" w:rsidP="007F62A7">
      <w:pPr>
        <w:spacing w:after="0" w:line="240" w:lineRule="auto"/>
        <w:jc w:val="both"/>
        <w:rPr>
          <w:rFonts w:ascii="PT Astra Serif" w:hAnsi="PT Astra Serif"/>
          <w:sz w:val="23"/>
          <w:szCs w:val="23"/>
        </w:rPr>
      </w:pPr>
      <w:r w:rsidRPr="00AB7A07">
        <w:rPr>
          <w:rFonts w:ascii="PT Astra Serif" w:hAnsi="PT Astra Serif"/>
          <w:sz w:val="23"/>
          <w:szCs w:val="23"/>
        </w:rPr>
        <w:t>3.1.</w:t>
      </w:r>
      <w:r w:rsidRPr="00AB7A07">
        <w:rPr>
          <w:rFonts w:ascii="PT Astra Serif" w:hAnsi="PT Astra Serif"/>
          <w:sz w:val="23"/>
          <w:szCs w:val="23"/>
        </w:rPr>
        <w:tab/>
        <w:t>Утвердить проект приказа Агентства по регулированию цен и тарифов Ульяновской области «</w:t>
      </w:r>
      <w:r w:rsidR="007F62A7" w:rsidRPr="00AB7A07">
        <w:rPr>
          <w:rFonts w:ascii="PT Astra Serif" w:hAnsi="PT Astra Serif"/>
          <w:sz w:val="23"/>
          <w:szCs w:val="23"/>
        </w:rPr>
        <w:t xml:space="preserve">О признании утратившим силу приказа Агентства по регулированию цен и тарифов </w:t>
      </w:r>
      <w:r w:rsidR="007F62A7" w:rsidRPr="00AB7A07">
        <w:rPr>
          <w:rFonts w:ascii="PT Astra Serif" w:hAnsi="PT Astra Serif"/>
          <w:sz w:val="23"/>
          <w:szCs w:val="23"/>
        </w:rPr>
        <w:lastRenderedPageBreak/>
        <w:t>Ульяновской области от 16.12.2021 № 354-П</w:t>
      </w:r>
      <w:r w:rsidRPr="00AB7A07">
        <w:rPr>
          <w:rFonts w:ascii="PT Astra Serif" w:hAnsi="PT Astra Serif"/>
          <w:sz w:val="23"/>
          <w:szCs w:val="23"/>
        </w:rPr>
        <w:t>». Проголосовали: «За» - 6 чел., «Против» - 0 чел., «Воздержался» - 0 чел.</w:t>
      </w:r>
    </w:p>
    <w:p w:rsidR="00BE3206" w:rsidRPr="00AB7A07" w:rsidRDefault="00BE3206" w:rsidP="00BE3206">
      <w:pPr>
        <w:pStyle w:val="Standard"/>
        <w:jc w:val="both"/>
        <w:rPr>
          <w:rFonts w:ascii="PT Astra Serif" w:hAnsi="PT Astra Serif"/>
          <w:sz w:val="23"/>
          <w:szCs w:val="23"/>
        </w:rPr>
      </w:pPr>
      <w:r w:rsidRPr="00AB7A07">
        <w:rPr>
          <w:rFonts w:ascii="PT Astra Serif" w:hAnsi="PT Astra Serif"/>
          <w:sz w:val="23"/>
          <w:szCs w:val="23"/>
        </w:rPr>
        <w:t>3.2.</w:t>
      </w:r>
      <w:r w:rsidRPr="00AB7A07">
        <w:rPr>
          <w:rFonts w:ascii="PT Astra Serif" w:hAnsi="PT Astra Serif"/>
          <w:sz w:val="23"/>
          <w:szCs w:val="23"/>
        </w:rPr>
        <w:tab/>
        <w:t>Контроль за исполнением настоящего приказа возложить на руководителя Агентства по регулированию цен и тарифов Ульяновской области.</w:t>
      </w:r>
    </w:p>
    <w:p w:rsidR="00BE3206" w:rsidRPr="00AB7A07" w:rsidRDefault="00BE3206" w:rsidP="007408C0">
      <w:pPr>
        <w:pStyle w:val="Standard"/>
        <w:jc w:val="both"/>
        <w:rPr>
          <w:rFonts w:ascii="PT Astra Serif" w:hAnsi="PT Astra Serif"/>
          <w:sz w:val="23"/>
          <w:szCs w:val="23"/>
        </w:rPr>
      </w:pPr>
    </w:p>
    <w:p w:rsidR="00BE3206" w:rsidRPr="00AB7A07" w:rsidRDefault="00BE3206" w:rsidP="00BE3206">
      <w:pPr>
        <w:spacing w:after="0" w:line="240" w:lineRule="auto"/>
        <w:jc w:val="both"/>
        <w:rPr>
          <w:rFonts w:ascii="PT Astra Serif" w:hAnsi="PT Astra Serif"/>
          <w:sz w:val="23"/>
          <w:szCs w:val="23"/>
        </w:rPr>
      </w:pPr>
      <w:r w:rsidRPr="00AB7A07">
        <w:rPr>
          <w:rFonts w:ascii="PT Astra Serif" w:hAnsi="PT Astra Serif"/>
          <w:sz w:val="23"/>
          <w:szCs w:val="23"/>
        </w:rPr>
        <w:t>4.</w:t>
      </w:r>
      <w:r w:rsidRPr="00AB7A07">
        <w:rPr>
          <w:rFonts w:ascii="PT Astra Serif" w:hAnsi="PT Astra Serif"/>
          <w:sz w:val="23"/>
          <w:szCs w:val="23"/>
        </w:rPr>
        <w:tab/>
        <w:t>СЛУШАЛИ:</w:t>
      </w:r>
    </w:p>
    <w:p w:rsidR="00BE3206" w:rsidRDefault="00BE3206" w:rsidP="00BE3206">
      <w:pPr>
        <w:spacing w:after="0" w:line="240" w:lineRule="auto"/>
        <w:jc w:val="both"/>
        <w:rPr>
          <w:rFonts w:ascii="PT Astra Serif" w:eastAsia="Times New Roman" w:hAnsi="PT Astra Serif" w:cs="Times New Roman"/>
          <w:sz w:val="23"/>
          <w:szCs w:val="23"/>
          <w:lang w:eastAsia="ru-RU"/>
        </w:rPr>
      </w:pPr>
      <w:proofErr w:type="spellStart"/>
      <w:r w:rsidRPr="00AB7A07">
        <w:rPr>
          <w:rFonts w:ascii="PT Astra Serif" w:eastAsia="Times New Roman" w:hAnsi="PT Astra Serif" w:cs="Times New Roman"/>
          <w:sz w:val="23"/>
          <w:szCs w:val="23"/>
          <w:lang w:eastAsia="ru-RU"/>
        </w:rPr>
        <w:t>Башаеву</w:t>
      </w:r>
      <w:proofErr w:type="spellEnd"/>
      <w:r w:rsidRPr="00AB7A07">
        <w:rPr>
          <w:rFonts w:ascii="PT Astra Serif" w:eastAsia="Times New Roman" w:hAnsi="PT Astra Serif" w:cs="Times New Roman"/>
          <w:sz w:val="23"/>
          <w:szCs w:val="23"/>
          <w:lang w:eastAsia="ru-RU"/>
        </w:rPr>
        <w:t xml:space="preserve"> М.Ю. по вопросу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казенного предприятия «Ульяновский областной водоканал» на 2022 год» в соответствии с решением Ульяновского областного суда от 18.03.2022 № 3а-47/2022.</w:t>
      </w:r>
    </w:p>
    <w:p w:rsidR="00B675C8" w:rsidRPr="00B675C8" w:rsidRDefault="00B675C8" w:rsidP="00B675C8">
      <w:pPr>
        <w:keepNext/>
        <w:widowControl/>
        <w:suppressAutoHyphens w:val="0"/>
        <w:autoSpaceDN/>
        <w:spacing w:after="0" w:line="240" w:lineRule="auto"/>
        <w:jc w:val="center"/>
        <w:textAlignment w:val="auto"/>
        <w:outlineLvl w:val="1"/>
        <w:rPr>
          <w:rFonts w:ascii="PT Astra Serif" w:eastAsia="Times New Roman" w:hAnsi="PT Astra Serif" w:cs="Times New Roman"/>
          <w:b/>
          <w:bCs/>
          <w:kern w:val="0"/>
          <w:sz w:val="23"/>
          <w:szCs w:val="23"/>
          <w:lang w:eastAsia="ru-RU"/>
        </w:rPr>
      </w:pPr>
      <w:bookmarkStart w:id="1" w:name="_Toc278528023"/>
      <w:r w:rsidRPr="00B675C8">
        <w:rPr>
          <w:rFonts w:ascii="PT Astra Serif" w:eastAsia="Times New Roman" w:hAnsi="PT Astra Serif" w:cs="Times New Roman"/>
          <w:b/>
          <w:bCs/>
          <w:kern w:val="0"/>
          <w:sz w:val="23"/>
          <w:szCs w:val="23"/>
          <w:lang w:eastAsia="ru-RU"/>
        </w:rPr>
        <w:t>Анализ финансовых потребностей для реализации производственной программы и проверка правильности расчётов</w:t>
      </w:r>
      <w:bookmarkEnd w:id="1"/>
    </w:p>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rPr>
      </w:pPr>
      <w:r w:rsidRPr="00B675C8">
        <w:rPr>
          <w:rFonts w:ascii="PT Astra Serif" w:eastAsia="Times New Roman" w:hAnsi="PT Astra Serif" w:cs="Times New Roman"/>
          <w:kern w:val="0"/>
          <w:sz w:val="23"/>
          <w:szCs w:val="23"/>
        </w:rPr>
        <w:t>Государственное регулирование тарифа на услуги водоснабжения осуществляется  в соответствии с Федеральным законом от 07.12.2011 № 416-ФЗ «О водоснабжении и водоотведении».</w:t>
      </w:r>
    </w:p>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rPr>
      </w:pPr>
      <w:r w:rsidRPr="00B675C8">
        <w:rPr>
          <w:rFonts w:ascii="PT Astra Serif" w:eastAsia="Times New Roman" w:hAnsi="PT Astra Serif" w:cs="Times New Roman"/>
          <w:kern w:val="0"/>
          <w:sz w:val="23"/>
          <w:szCs w:val="23"/>
        </w:rPr>
        <w:t xml:space="preserve"> 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 в том числе нормативными правовыми актами,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 утвержденных приказом ФСТ России от 27.12.2013 № 1746-э «Об утверждении методических указаний по расчету регулируемых тарифов в сфере водоснабжения и водоотведения».</w:t>
      </w:r>
    </w:p>
    <w:p w:rsidR="00B675C8" w:rsidRDefault="00B675C8" w:rsidP="00B675C8">
      <w:pPr>
        <w:widowControl/>
        <w:suppressAutoHyphens w:val="0"/>
        <w:autoSpaceDN/>
        <w:spacing w:after="0" w:line="240" w:lineRule="auto"/>
        <w:ind w:left="720"/>
        <w:contextualSpacing/>
        <w:jc w:val="center"/>
        <w:textAlignment w:val="auto"/>
        <w:rPr>
          <w:rFonts w:ascii="PT Astra Serif" w:eastAsia="Times New Roman" w:hAnsi="PT Astra Serif" w:cs="Times New Roman"/>
          <w:b/>
          <w:kern w:val="0"/>
          <w:sz w:val="23"/>
          <w:szCs w:val="23"/>
          <w:u w:val="single"/>
          <w:lang w:eastAsia="ru-RU"/>
        </w:rPr>
      </w:pPr>
    </w:p>
    <w:p w:rsidR="00B675C8" w:rsidRPr="00B675C8" w:rsidRDefault="00B675C8" w:rsidP="00B675C8">
      <w:pPr>
        <w:widowControl/>
        <w:suppressAutoHyphens w:val="0"/>
        <w:autoSpaceDN/>
        <w:spacing w:after="0" w:line="240" w:lineRule="auto"/>
        <w:ind w:left="720"/>
        <w:contextualSpacing/>
        <w:jc w:val="center"/>
        <w:textAlignment w:val="auto"/>
        <w:rPr>
          <w:rFonts w:ascii="PT Astra Serif" w:eastAsia="Times New Roman" w:hAnsi="PT Astra Serif" w:cs="Times New Roman"/>
          <w:b/>
          <w:kern w:val="0"/>
          <w:sz w:val="23"/>
          <w:szCs w:val="23"/>
          <w:u w:val="single"/>
          <w:lang w:eastAsia="ru-RU"/>
        </w:rPr>
      </w:pPr>
      <w:r w:rsidRPr="00B675C8">
        <w:rPr>
          <w:rFonts w:ascii="PT Astra Serif" w:eastAsia="Times New Roman" w:hAnsi="PT Astra Serif" w:cs="Times New Roman"/>
          <w:b/>
          <w:kern w:val="0"/>
          <w:sz w:val="23"/>
          <w:szCs w:val="23"/>
          <w:u w:val="single"/>
          <w:lang w:eastAsia="ru-RU"/>
        </w:rPr>
        <w:t>«Производственные расходы»</w:t>
      </w:r>
    </w:p>
    <w:p w:rsidR="00B675C8" w:rsidRPr="00B675C8" w:rsidRDefault="00B675C8" w:rsidP="00B675C8">
      <w:pPr>
        <w:keepNext/>
        <w:widowControl/>
        <w:suppressAutoHyphens w:val="0"/>
        <w:autoSpaceDN/>
        <w:spacing w:after="0" w:line="240" w:lineRule="auto"/>
        <w:jc w:val="center"/>
        <w:textAlignment w:val="auto"/>
        <w:outlineLvl w:val="2"/>
        <w:rPr>
          <w:rFonts w:ascii="PT Astra Serif" w:eastAsia="Times New Roman" w:hAnsi="PT Astra Serif" w:cs="Times New Roman"/>
          <w:b/>
          <w:bCs/>
          <w:kern w:val="0"/>
          <w:sz w:val="23"/>
          <w:szCs w:val="23"/>
          <w:lang w:eastAsia="ru-RU"/>
        </w:rPr>
      </w:pPr>
      <w:r w:rsidRPr="00B675C8">
        <w:rPr>
          <w:rFonts w:ascii="PT Astra Serif" w:eastAsia="Times New Roman" w:hAnsi="PT Astra Serif" w:cs="Times New Roman"/>
          <w:b/>
          <w:bCs/>
          <w:kern w:val="0"/>
          <w:sz w:val="23"/>
          <w:szCs w:val="23"/>
          <w:lang w:eastAsia="ru-RU"/>
        </w:rPr>
        <w:t>Статья «Расходы на приобретение сырья и материалов и их хранение»</w:t>
      </w:r>
    </w:p>
    <w:p w:rsidR="00B675C8" w:rsidRPr="00B675C8" w:rsidRDefault="00B675C8" w:rsidP="00B675C8">
      <w:pPr>
        <w:keepNext/>
        <w:widowControl/>
        <w:suppressAutoHyphens w:val="0"/>
        <w:autoSpaceDN/>
        <w:spacing w:after="0" w:line="240" w:lineRule="auto"/>
        <w:jc w:val="center"/>
        <w:textAlignment w:val="auto"/>
        <w:outlineLvl w:val="2"/>
        <w:rPr>
          <w:rFonts w:ascii="PT Astra Serif" w:eastAsia="Times New Roman" w:hAnsi="PT Astra Serif" w:cs="Times New Roman"/>
          <w:b/>
          <w:bCs/>
          <w:kern w:val="0"/>
          <w:sz w:val="23"/>
          <w:szCs w:val="23"/>
          <w:lang w:eastAsia="ru-RU"/>
        </w:rPr>
      </w:pPr>
      <w:r w:rsidRPr="00B675C8">
        <w:rPr>
          <w:rFonts w:ascii="PT Astra Serif" w:eastAsia="Times New Roman" w:hAnsi="PT Astra Serif" w:cs="Times New Roman"/>
          <w:b/>
          <w:bCs/>
          <w:kern w:val="0"/>
          <w:sz w:val="23"/>
          <w:szCs w:val="23"/>
          <w:lang w:eastAsia="ru-RU"/>
        </w:rPr>
        <w:t>«Расходы на приобретение сырья и материалов»</w:t>
      </w:r>
    </w:p>
    <w:p w:rsidR="00B675C8" w:rsidRPr="00B675C8" w:rsidRDefault="00436DA7" w:rsidP="00B675C8">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Pr>
          <w:rFonts w:ascii="PT Astra Serif" w:eastAsia="Times New Roman" w:hAnsi="PT Astra Serif" w:cs="Times New Roman"/>
          <w:kern w:val="0"/>
          <w:sz w:val="23"/>
          <w:szCs w:val="23"/>
          <w:lang w:eastAsia="ru-RU"/>
        </w:rPr>
        <w:t xml:space="preserve">            </w:t>
      </w:r>
      <w:r w:rsidR="00B675C8" w:rsidRPr="00B675C8">
        <w:rPr>
          <w:rFonts w:ascii="PT Astra Serif" w:eastAsia="Times New Roman" w:hAnsi="PT Astra Serif" w:cs="Times New Roman"/>
          <w:kern w:val="0"/>
          <w:sz w:val="23"/>
          <w:szCs w:val="23"/>
          <w:lang w:eastAsia="ru-RU"/>
        </w:rPr>
        <w:t>Расходы регулируемой организации на приобретение используемых ею для производственных нужд сырья и материалов, а также их хранение рассчитываются как сумма расходов по каждому виду сырья и материалов, являющихся произведением плановых (расчётных) цен на сырьё и материалы, и экономически обоснованных объёмов потребления сырья и материалов. Регулируемая организация представила в орган регулирования тарифов информацию согласно Приложениям 2.1- 2.1.1 Методических указаний в отношении реагентов, горюче-смазочных материалов и других видов сырья и материалов, расходы на которые составляют более 5,0% общей величины расходов на сырьё и материалы.</w:t>
      </w:r>
    </w:p>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При прогнозировании себестоимости и тарифов затраты на приобретение сырья и материалов были определены исходя их норм расхода каждого конкретного вида материалов, планового объема материального носителя услуги (воды и стоков) и цен за единицу ресурса с учетом возможного  инфляционного роста на 2022 г.</w:t>
      </w:r>
    </w:p>
    <w:p w:rsidR="00B675C8" w:rsidRPr="00B675C8" w:rsidRDefault="00B675C8" w:rsidP="00B675C8">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1418"/>
        <w:gridCol w:w="1134"/>
        <w:gridCol w:w="1417"/>
        <w:gridCol w:w="1276"/>
        <w:gridCol w:w="1417"/>
        <w:gridCol w:w="1134"/>
      </w:tblGrid>
      <w:tr w:rsidR="00B675C8" w:rsidRPr="00B675C8" w:rsidTr="00B675C8">
        <w:trPr>
          <w:trHeight w:val="359"/>
        </w:trPr>
        <w:tc>
          <w:tcPr>
            <w:tcW w:w="2919" w:type="dxa"/>
            <w:vMerge w:val="restart"/>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Статья</w:t>
            </w:r>
          </w:p>
        </w:tc>
        <w:tc>
          <w:tcPr>
            <w:tcW w:w="2552"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2020 г.</w:t>
            </w:r>
          </w:p>
        </w:tc>
        <w:tc>
          <w:tcPr>
            <w:tcW w:w="2693"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2021 г.</w:t>
            </w:r>
          </w:p>
        </w:tc>
        <w:tc>
          <w:tcPr>
            <w:tcW w:w="2551"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Предложение 2022г.</w:t>
            </w:r>
          </w:p>
        </w:tc>
      </w:tr>
      <w:tr w:rsidR="00B675C8" w:rsidRPr="00B675C8" w:rsidTr="00B675C8">
        <w:tc>
          <w:tcPr>
            <w:tcW w:w="2919" w:type="dxa"/>
            <w:vMerge/>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418"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план</w:t>
            </w:r>
          </w:p>
        </w:tc>
        <w:tc>
          <w:tcPr>
            <w:tcW w:w="1134"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факт</w:t>
            </w:r>
          </w:p>
        </w:tc>
        <w:tc>
          <w:tcPr>
            <w:tcW w:w="1417"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план</w:t>
            </w:r>
          </w:p>
        </w:tc>
        <w:tc>
          <w:tcPr>
            <w:tcW w:w="1276"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B675C8">
              <w:rPr>
                <w:rFonts w:ascii="PT Astra Serif" w:eastAsia="Times New Roman" w:hAnsi="PT Astra Serif" w:cs="Times New Roman"/>
                <w:kern w:val="0"/>
                <w:sz w:val="20"/>
                <w:szCs w:val="20"/>
                <w:lang w:eastAsia="ru-RU"/>
              </w:rPr>
              <w:t>ожид</w:t>
            </w:r>
            <w:proofErr w:type="spellEnd"/>
          </w:p>
        </w:tc>
        <w:tc>
          <w:tcPr>
            <w:tcW w:w="1417"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Предприятия</w:t>
            </w:r>
          </w:p>
        </w:tc>
        <w:tc>
          <w:tcPr>
            <w:tcW w:w="1134"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экспертов</w:t>
            </w:r>
          </w:p>
        </w:tc>
      </w:tr>
      <w:tr w:rsidR="00B675C8" w:rsidRPr="00B675C8" w:rsidTr="00B675C8">
        <w:tc>
          <w:tcPr>
            <w:tcW w:w="2919" w:type="dxa"/>
          </w:tcPr>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Расходы на приобретение сырья и материалов и их хранение:</w:t>
            </w:r>
          </w:p>
        </w:tc>
        <w:tc>
          <w:tcPr>
            <w:tcW w:w="1418"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3798,13</w:t>
            </w:r>
          </w:p>
        </w:tc>
        <w:tc>
          <w:tcPr>
            <w:tcW w:w="1134"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15158,31</w:t>
            </w:r>
          </w:p>
        </w:tc>
        <w:tc>
          <w:tcPr>
            <w:tcW w:w="1417"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4028,51</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15348,71</w:t>
            </w:r>
          </w:p>
        </w:tc>
        <w:tc>
          <w:tcPr>
            <w:tcW w:w="1417"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15479,43</w:t>
            </w:r>
          </w:p>
        </w:tc>
        <w:tc>
          <w:tcPr>
            <w:tcW w:w="1134"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15479,43</w:t>
            </w:r>
          </w:p>
        </w:tc>
      </w:tr>
      <w:tr w:rsidR="00B675C8" w:rsidRPr="00B675C8" w:rsidTr="00D946D8">
        <w:trPr>
          <w:trHeight w:val="219"/>
        </w:trPr>
        <w:tc>
          <w:tcPr>
            <w:tcW w:w="2919" w:type="dxa"/>
          </w:tcPr>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реагенты</w:t>
            </w:r>
          </w:p>
        </w:tc>
        <w:tc>
          <w:tcPr>
            <w:tcW w:w="1418"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c>
          <w:tcPr>
            <w:tcW w:w="1134"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c>
          <w:tcPr>
            <w:tcW w:w="1417"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c>
          <w:tcPr>
            <w:tcW w:w="1417"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c>
          <w:tcPr>
            <w:tcW w:w="1134"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r>
      <w:tr w:rsidR="00B675C8" w:rsidRPr="00B675C8" w:rsidTr="00B675C8">
        <w:tc>
          <w:tcPr>
            <w:tcW w:w="2919" w:type="dxa"/>
          </w:tcPr>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-ГСМ</w:t>
            </w:r>
          </w:p>
        </w:tc>
        <w:tc>
          <w:tcPr>
            <w:tcW w:w="1418"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2503,81</w:t>
            </w:r>
          </w:p>
        </w:tc>
        <w:tc>
          <w:tcPr>
            <w:tcW w:w="1134"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8168,38</w:t>
            </w:r>
          </w:p>
        </w:tc>
        <w:tc>
          <w:tcPr>
            <w:tcW w:w="1417"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2551,09</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8218,38</w:t>
            </w:r>
          </w:p>
        </w:tc>
        <w:tc>
          <w:tcPr>
            <w:tcW w:w="1417"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8156,41</w:t>
            </w:r>
          </w:p>
        </w:tc>
        <w:tc>
          <w:tcPr>
            <w:tcW w:w="1134"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8156,41</w:t>
            </w:r>
          </w:p>
        </w:tc>
      </w:tr>
      <w:tr w:rsidR="00B675C8" w:rsidRPr="00B675C8" w:rsidTr="00B675C8">
        <w:tc>
          <w:tcPr>
            <w:tcW w:w="2919" w:type="dxa"/>
          </w:tcPr>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-материалы и малоценные ОС</w:t>
            </w:r>
          </w:p>
        </w:tc>
        <w:tc>
          <w:tcPr>
            <w:tcW w:w="1418"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1287,32</w:t>
            </w:r>
          </w:p>
        </w:tc>
        <w:tc>
          <w:tcPr>
            <w:tcW w:w="1134"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6989,93</w:t>
            </w:r>
          </w:p>
        </w:tc>
        <w:tc>
          <w:tcPr>
            <w:tcW w:w="1417"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1467,42</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7130,33</w:t>
            </w:r>
          </w:p>
        </w:tc>
        <w:tc>
          <w:tcPr>
            <w:tcW w:w="1417"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7323,02</w:t>
            </w:r>
          </w:p>
        </w:tc>
        <w:tc>
          <w:tcPr>
            <w:tcW w:w="1134"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7323,02</w:t>
            </w:r>
          </w:p>
        </w:tc>
      </w:tr>
    </w:tbl>
    <w:p w:rsidR="00D946D8" w:rsidRDefault="00D946D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p>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lastRenderedPageBreak/>
        <w:t xml:space="preserve">Предприятием были предложены затраты по статье «Расходы на приобретение сырья и материалов и их хранение» на 2022г. в сумме 15479,43 тыс. руб. </w:t>
      </w:r>
    </w:p>
    <w:p w:rsidR="00B675C8" w:rsidRPr="00B675C8" w:rsidRDefault="00B675C8" w:rsidP="00436DA7">
      <w:pPr>
        <w:widowControl/>
        <w:suppressAutoHyphens w:val="0"/>
        <w:autoSpaceDE w:val="0"/>
        <w:adjustRightInd w:val="0"/>
        <w:spacing w:after="120" w:line="240" w:lineRule="auto"/>
        <w:ind w:firstLine="708"/>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Проанализировав представленные материалы (бухгалтерскую отчетность за 2020 год, </w:t>
      </w:r>
      <w:proofErr w:type="spellStart"/>
      <w:r w:rsidRPr="00B675C8">
        <w:rPr>
          <w:rFonts w:ascii="PT Astra Serif" w:eastAsia="Times New Roman" w:hAnsi="PT Astra Serif" w:cs="Times New Roman"/>
          <w:kern w:val="0"/>
          <w:sz w:val="23"/>
          <w:szCs w:val="23"/>
          <w:lang w:eastAsia="ru-RU"/>
        </w:rPr>
        <w:t>оборотно</w:t>
      </w:r>
      <w:proofErr w:type="spellEnd"/>
      <w:r w:rsidRPr="00B675C8">
        <w:rPr>
          <w:rFonts w:ascii="PT Astra Serif" w:eastAsia="Times New Roman" w:hAnsi="PT Astra Serif" w:cs="Times New Roman"/>
          <w:kern w:val="0"/>
          <w:sz w:val="23"/>
          <w:szCs w:val="23"/>
          <w:lang w:eastAsia="ru-RU"/>
        </w:rPr>
        <w:t>- сальдовые ведомости по счету 20.01 за 2020 год  тарифное дело стр. 410-487, учетную политику для целей бухгалтерского учёта (пункт 22) стр. 371-409 тарифного дела). В соответствии с решением Ульяновского областного суда от 18.03.2022 по делу № 3а-47/2022, экспертами принято решение включить в расчет тарифа   сумму в размере  15479,43 тыс. руб.</w:t>
      </w:r>
    </w:p>
    <w:p w:rsidR="00B675C8" w:rsidRPr="00B675C8" w:rsidRDefault="00B675C8" w:rsidP="00B675C8">
      <w:pPr>
        <w:keepNext/>
        <w:widowControl/>
        <w:suppressAutoHyphens w:val="0"/>
        <w:autoSpaceDN/>
        <w:spacing w:after="0" w:line="240" w:lineRule="auto"/>
        <w:jc w:val="center"/>
        <w:textAlignment w:val="auto"/>
        <w:outlineLvl w:val="2"/>
        <w:rPr>
          <w:rFonts w:ascii="PT Astra Serif" w:eastAsia="Times New Roman" w:hAnsi="PT Astra Serif" w:cs="Times New Roman"/>
          <w:b/>
          <w:bCs/>
          <w:kern w:val="0"/>
          <w:sz w:val="23"/>
          <w:szCs w:val="23"/>
          <w:lang w:eastAsia="ru-RU"/>
        </w:rPr>
      </w:pPr>
      <w:r w:rsidRPr="00B675C8">
        <w:rPr>
          <w:rFonts w:ascii="PT Astra Serif" w:eastAsia="Times New Roman" w:hAnsi="PT Astra Serif" w:cs="Times New Roman"/>
          <w:b/>
          <w:bCs/>
          <w:kern w:val="0"/>
          <w:sz w:val="23"/>
          <w:szCs w:val="23"/>
          <w:lang w:eastAsia="ru-RU"/>
        </w:rPr>
        <w:t>Статья «Расходы на энергетические ресурсы и холодную воду»</w:t>
      </w:r>
    </w:p>
    <w:p w:rsidR="00B675C8" w:rsidRPr="00B675C8" w:rsidRDefault="00B675C8" w:rsidP="00B675C8">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301"/>
        <w:gridCol w:w="1392"/>
        <w:gridCol w:w="1134"/>
      </w:tblGrid>
      <w:tr w:rsidR="00B675C8" w:rsidRPr="00B675C8" w:rsidTr="00B675C8">
        <w:trPr>
          <w:trHeight w:val="359"/>
        </w:trPr>
        <w:tc>
          <w:tcPr>
            <w:tcW w:w="3085" w:type="dxa"/>
            <w:vMerge w:val="restart"/>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Статья</w:t>
            </w:r>
          </w:p>
        </w:tc>
        <w:tc>
          <w:tcPr>
            <w:tcW w:w="2552"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2020 г.</w:t>
            </w:r>
          </w:p>
        </w:tc>
        <w:tc>
          <w:tcPr>
            <w:tcW w:w="2552"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2021 г.</w:t>
            </w:r>
          </w:p>
        </w:tc>
        <w:tc>
          <w:tcPr>
            <w:tcW w:w="2526"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Предложение 2022г.</w:t>
            </w:r>
          </w:p>
        </w:tc>
      </w:tr>
      <w:tr w:rsidR="00B675C8" w:rsidRPr="00B675C8" w:rsidTr="00B675C8">
        <w:tc>
          <w:tcPr>
            <w:tcW w:w="3085" w:type="dxa"/>
            <w:vMerge/>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план</w:t>
            </w:r>
          </w:p>
        </w:tc>
        <w:tc>
          <w:tcPr>
            <w:tcW w:w="1276"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факт</w:t>
            </w:r>
          </w:p>
        </w:tc>
        <w:tc>
          <w:tcPr>
            <w:tcW w:w="1251"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план</w:t>
            </w:r>
          </w:p>
        </w:tc>
        <w:tc>
          <w:tcPr>
            <w:tcW w:w="1301"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B675C8">
              <w:rPr>
                <w:rFonts w:ascii="PT Astra Serif" w:eastAsia="Times New Roman" w:hAnsi="PT Astra Serif" w:cs="Times New Roman"/>
                <w:kern w:val="0"/>
                <w:sz w:val="20"/>
                <w:szCs w:val="20"/>
                <w:lang w:eastAsia="ru-RU"/>
              </w:rPr>
              <w:t>ожид</w:t>
            </w:r>
            <w:proofErr w:type="spellEnd"/>
          </w:p>
        </w:tc>
        <w:tc>
          <w:tcPr>
            <w:tcW w:w="1392"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Предприятия</w:t>
            </w:r>
          </w:p>
        </w:tc>
        <w:tc>
          <w:tcPr>
            <w:tcW w:w="1134"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экспертов</w:t>
            </w:r>
          </w:p>
        </w:tc>
      </w:tr>
      <w:tr w:rsidR="00B675C8" w:rsidRPr="00B675C8" w:rsidTr="00B675C8">
        <w:tc>
          <w:tcPr>
            <w:tcW w:w="3085" w:type="dxa"/>
            <w:vAlign w:val="center"/>
          </w:tcPr>
          <w:p w:rsidR="00B675C8" w:rsidRPr="00B675C8" w:rsidRDefault="00B675C8" w:rsidP="00B675C8">
            <w:pPr>
              <w:widowControl/>
              <w:suppressAutoHyphens w:val="0"/>
              <w:autoSpaceDN/>
              <w:spacing w:after="0" w:line="240" w:lineRule="auto"/>
              <w:textAlignment w:val="auto"/>
              <w:rPr>
                <w:rFonts w:ascii="PT Astra Serif" w:eastAsia="Times New Roman" w:hAnsi="PT Astra Serif" w:cs="Times New Roman"/>
                <w:color w:val="000000"/>
                <w:kern w:val="0"/>
                <w:sz w:val="20"/>
                <w:szCs w:val="20"/>
                <w:lang w:eastAsia="ru-RU"/>
              </w:rPr>
            </w:pPr>
            <w:r w:rsidRPr="00B675C8">
              <w:rPr>
                <w:rFonts w:ascii="PT Astra Serif" w:eastAsia="Times New Roman" w:hAnsi="PT Astra Serif" w:cs="Times New Roman"/>
                <w:color w:val="000000"/>
                <w:kern w:val="0"/>
                <w:sz w:val="20"/>
                <w:szCs w:val="20"/>
                <w:lang w:eastAsia="ru-RU"/>
              </w:rPr>
              <w:t>Электроэнергия</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54884,66</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98604,29</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57035,77</w:t>
            </w:r>
          </w:p>
        </w:tc>
        <w:tc>
          <w:tcPr>
            <w:tcW w:w="130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122135,72</w:t>
            </w:r>
          </w:p>
        </w:tc>
        <w:tc>
          <w:tcPr>
            <w:tcW w:w="1392"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122944,87</w:t>
            </w:r>
          </w:p>
        </w:tc>
        <w:tc>
          <w:tcPr>
            <w:tcW w:w="1134"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122944,87</w:t>
            </w:r>
          </w:p>
        </w:tc>
      </w:tr>
      <w:tr w:rsidR="00B675C8" w:rsidRPr="00B675C8" w:rsidTr="00B675C8">
        <w:tc>
          <w:tcPr>
            <w:tcW w:w="3085" w:type="dxa"/>
            <w:vAlign w:val="center"/>
          </w:tcPr>
          <w:p w:rsidR="00B675C8" w:rsidRPr="00B675C8" w:rsidRDefault="00B675C8" w:rsidP="00B675C8">
            <w:pPr>
              <w:widowControl/>
              <w:suppressAutoHyphens w:val="0"/>
              <w:autoSpaceDN/>
              <w:spacing w:after="0" w:line="240" w:lineRule="auto"/>
              <w:textAlignment w:val="auto"/>
              <w:rPr>
                <w:rFonts w:ascii="PT Astra Serif" w:eastAsia="Times New Roman" w:hAnsi="PT Astra Serif" w:cs="Times New Roman"/>
                <w:color w:val="000000"/>
                <w:kern w:val="0"/>
                <w:sz w:val="20"/>
                <w:szCs w:val="20"/>
                <w:lang w:eastAsia="ru-RU"/>
              </w:rPr>
            </w:pPr>
            <w:r w:rsidRPr="00B675C8">
              <w:rPr>
                <w:rFonts w:ascii="PT Astra Serif" w:eastAsia="Times New Roman" w:hAnsi="PT Astra Serif" w:cs="Times New Roman"/>
                <w:color w:val="000000"/>
                <w:kern w:val="0"/>
                <w:sz w:val="20"/>
                <w:szCs w:val="20"/>
                <w:lang w:eastAsia="ru-RU"/>
              </w:rPr>
              <w:t xml:space="preserve">тариф на электроэнергию </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6,42</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278,10</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302,60</w:t>
            </w:r>
          </w:p>
        </w:tc>
        <w:tc>
          <w:tcPr>
            <w:tcW w:w="130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296,24</w:t>
            </w:r>
          </w:p>
        </w:tc>
        <w:tc>
          <w:tcPr>
            <w:tcW w:w="1392"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304,98</w:t>
            </w:r>
          </w:p>
        </w:tc>
        <w:tc>
          <w:tcPr>
            <w:tcW w:w="1134"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304,98</w:t>
            </w:r>
          </w:p>
        </w:tc>
      </w:tr>
      <w:tr w:rsidR="00B675C8" w:rsidRPr="00B675C8" w:rsidTr="00B675C8">
        <w:tc>
          <w:tcPr>
            <w:tcW w:w="3085" w:type="dxa"/>
            <w:vAlign w:val="center"/>
          </w:tcPr>
          <w:p w:rsidR="00B675C8" w:rsidRPr="00B675C8" w:rsidRDefault="00B675C8" w:rsidP="00B675C8">
            <w:pPr>
              <w:widowControl/>
              <w:suppressAutoHyphens w:val="0"/>
              <w:autoSpaceDN/>
              <w:spacing w:after="0" w:line="240" w:lineRule="auto"/>
              <w:textAlignment w:val="auto"/>
              <w:rPr>
                <w:rFonts w:ascii="PT Astra Serif" w:eastAsia="Times New Roman" w:hAnsi="PT Astra Serif" w:cs="Times New Roman"/>
                <w:color w:val="000000"/>
                <w:kern w:val="0"/>
                <w:sz w:val="20"/>
                <w:szCs w:val="20"/>
                <w:lang w:eastAsia="ru-RU"/>
              </w:rPr>
            </w:pPr>
            <w:r w:rsidRPr="00B675C8">
              <w:rPr>
                <w:rFonts w:ascii="PT Astra Serif" w:eastAsia="Times New Roman" w:hAnsi="PT Astra Serif" w:cs="Times New Roman"/>
                <w:color w:val="000000"/>
                <w:kern w:val="0"/>
                <w:sz w:val="20"/>
                <w:szCs w:val="20"/>
                <w:lang w:eastAsia="ru-RU"/>
              </w:rPr>
              <w:t>объем электроэнергии</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8554,62</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15955,39</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8657,69</w:t>
            </w:r>
          </w:p>
        </w:tc>
        <w:tc>
          <w:tcPr>
            <w:tcW w:w="130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18998,88</w:t>
            </w:r>
          </w:p>
        </w:tc>
        <w:tc>
          <w:tcPr>
            <w:tcW w:w="1392"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18578,57</w:t>
            </w:r>
          </w:p>
        </w:tc>
        <w:tc>
          <w:tcPr>
            <w:tcW w:w="1134"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18578,57</w:t>
            </w:r>
          </w:p>
        </w:tc>
      </w:tr>
    </w:tbl>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Предприятием были предложены затраты по статье «Расходы на энергетические ресурсы» на 2022 г. в сумме 122944,87  тыс. руб. </w:t>
      </w:r>
    </w:p>
    <w:p w:rsidR="00B675C8" w:rsidRPr="00B675C8" w:rsidRDefault="00B675C8" w:rsidP="00436DA7">
      <w:pPr>
        <w:widowControl/>
        <w:suppressAutoHyphens w:val="0"/>
        <w:autoSpaceDE w:val="0"/>
        <w:adjustRightInd w:val="0"/>
        <w:spacing w:after="120" w:line="240" w:lineRule="auto"/>
        <w:ind w:firstLine="708"/>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Проанализировав представленные материалы (Расчет средневзвешенной стоимости электрической энергии за 2020 год, баланс водоснабжения за 12 месяцев, счета фактуры на электрическую энергию, акты об объемах переданной потребителю электрической энергии за 2020 год  тарифное дело стр.910-986), учитывая объем поднятой воды – 6318,59 тыс. м3, удельного расхода электроэнергии  – 2,94 кВт. час/м3,   прогнозируемого тарифа  электроэнергии 6,63 руб./кВт. час, в соответствии с решением Ульяновского областного суда от 18.03.2022 по делу № 3а-47/2022, экспертами принято решение включить в расчет тарифа   сумму в размере  122944,87  тыс. руб.</w:t>
      </w:r>
    </w:p>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B675C8">
        <w:rPr>
          <w:rFonts w:ascii="PT Astra Serif" w:eastAsia="Times New Roman" w:hAnsi="PT Astra Serif" w:cs="Times New Roman"/>
          <w:b/>
          <w:kern w:val="0"/>
          <w:sz w:val="23"/>
          <w:szCs w:val="23"/>
          <w:lang w:eastAsia="ru-RU"/>
        </w:rPr>
        <w:t xml:space="preserve">Статья «Расходы на оплату труда и отчисления на </w:t>
      </w:r>
      <w:proofErr w:type="spellStart"/>
      <w:r w:rsidRPr="00B675C8">
        <w:rPr>
          <w:rFonts w:ascii="PT Astra Serif" w:eastAsia="Times New Roman" w:hAnsi="PT Astra Serif" w:cs="Times New Roman"/>
          <w:b/>
          <w:kern w:val="0"/>
          <w:sz w:val="23"/>
          <w:szCs w:val="23"/>
          <w:lang w:eastAsia="ru-RU"/>
        </w:rPr>
        <w:t>соцнужды</w:t>
      </w:r>
      <w:proofErr w:type="spellEnd"/>
      <w:r w:rsidRPr="00B675C8">
        <w:rPr>
          <w:rFonts w:ascii="PT Astra Serif" w:eastAsia="Times New Roman" w:hAnsi="PT Astra Serif" w:cs="Times New Roman"/>
          <w:b/>
          <w:kern w:val="0"/>
          <w:sz w:val="23"/>
          <w:szCs w:val="23"/>
          <w:lang w:eastAsia="ru-RU"/>
        </w:rPr>
        <w:t xml:space="preserve"> основного производственного персонала с налогами и сборами»</w:t>
      </w:r>
    </w:p>
    <w:p w:rsidR="00B675C8" w:rsidRPr="00B675C8" w:rsidRDefault="00B675C8" w:rsidP="00B675C8">
      <w:pPr>
        <w:widowControl/>
        <w:suppressAutoHyphens w:val="0"/>
        <w:autoSpaceDN/>
        <w:spacing w:after="0" w:line="240" w:lineRule="auto"/>
        <w:jc w:val="right"/>
        <w:textAlignment w:val="auto"/>
        <w:rPr>
          <w:rFonts w:ascii="PT Astra Serif" w:eastAsia="Times New Roman" w:hAnsi="PT Astra Serif" w:cs="Times New Roman"/>
          <w:b/>
          <w:kern w:val="0"/>
          <w:sz w:val="23"/>
          <w:szCs w:val="23"/>
          <w:lang w:eastAsia="ru-RU"/>
        </w:rPr>
      </w:pPr>
      <w:r w:rsidRPr="00B675C8">
        <w:rPr>
          <w:rFonts w:ascii="PT Astra Serif" w:eastAsia="Times New Roman" w:hAnsi="PT Astra Serif" w:cs="Times New Roman"/>
          <w:kern w:val="0"/>
          <w:sz w:val="23"/>
          <w:szCs w:val="23"/>
          <w:lang w:eastAsia="ru-RU"/>
        </w:rPr>
        <w:t>тыс. руб.</w:t>
      </w:r>
      <w:r w:rsidRPr="00B675C8">
        <w:rPr>
          <w:rFonts w:ascii="PT Astra Serif" w:eastAsia="Times New Roman" w:hAnsi="PT Astra Serif" w:cs="Times New Roman"/>
          <w:b/>
          <w:kern w:val="0"/>
          <w:sz w:val="23"/>
          <w:szCs w:val="23"/>
          <w:lang w:eastAsia="ru-RU"/>
        </w:rPr>
        <w:t xml:space="preserve">    </w:t>
      </w:r>
    </w:p>
    <w:tbl>
      <w:tblPr>
        <w:tblW w:w="10857"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418"/>
        <w:gridCol w:w="1417"/>
        <w:gridCol w:w="1418"/>
        <w:gridCol w:w="1417"/>
        <w:gridCol w:w="1418"/>
        <w:gridCol w:w="1417"/>
      </w:tblGrid>
      <w:tr w:rsidR="00B675C8" w:rsidRPr="00B675C8" w:rsidTr="00B675C8">
        <w:trPr>
          <w:trHeight w:val="359"/>
        </w:trPr>
        <w:tc>
          <w:tcPr>
            <w:tcW w:w="2352" w:type="dxa"/>
            <w:vMerge w:val="restart"/>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Статья</w:t>
            </w:r>
          </w:p>
        </w:tc>
        <w:tc>
          <w:tcPr>
            <w:tcW w:w="2835"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2019 г.</w:t>
            </w:r>
          </w:p>
        </w:tc>
        <w:tc>
          <w:tcPr>
            <w:tcW w:w="2835"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2020 г.</w:t>
            </w:r>
          </w:p>
        </w:tc>
        <w:tc>
          <w:tcPr>
            <w:tcW w:w="2835"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Предложение 2021г.</w:t>
            </w:r>
          </w:p>
        </w:tc>
      </w:tr>
      <w:tr w:rsidR="00B675C8" w:rsidRPr="00B675C8" w:rsidTr="00B675C8">
        <w:tc>
          <w:tcPr>
            <w:tcW w:w="2352" w:type="dxa"/>
            <w:vMerge/>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418"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план</w:t>
            </w:r>
          </w:p>
        </w:tc>
        <w:tc>
          <w:tcPr>
            <w:tcW w:w="1417"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факт</w:t>
            </w:r>
          </w:p>
        </w:tc>
        <w:tc>
          <w:tcPr>
            <w:tcW w:w="1418"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план</w:t>
            </w:r>
          </w:p>
        </w:tc>
        <w:tc>
          <w:tcPr>
            <w:tcW w:w="1417"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B675C8">
              <w:rPr>
                <w:rFonts w:ascii="PT Astra Serif" w:eastAsia="Times New Roman" w:hAnsi="PT Astra Serif" w:cs="Times New Roman"/>
                <w:kern w:val="0"/>
                <w:sz w:val="20"/>
                <w:szCs w:val="20"/>
                <w:lang w:eastAsia="ru-RU"/>
              </w:rPr>
              <w:t>ожид</w:t>
            </w:r>
            <w:proofErr w:type="spellEnd"/>
          </w:p>
        </w:tc>
        <w:tc>
          <w:tcPr>
            <w:tcW w:w="1418"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Предприятия</w:t>
            </w:r>
          </w:p>
        </w:tc>
        <w:tc>
          <w:tcPr>
            <w:tcW w:w="1417"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экспертов</w:t>
            </w:r>
          </w:p>
        </w:tc>
      </w:tr>
      <w:tr w:rsidR="00B675C8" w:rsidRPr="00B675C8" w:rsidTr="00B675C8">
        <w:trPr>
          <w:trHeight w:val="724"/>
        </w:trPr>
        <w:tc>
          <w:tcPr>
            <w:tcW w:w="2352" w:type="dxa"/>
          </w:tcPr>
          <w:p w:rsidR="00B675C8" w:rsidRPr="00B675C8" w:rsidRDefault="00B675C8" w:rsidP="00B675C8">
            <w:pPr>
              <w:widowControl/>
              <w:suppressAutoHyphens w:val="0"/>
              <w:autoSpaceDN/>
              <w:spacing w:line="240" w:lineRule="auto"/>
              <w:textAlignment w:val="auto"/>
              <w:rPr>
                <w:rFonts w:ascii="PT Astra Serif" w:eastAsiaTheme="minorHAnsi" w:hAnsi="PT Astra Serif" w:cstheme="minorBidi"/>
                <w:kern w:val="0"/>
                <w:sz w:val="20"/>
                <w:szCs w:val="20"/>
              </w:rPr>
            </w:pPr>
            <w:r w:rsidRPr="00B675C8">
              <w:rPr>
                <w:rFonts w:ascii="PT Astra Serif" w:eastAsiaTheme="minorHAnsi" w:hAnsi="PT Astra Serif" w:cstheme="minorBidi"/>
                <w:kern w:val="0"/>
                <w:sz w:val="20"/>
                <w:szCs w:val="20"/>
              </w:rPr>
              <w:t>Расходы на оплату труда производственного персонала</w:t>
            </w:r>
          </w:p>
        </w:tc>
        <w:tc>
          <w:tcPr>
            <w:tcW w:w="1418"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28045,85</w:t>
            </w:r>
          </w:p>
        </w:tc>
        <w:tc>
          <w:tcPr>
            <w:tcW w:w="1417"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78925,38</w:t>
            </w:r>
          </w:p>
        </w:tc>
        <w:tc>
          <w:tcPr>
            <w:tcW w:w="1418"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28323,13</w:t>
            </w:r>
          </w:p>
        </w:tc>
        <w:tc>
          <w:tcPr>
            <w:tcW w:w="1417"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78965,39</w:t>
            </w:r>
          </w:p>
        </w:tc>
        <w:tc>
          <w:tcPr>
            <w:tcW w:w="1418"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81423,58</w:t>
            </w:r>
          </w:p>
        </w:tc>
        <w:tc>
          <w:tcPr>
            <w:tcW w:w="1417"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81423,58</w:t>
            </w:r>
          </w:p>
        </w:tc>
      </w:tr>
      <w:tr w:rsidR="00B675C8" w:rsidRPr="00B675C8" w:rsidTr="00B675C8">
        <w:tc>
          <w:tcPr>
            <w:tcW w:w="2352" w:type="dxa"/>
          </w:tcPr>
          <w:p w:rsidR="00B675C8" w:rsidRPr="00B675C8" w:rsidRDefault="00B675C8" w:rsidP="00B675C8">
            <w:pPr>
              <w:widowControl/>
              <w:suppressAutoHyphens w:val="0"/>
              <w:autoSpaceDN/>
              <w:spacing w:line="240" w:lineRule="auto"/>
              <w:textAlignment w:val="auto"/>
              <w:rPr>
                <w:rFonts w:ascii="PT Astra Serif" w:eastAsiaTheme="minorHAnsi" w:hAnsi="PT Astra Serif" w:cstheme="minorBidi"/>
                <w:kern w:val="0"/>
                <w:sz w:val="20"/>
                <w:szCs w:val="20"/>
              </w:rPr>
            </w:pPr>
            <w:r w:rsidRPr="00B675C8">
              <w:rPr>
                <w:rFonts w:ascii="PT Astra Serif" w:eastAsiaTheme="minorHAnsi" w:hAnsi="PT Astra Serif" w:cstheme="minorBidi"/>
                <w:kern w:val="0"/>
                <w:sz w:val="20"/>
                <w:szCs w:val="20"/>
              </w:rPr>
              <w:t>численность</w:t>
            </w:r>
          </w:p>
        </w:tc>
        <w:tc>
          <w:tcPr>
            <w:tcW w:w="1418"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187,65</w:t>
            </w:r>
          </w:p>
        </w:tc>
        <w:tc>
          <w:tcPr>
            <w:tcW w:w="1417"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326,15</w:t>
            </w:r>
          </w:p>
        </w:tc>
        <w:tc>
          <w:tcPr>
            <w:tcW w:w="1418"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192,65</w:t>
            </w:r>
          </w:p>
        </w:tc>
        <w:tc>
          <w:tcPr>
            <w:tcW w:w="1417"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332,15</w:t>
            </w:r>
          </w:p>
        </w:tc>
        <w:tc>
          <w:tcPr>
            <w:tcW w:w="1418"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340,15</w:t>
            </w:r>
          </w:p>
        </w:tc>
        <w:tc>
          <w:tcPr>
            <w:tcW w:w="1417"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340,15</w:t>
            </w:r>
          </w:p>
        </w:tc>
      </w:tr>
      <w:tr w:rsidR="00B675C8" w:rsidRPr="00B675C8" w:rsidTr="00B675C8">
        <w:tc>
          <w:tcPr>
            <w:tcW w:w="2352" w:type="dxa"/>
          </w:tcPr>
          <w:p w:rsidR="00B675C8" w:rsidRPr="00B675C8" w:rsidRDefault="00B675C8" w:rsidP="00B675C8">
            <w:pPr>
              <w:widowControl/>
              <w:suppressAutoHyphens w:val="0"/>
              <w:autoSpaceDN/>
              <w:spacing w:line="240" w:lineRule="auto"/>
              <w:textAlignment w:val="auto"/>
              <w:rPr>
                <w:rFonts w:ascii="PT Astra Serif" w:eastAsiaTheme="minorHAnsi" w:hAnsi="PT Astra Serif" w:cstheme="minorBidi"/>
                <w:kern w:val="0"/>
                <w:sz w:val="20"/>
                <w:szCs w:val="20"/>
              </w:rPr>
            </w:pPr>
            <w:r w:rsidRPr="00B675C8">
              <w:rPr>
                <w:rFonts w:ascii="PT Astra Serif" w:eastAsiaTheme="minorHAnsi" w:hAnsi="PT Astra Serif" w:cstheme="minorBidi"/>
                <w:kern w:val="0"/>
                <w:sz w:val="20"/>
                <w:szCs w:val="20"/>
              </w:rPr>
              <w:t>среднемесячная заработная плата</w:t>
            </w:r>
          </w:p>
        </w:tc>
        <w:tc>
          <w:tcPr>
            <w:tcW w:w="1418"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12454,86</w:t>
            </w:r>
          </w:p>
        </w:tc>
        <w:tc>
          <w:tcPr>
            <w:tcW w:w="1417"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20165,92</w:t>
            </w:r>
          </w:p>
        </w:tc>
        <w:tc>
          <w:tcPr>
            <w:tcW w:w="1418"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12251,55</w:t>
            </w:r>
          </w:p>
        </w:tc>
        <w:tc>
          <w:tcPr>
            <w:tcW w:w="1417"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19811,68</w:t>
            </w:r>
          </w:p>
        </w:tc>
        <w:tc>
          <w:tcPr>
            <w:tcW w:w="1418"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19947,96</w:t>
            </w:r>
          </w:p>
        </w:tc>
        <w:tc>
          <w:tcPr>
            <w:tcW w:w="1417"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19947,96</w:t>
            </w:r>
          </w:p>
        </w:tc>
      </w:tr>
      <w:tr w:rsidR="00B675C8" w:rsidRPr="00B675C8" w:rsidTr="00436DA7">
        <w:trPr>
          <w:trHeight w:val="982"/>
        </w:trPr>
        <w:tc>
          <w:tcPr>
            <w:tcW w:w="2352" w:type="dxa"/>
          </w:tcPr>
          <w:p w:rsidR="00B675C8" w:rsidRPr="00B675C8" w:rsidRDefault="00B675C8" w:rsidP="00B675C8">
            <w:pPr>
              <w:widowControl/>
              <w:suppressAutoHyphens w:val="0"/>
              <w:autoSpaceDN/>
              <w:spacing w:line="240" w:lineRule="auto"/>
              <w:textAlignment w:val="auto"/>
              <w:rPr>
                <w:rFonts w:ascii="PT Astra Serif" w:eastAsiaTheme="minorHAnsi" w:hAnsi="PT Astra Serif" w:cstheme="minorBidi"/>
                <w:kern w:val="0"/>
                <w:sz w:val="20"/>
                <w:szCs w:val="20"/>
              </w:rPr>
            </w:pPr>
            <w:r w:rsidRPr="00B675C8">
              <w:rPr>
                <w:rFonts w:ascii="PT Astra Serif" w:eastAsiaTheme="minorHAnsi" w:hAnsi="PT Astra Serif" w:cstheme="minorBidi"/>
                <w:kern w:val="0"/>
                <w:sz w:val="20"/>
                <w:szCs w:val="20"/>
              </w:rPr>
              <w:t>Отчисления на социальные нужды производственного персонала</w:t>
            </w:r>
          </w:p>
        </w:tc>
        <w:tc>
          <w:tcPr>
            <w:tcW w:w="1418"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8428,99</w:t>
            </w:r>
          </w:p>
        </w:tc>
        <w:tc>
          <w:tcPr>
            <w:tcW w:w="1417"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23659,56</w:t>
            </w:r>
          </w:p>
        </w:tc>
        <w:tc>
          <w:tcPr>
            <w:tcW w:w="1418"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8512,73</w:t>
            </w:r>
          </w:p>
        </w:tc>
        <w:tc>
          <w:tcPr>
            <w:tcW w:w="1417"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23847,55</w:t>
            </w:r>
          </w:p>
        </w:tc>
        <w:tc>
          <w:tcPr>
            <w:tcW w:w="1418"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24589,92</w:t>
            </w:r>
          </w:p>
        </w:tc>
        <w:tc>
          <w:tcPr>
            <w:tcW w:w="1417"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24589,92</w:t>
            </w:r>
          </w:p>
        </w:tc>
      </w:tr>
    </w:tbl>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Предприятием были предложены затраты по статье «Расходы на оплату труда производственного персонала» на 2022 г. в сумме 81423,58 тыс. руб. </w:t>
      </w:r>
    </w:p>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Проанализировав представленные материалы: </w:t>
      </w:r>
    </w:p>
    <w:p w:rsidR="00B675C8" w:rsidRPr="00B675C8" w:rsidRDefault="00B675C8" w:rsidP="00B675C8">
      <w:pPr>
        <w:widowControl/>
        <w:suppressAutoHyphens w:val="0"/>
        <w:autoSpaceDN/>
        <w:spacing w:after="0" w:line="240" w:lineRule="auto"/>
        <w:jc w:val="both"/>
        <w:textAlignment w:val="auto"/>
        <w:rPr>
          <w:rFonts w:ascii="PT Astra Serif" w:eastAsiaTheme="minorHAnsi" w:hAnsi="PT Astra Serif" w:cstheme="minorBidi"/>
          <w:kern w:val="0"/>
          <w:sz w:val="23"/>
          <w:szCs w:val="23"/>
        </w:rPr>
      </w:pPr>
      <w:r w:rsidRPr="00B675C8">
        <w:rPr>
          <w:rFonts w:ascii="PT Astra Serif" w:eastAsia="Times New Roman" w:hAnsi="PT Astra Serif" w:cs="Times New Roman"/>
          <w:kern w:val="0"/>
          <w:sz w:val="23"/>
          <w:szCs w:val="23"/>
          <w:lang w:eastAsia="ru-RU"/>
        </w:rPr>
        <w:t>- оборото-сальдовая ведомость по счету 20.01 (тарифное дело стр. 423-487),   - штатное расписание предприятия (тарифное дело стр. 902-909).</w:t>
      </w:r>
      <w:r w:rsidRPr="00B675C8">
        <w:rPr>
          <w:rFonts w:ascii="PT Astra Serif" w:eastAsiaTheme="minorHAnsi" w:hAnsi="PT Astra Serif" w:cstheme="minorBidi"/>
          <w:kern w:val="0"/>
          <w:sz w:val="23"/>
          <w:szCs w:val="23"/>
        </w:rPr>
        <w:t xml:space="preserve"> </w:t>
      </w:r>
    </w:p>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расчет нормативной численности</w:t>
      </w:r>
    </w:p>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Органом регулирования осуществлен расчет нормативной численности в соответствии пунктом 6 Приказа Министерства строительства и жилищно-коммунального хозяйства РФ от </w:t>
      </w:r>
      <w:r w:rsidRPr="00B675C8">
        <w:rPr>
          <w:rFonts w:ascii="PT Astra Serif" w:eastAsia="Times New Roman" w:hAnsi="PT Astra Serif" w:cs="Times New Roman"/>
          <w:kern w:val="0"/>
          <w:sz w:val="23"/>
          <w:szCs w:val="23"/>
          <w:lang w:eastAsia="ru-RU"/>
        </w:rPr>
        <w:lastRenderedPageBreak/>
        <w:t>23.03.2020 № 154/</w:t>
      </w:r>
      <w:proofErr w:type="spellStart"/>
      <w:r w:rsidRPr="00B675C8">
        <w:rPr>
          <w:rFonts w:ascii="PT Astra Serif" w:eastAsia="Times New Roman" w:hAnsi="PT Astra Serif" w:cs="Times New Roman"/>
          <w:kern w:val="0"/>
          <w:sz w:val="23"/>
          <w:szCs w:val="23"/>
          <w:lang w:eastAsia="ru-RU"/>
        </w:rPr>
        <w:t>пр</w:t>
      </w:r>
      <w:proofErr w:type="spellEnd"/>
      <w:r w:rsidRPr="00B675C8">
        <w:rPr>
          <w:rFonts w:ascii="PT Astra Serif" w:eastAsia="Times New Roman" w:hAnsi="PT Astra Serif" w:cs="Times New Roman"/>
          <w:kern w:val="0"/>
          <w:sz w:val="23"/>
          <w:szCs w:val="23"/>
          <w:lang w:eastAsia="ru-RU"/>
        </w:rPr>
        <w:t xml:space="preserve"> «Об утверждении Типовых отраслевых норм численности работников водопроводно-канализационного хозяйства» методом интерполяции (определение промежуточного значения нормы численности работников внутри интервала). </w:t>
      </w:r>
    </w:p>
    <w:p w:rsidR="00B675C8" w:rsidRPr="00B675C8" w:rsidRDefault="00B675C8" w:rsidP="00436DA7">
      <w:pPr>
        <w:widowControl/>
        <w:suppressAutoHyphens w:val="0"/>
        <w:autoSpaceDE w:val="0"/>
        <w:adjustRightInd w:val="0"/>
        <w:spacing w:after="120" w:line="240" w:lineRule="auto"/>
        <w:ind w:firstLine="708"/>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В соответствии с решением Ульяновского областного суда от 18.03.2022 по делу № 3а-47/2022, экспертами принято решение включить в расчет тарифа   сумму в размере  81423,58 тыс. руб. с численностью 340,15 чел. и средней заработной платой 19947,96 руб./мес.</w:t>
      </w:r>
    </w:p>
    <w:p w:rsidR="00B675C8" w:rsidRPr="00B675C8" w:rsidRDefault="00B675C8" w:rsidP="00436DA7">
      <w:pPr>
        <w:widowControl/>
        <w:suppressAutoHyphens w:val="0"/>
        <w:autoSpaceDE w:val="0"/>
        <w:adjustRightInd w:val="0"/>
        <w:spacing w:after="120" w:line="240" w:lineRule="auto"/>
        <w:ind w:firstLine="708"/>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Отчисления на социальные нужды: в соответствии с ст. 425 гл. 34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ст.21 Федерального закона от 24.07.1998 125-ФЗ «Об обязательном страховании от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на 2022 год принята сумма затрат в размере 24589,92 тыс. руб. </w:t>
      </w:r>
    </w:p>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B675C8">
        <w:rPr>
          <w:rFonts w:ascii="PT Astra Serif" w:eastAsia="Times New Roman" w:hAnsi="PT Astra Serif" w:cs="Times New Roman"/>
          <w:b/>
          <w:kern w:val="0"/>
          <w:sz w:val="23"/>
          <w:szCs w:val="23"/>
          <w:lang w:eastAsia="ru-RU"/>
        </w:rPr>
        <w:t>Статья «Расходы на оплату услуг и работ сторонних организаций»</w:t>
      </w:r>
    </w:p>
    <w:p w:rsidR="00B675C8" w:rsidRPr="00B675C8" w:rsidRDefault="00B675C8" w:rsidP="00B675C8">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42"/>
        <w:gridCol w:w="1251"/>
      </w:tblGrid>
      <w:tr w:rsidR="00B675C8" w:rsidRPr="00B675C8" w:rsidTr="00B675C8">
        <w:trPr>
          <w:trHeight w:val="359"/>
        </w:trPr>
        <w:tc>
          <w:tcPr>
            <w:tcW w:w="3085" w:type="dxa"/>
            <w:vMerge w:val="restart"/>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Статья</w:t>
            </w:r>
          </w:p>
        </w:tc>
        <w:tc>
          <w:tcPr>
            <w:tcW w:w="2552"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2020 г.</w:t>
            </w:r>
          </w:p>
        </w:tc>
        <w:tc>
          <w:tcPr>
            <w:tcW w:w="2385"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2021 г.</w:t>
            </w:r>
          </w:p>
        </w:tc>
        <w:tc>
          <w:tcPr>
            <w:tcW w:w="2693"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Предложение 2022г.</w:t>
            </w:r>
          </w:p>
        </w:tc>
      </w:tr>
      <w:tr w:rsidR="00B675C8" w:rsidRPr="00B675C8" w:rsidTr="00B675C8">
        <w:tc>
          <w:tcPr>
            <w:tcW w:w="3085" w:type="dxa"/>
            <w:vMerge/>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план</w:t>
            </w:r>
          </w:p>
        </w:tc>
        <w:tc>
          <w:tcPr>
            <w:tcW w:w="1276"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факт</w:t>
            </w:r>
          </w:p>
        </w:tc>
        <w:tc>
          <w:tcPr>
            <w:tcW w:w="1251"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план</w:t>
            </w:r>
          </w:p>
        </w:tc>
        <w:tc>
          <w:tcPr>
            <w:tcW w:w="1134"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B675C8">
              <w:rPr>
                <w:rFonts w:ascii="PT Astra Serif" w:eastAsia="Times New Roman" w:hAnsi="PT Astra Serif" w:cs="Times New Roman"/>
                <w:kern w:val="0"/>
                <w:sz w:val="20"/>
                <w:szCs w:val="20"/>
                <w:lang w:eastAsia="ru-RU"/>
              </w:rPr>
              <w:t>ожид</w:t>
            </w:r>
            <w:proofErr w:type="spellEnd"/>
          </w:p>
        </w:tc>
        <w:tc>
          <w:tcPr>
            <w:tcW w:w="1442"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Предприятия</w:t>
            </w:r>
          </w:p>
        </w:tc>
        <w:tc>
          <w:tcPr>
            <w:tcW w:w="1251"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экспертов</w:t>
            </w:r>
          </w:p>
        </w:tc>
      </w:tr>
      <w:tr w:rsidR="00B675C8" w:rsidRPr="00B675C8" w:rsidTr="00B675C8">
        <w:tc>
          <w:tcPr>
            <w:tcW w:w="3085" w:type="dxa"/>
          </w:tcPr>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Расходы на оплату услуг и работ сторонних организаций</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204,00</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8558,90</w:t>
            </w:r>
          </w:p>
        </w:tc>
        <w:tc>
          <w:tcPr>
            <w:tcW w:w="1251"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204,00</w:t>
            </w:r>
          </w:p>
        </w:tc>
        <w:tc>
          <w:tcPr>
            <w:tcW w:w="1134"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8559,64</w:t>
            </w:r>
          </w:p>
        </w:tc>
        <w:tc>
          <w:tcPr>
            <w:tcW w:w="1442"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4056,44</w:t>
            </w:r>
          </w:p>
        </w:tc>
        <w:tc>
          <w:tcPr>
            <w:tcW w:w="1251"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4056,44</w:t>
            </w:r>
          </w:p>
        </w:tc>
      </w:tr>
    </w:tbl>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Предприятием были предложены затраты по статье «Расходы на оплату услуг и работ сторонних организаций» на 2022 г в размере  4056,44 тыс. руб.</w:t>
      </w:r>
    </w:p>
    <w:p w:rsidR="00B675C8" w:rsidRPr="00B675C8" w:rsidRDefault="00B675C8" w:rsidP="00436DA7">
      <w:pPr>
        <w:widowControl/>
        <w:suppressAutoHyphens w:val="0"/>
        <w:autoSpaceDE w:val="0"/>
        <w:adjustRightInd w:val="0"/>
        <w:spacing w:after="0" w:line="240" w:lineRule="auto"/>
        <w:ind w:firstLine="708"/>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В соответствии с решением Ульяновского областного суда от 18.03.2022 по делу № 3а-47/2022, экспертами принято решение включить в расчет тарифа   сумму в размере  4056,44 тыс. руб.</w:t>
      </w:r>
    </w:p>
    <w:p w:rsidR="00B675C8" w:rsidRPr="00B675C8" w:rsidRDefault="00B675C8" w:rsidP="00B675C8">
      <w:pPr>
        <w:widowControl/>
        <w:tabs>
          <w:tab w:val="left" w:pos="7920"/>
        </w:tabs>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B675C8">
        <w:rPr>
          <w:rFonts w:ascii="PT Astra Serif" w:eastAsia="Times New Roman" w:hAnsi="PT Astra Serif" w:cs="Times New Roman"/>
          <w:b/>
          <w:kern w:val="0"/>
          <w:sz w:val="23"/>
          <w:szCs w:val="23"/>
          <w:lang w:eastAsia="ru-RU"/>
        </w:rPr>
        <w:t>Общехозяйственные расходы</w:t>
      </w:r>
    </w:p>
    <w:p w:rsidR="00B675C8" w:rsidRPr="00B675C8" w:rsidRDefault="00B675C8" w:rsidP="00B675C8">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42"/>
        <w:gridCol w:w="1251"/>
      </w:tblGrid>
      <w:tr w:rsidR="00B675C8" w:rsidRPr="00B675C8" w:rsidTr="00B675C8">
        <w:trPr>
          <w:trHeight w:val="359"/>
        </w:trPr>
        <w:tc>
          <w:tcPr>
            <w:tcW w:w="3085" w:type="dxa"/>
            <w:vMerge w:val="restart"/>
          </w:tcPr>
          <w:p w:rsidR="00B675C8" w:rsidRPr="00B675C8" w:rsidRDefault="00B675C8" w:rsidP="00B675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675C8">
              <w:rPr>
                <w:rFonts w:ascii="Times New Roman" w:eastAsia="Times New Roman" w:hAnsi="Times New Roman" w:cs="Times New Roman"/>
                <w:kern w:val="0"/>
                <w:sz w:val="20"/>
                <w:szCs w:val="20"/>
                <w:lang w:eastAsia="ru-RU"/>
              </w:rPr>
              <w:t>Статья</w:t>
            </w:r>
          </w:p>
        </w:tc>
        <w:tc>
          <w:tcPr>
            <w:tcW w:w="2552" w:type="dxa"/>
            <w:gridSpan w:val="2"/>
          </w:tcPr>
          <w:p w:rsidR="00B675C8" w:rsidRPr="00B675C8" w:rsidRDefault="00B675C8" w:rsidP="00B675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675C8">
              <w:rPr>
                <w:rFonts w:ascii="Times New Roman" w:eastAsia="Times New Roman" w:hAnsi="Times New Roman" w:cs="Times New Roman"/>
                <w:kern w:val="0"/>
                <w:sz w:val="20"/>
                <w:szCs w:val="20"/>
                <w:lang w:eastAsia="ru-RU"/>
              </w:rPr>
              <w:t>2020 г.</w:t>
            </w:r>
          </w:p>
        </w:tc>
        <w:tc>
          <w:tcPr>
            <w:tcW w:w="2385" w:type="dxa"/>
            <w:gridSpan w:val="2"/>
          </w:tcPr>
          <w:p w:rsidR="00B675C8" w:rsidRPr="00B675C8" w:rsidRDefault="00B675C8" w:rsidP="00B675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675C8">
              <w:rPr>
                <w:rFonts w:ascii="Times New Roman" w:eastAsia="Times New Roman" w:hAnsi="Times New Roman" w:cs="Times New Roman"/>
                <w:kern w:val="0"/>
                <w:sz w:val="20"/>
                <w:szCs w:val="20"/>
                <w:lang w:eastAsia="ru-RU"/>
              </w:rPr>
              <w:t>2021 г.</w:t>
            </w:r>
          </w:p>
        </w:tc>
        <w:tc>
          <w:tcPr>
            <w:tcW w:w="2693" w:type="dxa"/>
            <w:gridSpan w:val="2"/>
          </w:tcPr>
          <w:p w:rsidR="00B675C8" w:rsidRPr="00B675C8" w:rsidRDefault="00B675C8" w:rsidP="00B675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675C8">
              <w:rPr>
                <w:rFonts w:ascii="Times New Roman" w:eastAsia="Times New Roman" w:hAnsi="Times New Roman" w:cs="Times New Roman"/>
                <w:kern w:val="0"/>
                <w:sz w:val="20"/>
                <w:szCs w:val="20"/>
                <w:lang w:eastAsia="ru-RU"/>
              </w:rPr>
              <w:t>Предложение 2022г.</w:t>
            </w:r>
          </w:p>
        </w:tc>
      </w:tr>
      <w:tr w:rsidR="00B675C8" w:rsidRPr="00B675C8" w:rsidTr="00B675C8">
        <w:tc>
          <w:tcPr>
            <w:tcW w:w="3085" w:type="dxa"/>
            <w:vMerge/>
          </w:tcPr>
          <w:p w:rsidR="00B675C8" w:rsidRPr="00B675C8" w:rsidRDefault="00B675C8" w:rsidP="00B675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1276" w:type="dxa"/>
          </w:tcPr>
          <w:p w:rsidR="00B675C8" w:rsidRPr="00B675C8" w:rsidRDefault="00B675C8" w:rsidP="00B675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675C8">
              <w:rPr>
                <w:rFonts w:ascii="Times New Roman" w:eastAsia="Times New Roman" w:hAnsi="Times New Roman" w:cs="Times New Roman"/>
                <w:kern w:val="0"/>
                <w:sz w:val="20"/>
                <w:szCs w:val="20"/>
                <w:lang w:eastAsia="ru-RU"/>
              </w:rPr>
              <w:t>план</w:t>
            </w:r>
          </w:p>
        </w:tc>
        <w:tc>
          <w:tcPr>
            <w:tcW w:w="1276" w:type="dxa"/>
          </w:tcPr>
          <w:p w:rsidR="00B675C8" w:rsidRPr="00B675C8" w:rsidRDefault="00B675C8" w:rsidP="00B675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675C8">
              <w:rPr>
                <w:rFonts w:ascii="Times New Roman" w:eastAsia="Times New Roman" w:hAnsi="Times New Roman" w:cs="Times New Roman"/>
                <w:kern w:val="0"/>
                <w:sz w:val="20"/>
                <w:szCs w:val="20"/>
                <w:lang w:eastAsia="ru-RU"/>
              </w:rPr>
              <w:t>факт</w:t>
            </w:r>
          </w:p>
        </w:tc>
        <w:tc>
          <w:tcPr>
            <w:tcW w:w="1251" w:type="dxa"/>
          </w:tcPr>
          <w:p w:rsidR="00B675C8" w:rsidRPr="00B675C8" w:rsidRDefault="00B675C8" w:rsidP="00B675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675C8">
              <w:rPr>
                <w:rFonts w:ascii="Times New Roman" w:eastAsia="Times New Roman" w:hAnsi="Times New Roman" w:cs="Times New Roman"/>
                <w:kern w:val="0"/>
                <w:sz w:val="20"/>
                <w:szCs w:val="20"/>
                <w:lang w:eastAsia="ru-RU"/>
              </w:rPr>
              <w:t>план</w:t>
            </w:r>
          </w:p>
        </w:tc>
        <w:tc>
          <w:tcPr>
            <w:tcW w:w="1134" w:type="dxa"/>
          </w:tcPr>
          <w:p w:rsidR="00B675C8" w:rsidRPr="00B675C8" w:rsidRDefault="00B675C8" w:rsidP="00B675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roofErr w:type="spellStart"/>
            <w:r w:rsidRPr="00B675C8">
              <w:rPr>
                <w:rFonts w:ascii="Times New Roman" w:eastAsia="Times New Roman" w:hAnsi="Times New Roman" w:cs="Times New Roman"/>
                <w:kern w:val="0"/>
                <w:sz w:val="20"/>
                <w:szCs w:val="20"/>
                <w:lang w:eastAsia="ru-RU"/>
              </w:rPr>
              <w:t>ожид</w:t>
            </w:r>
            <w:proofErr w:type="spellEnd"/>
          </w:p>
        </w:tc>
        <w:tc>
          <w:tcPr>
            <w:tcW w:w="1442" w:type="dxa"/>
          </w:tcPr>
          <w:p w:rsidR="00B675C8" w:rsidRPr="00B675C8" w:rsidRDefault="00B675C8" w:rsidP="00B675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675C8">
              <w:rPr>
                <w:rFonts w:ascii="Times New Roman" w:eastAsia="Times New Roman" w:hAnsi="Times New Roman" w:cs="Times New Roman"/>
                <w:kern w:val="0"/>
                <w:sz w:val="20"/>
                <w:szCs w:val="20"/>
                <w:lang w:eastAsia="ru-RU"/>
              </w:rPr>
              <w:t>Предприятия</w:t>
            </w:r>
          </w:p>
        </w:tc>
        <w:tc>
          <w:tcPr>
            <w:tcW w:w="1251" w:type="dxa"/>
          </w:tcPr>
          <w:p w:rsidR="00B675C8" w:rsidRPr="00B675C8" w:rsidRDefault="00B675C8" w:rsidP="00B675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675C8">
              <w:rPr>
                <w:rFonts w:ascii="Times New Roman" w:eastAsia="Times New Roman" w:hAnsi="Times New Roman" w:cs="Times New Roman"/>
                <w:kern w:val="0"/>
                <w:sz w:val="20"/>
                <w:szCs w:val="20"/>
                <w:lang w:eastAsia="ru-RU"/>
              </w:rPr>
              <w:t>экспертов</w:t>
            </w:r>
          </w:p>
        </w:tc>
      </w:tr>
      <w:tr w:rsidR="00B675C8" w:rsidRPr="00B675C8" w:rsidTr="00B675C8">
        <w:tc>
          <w:tcPr>
            <w:tcW w:w="3085" w:type="dxa"/>
          </w:tcPr>
          <w:p w:rsidR="00B675C8" w:rsidRPr="00B675C8" w:rsidRDefault="00B675C8" w:rsidP="00B675C8">
            <w:pPr>
              <w:widowControl/>
              <w:suppressAutoHyphens w:val="0"/>
              <w:autoSpaceDN/>
              <w:spacing w:after="0" w:line="240" w:lineRule="auto"/>
              <w:jc w:val="both"/>
              <w:textAlignment w:val="auto"/>
              <w:rPr>
                <w:rFonts w:ascii="Times New Roman" w:eastAsia="Times New Roman" w:hAnsi="Times New Roman" w:cs="Times New Roman"/>
                <w:kern w:val="0"/>
                <w:sz w:val="20"/>
                <w:szCs w:val="20"/>
                <w:lang w:eastAsia="ru-RU"/>
              </w:rPr>
            </w:pPr>
            <w:r w:rsidRPr="00B675C8">
              <w:rPr>
                <w:rFonts w:ascii="Times New Roman" w:eastAsia="Times New Roman" w:hAnsi="Times New Roman" w:cs="Times New Roman"/>
                <w:kern w:val="0"/>
                <w:sz w:val="20"/>
                <w:szCs w:val="20"/>
                <w:lang w:eastAsia="ru-RU"/>
              </w:rPr>
              <w:t>Общехозяйственные расходы</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683,00</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52,45</w:t>
            </w:r>
          </w:p>
        </w:tc>
        <w:tc>
          <w:tcPr>
            <w:tcW w:w="1251"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683,00</w:t>
            </w:r>
          </w:p>
        </w:tc>
        <w:tc>
          <w:tcPr>
            <w:tcW w:w="1134"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36,98</w:t>
            </w:r>
          </w:p>
        </w:tc>
        <w:tc>
          <w:tcPr>
            <w:tcW w:w="1442"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84,58</w:t>
            </w:r>
          </w:p>
        </w:tc>
        <w:tc>
          <w:tcPr>
            <w:tcW w:w="1251"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84,58</w:t>
            </w:r>
          </w:p>
        </w:tc>
      </w:tr>
    </w:tbl>
    <w:p w:rsidR="00B675C8" w:rsidRPr="00B675C8" w:rsidRDefault="00B675C8" w:rsidP="00B675C8">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p>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Предприятием были предложены затраты по статье «Общехозяйственные расходы» на 2022 год в сумме 84,58тыс. руб.</w:t>
      </w:r>
    </w:p>
    <w:p w:rsidR="00B675C8" w:rsidRPr="00B675C8" w:rsidRDefault="00B675C8" w:rsidP="00436DA7">
      <w:pPr>
        <w:widowControl/>
        <w:suppressAutoHyphens w:val="0"/>
        <w:autoSpaceDE w:val="0"/>
        <w:adjustRightInd w:val="0"/>
        <w:spacing w:after="0" w:line="240" w:lineRule="auto"/>
        <w:ind w:firstLine="708"/>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В соответствии с решением Ульяновского областного суда от 18.03.2022 по делу № 3а-47/2022, экспертами принято решение включить в расчет тарифа   сумму в размере  84,58тыс. руб.</w:t>
      </w:r>
    </w:p>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B675C8">
        <w:rPr>
          <w:rFonts w:ascii="PT Astra Serif" w:eastAsia="Times New Roman" w:hAnsi="PT Astra Serif" w:cs="Times New Roman"/>
          <w:kern w:val="0"/>
          <w:sz w:val="23"/>
          <w:szCs w:val="23"/>
          <w:lang w:eastAsia="ru-RU"/>
        </w:rPr>
        <w:t xml:space="preserve">         </w:t>
      </w:r>
      <w:r w:rsidRPr="00B675C8">
        <w:rPr>
          <w:rFonts w:ascii="PT Astra Serif" w:eastAsia="Times New Roman" w:hAnsi="PT Astra Serif" w:cs="Times New Roman"/>
          <w:b/>
          <w:kern w:val="0"/>
          <w:sz w:val="23"/>
          <w:szCs w:val="23"/>
          <w:lang w:eastAsia="ru-RU"/>
        </w:rPr>
        <w:t>Статья «Прочие производственные расходы»</w:t>
      </w:r>
    </w:p>
    <w:p w:rsidR="00B675C8" w:rsidRPr="00B675C8" w:rsidRDefault="00B675C8" w:rsidP="00B675C8">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42"/>
        <w:gridCol w:w="1251"/>
      </w:tblGrid>
      <w:tr w:rsidR="00B675C8" w:rsidRPr="00B675C8" w:rsidTr="000151B0">
        <w:trPr>
          <w:trHeight w:val="359"/>
        </w:trPr>
        <w:tc>
          <w:tcPr>
            <w:tcW w:w="3085" w:type="dxa"/>
            <w:vMerge w:val="restart"/>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Статья</w:t>
            </w:r>
          </w:p>
        </w:tc>
        <w:tc>
          <w:tcPr>
            <w:tcW w:w="2552"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2020 г.</w:t>
            </w:r>
          </w:p>
        </w:tc>
        <w:tc>
          <w:tcPr>
            <w:tcW w:w="2385"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2021 г.</w:t>
            </w:r>
          </w:p>
        </w:tc>
        <w:tc>
          <w:tcPr>
            <w:tcW w:w="2693"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 xml:space="preserve">Предложение </w:t>
            </w:r>
          </w:p>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2022 г.</w:t>
            </w:r>
          </w:p>
        </w:tc>
      </w:tr>
      <w:tr w:rsidR="00B675C8" w:rsidRPr="00B675C8" w:rsidTr="000151B0">
        <w:tc>
          <w:tcPr>
            <w:tcW w:w="3085" w:type="dxa"/>
            <w:vMerge/>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план</w:t>
            </w:r>
          </w:p>
        </w:tc>
        <w:tc>
          <w:tcPr>
            <w:tcW w:w="1276"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факт</w:t>
            </w:r>
          </w:p>
        </w:tc>
        <w:tc>
          <w:tcPr>
            <w:tcW w:w="1251"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план</w:t>
            </w:r>
          </w:p>
        </w:tc>
        <w:tc>
          <w:tcPr>
            <w:tcW w:w="1134"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B675C8">
              <w:rPr>
                <w:rFonts w:ascii="PT Astra Serif" w:eastAsia="Times New Roman" w:hAnsi="PT Astra Serif" w:cs="Times New Roman"/>
                <w:kern w:val="0"/>
                <w:sz w:val="20"/>
                <w:szCs w:val="20"/>
                <w:lang w:eastAsia="ru-RU"/>
              </w:rPr>
              <w:t>ожид</w:t>
            </w:r>
            <w:proofErr w:type="spellEnd"/>
          </w:p>
        </w:tc>
        <w:tc>
          <w:tcPr>
            <w:tcW w:w="1442"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Предприятия</w:t>
            </w:r>
          </w:p>
        </w:tc>
        <w:tc>
          <w:tcPr>
            <w:tcW w:w="1251"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экспертов</w:t>
            </w:r>
          </w:p>
        </w:tc>
      </w:tr>
      <w:tr w:rsidR="00B675C8" w:rsidRPr="00B675C8" w:rsidTr="000151B0">
        <w:trPr>
          <w:trHeight w:val="1924"/>
        </w:trPr>
        <w:tc>
          <w:tcPr>
            <w:tcW w:w="3085" w:type="dxa"/>
            <w:vAlign w:val="center"/>
          </w:tcPr>
          <w:p w:rsidR="00B675C8" w:rsidRPr="00B675C8" w:rsidRDefault="00B675C8" w:rsidP="00B675C8">
            <w:pPr>
              <w:widowControl/>
              <w:suppressAutoHyphens w:val="0"/>
              <w:autoSpaceDN/>
              <w:spacing w:line="240" w:lineRule="auto"/>
              <w:textAlignment w:val="auto"/>
              <w:rPr>
                <w:rFonts w:ascii="PT Astra Serif" w:eastAsiaTheme="minorHAnsi" w:hAnsi="PT Astra Serif" w:cstheme="minorBidi"/>
                <w:kern w:val="0"/>
                <w:sz w:val="20"/>
                <w:szCs w:val="20"/>
              </w:rPr>
            </w:pPr>
            <w:r w:rsidRPr="00B675C8">
              <w:rPr>
                <w:rFonts w:ascii="PT Astra Serif" w:eastAsiaTheme="minorHAnsi" w:hAnsi="PT Astra Serif" w:cstheme="minorBidi"/>
                <w:kern w:val="0"/>
                <w:sz w:val="20"/>
                <w:szCs w:val="20"/>
              </w:rPr>
              <w:t>Прочие производственные расходы (амортизация автотранспорта,  ремонт а/т, аварийно-диспетчерское обслуживание, контроль качества, приобретение вспомогательных материалов), в том числе</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4184,83</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10096,26</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4194,83</w:t>
            </w:r>
          </w:p>
        </w:tc>
        <w:tc>
          <w:tcPr>
            <w:tcW w:w="1134"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10136,46</w:t>
            </w:r>
          </w:p>
        </w:tc>
        <w:tc>
          <w:tcPr>
            <w:tcW w:w="1442"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10136,46</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10136,46</w:t>
            </w:r>
          </w:p>
        </w:tc>
      </w:tr>
      <w:tr w:rsidR="00B675C8" w:rsidRPr="00B675C8" w:rsidTr="000151B0">
        <w:tc>
          <w:tcPr>
            <w:tcW w:w="3085" w:type="dxa"/>
            <w:vAlign w:val="center"/>
          </w:tcPr>
          <w:p w:rsidR="00B675C8" w:rsidRPr="00B675C8" w:rsidRDefault="00B675C8" w:rsidP="00B675C8">
            <w:pPr>
              <w:widowControl/>
              <w:suppressAutoHyphens w:val="0"/>
              <w:autoSpaceDN/>
              <w:spacing w:line="240" w:lineRule="auto"/>
              <w:textAlignment w:val="auto"/>
              <w:rPr>
                <w:rFonts w:ascii="PT Astra Serif" w:eastAsiaTheme="minorHAnsi" w:hAnsi="PT Astra Serif" w:cstheme="minorBidi"/>
                <w:kern w:val="0"/>
                <w:sz w:val="20"/>
                <w:szCs w:val="20"/>
              </w:rPr>
            </w:pPr>
            <w:r w:rsidRPr="00B675C8">
              <w:rPr>
                <w:rFonts w:ascii="PT Astra Serif" w:eastAsiaTheme="minorHAnsi" w:hAnsi="PT Astra Serif" w:cstheme="minorBidi"/>
                <w:kern w:val="0"/>
                <w:sz w:val="20"/>
                <w:szCs w:val="20"/>
              </w:rPr>
              <w:t xml:space="preserve">контроль качества воды </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1481,90</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801,00</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1566,90</w:t>
            </w:r>
          </w:p>
        </w:tc>
        <w:tc>
          <w:tcPr>
            <w:tcW w:w="1134"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811,00</w:t>
            </w:r>
          </w:p>
        </w:tc>
        <w:tc>
          <w:tcPr>
            <w:tcW w:w="1442"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811,00</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811,00</w:t>
            </w:r>
          </w:p>
        </w:tc>
      </w:tr>
      <w:tr w:rsidR="00B675C8" w:rsidRPr="00B675C8" w:rsidTr="000151B0">
        <w:tc>
          <w:tcPr>
            <w:tcW w:w="3085" w:type="dxa"/>
            <w:vAlign w:val="center"/>
          </w:tcPr>
          <w:p w:rsidR="00B675C8" w:rsidRPr="00B675C8" w:rsidRDefault="00B675C8" w:rsidP="00B675C8">
            <w:pPr>
              <w:widowControl/>
              <w:suppressAutoHyphens w:val="0"/>
              <w:autoSpaceDN/>
              <w:spacing w:line="240" w:lineRule="auto"/>
              <w:textAlignment w:val="auto"/>
              <w:rPr>
                <w:rFonts w:ascii="PT Astra Serif" w:eastAsiaTheme="minorHAnsi" w:hAnsi="PT Astra Serif" w:cstheme="minorBidi"/>
                <w:kern w:val="0"/>
                <w:sz w:val="20"/>
                <w:szCs w:val="20"/>
              </w:rPr>
            </w:pPr>
            <w:r w:rsidRPr="00B675C8">
              <w:rPr>
                <w:rFonts w:ascii="PT Astra Serif" w:eastAsiaTheme="minorHAnsi" w:hAnsi="PT Astra Serif" w:cstheme="minorBidi"/>
                <w:kern w:val="0"/>
                <w:sz w:val="20"/>
                <w:szCs w:val="20"/>
              </w:rPr>
              <w:lastRenderedPageBreak/>
              <w:t>транспортные услуги</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447,52</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c>
          <w:tcPr>
            <w:tcW w:w="1134"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447,52</w:t>
            </w:r>
          </w:p>
        </w:tc>
        <w:tc>
          <w:tcPr>
            <w:tcW w:w="1442"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447,52</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447,52</w:t>
            </w:r>
          </w:p>
        </w:tc>
      </w:tr>
      <w:tr w:rsidR="00B675C8" w:rsidRPr="00B675C8" w:rsidTr="000151B0">
        <w:tc>
          <w:tcPr>
            <w:tcW w:w="3085" w:type="dxa"/>
            <w:vAlign w:val="center"/>
          </w:tcPr>
          <w:p w:rsidR="00B675C8" w:rsidRPr="00B675C8" w:rsidRDefault="00B675C8" w:rsidP="00B675C8">
            <w:pPr>
              <w:widowControl/>
              <w:suppressAutoHyphens w:val="0"/>
              <w:autoSpaceDN/>
              <w:spacing w:line="240" w:lineRule="auto"/>
              <w:textAlignment w:val="auto"/>
              <w:rPr>
                <w:rFonts w:ascii="PT Astra Serif" w:eastAsiaTheme="minorHAnsi" w:hAnsi="PT Astra Serif" w:cstheme="minorBidi"/>
                <w:kern w:val="0"/>
                <w:sz w:val="20"/>
                <w:szCs w:val="20"/>
              </w:rPr>
            </w:pPr>
            <w:r w:rsidRPr="00B675C8">
              <w:rPr>
                <w:rFonts w:ascii="PT Astra Serif" w:eastAsiaTheme="minorHAnsi" w:hAnsi="PT Astra Serif" w:cstheme="minorBidi"/>
                <w:kern w:val="0"/>
                <w:sz w:val="20"/>
                <w:szCs w:val="20"/>
              </w:rPr>
              <w:t>поверка приборов</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c>
          <w:tcPr>
            <w:tcW w:w="1134"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c>
          <w:tcPr>
            <w:tcW w:w="1442"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0,00</w:t>
            </w:r>
          </w:p>
        </w:tc>
      </w:tr>
      <w:tr w:rsidR="00B675C8" w:rsidRPr="00B675C8" w:rsidTr="000151B0">
        <w:tc>
          <w:tcPr>
            <w:tcW w:w="3085" w:type="dxa"/>
            <w:vAlign w:val="center"/>
          </w:tcPr>
          <w:p w:rsidR="00B675C8" w:rsidRPr="00B675C8" w:rsidRDefault="00B675C8" w:rsidP="00B675C8">
            <w:pPr>
              <w:widowControl/>
              <w:suppressAutoHyphens w:val="0"/>
              <w:autoSpaceDN/>
              <w:spacing w:line="240" w:lineRule="auto"/>
              <w:textAlignment w:val="auto"/>
              <w:rPr>
                <w:rFonts w:ascii="PT Astra Serif" w:eastAsiaTheme="minorHAnsi" w:hAnsi="PT Astra Serif" w:cstheme="minorBidi"/>
                <w:kern w:val="0"/>
                <w:sz w:val="20"/>
                <w:szCs w:val="20"/>
              </w:rPr>
            </w:pPr>
            <w:r w:rsidRPr="00B675C8">
              <w:rPr>
                <w:rFonts w:ascii="PT Astra Serif" w:eastAsiaTheme="minorHAnsi" w:hAnsi="PT Astra Serif" w:cstheme="minorBidi"/>
                <w:kern w:val="0"/>
                <w:sz w:val="20"/>
                <w:szCs w:val="20"/>
              </w:rPr>
              <w:t>охрана труда</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735,38</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3238,91</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735,38</w:t>
            </w:r>
          </w:p>
        </w:tc>
        <w:tc>
          <w:tcPr>
            <w:tcW w:w="1134"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3238,91</w:t>
            </w:r>
          </w:p>
        </w:tc>
        <w:tc>
          <w:tcPr>
            <w:tcW w:w="1442"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3238,91</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3238,91</w:t>
            </w:r>
          </w:p>
        </w:tc>
      </w:tr>
      <w:tr w:rsidR="00B675C8" w:rsidRPr="00B675C8" w:rsidTr="000151B0">
        <w:tc>
          <w:tcPr>
            <w:tcW w:w="3085" w:type="dxa"/>
            <w:vAlign w:val="center"/>
          </w:tcPr>
          <w:p w:rsidR="00B675C8" w:rsidRPr="00B675C8" w:rsidRDefault="00B675C8" w:rsidP="00B675C8">
            <w:pPr>
              <w:widowControl/>
              <w:suppressAutoHyphens w:val="0"/>
              <w:autoSpaceDN/>
              <w:spacing w:line="240" w:lineRule="auto"/>
              <w:textAlignment w:val="auto"/>
              <w:rPr>
                <w:rFonts w:ascii="PT Astra Serif" w:eastAsiaTheme="minorHAnsi" w:hAnsi="PT Astra Serif" w:cstheme="minorBidi"/>
                <w:kern w:val="0"/>
                <w:sz w:val="20"/>
                <w:szCs w:val="20"/>
              </w:rPr>
            </w:pPr>
            <w:r w:rsidRPr="00B675C8">
              <w:rPr>
                <w:rFonts w:ascii="PT Astra Serif" w:eastAsiaTheme="minorHAnsi" w:hAnsi="PT Astra Serif" w:cstheme="minorBidi"/>
                <w:kern w:val="0"/>
                <w:sz w:val="20"/>
                <w:szCs w:val="20"/>
              </w:rPr>
              <w:t>услуги РИЦ</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1793,94</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5206,48</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1712,44</w:t>
            </w:r>
          </w:p>
        </w:tc>
        <w:tc>
          <w:tcPr>
            <w:tcW w:w="1134"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5236,68</w:t>
            </w:r>
          </w:p>
        </w:tc>
        <w:tc>
          <w:tcPr>
            <w:tcW w:w="1442"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5236,68</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5236,68</w:t>
            </w:r>
          </w:p>
        </w:tc>
      </w:tr>
      <w:tr w:rsidR="00B675C8" w:rsidRPr="00B675C8" w:rsidTr="000151B0">
        <w:tc>
          <w:tcPr>
            <w:tcW w:w="3085" w:type="dxa"/>
            <w:vAlign w:val="center"/>
          </w:tcPr>
          <w:p w:rsidR="00B675C8" w:rsidRPr="00B675C8" w:rsidRDefault="00B675C8" w:rsidP="00B675C8">
            <w:pPr>
              <w:widowControl/>
              <w:suppressAutoHyphens w:val="0"/>
              <w:autoSpaceDN/>
              <w:spacing w:line="240" w:lineRule="auto"/>
              <w:textAlignment w:val="auto"/>
              <w:rPr>
                <w:rFonts w:ascii="PT Astra Serif" w:eastAsiaTheme="minorHAnsi" w:hAnsi="PT Astra Serif" w:cstheme="minorBidi"/>
                <w:kern w:val="0"/>
                <w:sz w:val="20"/>
                <w:szCs w:val="20"/>
              </w:rPr>
            </w:pPr>
            <w:r w:rsidRPr="00B675C8">
              <w:rPr>
                <w:rFonts w:ascii="PT Astra Serif" w:eastAsiaTheme="minorHAnsi" w:hAnsi="PT Astra Serif" w:cstheme="minorBidi"/>
                <w:kern w:val="0"/>
                <w:sz w:val="20"/>
                <w:szCs w:val="20"/>
              </w:rPr>
              <w:t>прочие</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180,11</w:t>
            </w:r>
          </w:p>
        </w:tc>
        <w:tc>
          <w:tcPr>
            <w:tcW w:w="1276"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402,35</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180,11</w:t>
            </w:r>
          </w:p>
        </w:tc>
        <w:tc>
          <w:tcPr>
            <w:tcW w:w="1134"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402,35</w:t>
            </w:r>
          </w:p>
        </w:tc>
        <w:tc>
          <w:tcPr>
            <w:tcW w:w="1442"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402,35</w:t>
            </w:r>
          </w:p>
        </w:tc>
        <w:tc>
          <w:tcPr>
            <w:tcW w:w="1251" w:type="dxa"/>
          </w:tcPr>
          <w:p w:rsidR="00B675C8" w:rsidRPr="00B675C8" w:rsidRDefault="00B675C8" w:rsidP="00B675C8">
            <w:pPr>
              <w:widowControl/>
              <w:suppressAutoHyphens w:val="0"/>
              <w:autoSpaceDN/>
              <w:spacing w:line="240" w:lineRule="auto"/>
              <w:textAlignment w:val="auto"/>
              <w:rPr>
                <w:rFonts w:asciiTheme="minorHAnsi" w:eastAsiaTheme="minorHAnsi" w:hAnsiTheme="minorHAnsi" w:cstheme="minorBidi"/>
                <w:kern w:val="0"/>
                <w:sz w:val="20"/>
                <w:szCs w:val="20"/>
              </w:rPr>
            </w:pPr>
            <w:r w:rsidRPr="00B675C8">
              <w:rPr>
                <w:rFonts w:asciiTheme="minorHAnsi" w:eastAsiaTheme="minorHAnsi" w:hAnsiTheme="minorHAnsi" w:cstheme="minorBidi"/>
                <w:kern w:val="0"/>
                <w:sz w:val="20"/>
                <w:szCs w:val="20"/>
              </w:rPr>
              <w:t>402,35</w:t>
            </w:r>
          </w:p>
        </w:tc>
      </w:tr>
    </w:tbl>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Предприятием были предложены затраты по статье «Прочие производственные расходы» на 2022 г в размере  10136,46 тыс. руб.</w:t>
      </w:r>
    </w:p>
    <w:p w:rsidR="00B675C8" w:rsidRPr="00B675C8" w:rsidRDefault="00B675C8" w:rsidP="00436DA7">
      <w:pPr>
        <w:widowControl/>
        <w:suppressAutoHyphens w:val="0"/>
        <w:autoSpaceDE w:val="0"/>
        <w:adjustRightInd w:val="0"/>
        <w:spacing w:after="120" w:line="240" w:lineRule="auto"/>
        <w:ind w:firstLine="708"/>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Обоснование расходов (транспортные услуги, контроль качества воды, охрана труда, услуги РИЦ) в тарифном деле имеется. В соответствии с решением Ульяновского областного суда от 18.03.2022 по делу № 3а-47/2022, экспертами принято решение включить в расчет тарифа   сумму в размере  10136,46тыс. руб.</w:t>
      </w:r>
    </w:p>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b/>
          <w:kern w:val="0"/>
          <w:sz w:val="23"/>
          <w:szCs w:val="23"/>
          <w:u w:val="single"/>
          <w:lang w:eastAsia="ru-RU"/>
        </w:rPr>
      </w:pPr>
      <w:r w:rsidRPr="00B675C8">
        <w:rPr>
          <w:rFonts w:ascii="PT Astra Serif" w:eastAsia="Times New Roman" w:hAnsi="PT Astra Serif" w:cs="Times New Roman"/>
          <w:b/>
          <w:kern w:val="0"/>
          <w:sz w:val="23"/>
          <w:szCs w:val="23"/>
          <w:u w:val="single"/>
          <w:lang w:eastAsia="ru-RU"/>
        </w:rPr>
        <w:t xml:space="preserve"> «Ремонтные расходы»</w:t>
      </w:r>
    </w:p>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B675C8">
        <w:rPr>
          <w:rFonts w:ascii="PT Astra Serif" w:eastAsia="Times New Roman" w:hAnsi="PT Astra Serif" w:cs="Times New Roman"/>
          <w:b/>
          <w:kern w:val="0"/>
          <w:sz w:val="23"/>
          <w:szCs w:val="23"/>
          <w:lang w:eastAsia="ru-RU"/>
        </w:rPr>
        <w:t>Статья «Расходы на текущий ремонт централизованных систем холодного водоснабжения либо объектов, входящих в состав таких систем»</w:t>
      </w:r>
    </w:p>
    <w:p w:rsidR="00B675C8" w:rsidRPr="00B675C8" w:rsidRDefault="00B675C8" w:rsidP="00B675C8">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тыс. руб.   </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42"/>
        <w:gridCol w:w="1251"/>
      </w:tblGrid>
      <w:tr w:rsidR="00B675C8" w:rsidRPr="000151B0" w:rsidTr="000151B0">
        <w:trPr>
          <w:trHeight w:val="359"/>
        </w:trPr>
        <w:tc>
          <w:tcPr>
            <w:tcW w:w="3085" w:type="dxa"/>
            <w:vMerge w:val="restart"/>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Статья</w:t>
            </w:r>
          </w:p>
        </w:tc>
        <w:tc>
          <w:tcPr>
            <w:tcW w:w="2552" w:type="dxa"/>
            <w:gridSpan w:val="2"/>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2020 г.</w:t>
            </w:r>
          </w:p>
        </w:tc>
        <w:tc>
          <w:tcPr>
            <w:tcW w:w="2385" w:type="dxa"/>
            <w:gridSpan w:val="2"/>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2021г.</w:t>
            </w:r>
          </w:p>
        </w:tc>
        <w:tc>
          <w:tcPr>
            <w:tcW w:w="2693" w:type="dxa"/>
            <w:gridSpan w:val="2"/>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Предложение 2022г.</w:t>
            </w:r>
          </w:p>
        </w:tc>
      </w:tr>
      <w:tr w:rsidR="00B675C8" w:rsidRPr="000151B0" w:rsidTr="000151B0">
        <w:tc>
          <w:tcPr>
            <w:tcW w:w="3085" w:type="dxa"/>
            <w:vMerge/>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план</w:t>
            </w:r>
          </w:p>
        </w:tc>
        <w:tc>
          <w:tcPr>
            <w:tcW w:w="1276"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факт</w:t>
            </w:r>
          </w:p>
        </w:tc>
        <w:tc>
          <w:tcPr>
            <w:tcW w:w="1251"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план</w:t>
            </w:r>
          </w:p>
        </w:tc>
        <w:tc>
          <w:tcPr>
            <w:tcW w:w="1134"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ожид</w:t>
            </w:r>
            <w:proofErr w:type="spellEnd"/>
          </w:p>
        </w:tc>
        <w:tc>
          <w:tcPr>
            <w:tcW w:w="1442"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Предприятия</w:t>
            </w:r>
          </w:p>
        </w:tc>
        <w:tc>
          <w:tcPr>
            <w:tcW w:w="1251"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экспертов</w:t>
            </w:r>
          </w:p>
        </w:tc>
      </w:tr>
      <w:tr w:rsidR="00B675C8" w:rsidRPr="000151B0" w:rsidTr="000151B0">
        <w:tc>
          <w:tcPr>
            <w:tcW w:w="3085" w:type="dxa"/>
          </w:tcPr>
          <w:p w:rsidR="00B675C8" w:rsidRPr="000151B0" w:rsidRDefault="00B675C8" w:rsidP="00B675C8">
            <w:pPr>
              <w:widowControl/>
              <w:suppressAutoHyphens w:val="0"/>
              <w:autoSpaceDN/>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Ремонтные расходы</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5476,90</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31195,32</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5476,90</w:t>
            </w:r>
          </w:p>
        </w:tc>
        <w:tc>
          <w:tcPr>
            <w:tcW w:w="1134"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119144,01</w:t>
            </w:r>
          </w:p>
        </w:tc>
        <w:tc>
          <w:tcPr>
            <w:tcW w:w="1442"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51162,28</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51162,28</w:t>
            </w:r>
          </w:p>
        </w:tc>
      </w:tr>
    </w:tbl>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Предприятие предложило затраты по данной статье «Расходы на текущий ремонт централизованных систем холодного водоснабжения либо объектов, входящих в состав таких систем» на 2022 г. в размере 51162,28 </w:t>
      </w:r>
      <w:proofErr w:type="spellStart"/>
      <w:r w:rsidRPr="00B675C8">
        <w:rPr>
          <w:rFonts w:ascii="PT Astra Serif" w:eastAsia="Times New Roman" w:hAnsi="PT Astra Serif" w:cs="Times New Roman"/>
          <w:kern w:val="0"/>
          <w:sz w:val="23"/>
          <w:szCs w:val="23"/>
          <w:lang w:eastAsia="ru-RU"/>
        </w:rPr>
        <w:t>тыс.руб</w:t>
      </w:r>
      <w:proofErr w:type="spellEnd"/>
      <w:r w:rsidRPr="00B675C8">
        <w:rPr>
          <w:rFonts w:ascii="PT Astra Serif" w:eastAsia="Times New Roman" w:hAnsi="PT Astra Serif" w:cs="Times New Roman"/>
          <w:kern w:val="0"/>
          <w:sz w:val="23"/>
          <w:szCs w:val="23"/>
          <w:lang w:eastAsia="ru-RU"/>
        </w:rPr>
        <w:t xml:space="preserve">.                               </w:t>
      </w:r>
    </w:p>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Проанализировав представленные материалы: </w:t>
      </w:r>
    </w:p>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оборото-сальдовая ведомость по счету 20.01 (тарифное дело стр. 423-487);  </w:t>
      </w:r>
    </w:p>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 запланированные работы ОГКП «Ульяновский областной водоканал» по статье расходы на текущий ремонт на 2022 год (дополнительные материалы к тарифному делу от 06.10.2021). </w:t>
      </w:r>
    </w:p>
    <w:p w:rsidR="00B675C8" w:rsidRPr="00B675C8" w:rsidRDefault="00B675C8" w:rsidP="00436DA7">
      <w:pPr>
        <w:widowControl/>
        <w:suppressAutoHyphens w:val="0"/>
        <w:autoSpaceDE w:val="0"/>
        <w:adjustRightInd w:val="0"/>
        <w:spacing w:after="0" w:line="240" w:lineRule="auto"/>
        <w:ind w:firstLine="708"/>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В соответствии с решением Ульяновского областного суда от 18.03.2022 по делу № 3а-47/2022, экспертами принято решение включить в расчет тарифа   сумму в размере 51162,28 тыс. руб.</w:t>
      </w:r>
    </w:p>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b/>
          <w:kern w:val="0"/>
          <w:sz w:val="23"/>
          <w:szCs w:val="23"/>
          <w:u w:val="single"/>
          <w:lang w:eastAsia="ru-RU"/>
        </w:rPr>
        <w:t xml:space="preserve"> «Административные расходы»</w:t>
      </w:r>
    </w:p>
    <w:p w:rsidR="00B675C8" w:rsidRPr="00B675C8" w:rsidRDefault="00B675C8" w:rsidP="00B675C8">
      <w:pPr>
        <w:widowControl/>
        <w:suppressAutoHyphens w:val="0"/>
        <w:autoSpaceDN/>
        <w:spacing w:after="0" w:line="240" w:lineRule="auto"/>
        <w:jc w:val="right"/>
        <w:textAlignment w:val="auto"/>
        <w:rPr>
          <w:rFonts w:ascii="PT Astra Serif" w:eastAsia="Times New Roman" w:hAnsi="PT Astra Serif" w:cs="Times New Roman"/>
          <w:b/>
          <w:kern w:val="0"/>
          <w:sz w:val="23"/>
          <w:szCs w:val="23"/>
          <w:lang w:eastAsia="ru-RU"/>
        </w:rPr>
      </w:pPr>
      <w:r w:rsidRPr="00B675C8">
        <w:rPr>
          <w:rFonts w:ascii="PT Astra Serif" w:eastAsia="Times New Roman" w:hAnsi="PT Astra Serif" w:cs="Times New Roman"/>
          <w:kern w:val="0"/>
          <w:sz w:val="23"/>
          <w:szCs w:val="23"/>
          <w:lang w:eastAsia="ru-RU"/>
        </w:rPr>
        <w:t>тыс. руб.</w:t>
      </w:r>
      <w:r w:rsidRPr="00B675C8">
        <w:rPr>
          <w:rFonts w:ascii="PT Astra Serif" w:eastAsia="Times New Roman" w:hAnsi="PT Astra Serif" w:cs="Times New Roman"/>
          <w:b/>
          <w:kern w:val="0"/>
          <w:sz w:val="23"/>
          <w:szCs w:val="23"/>
          <w:lang w:eastAsia="ru-RU"/>
        </w:rPr>
        <w:t xml:space="preserve">   </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42"/>
        <w:gridCol w:w="1251"/>
      </w:tblGrid>
      <w:tr w:rsidR="00B675C8" w:rsidRPr="000151B0" w:rsidTr="000151B0">
        <w:trPr>
          <w:trHeight w:val="359"/>
        </w:trPr>
        <w:tc>
          <w:tcPr>
            <w:tcW w:w="3085" w:type="dxa"/>
            <w:vMerge w:val="restart"/>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Статья</w:t>
            </w:r>
          </w:p>
        </w:tc>
        <w:tc>
          <w:tcPr>
            <w:tcW w:w="2552" w:type="dxa"/>
            <w:gridSpan w:val="2"/>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2020 г.</w:t>
            </w:r>
          </w:p>
        </w:tc>
        <w:tc>
          <w:tcPr>
            <w:tcW w:w="2385" w:type="dxa"/>
            <w:gridSpan w:val="2"/>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2021 г.</w:t>
            </w:r>
          </w:p>
        </w:tc>
        <w:tc>
          <w:tcPr>
            <w:tcW w:w="2693" w:type="dxa"/>
            <w:gridSpan w:val="2"/>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Предложение 2022г.</w:t>
            </w:r>
          </w:p>
        </w:tc>
      </w:tr>
      <w:tr w:rsidR="00B675C8" w:rsidRPr="000151B0" w:rsidTr="000151B0">
        <w:tc>
          <w:tcPr>
            <w:tcW w:w="3085" w:type="dxa"/>
            <w:vMerge/>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план</w:t>
            </w:r>
          </w:p>
        </w:tc>
        <w:tc>
          <w:tcPr>
            <w:tcW w:w="1276" w:type="dxa"/>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факт</w:t>
            </w:r>
          </w:p>
        </w:tc>
        <w:tc>
          <w:tcPr>
            <w:tcW w:w="1251" w:type="dxa"/>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план</w:t>
            </w:r>
          </w:p>
        </w:tc>
        <w:tc>
          <w:tcPr>
            <w:tcW w:w="1134" w:type="dxa"/>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ожид</w:t>
            </w:r>
            <w:proofErr w:type="spellEnd"/>
          </w:p>
        </w:tc>
        <w:tc>
          <w:tcPr>
            <w:tcW w:w="1442" w:type="dxa"/>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Предприятия</w:t>
            </w:r>
          </w:p>
        </w:tc>
        <w:tc>
          <w:tcPr>
            <w:tcW w:w="1251" w:type="dxa"/>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экспертов</w:t>
            </w:r>
          </w:p>
        </w:tc>
      </w:tr>
      <w:tr w:rsidR="00B675C8" w:rsidRPr="000151B0" w:rsidTr="000151B0">
        <w:tc>
          <w:tcPr>
            <w:tcW w:w="3085" w:type="dxa"/>
          </w:tcPr>
          <w:p w:rsidR="00B675C8" w:rsidRPr="000151B0" w:rsidRDefault="00B675C8" w:rsidP="000151B0">
            <w:pPr>
              <w:widowControl/>
              <w:suppressAutoHyphens w:val="0"/>
              <w:autoSpaceDN/>
              <w:spacing w:line="240" w:lineRule="auto"/>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 xml:space="preserve">Всего </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5686,64</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47875,14</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5758,24</w:t>
            </w:r>
          </w:p>
        </w:tc>
        <w:tc>
          <w:tcPr>
            <w:tcW w:w="1134"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92167,80</w:t>
            </w:r>
          </w:p>
        </w:tc>
        <w:tc>
          <w:tcPr>
            <w:tcW w:w="1442"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59477,19</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59477,19</w:t>
            </w:r>
          </w:p>
        </w:tc>
      </w:tr>
      <w:tr w:rsidR="00B675C8" w:rsidRPr="000151B0" w:rsidTr="000151B0">
        <w:tc>
          <w:tcPr>
            <w:tcW w:w="3085" w:type="dxa"/>
          </w:tcPr>
          <w:p w:rsidR="00B675C8" w:rsidRPr="000151B0" w:rsidRDefault="00B675C8" w:rsidP="000151B0">
            <w:pPr>
              <w:widowControl/>
              <w:suppressAutoHyphens w:val="0"/>
              <w:autoSpaceDN/>
              <w:spacing w:line="240" w:lineRule="auto"/>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услуги связи и интернет</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352,15</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580,71</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373,25</w:t>
            </w:r>
          </w:p>
        </w:tc>
        <w:tc>
          <w:tcPr>
            <w:tcW w:w="1134"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582,71</w:t>
            </w:r>
          </w:p>
        </w:tc>
        <w:tc>
          <w:tcPr>
            <w:tcW w:w="1442"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586,71</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586,71</w:t>
            </w:r>
          </w:p>
        </w:tc>
      </w:tr>
      <w:tr w:rsidR="00B675C8" w:rsidRPr="000151B0" w:rsidTr="000151B0">
        <w:tc>
          <w:tcPr>
            <w:tcW w:w="3085" w:type="dxa"/>
          </w:tcPr>
          <w:p w:rsidR="00B675C8" w:rsidRPr="000151B0" w:rsidRDefault="00B675C8" w:rsidP="000151B0">
            <w:pPr>
              <w:widowControl/>
              <w:suppressAutoHyphens w:val="0"/>
              <w:autoSpaceDN/>
              <w:spacing w:line="240" w:lineRule="auto"/>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информационные услуги</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880,40</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134"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880,40</w:t>
            </w:r>
          </w:p>
        </w:tc>
        <w:tc>
          <w:tcPr>
            <w:tcW w:w="1442"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880,40</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880,40</w:t>
            </w:r>
          </w:p>
        </w:tc>
      </w:tr>
      <w:tr w:rsidR="00B675C8" w:rsidRPr="000151B0" w:rsidTr="000151B0">
        <w:tc>
          <w:tcPr>
            <w:tcW w:w="3085" w:type="dxa"/>
          </w:tcPr>
          <w:p w:rsidR="00B675C8" w:rsidRPr="000151B0" w:rsidRDefault="00B675C8" w:rsidP="000151B0">
            <w:pPr>
              <w:widowControl/>
              <w:suppressAutoHyphens w:val="0"/>
              <w:autoSpaceDN/>
              <w:spacing w:line="240" w:lineRule="auto"/>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Заработная плата с отчислениями</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4567,02</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38730,63</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4624,02</w:t>
            </w:r>
          </w:p>
        </w:tc>
        <w:tc>
          <w:tcPr>
            <w:tcW w:w="1134"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83056,90</w:t>
            </w:r>
          </w:p>
        </w:tc>
        <w:tc>
          <w:tcPr>
            <w:tcW w:w="1442"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56865,89</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56865,89</w:t>
            </w:r>
          </w:p>
        </w:tc>
      </w:tr>
      <w:tr w:rsidR="00B675C8" w:rsidRPr="000151B0" w:rsidTr="000151B0">
        <w:tc>
          <w:tcPr>
            <w:tcW w:w="3085" w:type="dxa"/>
          </w:tcPr>
          <w:p w:rsidR="00B675C8" w:rsidRPr="000151B0" w:rsidRDefault="00B675C8" w:rsidP="000151B0">
            <w:pPr>
              <w:widowControl/>
              <w:suppressAutoHyphens w:val="0"/>
              <w:autoSpaceDN/>
              <w:spacing w:line="240" w:lineRule="auto"/>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Арендная плата, лизинговые платежи</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381,20</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6479,67</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382,60</w:t>
            </w:r>
          </w:p>
        </w:tc>
        <w:tc>
          <w:tcPr>
            <w:tcW w:w="1134"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6479,67</w:t>
            </w:r>
          </w:p>
        </w:tc>
        <w:tc>
          <w:tcPr>
            <w:tcW w:w="1442"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r>
      <w:tr w:rsidR="00B675C8" w:rsidRPr="000151B0" w:rsidTr="000151B0">
        <w:tc>
          <w:tcPr>
            <w:tcW w:w="3085" w:type="dxa"/>
          </w:tcPr>
          <w:p w:rsidR="00B675C8" w:rsidRPr="000151B0" w:rsidRDefault="00B675C8" w:rsidP="000151B0">
            <w:pPr>
              <w:widowControl/>
              <w:suppressAutoHyphens w:val="0"/>
              <w:autoSpaceDN/>
              <w:spacing w:line="240" w:lineRule="auto"/>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Служебные командировки</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71,89</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129,75</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71,89</w:t>
            </w:r>
          </w:p>
        </w:tc>
        <w:tc>
          <w:tcPr>
            <w:tcW w:w="1134"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128,69</w:t>
            </w:r>
          </w:p>
        </w:tc>
        <w:tc>
          <w:tcPr>
            <w:tcW w:w="1442"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137,27</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137,27</w:t>
            </w:r>
          </w:p>
        </w:tc>
      </w:tr>
      <w:tr w:rsidR="00B675C8" w:rsidRPr="000151B0" w:rsidTr="000151B0">
        <w:tc>
          <w:tcPr>
            <w:tcW w:w="3085" w:type="dxa"/>
          </w:tcPr>
          <w:p w:rsidR="00B675C8" w:rsidRPr="000151B0" w:rsidRDefault="00B675C8" w:rsidP="000151B0">
            <w:pPr>
              <w:widowControl/>
              <w:suppressAutoHyphens w:val="0"/>
              <w:autoSpaceDN/>
              <w:spacing w:line="240" w:lineRule="auto"/>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Страхование транспортных средств</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88,65</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134,65</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88,75</w:t>
            </w:r>
          </w:p>
        </w:tc>
        <w:tc>
          <w:tcPr>
            <w:tcW w:w="1134"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134,65</w:t>
            </w:r>
          </w:p>
        </w:tc>
        <w:tc>
          <w:tcPr>
            <w:tcW w:w="1442"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135,26</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135,26</w:t>
            </w:r>
          </w:p>
        </w:tc>
      </w:tr>
      <w:tr w:rsidR="00B675C8" w:rsidRPr="000151B0" w:rsidTr="000151B0">
        <w:tc>
          <w:tcPr>
            <w:tcW w:w="3085" w:type="dxa"/>
          </w:tcPr>
          <w:p w:rsidR="00B675C8" w:rsidRPr="000151B0" w:rsidRDefault="00B675C8" w:rsidP="000151B0">
            <w:pPr>
              <w:widowControl/>
              <w:suppressAutoHyphens w:val="0"/>
              <w:autoSpaceDN/>
              <w:spacing w:line="240" w:lineRule="auto"/>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lastRenderedPageBreak/>
              <w:t>Обучение персонала</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7,50</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7,50</w:t>
            </w:r>
          </w:p>
        </w:tc>
        <w:tc>
          <w:tcPr>
            <w:tcW w:w="1134"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442"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6,08</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6,08</w:t>
            </w:r>
          </w:p>
        </w:tc>
      </w:tr>
      <w:tr w:rsidR="00B675C8" w:rsidRPr="000151B0" w:rsidTr="000151B0">
        <w:tc>
          <w:tcPr>
            <w:tcW w:w="3085" w:type="dxa"/>
          </w:tcPr>
          <w:p w:rsidR="00B675C8" w:rsidRPr="000151B0" w:rsidRDefault="00B675C8" w:rsidP="000151B0">
            <w:pPr>
              <w:widowControl/>
              <w:suppressAutoHyphens w:val="0"/>
              <w:autoSpaceDN/>
              <w:spacing w:line="240" w:lineRule="auto"/>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Прочие</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0,92</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939,33</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0,92</w:t>
            </w:r>
          </w:p>
        </w:tc>
        <w:tc>
          <w:tcPr>
            <w:tcW w:w="1134"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904,78</w:t>
            </w:r>
          </w:p>
        </w:tc>
        <w:tc>
          <w:tcPr>
            <w:tcW w:w="1442"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865,54</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865,54</w:t>
            </w:r>
          </w:p>
        </w:tc>
      </w:tr>
    </w:tbl>
    <w:p w:rsidR="00B675C8" w:rsidRPr="00B675C8" w:rsidRDefault="00B675C8" w:rsidP="00B675C8">
      <w:pPr>
        <w:widowControl/>
        <w:suppressAutoHyphens w:val="0"/>
        <w:autoSpaceDN/>
        <w:spacing w:after="0" w:line="240" w:lineRule="auto"/>
        <w:jc w:val="right"/>
        <w:textAlignment w:val="auto"/>
        <w:rPr>
          <w:rFonts w:ascii="PT Astra Serif" w:eastAsia="Times New Roman" w:hAnsi="PT Astra Serif" w:cs="Times New Roman"/>
          <w:kern w:val="0"/>
          <w:sz w:val="27"/>
          <w:szCs w:val="27"/>
          <w:lang w:eastAsia="ru-RU"/>
        </w:rPr>
      </w:pPr>
      <w:r w:rsidRPr="00B675C8">
        <w:rPr>
          <w:rFonts w:ascii="PT Astra Serif" w:eastAsia="Times New Roman" w:hAnsi="PT Astra Serif" w:cs="Times New Roman"/>
          <w:b/>
          <w:kern w:val="0"/>
          <w:sz w:val="27"/>
          <w:szCs w:val="27"/>
          <w:lang w:eastAsia="ru-RU"/>
        </w:rPr>
        <w:t xml:space="preserve"> </w:t>
      </w:r>
    </w:p>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Предприятие предложило затраты по данной статье «Административные расходы» на 2022 г. в размере 59477,19тыс.руб.                               </w:t>
      </w:r>
    </w:p>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w:t>
      </w:r>
      <w:r w:rsidRPr="00B675C8">
        <w:rPr>
          <w:rFonts w:ascii="PT Astra Serif" w:eastAsia="Times New Roman" w:hAnsi="PT Astra Serif" w:cs="Times New Roman"/>
          <w:kern w:val="0"/>
          <w:sz w:val="23"/>
          <w:szCs w:val="23"/>
          <w:lang w:eastAsia="ru-RU"/>
        </w:rPr>
        <w:tab/>
        <w:t xml:space="preserve">Проанализировав представленные материалы: </w:t>
      </w:r>
    </w:p>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оборото-сальдовая ведомость по счету 20.01 (тарифное дело стр. 423-487);  </w:t>
      </w:r>
    </w:p>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 учетную политику для целей бухгалтерского учёта  пункт 22 ( стр. 371-409 тарифного дела).</w:t>
      </w:r>
    </w:p>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штатное расписание предприятия (тарифное дело стр. 902-909);</w:t>
      </w:r>
    </w:p>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расчет нормативной численности.</w:t>
      </w:r>
    </w:p>
    <w:p w:rsidR="00B675C8" w:rsidRPr="00B675C8" w:rsidRDefault="00B675C8" w:rsidP="00B675C8">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К административным расходам относятся:</w:t>
      </w:r>
    </w:p>
    <w:p w:rsidR="00B675C8" w:rsidRPr="00B675C8" w:rsidRDefault="00B675C8" w:rsidP="00B675C8">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услуги связи и интернет – 586,71 тыс. руб.</w:t>
      </w:r>
    </w:p>
    <w:p w:rsidR="00B675C8" w:rsidRPr="00B675C8" w:rsidRDefault="00B675C8" w:rsidP="00B675C8">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информационные услуги – 880,40 тыс. руб.</w:t>
      </w:r>
    </w:p>
    <w:p w:rsidR="00B675C8" w:rsidRPr="00B675C8" w:rsidRDefault="00B675C8" w:rsidP="00B675C8">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расходы на оплату труда и отчисления на социальные нужды административно-управленческого персонала, в том числе налоги и сборы с фонда оплаты труда – 56865,89тыс. руб. с отчислениями (численность 88,78 заработная плата 40999,92 руб./</w:t>
      </w:r>
      <w:proofErr w:type="spellStart"/>
      <w:r w:rsidRPr="00B675C8">
        <w:rPr>
          <w:rFonts w:ascii="PT Astra Serif" w:eastAsia="Times New Roman" w:hAnsi="PT Astra Serif" w:cs="Times New Roman"/>
          <w:kern w:val="0"/>
          <w:sz w:val="23"/>
          <w:szCs w:val="23"/>
          <w:lang w:eastAsia="ru-RU"/>
        </w:rPr>
        <w:t>мес</w:t>
      </w:r>
      <w:proofErr w:type="spellEnd"/>
      <w:r w:rsidRPr="00B675C8">
        <w:rPr>
          <w:rFonts w:ascii="PT Astra Serif" w:eastAsia="Times New Roman" w:hAnsi="PT Astra Serif" w:cs="Times New Roman"/>
          <w:kern w:val="0"/>
          <w:sz w:val="23"/>
          <w:szCs w:val="23"/>
          <w:lang w:eastAsia="ru-RU"/>
        </w:rPr>
        <w:t>);</w:t>
      </w:r>
    </w:p>
    <w:p w:rsidR="00B675C8" w:rsidRPr="00B675C8" w:rsidRDefault="00B675C8" w:rsidP="00B675C8">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расходы на служебные командировки – 137,27 тыс. руб.</w:t>
      </w:r>
    </w:p>
    <w:p w:rsidR="00B675C8" w:rsidRPr="00B675C8" w:rsidRDefault="00B675C8" w:rsidP="00B675C8">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страхование транспортных средств- 135,26тыс. руб.;</w:t>
      </w:r>
    </w:p>
    <w:p w:rsidR="00B675C8" w:rsidRPr="00B675C8" w:rsidRDefault="00B675C8" w:rsidP="00B675C8">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обучение персонала – 6,08 тыс. руб.;</w:t>
      </w:r>
    </w:p>
    <w:p w:rsidR="00B675C8" w:rsidRPr="00B675C8" w:rsidRDefault="00B675C8" w:rsidP="00B675C8">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прочие- 865,54тыс. руб.</w:t>
      </w:r>
    </w:p>
    <w:p w:rsidR="00B675C8" w:rsidRPr="00B675C8" w:rsidRDefault="00B675C8" w:rsidP="00436DA7">
      <w:pPr>
        <w:widowControl/>
        <w:suppressAutoHyphens w:val="0"/>
        <w:autoSpaceDE w:val="0"/>
        <w:adjustRightInd w:val="0"/>
        <w:spacing w:after="0" w:line="240" w:lineRule="auto"/>
        <w:ind w:firstLine="708"/>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В соответствии с решением Ульяновского областного суда от 18.03.2022 по делу № 3а-47/2022, экспертами принято решение включить в расчет тарифа   сумму в размере  59477,19 тыс. руб.</w:t>
      </w:r>
    </w:p>
    <w:p w:rsidR="00B675C8" w:rsidRPr="00B675C8" w:rsidRDefault="000151B0" w:rsidP="00B675C8">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B675C8">
        <w:rPr>
          <w:rFonts w:ascii="PT Astra Serif" w:eastAsia="Times New Roman" w:hAnsi="PT Astra Serif" w:cs="Times New Roman"/>
          <w:b/>
          <w:kern w:val="0"/>
          <w:sz w:val="23"/>
          <w:szCs w:val="23"/>
          <w:u w:val="single"/>
          <w:lang w:eastAsia="ru-RU"/>
        </w:rPr>
        <w:t xml:space="preserve"> </w:t>
      </w:r>
      <w:r w:rsidR="00B675C8" w:rsidRPr="00B675C8">
        <w:rPr>
          <w:rFonts w:ascii="PT Astra Serif" w:eastAsia="Times New Roman" w:hAnsi="PT Astra Serif" w:cs="Times New Roman"/>
          <w:b/>
          <w:kern w:val="0"/>
          <w:sz w:val="23"/>
          <w:szCs w:val="23"/>
          <w:u w:val="single"/>
          <w:lang w:eastAsia="ru-RU"/>
        </w:rPr>
        <w:t>«Арендная плата»</w:t>
      </w:r>
    </w:p>
    <w:p w:rsidR="00B675C8" w:rsidRPr="00B675C8" w:rsidRDefault="00B675C8" w:rsidP="00B675C8">
      <w:pPr>
        <w:widowControl/>
        <w:suppressAutoHyphens w:val="0"/>
        <w:autoSpaceDN/>
        <w:spacing w:after="0" w:line="240" w:lineRule="auto"/>
        <w:jc w:val="right"/>
        <w:textAlignment w:val="auto"/>
        <w:rPr>
          <w:rFonts w:ascii="PT Astra Serif" w:eastAsia="Times New Roman" w:hAnsi="PT Astra Serif" w:cs="Times New Roman"/>
          <w:kern w:val="0"/>
          <w:sz w:val="27"/>
          <w:szCs w:val="27"/>
          <w:lang w:eastAsia="ru-RU"/>
        </w:rPr>
      </w:pPr>
      <w:r w:rsidRPr="00B675C8">
        <w:rPr>
          <w:rFonts w:ascii="PT Astra Serif" w:eastAsia="Times New Roman" w:hAnsi="PT Astra Serif" w:cs="Times New Roman"/>
          <w:kern w:val="0"/>
          <w:sz w:val="23"/>
          <w:szCs w:val="23"/>
          <w:lang w:eastAsia="ru-RU"/>
        </w:rPr>
        <w:t>Тыс. руб</w:t>
      </w:r>
      <w:r w:rsidRPr="00B675C8">
        <w:rPr>
          <w:rFonts w:ascii="PT Astra Serif" w:eastAsia="Times New Roman" w:hAnsi="PT Astra Serif" w:cs="Times New Roman"/>
          <w:kern w:val="0"/>
          <w:sz w:val="27"/>
          <w:szCs w:val="27"/>
          <w:lang w:eastAsia="ru-RU"/>
        </w:rPr>
        <w:t>.</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18"/>
        <w:gridCol w:w="24"/>
        <w:gridCol w:w="1251"/>
      </w:tblGrid>
      <w:tr w:rsidR="00B675C8" w:rsidRPr="000151B0" w:rsidTr="000151B0">
        <w:trPr>
          <w:trHeight w:val="359"/>
        </w:trPr>
        <w:tc>
          <w:tcPr>
            <w:tcW w:w="3085" w:type="dxa"/>
            <w:vMerge w:val="restart"/>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Статья</w:t>
            </w:r>
          </w:p>
        </w:tc>
        <w:tc>
          <w:tcPr>
            <w:tcW w:w="2552" w:type="dxa"/>
            <w:gridSpan w:val="2"/>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2020 г.</w:t>
            </w:r>
          </w:p>
        </w:tc>
        <w:tc>
          <w:tcPr>
            <w:tcW w:w="2385" w:type="dxa"/>
            <w:gridSpan w:val="2"/>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2021 г.</w:t>
            </w:r>
          </w:p>
        </w:tc>
        <w:tc>
          <w:tcPr>
            <w:tcW w:w="2693" w:type="dxa"/>
            <w:gridSpan w:val="3"/>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Предложение 2022г.</w:t>
            </w:r>
          </w:p>
        </w:tc>
      </w:tr>
      <w:tr w:rsidR="00B675C8" w:rsidRPr="000151B0" w:rsidTr="000151B0">
        <w:tc>
          <w:tcPr>
            <w:tcW w:w="3085" w:type="dxa"/>
            <w:vMerge/>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план</w:t>
            </w:r>
          </w:p>
        </w:tc>
        <w:tc>
          <w:tcPr>
            <w:tcW w:w="1276"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факт</w:t>
            </w:r>
          </w:p>
        </w:tc>
        <w:tc>
          <w:tcPr>
            <w:tcW w:w="1251"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план</w:t>
            </w:r>
          </w:p>
        </w:tc>
        <w:tc>
          <w:tcPr>
            <w:tcW w:w="1134"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ожид</w:t>
            </w:r>
            <w:proofErr w:type="spellEnd"/>
          </w:p>
        </w:tc>
        <w:tc>
          <w:tcPr>
            <w:tcW w:w="1442" w:type="dxa"/>
            <w:gridSpan w:val="2"/>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Предприятия</w:t>
            </w:r>
          </w:p>
        </w:tc>
        <w:tc>
          <w:tcPr>
            <w:tcW w:w="1251"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экспертов</w:t>
            </w:r>
          </w:p>
        </w:tc>
      </w:tr>
      <w:tr w:rsidR="00B675C8" w:rsidRPr="000151B0" w:rsidTr="000151B0">
        <w:tc>
          <w:tcPr>
            <w:tcW w:w="3085" w:type="dxa"/>
          </w:tcPr>
          <w:p w:rsidR="00B675C8" w:rsidRPr="000151B0" w:rsidRDefault="00B675C8" w:rsidP="00B675C8">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Арендная плата, лизинговые платежи</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319,43</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2650,46</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319,43</w:t>
            </w:r>
          </w:p>
        </w:tc>
        <w:tc>
          <w:tcPr>
            <w:tcW w:w="1134"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2650,46</w:t>
            </w:r>
          </w:p>
        </w:tc>
        <w:tc>
          <w:tcPr>
            <w:tcW w:w="1418"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2882,13</w:t>
            </w:r>
          </w:p>
        </w:tc>
        <w:tc>
          <w:tcPr>
            <w:tcW w:w="1275" w:type="dxa"/>
            <w:gridSpan w:val="2"/>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2882,13</w:t>
            </w:r>
          </w:p>
        </w:tc>
      </w:tr>
    </w:tbl>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Предприятием были предложены затраты по статье «Арендная плата, лизинговые платежи» на 2022 г в размере  2882,13 тыс. руб.</w:t>
      </w:r>
    </w:p>
    <w:p w:rsidR="00B675C8" w:rsidRPr="00B675C8" w:rsidRDefault="00B675C8" w:rsidP="00436DA7">
      <w:pPr>
        <w:widowControl/>
        <w:suppressAutoHyphens w:val="0"/>
        <w:autoSpaceDE w:val="0"/>
        <w:adjustRightInd w:val="0"/>
        <w:spacing w:after="0" w:line="240" w:lineRule="auto"/>
        <w:ind w:firstLine="708"/>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В соответствии с решением Ульяновского областного суда от 18.03.2022 по делу № 3а-47/2022, экспертами принято решение включить в расчет тарифа   сумму в размере  2882,13 тыс. руб.</w:t>
      </w:r>
    </w:p>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B675C8">
        <w:rPr>
          <w:rFonts w:ascii="PT Astra Serif" w:eastAsia="Times New Roman" w:hAnsi="PT Astra Serif" w:cs="Times New Roman"/>
          <w:b/>
          <w:kern w:val="0"/>
          <w:sz w:val="23"/>
          <w:szCs w:val="23"/>
          <w:u w:val="single"/>
          <w:lang w:eastAsia="ru-RU"/>
        </w:rPr>
        <w:t>«Амортизация основных средств»</w:t>
      </w:r>
    </w:p>
    <w:p w:rsidR="00B675C8" w:rsidRPr="00B675C8" w:rsidRDefault="00B675C8" w:rsidP="00B675C8">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18"/>
        <w:gridCol w:w="24"/>
        <w:gridCol w:w="1251"/>
      </w:tblGrid>
      <w:tr w:rsidR="00B675C8" w:rsidRPr="000151B0" w:rsidTr="000151B0">
        <w:trPr>
          <w:trHeight w:val="359"/>
        </w:trPr>
        <w:tc>
          <w:tcPr>
            <w:tcW w:w="3085" w:type="dxa"/>
            <w:vMerge w:val="restart"/>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Статья</w:t>
            </w:r>
          </w:p>
        </w:tc>
        <w:tc>
          <w:tcPr>
            <w:tcW w:w="2552" w:type="dxa"/>
            <w:gridSpan w:val="2"/>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2020 г.</w:t>
            </w:r>
          </w:p>
        </w:tc>
        <w:tc>
          <w:tcPr>
            <w:tcW w:w="2385" w:type="dxa"/>
            <w:gridSpan w:val="2"/>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2021 г.</w:t>
            </w:r>
          </w:p>
        </w:tc>
        <w:tc>
          <w:tcPr>
            <w:tcW w:w="2693" w:type="dxa"/>
            <w:gridSpan w:val="3"/>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Предложение 2022г.</w:t>
            </w:r>
          </w:p>
        </w:tc>
      </w:tr>
      <w:tr w:rsidR="00B675C8" w:rsidRPr="000151B0" w:rsidTr="000151B0">
        <w:tc>
          <w:tcPr>
            <w:tcW w:w="3085" w:type="dxa"/>
            <w:vMerge/>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план</w:t>
            </w:r>
          </w:p>
        </w:tc>
        <w:tc>
          <w:tcPr>
            <w:tcW w:w="1276" w:type="dxa"/>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факт</w:t>
            </w:r>
          </w:p>
        </w:tc>
        <w:tc>
          <w:tcPr>
            <w:tcW w:w="1251" w:type="dxa"/>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план</w:t>
            </w:r>
          </w:p>
        </w:tc>
        <w:tc>
          <w:tcPr>
            <w:tcW w:w="1134" w:type="dxa"/>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ожид</w:t>
            </w:r>
            <w:proofErr w:type="spellEnd"/>
          </w:p>
        </w:tc>
        <w:tc>
          <w:tcPr>
            <w:tcW w:w="1442" w:type="dxa"/>
            <w:gridSpan w:val="2"/>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Предприятия</w:t>
            </w:r>
          </w:p>
        </w:tc>
        <w:tc>
          <w:tcPr>
            <w:tcW w:w="1251" w:type="dxa"/>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экспертов</w:t>
            </w:r>
          </w:p>
        </w:tc>
      </w:tr>
      <w:tr w:rsidR="00B675C8" w:rsidRPr="000151B0" w:rsidTr="000151B0">
        <w:tc>
          <w:tcPr>
            <w:tcW w:w="3085" w:type="dxa"/>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Амортизация основных средств</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847,61</w:t>
            </w:r>
          </w:p>
        </w:tc>
        <w:tc>
          <w:tcPr>
            <w:tcW w:w="1276"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4520,12</w:t>
            </w:r>
          </w:p>
        </w:tc>
        <w:tc>
          <w:tcPr>
            <w:tcW w:w="1251"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847,61</w:t>
            </w:r>
          </w:p>
        </w:tc>
        <w:tc>
          <w:tcPr>
            <w:tcW w:w="1134"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4520,12</w:t>
            </w:r>
          </w:p>
        </w:tc>
        <w:tc>
          <w:tcPr>
            <w:tcW w:w="1418" w:type="dxa"/>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4547,91</w:t>
            </w:r>
          </w:p>
        </w:tc>
        <w:tc>
          <w:tcPr>
            <w:tcW w:w="1275" w:type="dxa"/>
            <w:gridSpan w:val="2"/>
          </w:tcPr>
          <w:p w:rsidR="00B675C8" w:rsidRPr="000151B0" w:rsidRDefault="00B675C8" w:rsidP="000151B0">
            <w:pPr>
              <w:widowControl/>
              <w:suppressAutoHyphens w:val="0"/>
              <w:autoSpaceDN/>
              <w:spacing w:line="240" w:lineRule="auto"/>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4547,91</w:t>
            </w:r>
          </w:p>
        </w:tc>
      </w:tr>
    </w:tbl>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Предприятием были предложены затраты по статье «Амортизация основных средств» на 2022 г в размере  4547,91 тыс. руб.</w:t>
      </w:r>
    </w:p>
    <w:p w:rsidR="00B675C8" w:rsidRPr="00B675C8" w:rsidRDefault="00B675C8" w:rsidP="00436DA7">
      <w:pPr>
        <w:widowControl/>
        <w:suppressAutoHyphens w:val="0"/>
        <w:autoSpaceDE w:val="0"/>
        <w:adjustRightInd w:val="0"/>
        <w:spacing w:after="120" w:line="240" w:lineRule="auto"/>
        <w:ind w:firstLine="708"/>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В соответствии с решением Ульяновского областного суда от 18.03.2022 по делу № 3а-47/2022, экспертами принято решение включить в расчет тарифа   сумму в размере  4547,91 тыс. руб.</w:t>
      </w:r>
    </w:p>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B675C8">
        <w:rPr>
          <w:rFonts w:ascii="PT Astra Serif" w:eastAsia="Times New Roman" w:hAnsi="PT Astra Serif" w:cs="Times New Roman"/>
          <w:b/>
          <w:kern w:val="0"/>
          <w:sz w:val="23"/>
          <w:szCs w:val="23"/>
          <w:u w:val="single"/>
          <w:lang w:eastAsia="ru-RU"/>
        </w:rPr>
        <w:t xml:space="preserve"> «Расходы, связанные с уплатой налогов и сборов»</w:t>
      </w:r>
    </w:p>
    <w:p w:rsidR="00B675C8" w:rsidRPr="00B675C8" w:rsidRDefault="00B675C8" w:rsidP="00B675C8">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42"/>
        <w:gridCol w:w="1251"/>
      </w:tblGrid>
      <w:tr w:rsidR="00B675C8" w:rsidRPr="000151B0" w:rsidTr="000151B0">
        <w:trPr>
          <w:trHeight w:val="359"/>
        </w:trPr>
        <w:tc>
          <w:tcPr>
            <w:tcW w:w="3085" w:type="dxa"/>
            <w:vMerge w:val="restart"/>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Статья</w:t>
            </w:r>
          </w:p>
        </w:tc>
        <w:tc>
          <w:tcPr>
            <w:tcW w:w="2552" w:type="dxa"/>
            <w:gridSpan w:val="2"/>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2019 г.</w:t>
            </w:r>
          </w:p>
        </w:tc>
        <w:tc>
          <w:tcPr>
            <w:tcW w:w="2385" w:type="dxa"/>
            <w:gridSpan w:val="2"/>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2020 г.</w:t>
            </w:r>
          </w:p>
        </w:tc>
        <w:tc>
          <w:tcPr>
            <w:tcW w:w="2693" w:type="dxa"/>
            <w:gridSpan w:val="2"/>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Предложение 2021г.</w:t>
            </w:r>
          </w:p>
        </w:tc>
      </w:tr>
      <w:tr w:rsidR="00B675C8" w:rsidRPr="000151B0" w:rsidTr="000151B0">
        <w:tc>
          <w:tcPr>
            <w:tcW w:w="3085" w:type="dxa"/>
            <w:vMerge/>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план</w:t>
            </w:r>
          </w:p>
        </w:tc>
        <w:tc>
          <w:tcPr>
            <w:tcW w:w="1276"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факт</w:t>
            </w:r>
          </w:p>
        </w:tc>
        <w:tc>
          <w:tcPr>
            <w:tcW w:w="1251"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план</w:t>
            </w:r>
          </w:p>
        </w:tc>
        <w:tc>
          <w:tcPr>
            <w:tcW w:w="1134"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ожид</w:t>
            </w:r>
            <w:proofErr w:type="spellEnd"/>
          </w:p>
        </w:tc>
        <w:tc>
          <w:tcPr>
            <w:tcW w:w="1442"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Предприятия</w:t>
            </w:r>
          </w:p>
        </w:tc>
        <w:tc>
          <w:tcPr>
            <w:tcW w:w="1251" w:type="dxa"/>
          </w:tcPr>
          <w:p w:rsidR="00B675C8" w:rsidRPr="000151B0"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экспертов</w:t>
            </w:r>
          </w:p>
        </w:tc>
      </w:tr>
      <w:tr w:rsidR="00B675C8" w:rsidRPr="000151B0" w:rsidTr="000151B0">
        <w:tc>
          <w:tcPr>
            <w:tcW w:w="3085" w:type="dxa"/>
          </w:tcPr>
          <w:p w:rsidR="00B675C8" w:rsidRPr="000151B0" w:rsidRDefault="00B675C8" w:rsidP="00B675C8">
            <w:pPr>
              <w:widowControl/>
              <w:suppressAutoHyphens w:val="0"/>
              <w:autoSpaceDN/>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lastRenderedPageBreak/>
              <w:t>Расходы, связанные с уплатой налогов и сборов</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539,93</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2401,69</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552,93</w:t>
            </w:r>
          </w:p>
        </w:tc>
        <w:tc>
          <w:tcPr>
            <w:tcW w:w="1134"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2399,47</w:t>
            </w:r>
          </w:p>
        </w:tc>
        <w:tc>
          <w:tcPr>
            <w:tcW w:w="1442"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2453,58</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2453,58</w:t>
            </w:r>
          </w:p>
        </w:tc>
      </w:tr>
      <w:tr w:rsidR="00B675C8" w:rsidRPr="000151B0" w:rsidTr="000151B0">
        <w:tc>
          <w:tcPr>
            <w:tcW w:w="3085" w:type="dxa"/>
          </w:tcPr>
          <w:p w:rsidR="00B675C8" w:rsidRPr="000151B0" w:rsidRDefault="00B675C8" w:rsidP="00B675C8">
            <w:pPr>
              <w:widowControl/>
              <w:suppressAutoHyphens w:val="0"/>
              <w:autoSpaceDN/>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Налог на прибыль (Единый налог по УСН)</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134"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442"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r>
      <w:tr w:rsidR="00B675C8" w:rsidRPr="000151B0" w:rsidTr="000151B0">
        <w:tc>
          <w:tcPr>
            <w:tcW w:w="3085" w:type="dxa"/>
          </w:tcPr>
          <w:p w:rsidR="00B675C8" w:rsidRPr="000151B0" w:rsidRDefault="00B675C8" w:rsidP="00B675C8">
            <w:pPr>
              <w:widowControl/>
              <w:suppressAutoHyphens w:val="0"/>
              <w:autoSpaceDN/>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Налог на имущество организаций</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127,09</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323,52</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127,09</w:t>
            </w:r>
          </w:p>
        </w:tc>
        <w:tc>
          <w:tcPr>
            <w:tcW w:w="1134"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442"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r>
      <w:tr w:rsidR="00B675C8" w:rsidRPr="000151B0" w:rsidTr="000151B0">
        <w:tc>
          <w:tcPr>
            <w:tcW w:w="3085" w:type="dxa"/>
          </w:tcPr>
          <w:p w:rsidR="00B675C8" w:rsidRPr="000151B0" w:rsidRDefault="00B675C8" w:rsidP="00B675C8">
            <w:pPr>
              <w:widowControl/>
              <w:suppressAutoHyphens w:val="0"/>
              <w:autoSpaceDN/>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Плата за негативное воздействие на окружающую среду</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20,36</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2,00</w:t>
            </w:r>
          </w:p>
        </w:tc>
        <w:tc>
          <w:tcPr>
            <w:tcW w:w="1134"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442"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r>
      <w:tr w:rsidR="00B675C8" w:rsidRPr="000151B0" w:rsidTr="000151B0">
        <w:tc>
          <w:tcPr>
            <w:tcW w:w="3085" w:type="dxa"/>
          </w:tcPr>
          <w:p w:rsidR="00B675C8" w:rsidRPr="000151B0" w:rsidRDefault="00B675C8" w:rsidP="00B675C8">
            <w:pPr>
              <w:widowControl/>
              <w:suppressAutoHyphens w:val="0"/>
              <w:autoSpaceDN/>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 xml:space="preserve">Водный налог и плата за пользованием водным </w:t>
            </w:r>
            <w:proofErr w:type="spellStart"/>
            <w:r w:rsidRPr="000151B0">
              <w:rPr>
                <w:rFonts w:ascii="PT Astra Serif" w:eastAsiaTheme="minorHAnsi" w:hAnsi="PT Astra Serif" w:cstheme="minorBidi"/>
                <w:kern w:val="0"/>
                <w:sz w:val="20"/>
                <w:szCs w:val="20"/>
              </w:rPr>
              <w:t>обектом</w:t>
            </w:r>
            <w:proofErr w:type="spellEnd"/>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404,62</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331,66</w:t>
            </w:r>
          </w:p>
        </w:tc>
        <w:tc>
          <w:tcPr>
            <w:tcW w:w="1134"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442"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r>
      <w:tr w:rsidR="00B675C8" w:rsidRPr="000151B0" w:rsidTr="000151B0">
        <w:tc>
          <w:tcPr>
            <w:tcW w:w="3085" w:type="dxa"/>
          </w:tcPr>
          <w:p w:rsidR="00B675C8" w:rsidRPr="000151B0" w:rsidRDefault="00B675C8" w:rsidP="00B675C8">
            <w:pPr>
              <w:widowControl/>
              <w:suppressAutoHyphens w:val="0"/>
              <w:autoSpaceDN/>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Земельный налог</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28,26</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28,26</w:t>
            </w:r>
          </w:p>
        </w:tc>
        <w:tc>
          <w:tcPr>
            <w:tcW w:w="1134"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442"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r>
      <w:tr w:rsidR="00B675C8" w:rsidRPr="000151B0" w:rsidTr="000151B0">
        <w:tc>
          <w:tcPr>
            <w:tcW w:w="3085" w:type="dxa"/>
          </w:tcPr>
          <w:p w:rsidR="00B675C8" w:rsidRPr="000151B0" w:rsidRDefault="00B675C8" w:rsidP="00B675C8">
            <w:pPr>
              <w:widowControl/>
              <w:suppressAutoHyphens w:val="0"/>
              <w:autoSpaceDN/>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Транспортный налог</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65,57</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63,92</w:t>
            </w:r>
          </w:p>
        </w:tc>
        <w:tc>
          <w:tcPr>
            <w:tcW w:w="1134"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442"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r>
      <w:tr w:rsidR="00B675C8" w:rsidRPr="000151B0" w:rsidTr="000151B0">
        <w:tc>
          <w:tcPr>
            <w:tcW w:w="3085" w:type="dxa"/>
          </w:tcPr>
          <w:p w:rsidR="00B675C8" w:rsidRPr="000151B0" w:rsidRDefault="00B675C8" w:rsidP="00B675C8">
            <w:pPr>
              <w:widowControl/>
              <w:suppressAutoHyphens w:val="0"/>
              <w:autoSpaceDN/>
              <w:textAlignment w:val="auto"/>
              <w:rPr>
                <w:rFonts w:ascii="PT Astra Serif" w:eastAsiaTheme="minorHAnsi" w:hAnsi="PT Astra Serif" w:cstheme="minorBidi"/>
                <w:kern w:val="0"/>
                <w:sz w:val="20"/>
                <w:szCs w:val="20"/>
              </w:rPr>
            </w:pPr>
            <w:r w:rsidRPr="000151B0">
              <w:rPr>
                <w:rFonts w:ascii="PT Astra Serif" w:eastAsiaTheme="minorHAnsi" w:hAnsi="PT Astra Serif" w:cstheme="minorBidi"/>
                <w:kern w:val="0"/>
                <w:sz w:val="20"/>
                <w:szCs w:val="20"/>
              </w:rPr>
              <w:t>Прочие налоги и сборы</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276"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2078,17</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0,00</w:t>
            </w:r>
          </w:p>
        </w:tc>
        <w:tc>
          <w:tcPr>
            <w:tcW w:w="1134"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2399,47</w:t>
            </w:r>
          </w:p>
        </w:tc>
        <w:tc>
          <w:tcPr>
            <w:tcW w:w="1442"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2453,58</w:t>
            </w:r>
          </w:p>
        </w:tc>
        <w:tc>
          <w:tcPr>
            <w:tcW w:w="1251" w:type="dxa"/>
          </w:tcPr>
          <w:p w:rsidR="00B675C8" w:rsidRPr="000151B0" w:rsidRDefault="00B675C8" w:rsidP="00B675C8">
            <w:pPr>
              <w:widowControl/>
              <w:suppressAutoHyphens w:val="0"/>
              <w:autoSpaceDN/>
              <w:textAlignment w:val="auto"/>
              <w:rPr>
                <w:rFonts w:asciiTheme="minorHAnsi" w:eastAsiaTheme="minorHAnsi" w:hAnsiTheme="minorHAnsi" w:cstheme="minorBidi"/>
                <w:kern w:val="0"/>
                <w:sz w:val="20"/>
                <w:szCs w:val="20"/>
              </w:rPr>
            </w:pPr>
            <w:r w:rsidRPr="000151B0">
              <w:rPr>
                <w:rFonts w:asciiTheme="minorHAnsi" w:eastAsiaTheme="minorHAnsi" w:hAnsiTheme="minorHAnsi" w:cstheme="minorBidi"/>
                <w:kern w:val="0"/>
                <w:sz w:val="20"/>
                <w:szCs w:val="20"/>
              </w:rPr>
              <w:t>2453,58</w:t>
            </w:r>
          </w:p>
        </w:tc>
      </w:tr>
    </w:tbl>
    <w:p w:rsidR="00B675C8" w:rsidRPr="00B675C8" w:rsidRDefault="00B675C8" w:rsidP="00436DA7">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Предприятием были предложены затраты по статье «Расходы, связанные с уплатой налогов и сборов» на 2022 г. в сумме 2453,58 тыс. руб. </w:t>
      </w:r>
    </w:p>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Проанализировав представленные материалы: </w:t>
      </w:r>
    </w:p>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оборото-сальдовая ведомость по счету 20.01 (тарифное дело стр. 423-487); </w:t>
      </w:r>
    </w:p>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 учетную политику для целей бухгалтерского учёта  пункт 22 ( стр. 371-409 тарифного дела);</w:t>
      </w:r>
    </w:p>
    <w:p w:rsidR="00B675C8" w:rsidRPr="00B675C8" w:rsidRDefault="00B675C8" w:rsidP="00B675C8">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налоговую декларацию за 2020 год ( тарифное дело стр.513-548).</w:t>
      </w:r>
    </w:p>
    <w:p w:rsidR="00B675C8" w:rsidRPr="00B675C8" w:rsidRDefault="00B675C8" w:rsidP="00436DA7">
      <w:pPr>
        <w:widowControl/>
        <w:suppressAutoHyphens w:val="0"/>
        <w:autoSpaceDE w:val="0"/>
        <w:adjustRightInd w:val="0"/>
        <w:spacing w:after="120" w:line="240" w:lineRule="auto"/>
        <w:ind w:firstLine="708"/>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В соответствии с решением Ульяновского областного суда от 18.03.2022 по делу № 3а-47/2022, экспертами принято решение включить в расчет тарифа   сумму в размере  2453,58 тыс. руб.</w:t>
      </w:r>
    </w:p>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B675C8">
        <w:rPr>
          <w:rFonts w:ascii="PT Astra Serif" w:eastAsia="Times New Roman" w:hAnsi="PT Astra Serif" w:cs="Times New Roman"/>
          <w:b/>
          <w:kern w:val="0"/>
          <w:sz w:val="23"/>
          <w:szCs w:val="23"/>
          <w:lang w:eastAsia="ru-RU"/>
        </w:rPr>
        <w:t xml:space="preserve">  «Необходимая валовая выручка и объём реализации питьевой воды»</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1276"/>
        <w:gridCol w:w="1275"/>
        <w:gridCol w:w="1276"/>
        <w:gridCol w:w="1276"/>
        <w:gridCol w:w="1417"/>
        <w:gridCol w:w="1418"/>
      </w:tblGrid>
      <w:tr w:rsidR="00B675C8" w:rsidRPr="00B675C8" w:rsidTr="00B675C8">
        <w:trPr>
          <w:trHeight w:val="359"/>
        </w:trPr>
        <w:tc>
          <w:tcPr>
            <w:tcW w:w="1985" w:type="dxa"/>
            <w:vMerge w:val="restart"/>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Наименование</w:t>
            </w:r>
          </w:p>
        </w:tc>
        <w:tc>
          <w:tcPr>
            <w:tcW w:w="851" w:type="dxa"/>
            <w:vMerge w:val="restart"/>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Ед.</w:t>
            </w:r>
          </w:p>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изм.</w:t>
            </w:r>
          </w:p>
        </w:tc>
        <w:tc>
          <w:tcPr>
            <w:tcW w:w="2551"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2020 г.</w:t>
            </w:r>
          </w:p>
        </w:tc>
        <w:tc>
          <w:tcPr>
            <w:tcW w:w="2552"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2022 г.</w:t>
            </w:r>
          </w:p>
        </w:tc>
        <w:tc>
          <w:tcPr>
            <w:tcW w:w="2835" w:type="dxa"/>
            <w:gridSpan w:val="2"/>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Предложение 2022г.</w:t>
            </w:r>
          </w:p>
        </w:tc>
      </w:tr>
      <w:tr w:rsidR="00B675C8" w:rsidRPr="00B675C8" w:rsidTr="00B675C8">
        <w:tc>
          <w:tcPr>
            <w:tcW w:w="1985" w:type="dxa"/>
            <w:vMerge/>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851" w:type="dxa"/>
            <w:vMerge/>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план</w:t>
            </w:r>
          </w:p>
        </w:tc>
        <w:tc>
          <w:tcPr>
            <w:tcW w:w="1275"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факт</w:t>
            </w:r>
          </w:p>
        </w:tc>
        <w:tc>
          <w:tcPr>
            <w:tcW w:w="1276"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план</w:t>
            </w:r>
          </w:p>
        </w:tc>
        <w:tc>
          <w:tcPr>
            <w:tcW w:w="1276"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B675C8">
              <w:rPr>
                <w:rFonts w:ascii="PT Astra Serif" w:eastAsia="Times New Roman" w:hAnsi="PT Astra Serif" w:cs="Times New Roman"/>
                <w:kern w:val="0"/>
                <w:sz w:val="20"/>
                <w:szCs w:val="20"/>
                <w:lang w:eastAsia="ru-RU"/>
              </w:rPr>
              <w:t>ожид</w:t>
            </w:r>
            <w:proofErr w:type="spellEnd"/>
          </w:p>
        </w:tc>
        <w:tc>
          <w:tcPr>
            <w:tcW w:w="1417"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Предприятия</w:t>
            </w:r>
          </w:p>
        </w:tc>
        <w:tc>
          <w:tcPr>
            <w:tcW w:w="1418"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экспертов</w:t>
            </w:r>
          </w:p>
        </w:tc>
      </w:tr>
      <w:tr w:rsidR="00B675C8" w:rsidRPr="00B675C8" w:rsidTr="00B675C8">
        <w:tc>
          <w:tcPr>
            <w:tcW w:w="1985" w:type="dxa"/>
          </w:tcPr>
          <w:p w:rsidR="00B675C8" w:rsidRPr="00B675C8" w:rsidRDefault="00B675C8" w:rsidP="00B675C8">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НВВ</w:t>
            </w:r>
          </w:p>
        </w:tc>
        <w:tc>
          <w:tcPr>
            <w:tcW w:w="851"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тыс. руб.</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rPr>
            </w:pPr>
            <w:r w:rsidRPr="00B675C8">
              <w:rPr>
                <w:rFonts w:asciiTheme="minorHAnsi" w:eastAsiaTheme="minorHAnsi" w:hAnsiTheme="minorHAnsi" w:cstheme="minorBidi"/>
                <w:kern w:val="0"/>
              </w:rPr>
              <w:t>113296,80</w:t>
            </w:r>
          </w:p>
        </w:tc>
        <w:tc>
          <w:tcPr>
            <w:tcW w:w="1275"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rPr>
            </w:pPr>
            <w:r w:rsidRPr="00B675C8">
              <w:rPr>
                <w:rFonts w:asciiTheme="minorHAnsi" w:eastAsiaTheme="minorHAnsi" w:hAnsiTheme="minorHAnsi" w:cstheme="minorBidi"/>
                <w:kern w:val="0"/>
              </w:rPr>
              <w:t>323970,01</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rPr>
            </w:pPr>
            <w:r w:rsidRPr="00B675C8">
              <w:rPr>
                <w:rFonts w:asciiTheme="minorHAnsi" w:eastAsiaTheme="minorHAnsi" w:hAnsiTheme="minorHAnsi" w:cstheme="minorBidi"/>
                <w:kern w:val="0"/>
              </w:rPr>
              <w:t>115937,04</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rPr>
            </w:pPr>
            <w:r w:rsidRPr="00B675C8">
              <w:rPr>
                <w:rFonts w:asciiTheme="minorHAnsi" w:eastAsiaTheme="minorHAnsi" w:hAnsiTheme="minorHAnsi" w:cstheme="minorBidi"/>
                <w:kern w:val="0"/>
              </w:rPr>
              <w:t>480184,43</w:t>
            </w:r>
          </w:p>
        </w:tc>
        <w:tc>
          <w:tcPr>
            <w:tcW w:w="1417"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rPr>
            </w:pPr>
            <w:r w:rsidRPr="00B675C8">
              <w:rPr>
                <w:rFonts w:asciiTheme="minorHAnsi" w:eastAsiaTheme="minorHAnsi" w:hAnsiTheme="minorHAnsi" w:cstheme="minorBidi"/>
                <w:kern w:val="0"/>
              </w:rPr>
              <w:t>379510,50</w:t>
            </w:r>
          </w:p>
        </w:tc>
        <w:tc>
          <w:tcPr>
            <w:tcW w:w="1418"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rPr>
            </w:pPr>
            <w:r w:rsidRPr="00B675C8">
              <w:rPr>
                <w:rFonts w:asciiTheme="minorHAnsi" w:eastAsiaTheme="minorHAnsi" w:hAnsiTheme="minorHAnsi" w:cstheme="minorBidi"/>
                <w:kern w:val="0"/>
              </w:rPr>
              <w:t>379510,50</w:t>
            </w:r>
          </w:p>
        </w:tc>
      </w:tr>
      <w:tr w:rsidR="00B675C8" w:rsidRPr="00B675C8" w:rsidTr="00B675C8">
        <w:tc>
          <w:tcPr>
            <w:tcW w:w="1985" w:type="dxa"/>
          </w:tcPr>
          <w:p w:rsidR="00B675C8" w:rsidRPr="00B675C8" w:rsidRDefault="00B675C8" w:rsidP="00B675C8">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Объём реализации питьевой воды</w:t>
            </w:r>
          </w:p>
        </w:tc>
        <w:tc>
          <w:tcPr>
            <w:tcW w:w="851" w:type="dxa"/>
          </w:tcPr>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тыс.</w:t>
            </w:r>
          </w:p>
          <w:p w:rsidR="00B675C8" w:rsidRPr="00B675C8" w:rsidRDefault="00B675C8" w:rsidP="00B675C8">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B675C8">
              <w:rPr>
                <w:rFonts w:ascii="PT Astra Serif" w:eastAsia="Times New Roman" w:hAnsi="PT Astra Serif" w:cs="Times New Roman"/>
                <w:kern w:val="0"/>
                <w:sz w:val="20"/>
                <w:szCs w:val="20"/>
                <w:lang w:eastAsia="ru-RU"/>
              </w:rPr>
              <w:t>м3</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rPr>
            </w:pPr>
            <w:r w:rsidRPr="00B675C8">
              <w:rPr>
                <w:rFonts w:asciiTheme="minorHAnsi" w:eastAsiaTheme="minorHAnsi" w:hAnsiTheme="minorHAnsi" w:cstheme="minorBidi"/>
                <w:kern w:val="0"/>
              </w:rPr>
              <w:t>4309,44</w:t>
            </w:r>
          </w:p>
        </w:tc>
        <w:tc>
          <w:tcPr>
            <w:tcW w:w="1275"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rPr>
            </w:pPr>
            <w:r w:rsidRPr="00B675C8">
              <w:rPr>
                <w:rFonts w:asciiTheme="minorHAnsi" w:eastAsiaTheme="minorHAnsi" w:hAnsiTheme="minorHAnsi" w:cstheme="minorBidi"/>
                <w:kern w:val="0"/>
              </w:rPr>
              <w:t>3722,87</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rPr>
            </w:pPr>
            <w:r w:rsidRPr="00B675C8">
              <w:rPr>
                <w:rFonts w:asciiTheme="minorHAnsi" w:eastAsiaTheme="minorHAnsi" w:hAnsiTheme="minorHAnsi" w:cstheme="minorBidi"/>
                <w:kern w:val="0"/>
              </w:rPr>
              <w:t>4329,74</w:t>
            </w:r>
          </w:p>
        </w:tc>
        <w:tc>
          <w:tcPr>
            <w:tcW w:w="1276"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rPr>
            </w:pPr>
            <w:r w:rsidRPr="00B675C8">
              <w:rPr>
                <w:rFonts w:asciiTheme="minorHAnsi" w:eastAsiaTheme="minorHAnsi" w:hAnsiTheme="minorHAnsi" w:cstheme="minorBidi"/>
                <w:kern w:val="0"/>
              </w:rPr>
              <w:t>4043,91</w:t>
            </w:r>
          </w:p>
        </w:tc>
        <w:tc>
          <w:tcPr>
            <w:tcW w:w="1417"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rPr>
            </w:pPr>
            <w:r w:rsidRPr="00B675C8">
              <w:rPr>
                <w:rFonts w:asciiTheme="minorHAnsi" w:eastAsiaTheme="minorHAnsi" w:hAnsiTheme="minorHAnsi" w:cstheme="minorBidi"/>
                <w:kern w:val="0"/>
              </w:rPr>
              <w:t>4043,90</w:t>
            </w:r>
          </w:p>
        </w:tc>
        <w:tc>
          <w:tcPr>
            <w:tcW w:w="1418" w:type="dxa"/>
          </w:tcPr>
          <w:p w:rsidR="00B675C8" w:rsidRPr="00B675C8" w:rsidRDefault="00B675C8" w:rsidP="00B675C8">
            <w:pPr>
              <w:widowControl/>
              <w:suppressAutoHyphens w:val="0"/>
              <w:autoSpaceDN/>
              <w:textAlignment w:val="auto"/>
              <w:rPr>
                <w:rFonts w:asciiTheme="minorHAnsi" w:eastAsiaTheme="minorHAnsi" w:hAnsiTheme="minorHAnsi" w:cstheme="minorBidi"/>
                <w:kern w:val="0"/>
              </w:rPr>
            </w:pPr>
            <w:r w:rsidRPr="00B675C8">
              <w:rPr>
                <w:rFonts w:asciiTheme="minorHAnsi" w:eastAsiaTheme="minorHAnsi" w:hAnsiTheme="minorHAnsi" w:cstheme="minorBidi"/>
                <w:kern w:val="0"/>
              </w:rPr>
              <w:t>4043,90</w:t>
            </w:r>
          </w:p>
        </w:tc>
      </w:tr>
    </w:tbl>
    <w:p w:rsidR="00B675C8" w:rsidRPr="00B675C8" w:rsidRDefault="00B675C8" w:rsidP="00436DA7">
      <w:pPr>
        <w:widowControl/>
        <w:suppressAutoHyphens w:val="0"/>
        <w:autoSpaceDE w:val="0"/>
        <w:adjustRightInd w:val="0"/>
        <w:spacing w:after="120" w:line="240" w:lineRule="auto"/>
        <w:ind w:firstLine="708"/>
        <w:contextualSpacing/>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С учетом вынесенного решения Ульяновского областного суда от 18.03.2022 по делу  3а-47/2022 рассчитан: </w:t>
      </w:r>
    </w:p>
    <w:p w:rsidR="00B675C8" w:rsidRPr="00B675C8" w:rsidRDefault="00B675C8" w:rsidP="00B675C8">
      <w:pPr>
        <w:widowControl/>
        <w:suppressAutoHyphens w:val="0"/>
        <w:autoSpaceDE w:val="0"/>
        <w:adjustRightInd w:val="0"/>
        <w:spacing w:after="120" w:line="240" w:lineRule="auto"/>
        <w:contextualSpacing/>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 экономически обоснованный уровень НВВ в размере 379510,50  тыс. руб., </w:t>
      </w:r>
    </w:p>
    <w:p w:rsidR="00B675C8" w:rsidRPr="00B675C8" w:rsidRDefault="00B675C8" w:rsidP="00B675C8">
      <w:pPr>
        <w:widowControl/>
        <w:suppressAutoHyphens w:val="0"/>
        <w:autoSpaceDE w:val="0"/>
        <w:adjustRightInd w:val="0"/>
        <w:spacing w:after="120" w:line="240" w:lineRule="auto"/>
        <w:contextualSpacing/>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экономически обоснованный размер тарифа 93,85 руб./</w:t>
      </w:r>
      <w:proofErr w:type="spellStart"/>
      <w:r w:rsidRPr="00B675C8">
        <w:rPr>
          <w:rFonts w:ascii="PT Astra Serif" w:eastAsia="Times New Roman" w:hAnsi="PT Astra Serif" w:cs="Times New Roman"/>
          <w:kern w:val="0"/>
          <w:sz w:val="23"/>
          <w:szCs w:val="23"/>
          <w:lang w:eastAsia="ru-RU"/>
        </w:rPr>
        <w:t>куб.м</w:t>
      </w:r>
      <w:proofErr w:type="spellEnd"/>
      <w:r w:rsidRPr="00B675C8">
        <w:rPr>
          <w:rFonts w:ascii="PT Astra Serif" w:eastAsia="Times New Roman" w:hAnsi="PT Astra Serif" w:cs="Times New Roman"/>
          <w:kern w:val="0"/>
          <w:sz w:val="23"/>
          <w:szCs w:val="23"/>
          <w:lang w:eastAsia="ru-RU"/>
        </w:rPr>
        <w:t xml:space="preserve">. </w:t>
      </w:r>
    </w:p>
    <w:p w:rsidR="00B675C8" w:rsidRPr="00B675C8" w:rsidRDefault="00B675C8" w:rsidP="00436DA7">
      <w:pPr>
        <w:widowControl/>
        <w:suppressAutoHyphens w:val="0"/>
        <w:autoSpaceDE w:val="0"/>
        <w:adjustRightInd w:val="0"/>
        <w:spacing w:after="120" w:line="240" w:lineRule="auto"/>
        <w:ind w:firstLine="708"/>
        <w:contextualSpacing/>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Вместе с тем, согласно пункту 12 разъяснений Президиума ФАС России  21, утвержденный протоколом  2 от 21.03.2022, необходимая валовая выручка регулируемой организации должна определяться с учетом реализации механизма установления предельных индексов изменения размера вносимой гражданами платы за коммунальные услуги, установленных на соответствующий год и рассчитанных в соответствии с Основами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года  400 «О формировании индексов изменения размера платы граждан за коммунальные услуги в Российской Федерации». </w:t>
      </w:r>
    </w:p>
    <w:p w:rsidR="00B675C8" w:rsidRPr="00B675C8" w:rsidRDefault="00B675C8" w:rsidP="00436DA7">
      <w:pPr>
        <w:widowControl/>
        <w:suppressAutoHyphens w:val="0"/>
        <w:autoSpaceDE w:val="0"/>
        <w:adjustRightInd w:val="0"/>
        <w:spacing w:after="120" w:line="240" w:lineRule="auto"/>
        <w:ind w:firstLine="708"/>
        <w:contextualSpacing/>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 xml:space="preserve">Таким образом, в соответствии с положениями стать 157.1 ЖК РФ, постановлением Правительства РФ от 30.04.2014 № 400 «О формировании индексов изменения размера платы граждан за коммунальные услуги в Российской Федерации»,  а также установленным </w:t>
      </w:r>
      <w:r w:rsidR="00D946D8">
        <w:rPr>
          <w:rFonts w:ascii="PT Astra Serif" w:eastAsia="Times New Roman" w:hAnsi="PT Astra Serif" w:cs="Times New Roman"/>
          <w:kern w:val="0"/>
          <w:sz w:val="23"/>
          <w:szCs w:val="23"/>
          <w:lang w:eastAsia="ru-RU"/>
        </w:rPr>
        <w:br/>
      </w:r>
      <w:r w:rsidRPr="00B675C8">
        <w:rPr>
          <w:rFonts w:ascii="PT Astra Serif" w:eastAsia="Times New Roman" w:hAnsi="PT Astra Serif" w:cs="Times New Roman"/>
          <w:kern w:val="0"/>
          <w:sz w:val="23"/>
          <w:szCs w:val="23"/>
          <w:lang w:eastAsia="ru-RU"/>
        </w:rPr>
        <w:lastRenderedPageBreak/>
        <w:t xml:space="preserve">на 2022 год Указом Губернатора Ульяновской области от 14.12.2021  № 119 предельным ростом тарифа на питьевую воду 5,4%, необходимая валовая выручка регулируемой организации определена в размере – 107704,52 тыс. руб., размер тарифа установлен -  </w:t>
      </w:r>
      <w:r w:rsidR="00D524E5">
        <w:rPr>
          <w:rFonts w:ascii="PT Astra Serif" w:eastAsia="Times New Roman" w:hAnsi="PT Astra Serif" w:cs="Times New Roman"/>
          <w:kern w:val="0"/>
          <w:sz w:val="23"/>
          <w:szCs w:val="23"/>
          <w:lang w:eastAsia="ru-RU"/>
        </w:rPr>
        <w:br/>
      </w:r>
      <w:r w:rsidRPr="00B675C8">
        <w:rPr>
          <w:rFonts w:ascii="PT Astra Serif" w:eastAsia="Times New Roman" w:hAnsi="PT Astra Serif" w:cs="Times New Roman"/>
          <w:kern w:val="0"/>
          <w:sz w:val="23"/>
          <w:szCs w:val="23"/>
          <w:lang w:eastAsia="ru-RU"/>
        </w:rPr>
        <w:t>26,63 руб./</w:t>
      </w:r>
      <w:proofErr w:type="spellStart"/>
      <w:r w:rsidRPr="00B675C8">
        <w:rPr>
          <w:rFonts w:ascii="PT Astra Serif" w:eastAsia="Times New Roman" w:hAnsi="PT Astra Serif" w:cs="Times New Roman"/>
          <w:kern w:val="0"/>
          <w:sz w:val="23"/>
          <w:szCs w:val="23"/>
          <w:lang w:eastAsia="ru-RU"/>
        </w:rPr>
        <w:t>куб.м</w:t>
      </w:r>
      <w:proofErr w:type="spellEnd"/>
      <w:r w:rsidRPr="00B675C8">
        <w:rPr>
          <w:rFonts w:ascii="PT Astra Serif" w:eastAsia="Times New Roman" w:hAnsi="PT Astra Serif" w:cs="Times New Roman"/>
          <w:kern w:val="0"/>
          <w:sz w:val="23"/>
          <w:szCs w:val="23"/>
          <w:lang w:eastAsia="ru-RU"/>
        </w:rPr>
        <w:t>. (среднее за год).</w:t>
      </w:r>
    </w:p>
    <w:p w:rsidR="00B675C8" w:rsidRPr="00B675C8" w:rsidRDefault="00B675C8" w:rsidP="00436DA7">
      <w:pPr>
        <w:widowControl/>
        <w:suppressAutoHyphens w:val="0"/>
        <w:autoSpaceDE w:val="0"/>
        <w:adjustRightInd w:val="0"/>
        <w:spacing w:after="0" w:line="240" w:lineRule="auto"/>
        <w:ind w:firstLine="708"/>
        <w:contextualSpacing/>
        <w:jc w:val="both"/>
        <w:textAlignment w:val="auto"/>
        <w:outlineLvl w:val="1"/>
        <w:rPr>
          <w:rFonts w:ascii="PT Astra Serif" w:eastAsia="Times New Roman" w:hAnsi="PT Astra Serif" w:cs="Times New Roman"/>
          <w:kern w:val="0"/>
          <w:sz w:val="23"/>
          <w:szCs w:val="23"/>
          <w:lang w:eastAsia="ru-RU"/>
        </w:rPr>
      </w:pPr>
      <w:r w:rsidRPr="00B675C8">
        <w:rPr>
          <w:rFonts w:ascii="PT Astra Serif" w:eastAsia="Times New Roman" w:hAnsi="PT Astra Serif" w:cs="Times New Roman"/>
          <w:kern w:val="0"/>
          <w:sz w:val="23"/>
          <w:szCs w:val="23"/>
          <w:lang w:eastAsia="ru-RU"/>
        </w:rPr>
        <w:t>Возникшую разницу НВВ в размере 271805,98 тыс. руб. (379510,50 -107704,52), эксперты предлагают отнести на убыток предприятия с учётом компенсации имущественных потерь, осуществляемых с учетом пункта 7 постановления Пленума Верховного Суда РФ от 27.12.2016 N 63.</w:t>
      </w:r>
    </w:p>
    <w:tbl>
      <w:tblPr>
        <w:tblW w:w="10491" w:type="dxa"/>
        <w:tblInd w:w="-318" w:type="dxa"/>
        <w:tblLayout w:type="fixed"/>
        <w:tblLook w:val="04A0" w:firstRow="1" w:lastRow="0" w:firstColumn="1" w:lastColumn="0" w:noHBand="0" w:noVBand="1"/>
      </w:tblPr>
      <w:tblGrid>
        <w:gridCol w:w="710"/>
        <w:gridCol w:w="2024"/>
        <w:gridCol w:w="811"/>
        <w:gridCol w:w="1276"/>
        <w:gridCol w:w="1134"/>
        <w:gridCol w:w="1134"/>
        <w:gridCol w:w="1134"/>
        <w:gridCol w:w="1134"/>
        <w:gridCol w:w="1134"/>
      </w:tblGrid>
      <w:tr w:rsidR="00B675C8" w:rsidRPr="000151B0" w:rsidTr="00B675C8">
        <w:trPr>
          <w:trHeight w:val="818"/>
        </w:trPr>
        <w:tc>
          <w:tcPr>
            <w:tcW w:w="10491" w:type="dxa"/>
            <w:gridSpan w:val="9"/>
            <w:tcBorders>
              <w:top w:val="nil"/>
              <w:left w:val="nil"/>
              <w:bottom w:val="single" w:sz="4" w:space="0" w:color="auto"/>
              <w:right w:val="nil"/>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СВОД ВОДОСНАБЖЕНИЕ</w:t>
            </w:r>
          </w:p>
        </w:tc>
      </w:tr>
      <w:tr w:rsidR="00B675C8" w:rsidRPr="000151B0" w:rsidTr="000151B0">
        <w:trPr>
          <w:trHeight w:val="395"/>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№п/п</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Наименование</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Ед. изм.</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2020</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2021</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2022</w:t>
            </w:r>
          </w:p>
        </w:tc>
      </w:tr>
      <w:tr w:rsidR="00B675C8" w:rsidRPr="000151B0" w:rsidTr="00B675C8">
        <w:trPr>
          <w:trHeight w:val="750"/>
        </w:trPr>
        <w:tc>
          <w:tcPr>
            <w:tcW w:w="710" w:type="dxa"/>
            <w:vMerge/>
            <w:tcBorders>
              <w:top w:val="nil"/>
              <w:left w:val="single" w:sz="4" w:space="0" w:color="auto"/>
              <w:bottom w:val="single" w:sz="4" w:space="0" w:color="auto"/>
              <w:right w:val="single" w:sz="4" w:space="0" w:color="auto"/>
            </w:tcBorders>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p>
        </w:tc>
        <w:tc>
          <w:tcPr>
            <w:tcW w:w="2024" w:type="dxa"/>
            <w:vMerge/>
            <w:tcBorders>
              <w:top w:val="nil"/>
              <w:left w:val="single" w:sz="4" w:space="0" w:color="auto"/>
              <w:bottom w:val="single" w:sz="4" w:space="0" w:color="auto"/>
              <w:right w:val="single" w:sz="4" w:space="0" w:color="auto"/>
            </w:tcBorders>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p>
        </w:tc>
        <w:tc>
          <w:tcPr>
            <w:tcW w:w="811" w:type="dxa"/>
            <w:vMerge/>
            <w:tcBorders>
              <w:top w:val="nil"/>
              <w:left w:val="single" w:sz="4" w:space="0" w:color="auto"/>
              <w:bottom w:val="single" w:sz="4" w:space="0" w:color="auto"/>
              <w:right w:val="single" w:sz="4" w:space="0" w:color="auto"/>
            </w:tcBorders>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План</w:t>
            </w:r>
          </w:p>
        </w:tc>
        <w:tc>
          <w:tcPr>
            <w:tcW w:w="113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Факт</w:t>
            </w:r>
          </w:p>
        </w:tc>
        <w:tc>
          <w:tcPr>
            <w:tcW w:w="113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План </w:t>
            </w:r>
          </w:p>
        </w:tc>
        <w:tc>
          <w:tcPr>
            <w:tcW w:w="113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Ожидаемые расходы</w:t>
            </w:r>
          </w:p>
        </w:tc>
        <w:tc>
          <w:tcPr>
            <w:tcW w:w="113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Предложения предприятия</w:t>
            </w:r>
          </w:p>
        </w:tc>
        <w:tc>
          <w:tcPr>
            <w:tcW w:w="113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Предложения Министерства</w:t>
            </w:r>
          </w:p>
        </w:tc>
      </w:tr>
      <w:tr w:rsidR="00B675C8" w:rsidRPr="000151B0" w:rsidTr="00B675C8">
        <w:trPr>
          <w:trHeight w:val="70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Производственные расходы</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100263,33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235327,28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102981,93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259302,56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258987,41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258987,41</w:t>
            </w:r>
          </w:p>
        </w:tc>
      </w:tr>
      <w:tr w:rsidR="00B675C8" w:rsidRPr="000151B0" w:rsidTr="00B675C8">
        <w:trPr>
          <w:trHeight w:val="104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Расходы на приобретение сырья и материалов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3798,13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15158,31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4028,51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15348,71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15479,43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15479,43</w:t>
            </w:r>
          </w:p>
        </w:tc>
      </w:tr>
      <w:tr w:rsidR="00B675C8" w:rsidRPr="000151B0" w:rsidTr="00B675C8">
        <w:trPr>
          <w:trHeight w:val="44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1.1.1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Реагенты</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B675C8">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1.1.2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Материалы и малоценные основные средства (расходы на вспомогательные материалы)</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r w:rsidRPr="000151B0">
              <w:rPr>
                <w:rFonts w:ascii="PT Astra Serif" w:eastAsia="Times New Roman" w:hAnsi="PT Astra Serif" w:cs="Times New Roman"/>
                <w:kern w:val="0"/>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2503,81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8168,38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2551,09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8218,38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8156,41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8156,41</w:t>
            </w:r>
          </w:p>
        </w:tc>
      </w:tr>
      <w:tr w:rsidR="00B675C8" w:rsidRPr="000151B0" w:rsidTr="000151B0">
        <w:trPr>
          <w:trHeight w:val="72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1.1.3</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Горюче-смазочные материалы</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1287,32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6989,93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1467,42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7130,33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7323,02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7323,02</w:t>
            </w:r>
          </w:p>
        </w:tc>
      </w:tr>
      <w:tr w:rsidR="00B675C8" w:rsidRPr="000151B0" w:rsidTr="00B675C8">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Электроэнергия</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54884,66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98604,29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57035,77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122135,72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122944,87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122944,87</w:t>
            </w:r>
          </w:p>
        </w:tc>
      </w:tr>
      <w:tr w:rsidR="00B675C8" w:rsidRPr="000151B0" w:rsidTr="00B675C8">
        <w:trPr>
          <w:trHeight w:val="74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тариф на электроэнергию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руб./ кВт*ч</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6,42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278,10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302,60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296,24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304,98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304,98</w:t>
            </w:r>
          </w:p>
        </w:tc>
      </w:tr>
      <w:tr w:rsidR="00B675C8" w:rsidRPr="000151B0" w:rsidTr="00B675C8">
        <w:trPr>
          <w:trHeight w:val="58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объем электроэнергии</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тыс. </w:t>
            </w:r>
            <w:proofErr w:type="spellStart"/>
            <w:r w:rsidRPr="000151B0">
              <w:rPr>
                <w:rFonts w:ascii="PT Astra Serif" w:eastAsia="Times New Roman" w:hAnsi="PT Astra Serif" w:cs="Times New Roman"/>
                <w:kern w:val="0"/>
                <w:sz w:val="20"/>
                <w:szCs w:val="20"/>
                <w:lang w:eastAsia="ru-RU"/>
              </w:rPr>
              <w:t>кВт.ч</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8554,62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15955,39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8657,69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18998,88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18578,57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18578,57</w:t>
            </w:r>
          </w:p>
        </w:tc>
      </w:tr>
      <w:tr w:rsidR="00B675C8" w:rsidRPr="000151B0" w:rsidTr="00B675C8">
        <w:trPr>
          <w:trHeight w:val="5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теплоэнергия</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тыс. руб. </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272,13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299,88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272,12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272,12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272,12</w:t>
            </w:r>
          </w:p>
        </w:tc>
      </w:tr>
      <w:tr w:rsidR="00B675C8" w:rsidRPr="000151B0" w:rsidTr="000151B0">
        <w:trPr>
          <w:trHeight w:val="116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1.4</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Расходы на оплату труда производственного персонала</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28045,85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78925,38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28323,13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78965,39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81423,58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81423,58</w:t>
            </w:r>
          </w:p>
        </w:tc>
      </w:tr>
      <w:tr w:rsidR="00B675C8" w:rsidRPr="000151B0" w:rsidTr="000151B0">
        <w:trPr>
          <w:trHeight w:val="55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1.4.1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численность</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чел. </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187,65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326,15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192,65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332,15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340,15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340,15</w:t>
            </w:r>
          </w:p>
        </w:tc>
      </w:tr>
      <w:tr w:rsidR="00B675C8" w:rsidRPr="000151B0" w:rsidTr="000151B0">
        <w:trPr>
          <w:trHeight w:val="6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1.4.2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среднемесячная заработная плата</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руб.</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12454,86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20165,92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12251,55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19811,68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19947,96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19947,96</w:t>
            </w:r>
          </w:p>
        </w:tc>
      </w:tr>
      <w:tr w:rsidR="00B675C8" w:rsidRPr="000151B0" w:rsidTr="000151B0">
        <w:trPr>
          <w:trHeight w:val="98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lastRenderedPageBreak/>
              <w:t>1.5</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Отчисления на социальные нужды производственного персонала</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8428,99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23659,56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8512,73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23847,55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24589,92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24589,92</w:t>
            </w:r>
          </w:p>
        </w:tc>
      </w:tr>
      <w:tr w:rsidR="00B675C8" w:rsidRPr="000151B0" w:rsidTr="000151B0">
        <w:trPr>
          <w:trHeight w:val="104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1.6</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Расходы на оплату услуг и работ сторонних организаций</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204,00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8558,90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204,00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8559,64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4056,44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4056,44</w:t>
            </w:r>
          </w:p>
        </w:tc>
      </w:tr>
      <w:tr w:rsidR="00B675C8" w:rsidRPr="000151B0" w:rsidTr="000151B0">
        <w:trPr>
          <w:trHeight w:val="84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1.7</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Расходы на уплату процентов по займам и кредитам</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56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Общехозяйственные расходы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683,00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52,45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683,00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36,98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84,58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84,58</w:t>
            </w:r>
          </w:p>
        </w:tc>
      </w:tr>
      <w:tr w:rsidR="00B675C8" w:rsidRPr="000151B0" w:rsidTr="000151B0">
        <w:trPr>
          <w:trHeight w:val="69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расшифровка общехозяйственных расходов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683,00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52,45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683,00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37,93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85,53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85,53</w:t>
            </w:r>
          </w:p>
        </w:tc>
      </w:tr>
      <w:tr w:rsidR="00B675C8" w:rsidRPr="000151B0" w:rsidTr="00B675C8">
        <w:trPr>
          <w:trHeight w:val="26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1.9</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Прочие производственные расходы (амортизация автотранспорта,  ремонт а/т, аварийно-диспетчерское обслуживание, контроль качества, приобретение вспомогательных материалов), в том числе</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4184,83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10096,26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4194,83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10136,46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10136,46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10136,46</w:t>
            </w:r>
          </w:p>
        </w:tc>
      </w:tr>
      <w:tr w:rsidR="00B675C8" w:rsidRPr="000151B0" w:rsidTr="000151B0">
        <w:trPr>
          <w:trHeight w:val="5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1.9.1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контроль качества воды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1481,90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801,00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1566,90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811,00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811,00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811,00</w:t>
            </w:r>
          </w:p>
        </w:tc>
      </w:tr>
      <w:tr w:rsidR="00B675C8" w:rsidRPr="000151B0" w:rsidTr="000151B0">
        <w:trPr>
          <w:trHeight w:val="5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1.9.2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транспортные услуги</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447,52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447,52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447,52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447,52</w:t>
            </w:r>
          </w:p>
        </w:tc>
      </w:tr>
      <w:tr w:rsidR="00B675C8" w:rsidRPr="000151B0" w:rsidTr="000151B0">
        <w:trPr>
          <w:trHeight w:val="5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1.9.3</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поверка приборов</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4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1.9.4</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охрана труда</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735,38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3238,91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735,38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3238,91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3238,91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3238,91</w:t>
            </w:r>
          </w:p>
        </w:tc>
      </w:tr>
      <w:tr w:rsidR="00B675C8" w:rsidRPr="000151B0" w:rsidTr="000151B0">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1.9.5</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услуги РИЦ</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1793,94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5206,48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1712,44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5236,68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5236,68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5236,68</w:t>
            </w:r>
          </w:p>
        </w:tc>
      </w:tr>
      <w:tr w:rsidR="00B675C8" w:rsidRPr="000151B0" w:rsidTr="00B675C8">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1.9.6</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прочие</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180,11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402,35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180,11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402,35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402,35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402,35</w:t>
            </w:r>
          </w:p>
        </w:tc>
      </w:tr>
      <w:tr w:rsidR="00B675C8" w:rsidRPr="000151B0" w:rsidTr="000151B0">
        <w:trPr>
          <w:trHeight w:val="48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Ремонтные расходы</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5476,90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31195,32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5476,90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119144,01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51162,28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51162,28</w:t>
            </w:r>
          </w:p>
        </w:tc>
      </w:tr>
      <w:tr w:rsidR="00B675C8" w:rsidRPr="000151B0" w:rsidTr="000151B0">
        <w:trPr>
          <w:trHeight w:val="56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Расходы на текущий ремонт</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5476,90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31195,32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5476,90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119144,01</w:t>
            </w:r>
          </w:p>
        </w:tc>
        <w:tc>
          <w:tcPr>
            <w:tcW w:w="1134" w:type="dxa"/>
            <w:tcBorders>
              <w:top w:val="nil"/>
              <w:left w:val="nil"/>
              <w:bottom w:val="single" w:sz="4" w:space="0" w:color="auto"/>
              <w:right w:val="single" w:sz="4" w:space="0" w:color="auto"/>
            </w:tcBorders>
            <w:shd w:val="clear" w:color="000000" w:fill="FFFFFF"/>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51162,28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51162,28</w:t>
            </w:r>
          </w:p>
        </w:tc>
      </w:tr>
      <w:tr w:rsidR="00B675C8" w:rsidRPr="000151B0" w:rsidTr="000151B0">
        <w:trPr>
          <w:trHeight w:val="54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Расходы на капитальный ремонт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33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2.3</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Расходы на оплату труда и отчисления на социальные нужды ремонтного персонала, в том числе налоги и сборы основного производственного </w:t>
            </w:r>
            <w:r w:rsidRPr="000151B0">
              <w:rPr>
                <w:rFonts w:ascii="PT Astra Serif" w:eastAsia="Times New Roman" w:hAnsi="PT Astra Serif" w:cs="Times New Roman"/>
                <w:kern w:val="0"/>
                <w:sz w:val="20"/>
                <w:szCs w:val="20"/>
                <w:lang w:eastAsia="ru-RU"/>
              </w:rPr>
              <w:lastRenderedPageBreak/>
              <w:t>персонала, в том числе налоги и сборы:</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lastRenderedPageBreak/>
              <w:t xml:space="preserve">тыс. руб. </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75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lastRenderedPageBreak/>
              <w:t>3</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Административные расходы</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5686,64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47875,14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5758,24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92167,80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59477,19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59477,19</w:t>
            </w:r>
          </w:p>
        </w:tc>
      </w:tr>
      <w:tr w:rsidR="00B675C8" w:rsidRPr="000151B0" w:rsidTr="00B675C8">
        <w:trPr>
          <w:trHeight w:val="87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Расходы на оплату работ и услуг  сторонних организаций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352,15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1461,11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373,25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1463,11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1467,11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1467,11</w:t>
            </w:r>
          </w:p>
        </w:tc>
      </w:tr>
      <w:tr w:rsidR="00B675C8" w:rsidRPr="000151B0" w:rsidTr="000151B0">
        <w:trPr>
          <w:trHeight w:val="6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услуги связи и интернет</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352,15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580,71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373,25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582,71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586,71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586,71</w:t>
            </w:r>
          </w:p>
        </w:tc>
      </w:tr>
      <w:tr w:rsidR="00B675C8" w:rsidRPr="000151B0" w:rsidTr="000151B0">
        <w:trPr>
          <w:trHeight w:val="53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юридические услуги</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B675C8">
        <w:trPr>
          <w:trHeight w:val="51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3.1.3</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аудиторские услуги</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60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3.1.4</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консультационные услуги</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9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3.1.5</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услуги по вневедомственной охране объектов и территорий</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B675C8">
        <w:trPr>
          <w:trHeight w:val="61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3.1.6</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информационные услуги</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880,40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880,40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880,40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880,40</w:t>
            </w:r>
          </w:p>
        </w:tc>
      </w:tr>
      <w:tr w:rsidR="00B675C8" w:rsidRPr="000151B0" w:rsidTr="000151B0">
        <w:trPr>
          <w:trHeight w:val="51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3.1.7</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управленческие услуги</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84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Расходы на оплату труда АУП с отчислениями</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4567,02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38730,63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4624,02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83056,90</w:t>
            </w:r>
          </w:p>
        </w:tc>
        <w:tc>
          <w:tcPr>
            <w:tcW w:w="1134" w:type="dxa"/>
            <w:tcBorders>
              <w:top w:val="nil"/>
              <w:left w:val="nil"/>
              <w:bottom w:val="single" w:sz="4" w:space="0" w:color="auto"/>
              <w:right w:val="single" w:sz="4" w:space="0" w:color="auto"/>
            </w:tcBorders>
            <w:shd w:val="clear" w:color="000000" w:fill="FFFFFF"/>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56865,89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56865,89</w:t>
            </w:r>
          </w:p>
        </w:tc>
      </w:tr>
      <w:tr w:rsidR="00B675C8" w:rsidRPr="000151B0" w:rsidTr="000151B0">
        <w:trPr>
          <w:trHeight w:val="56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3.2.1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численность</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чел. </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26,50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84,86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26,70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130,29</w:t>
            </w:r>
          </w:p>
        </w:tc>
        <w:tc>
          <w:tcPr>
            <w:tcW w:w="1134" w:type="dxa"/>
            <w:tcBorders>
              <w:top w:val="nil"/>
              <w:left w:val="nil"/>
              <w:bottom w:val="single" w:sz="4" w:space="0" w:color="auto"/>
              <w:right w:val="single" w:sz="4" w:space="0" w:color="auto"/>
            </w:tcBorders>
            <w:shd w:val="clear" w:color="000000" w:fill="FFFFFF"/>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88,78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88,78</w:t>
            </w:r>
          </w:p>
        </w:tc>
      </w:tr>
      <w:tr w:rsidR="00B675C8" w:rsidRPr="000151B0" w:rsidTr="000151B0">
        <w:trPr>
          <w:trHeight w:val="69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3.2.2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среднемесячная заработная плата АУП</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руб.</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10482,92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29103,86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10540,98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40801,15</w:t>
            </w:r>
          </w:p>
        </w:tc>
        <w:tc>
          <w:tcPr>
            <w:tcW w:w="1134" w:type="dxa"/>
            <w:tcBorders>
              <w:top w:val="nil"/>
              <w:left w:val="nil"/>
              <w:bottom w:val="single" w:sz="4" w:space="0" w:color="auto"/>
              <w:right w:val="single" w:sz="4" w:space="0" w:color="auto"/>
            </w:tcBorders>
            <w:shd w:val="clear" w:color="000000" w:fill="FFFFFF"/>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40999,92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40999,92</w:t>
            </w:r>
          </w:p>
        </w:tc>
      </w:tr>
      <w:tr w:rsidR="00B675C8" w:rsidRPr="000151B0" w:rsidTr="000151B0">
        <w:trPr>
          <w:trHeight w:val="53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3.2.3</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Отчисления на социальные нужды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1233,46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9093,59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1246,69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19265,12</w:t>
            </w:r>
          </w:p>
        </w:tc>
        <w:tc>
          <w:tcPr>
            <w:tcW w:w="1134" w:type="dxa"/>
            <w:tcBorders>
              <w:top w:val="nil"/>
              <w:left w:val="nil"/>
              <w:bottom w:val="single" w:sz="4" w:space="0" w:color="auto"/>
              <w:right w:val="single" w:sz="4" w:space="0" w:color="auto"/>
            </w:tcBorders>
            <w:shd w:val="clear" w:color="000000" w:fill="FFFFFF"/>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13188,19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13188,19</w:t>
            </w:r>
          </w:p>
        </w:tc>
      </w:tr>
      <w:tr w:rsidR="00B675C8" w:rsidRPr="000151B0" w:rsidTr="00B675C8">
        <w:trPr>
          <w:trHeight w:val="68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3.3</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Служебные командировки</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71,89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129,75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71,89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128,69</w:t>
            </w:r>
          </w:p>
        </w:tc>
        <w:tc>
          <w:tcPr>
            <w:tcW w:w="1134" w:type="dxa"/>
            <w:tcBorders>
              <w:top w:val="nil"/>
              <w:left w:val="nil"/>
              <w:bottom w:val="single" w:sz="4" w:space="0" w:color="auto"/>
              <w:right w:val="single" w:sz="4" w:space="0" w:color="auto"/>
            </w:tcBorders>
            <w:shd w:val="clear" w:color="000000" w:fill="FFFFFF"/>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137,27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137,27</w:t>
            </w:r>
          </w:p>
        </w:tc>
      </w:tr>
      <w:tr w:rsidR="00B675C8" w:rsidRPr="000151B0" w:rsidTr="00B675C8">
        <w:trPr>
          <w:trHeight w:val="20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3.4.</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Арендная плата, лизинговые платежи, не связанные с арендой (лизингом) централизованных систем водоснабжения и (или) водоотведения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381,20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6479,67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382,60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6479,67</w:t>
            </w:r>
          </w:p>
        </w:tc>
        <w:tc>
          <w:tcPr>
            <w:tcW w:w="1134" w:type="dxa"/>
            <w:tcBorders>
              <w:top w:val="nil"/>
              <w:left w:val="nil"/>
              <w:bottom w:val="single" w:sz="4" w:space="0" w:color="auto"/>
              <w:right w:val="single" w:sz="4" w:space="0" w:color="auto"/>
            </w:tcBorders>
            <w:shd w:val="clear" w:color="000000" w:fill="FFFFFF"/>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76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3.5.</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Страхование производственных объектов</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69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3.6</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Страхование транспортных средств</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тыс. руб. </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88,65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134,65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88,75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134,65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135,26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135,26</w:t>
            </w:r>
          </w:p>
        </w:tc>
      </w:tr>
      <w:tr w:rsidR="00B675C8" w:rsidRPr="000151B0" w:rsidTr="00B675C8">
        <w:trPr>
          <w:trHeight w:val="5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lastRenderedPageBreak/>
              <w:t>3.7</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Обучение персонала</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6,08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6,08</w:t>
            </w:r>
          </w:p>
        </w:tc>
      </w:tr>
      <w:tr w:rsidR="00B675C8" w:rsidRPr="000151B0" w:rsidTr="00B675C8">
        <w:trPr>
          <w:trHeight w:val="159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3.8</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Прочие административные расходы (амортизация непроизводственных расходов)</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0,92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939,33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0,92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904,78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865,54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865,54</w:t>
            </w:r>
          </w:p>
        </w:tc>
      </w:tr>
      <w:tr w:rsidR="00B675C8" w:rsidRPr="000151B0" w:rsidTr="000151B0">
        <w:trPr>
          <w:trHeight w:val="15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Сбытовые расходы гарантирующих организаций (сомнительные долги, не боле 2% НВВ)</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54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 xml:space="preserve">Амортизация основных средств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847,61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4520,12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847,61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4520,12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4547,91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4547,91</w:t>
            </w:r>
          </w:p>
        </w:tc>
      </w:tr>
      <w:tr w:rsidR="00B675C8" w:rsidRPr="000151B0" w:rsidTr="000151B0">
        <w:trPr>
          <w:trHeight w:val="12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Расходы на арендную плату (концессионная плата, лизинговые платежи)</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319,43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2650,46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319,43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2650,46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2882,13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2882,13</w:t>
            </w:r>
          </w:p>
        </w:tc>
      </w:tr>
      <w:tr w:rsidR="00B675C8" w:rsidRPr="000151B0" w:rsidTr="00B675C8">
        <w:trPr>
          <w:trHeight w:val="9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Расходы, связанные с уплатой налогов и сборов</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539,93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2401,69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552,93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2399,47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2453,58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2453,58</w:t>
            </w:r>
          </w:p>
        </w:tc>
      </w:tr>
      <w:tr w:rsidR="00B675C8" w:rsidRPr="000151B0" w:rsidTr="00B675C8">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Налог на прибыль (Единый налог по УСН)</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64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Налог на имущество организаций</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127,09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323,52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127,09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9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7.3</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Плата за негативное воздействие на окружающую среду</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20,36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9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7.4</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Водный налог и плата за пользованием водным </w:t>
            </w:r>
            <w:proofErr w:type="spellStart"/>
            <w:r w:rsidRPr="000151B0">
              <w:rPr>
                <w:rFonts w:ascii="PT Astra Serif" w:eastAsia="Times New Roman" w:hAnsi="PT Astra Serif" w:cs="Times New Roman"/>
                <w:kern w:val="0"/>
                <w:sz w:val="20"/>
                <w:szCs w:val="20"/>
                <w:lang w:eastAsia="ru-RU"/>
              </w:rPr>
              <w:t>обектом</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404,62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331,66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41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7.5</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Земельный налог</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28,26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28,26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51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7.6</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Транспортный налог</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65,57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63,92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0151B0">
        <w:trPr>
          <w:trHeight w:val="68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7.7</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Прочие налоги и сборы</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2078,17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2399,47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2453,58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2453,58</w:t>
            </w:r>
          </w:p>
        </w:tc>
      </w:tr>
      <w:tr w:rsidR="00B675C8" w:rsidRPr="000151B0" w:rsidTr="000151B0">
        <w:trPr>
          <w:trHeight w:val="5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Итого затраты</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113133,84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323970,01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115937,04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480184,43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379510,50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379510,50</w:t>
            </w:r>
          </w:p>
        </w:tc>
      </w:tr>
      <w:tr w:rsidR="00B675C8" w:rsidRPr="000151B0" w:rsidTr="000151B0">
        <w:trPr>
          <w:trHeight w:val="55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Нормативная прибыль</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B675C8">
        <w:trPr>
          <w:trHeight w:val="15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lastRenderedPageBreak/>
              <w:t>9</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Недополученные доходы прошлых периодов регулирования</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162,96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B675C8">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10</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Итого НВВ</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proofErr w:type="spellStart"/>
            <w:r w:rsidRPr="000151B0">
              <w:rPr>
                <w:rFonts w:ascii="PT Astra Serif" w:eastAsia="Times New Roman" w:hAnsi="PT Astra Serif" w:cs="Times New Roman"/>
                <w:b/>
                <w:bCs/>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113296,80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323970,01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115937,04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480184,43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379510,50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379510,50</w:t>
            </w:r>
          </w:p>
        </w:tc>
      </w:tr>
      <w:tr w:rsidR="00B675C8" w:rsidRPr="000151B0" w:rsidTr="00B675C8">
        <w:trPr>
          <w:trHeight w:val="6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10.1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 xml:space="preserve">1 полугодие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56471,26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161985,01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57941,19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240092,21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189755,25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189755,25</w:t>
            </w:r>
          </w:p>
        </w:tc>
      </w:tr>
      <w:tr w:rsidR="00B675C8" w:rsidRPr="000151B0" w:rsidTr="00B675C8">
        <w:trPr>
          <w:trHeight w:val="6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10.2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 xml:space="preserve">2 полугодие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тыс.руб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56825,56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161985,01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57995,62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240092,21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189755,25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189755,25</w:t>
            </w:r>
          </w:p>
        </w:tc>
      </w:tr>
      <w:tr w:rsidR="00B675C8" w:rsidRPr="000151B0" w:rsidTr="00B675C8">
        <w:trPr>
          <w:trHeight w:val="7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Поднято воды, всего</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5616,91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5100,34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5568,07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6418,90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6318,59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6318,59</w:t>
            </w:r>
          </w:p>
        </w:tc>
      </w:tr>
      <w:tr w:rsidR="00B675C8" w:rsidRPr="000151B0" w:rsidTr="00B675C8">
        <w:trPr>
          <w:trHeight w:val="73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Собственные нужды</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B675C8">
        <w:trPr>
          <w:trHeight w:val="70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Реализовано воды всего, в том числе:</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4309,44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3722,87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4329,74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4043,91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4043,90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4043,90</w:t>
            </w:r>
          </w:p>
        </w:tc>
      </w:tr>
      <w:tr w:rsidR="00B675C8" w:rsidRPr="000151B0" w:rsidTr="00B675C8">
        <w:trPr>
          <w:trHeight w:val="55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населению</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3473,43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2953,11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3459,33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3190,28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3190,28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3190,28</w:t>
            </w:r>
          </w:p>
        </w:tc>
      </w:tr>
      <w:tr w:rsidR="00B675C8" w:rsidRPr="000151B0" w:rsidTr="00B675C8">
        <w:trPr>
          <w:trHeight w:val="63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бюджетным потребителям</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415,56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267,88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417,66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280,07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280,06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280,06</w:t>
            </w:r>
          </w:p>
        </w:tc>
      </w:tr>
      <w:tr w:rsidR="00B675C8" w:rsidRPr="000151B0" w:rsidTr="00B675C8">
        <w:trPr>
          <w:trHeight w:val="73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13.3</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прочим потребителям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460,20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501,88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451,76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573,56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573,56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573,56</w:t>
            </w:r>
          </w:p>
        </w:tc>
      </w:tr>
      <w:tr w:rsidR="00B675C8" w:rsidRPr="000151B0" w:rsidTr="00B675C8">
        <w:trPr>
          <w:trHeight w:val="40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13.4</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собственные нужды</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0,99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0,99</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r>
      <w:tr w:rsidR="00B675C8" w:rsidRPr="000151B0" w:rsidTr="00B675C8">
        <w:trPr>
          <w:trHeight w:val="5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14</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Реализовано воды:</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4309,44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3722,87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4329,74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4043,91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4043,90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4043,90</w:t>
            </w:r>
          </w:p>
        </w:tc>
      </w:tr>
      <w:tr w:rsidR="00B675C8" w:rsidRPr="000151B0" w:rsidTr="00B675C8">
        <w:trPr>
          <w:trHeight w:val="52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14.1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1 полугодие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2154,71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1861,43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2164,87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2021,96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2021,96</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2021,96</w:t>
            </w:r>
          </w:p>
        </w:tc>
      </w:tr>
      <w:tr w:rsidR="00B675C8" w:rsidRPr="000151B0" w:rsidTr="00B675C8">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14.2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xml:space="preserve">2 полугодие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2154,72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1861,44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2164,87</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2021,95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2021,95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2021,95</w:t>
            </w:r>
          </w:p>
        </w:tc>
      </w:tr>
      <w:tr w:rsidR="00B675C8" w:rsidRPr="000151B0" w:rsidTr="00B675C8">
        <w:trPr>
          <w:trHeight w:val="5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15</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 xml:space="preserve">Тариф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 </w:t>
            </w:r>
          </w:p>
        </w:tc>
      </w:tr>
      <w:tr w:rsidR="00B675C8" w:rsidRPr="000151B0" w:rsidTr="00B675C8">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15.1</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 xml:space="preserve">1 полугодие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руб./</w:t>
            </w:r>
            <w:proofErr w:type="spellStart"/>
            <w:r w:rsidRPr="000151B0">
              <w:rPr>
                <w:rFonts w:ascii="PT Astra Serif" w:eastAsia="Times New Roman" w:hAnsi="PT Astra Serif" w:cs="Times New Roman"/>
                <w:kern w:val="0"/>
                <w:sz w:val="20"/>
                <w:szCs w:val="20"/>
                <w:lang w:eastAsia="ru-RU"/>
              </w:rPr>
              <w:t>куб.м</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24,24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87,02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25,05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118,74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93,85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93,85</w:t>
            </w:r>
          </w:p>
        </w:tc>
      </w:tr>
      <w:tr w:rsidR="00B675C8" w:rsidRPr="000151B0" w:rsidTr="00B675C8">
        <w:trPr>
          <w:trHeight w:val="6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15.2</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b/>
                <w:bCs/>
                <w:kern w:val="0"/>
                <w:sz w:val="20"/>
                <w:szCs w:val="20"/>
                <w:lang w:eastAsia="ru-RU"/>
              </w:rPr>
            </w:pPr>
            <w:r w:rsidRPr="000151B0">
              <w:rPr>
                <w:rFonts w:ascii="PT Astra Serif" w:eastAsia="Times New Roman" w:hAnsi="PT Astra Serif" w:cs="Times New Roman"/>
                <w:b/>
                <w:bCs/>
                <w:kern w:val="0"/>
                <w:sz w:val="20"/>
                <w:szCs w:val="20"/>
                <w:lang w:eastAsia="ru-RU"/>
              </w:rPr>
              <w:t xml:space="preserve">2 полугодие </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руб./</w:t>
            </w:r>
            <w:proofErr w:type="spellStart"/>
            <w:r w:rsidRPr="000151B0">
              <w:rPr>
                <w:rFonts w:ascii="PT Astra Serif" w:eastAsia="Times New Roman" w:hAnsi="PT Astra Serif" w:cs="Times New Roman"/>
                <w:kern w:val="0"/>
                <w:sz w:val="20"/>
                <w:szCs w:val="20"/>
                <w:lang w:eastAsia="ru-RU"/>
              </w:rPr>
              <w:t>куб.м</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25,05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87,02</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25,71</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118,74</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93,85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93,85</w:t>
            </w:r>
          </w:p>
        </w:tc>
      </w:tr>
      <w:tr w:rsidR="00B675C8" w:rsidRPr="000151B0" w:rsidTr="00B675C8">
        <w:trPr>
          <w:trHeight w:val="70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16</w:t>
            </w:r>
          </w:p>
        </w:tc>
        <w:tc>
          <w:tcPr>
            <w:tcW w:w="2024" w:type="dxa"/>
            <w:tcBorders>
              <w:top w:val="nil"/>
              <w:left w:val="nil"/>
              <w:bottom w:val="single" w:sz="4" w:space="0" w:color="auto"/>
              <w:right w:val="single" w:sz="4" w:space="0" w:color="auto"/>
            </w:tcBorders>
            <w:shd w:val="clear" w:color="auto" w:fill="auto"/>
            <w:vAlign w:val="center"/>
            <w:hideMark/>
          </w:tcPr>
          <w:p w:rsidR="00B675C8" w:rsidRPr="000151B0" w:rsidRDefault="00B675C8" w:rsidP="000151B0">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Удельный расход электроэнергии</w:t>
            </w:r>
          </w:p>
        </w:tc>
        <w:tc>
          <w:tcPr>
            <w:tcW w:w="811"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0151B0">
              <w:rPr>
                <w:rFonts w:ascii="PT Astra Serif" w:eastAsia="Times New Roman" w:hAnsi="PT Astra Serif" w:cs="Times New Roman"/>
                <w:kern w:val="0"/>
                <w:sz w:val="20"/>
                <w:szCs w:val="20"/>
                <w:lang w:eastAsia="ru-RU"/>
              </w:rPr>
              <w:t>кВт.ч</w:t>
            </w:r>
            <w:proofErr w:type="spellEnd"/>
            <w:r w:rsidRPr="000151B0">
              <w:rPr>
                <w:rFonts w:ascii="PT Astra Serif" w:eastAsia="Times New Roman" w:hAnsi="PT Astra Serif" w:cs="Times New Roman"/>
                <w:kern w:val="0"/>
                <w:sz w:val="20"/>
                <w:szCs w:val="20"/>
                <w:lang w:eastAsia="ru-RU"/>
              </w:rPr>
              <w:t>/</w:t>
            </w:r>
            <w:proofErr w:type="spellStart"/>
            <w:r w:rsidRPr="000151B0">
              <w:rPr>
                <w:rFonts w:ascii="PT Astra Serif" w:eastAsia="Times New Roman" w:hAnsi="PT Astra Serif" w:cs="Times New Roman"/>
                <w:kern w:val="0"/>
                <w:sz w:val="20"/>
                <w:szCs w:val="20"/>
                <w:lang w:eastAsia="ru-RU"/>
              </w:rPr>
              <w:t>куб.м</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1,523</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3,128</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1,555</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2,960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2,940</w:t>
            </w:r>
          </w:p>
        </w:tc>
        <w:tc>
          <w:tcPr>
            <w:tcW w:w="1134" w:type="dxa"/>
            <w:tcBorders>
              <w:top w:val="nil"/>
              <w:left w:val="nil"/>
              <w:bottom w:val="single" w:sz="4" w:space="0" w:color="auto"/>
              <w:right w:val="single" w:sz="4" w:space="0" w:color="auto"/>
            </w:tcBorders>
            <w:shd w:val="clear" w:color="auto" w:fill="auto"/>
            <w:noWrap/>
            <w:vAlign w:val="center"/>
            <w:hideMark/>
          </w:tcPr>
          <w:p w:rsidR="00B675C8" w:rsidRPr="000151B0" w:rsidRDefault="00B675C8" w:rsidP="000151B0">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0151B0">
              <w:rPr>
                <w:rFonts w:ascii="PT Astra Serif" w:eastAsia="Times New Roman" w:hAnsi="PT Astra Serif" w:cs="Times New Roman"/>
                <w:kern w:val="0"/>
                <w:sz w:val="20"/>
                <w:szCs w:val="20"/>
                <w:lang w:eastAsia="ru-RU"/>
              </w:rPr>
              <w:t>2,940</w:t>
            </w:r>
          </w:p>
        </w:tc>
      </w:tr>
    </w:tbl>
    <w:p w:rsidR="00BE3206" w:rsidRDefault="00BE3206" w:rsidP="00BE3206">
      <w:pPr>
        <w:spacing w:after="0" w:line="240" w:lineRule="auto"/>
        <w:jc w:val="both"/>
        <w:rPr>
          <w:rFonts w:ascii="PT Astra Serif" w:hAnsi="PT Astra Serif"/>
          <w:sz w:val="23"/>
          <w:szCs w:val="23"/>
        </w:rPr>
      </w:pPr>
    </w:p>
    <w:p w:rsidR="004C2039" w:rsidRDefault="004C2039" w:rsidP="004C2039">
      <w:pPr>
        <w:spacing w:after="0" w:line="240" w:lineRule="auto"/>
        <w:ind w:firstLine="708"/>
        <w:jc w:val="both"/>
        <w:rPr>
          <w:rFonts w:ascii="PT Astra Serif" w:hAnsi="PT Astra Serif"/>
          <w:sz w:val="23"/>
          <w:szCs w:val="23"/>
        </w:rPr>
      </w:pPr>
      <w:r>
        <w:rPr>
          <w:rFonts w:ascii="PT Astra Serif" w:hAnsi="PT Astra Serif"/>
          <w:sz w:val="23"/>
          <w:szCs w:val="23"/>
        </w:rPr>
        <w:t xml:space="preserve">В ходе заседания Правления </w:t>
      </w:r>
      <w:r w:rsidRPr="007E03FE">
        <w:rPr>
          <w:rFonts w:ascii="PT Astra Serif" w:hAnsi="PT Astra Serif"/>
          <w:sz w:val="23"/>
          <w:szCs w:val="23"/>
        </w:rPr>
        <w:t>Агентства по регулированию цен и тарифов Ульяновской области</w:t>
      </w:r>
      <w:r>
        <w:rPr>
          <w:rFonts w:ascii="PT Astra Serif" w:hAnsi="PT Astra Serif"/>
          <w:sz w:val="23"/>
          <w:szCs w:val="23"/>
        </w:rPr>
        <w:t xml:space="preserve"> руководителем предприятия было выражено несогласие с размером предлагаемых  </w:t>
      </w:r>
      <w:r>
        <w:rPr>
          <w:rFonts w:ascii="PT Astra Serif" w:hAnsi="PT Astra Serif"/>
          <w:sz w:val="23"/>
          <w:szCs w:val="23"/>
        </w:rPr>
        <w:br/>
        <w:t>к утверждению Агентством тарифов на питьевую воду (питьевое водоснабжение) (особое мнение прилагается к протоколу, письмо от 19.07.2022 № 73-ИОГВ-07-ПО-06.01/158вн).</w:t>
      </w:r>
    </w:p>
    <w:p w:rsidR="004C2039" w:rsidRPr="00AB7A07" w:rsidRDefault="004C2039" w:rsidP="00BE3206">
      <w:pPr>
        <w:spacing w:after="0" w:line="240" w:lineRule="auto"/>
        <w:jc w:val="both"/>
        <w:rPr>
          <w:rFonts w:ascii="PT Astra Serif" w:hAnsi="PT Astra Serif"/>
          <w:sz w:val="23"/>
          <w:szCs w:val="23"/>
        </w:rPr>
      </w:pPr>
    </w:p>
    <w:p w:rsidR="00BE3206" w:rsidRPr="00AB7A07" w:rsidRDefault="00BE3206" w:rsidP="00BE3206">
      <w:pPr>
        <w:spacing w:after="0" w:line="240" w:lineRule="auto"/>
        <w:jc w:val="both"/>
        <w:rPr>
          <w:rFonts w:ascii="PT Astra Serif" w:hAnsi="PT Astra Serif"/>
          <w:sz w:val="23"/>
          <w:szCs w:val="23"/>
        </w:rPr>
      </w:pPr>
      <w:r w:rsidRPr="00AB7A07">
        <w:rPr>
          <w:rFonts w:ascii="PT Astra Serif" w:hAnsi="PT Astra Serif"/>
          <w:sz w:val="23"/>
          <w:szCs w:val="23"/>
        </w:rPr>
        <w:lastRenderedPageBreak/>
        <w:t>РЕШИЛИ:</w:t>
      </w:r>
    </w:p>
    <w:p w:rsidR="00BE3206" w:rsidRPr="00AB7A07" w:rsidRDefault="00BE3206" w:rsidP="00F4572D">
      <w:pPr>
        <w:spacing w:after="0" w:line="240" w:lineRule="auto"/>
        <w:jc w:val="both"/>
        <w:rPr>
          <w:rFonts w:ascii="PT Astra Serif" w:hAnsi="PT Astra Serif"/>
          <w:sz w:val="23"/>
          <w:szCs w:val="23"/>
        </w:rPr>
      </w:pPr>
      <w:r w:rsidRPr="00AB7A07">
        <w:rPr>
          <w:rFonts w:ascii="PT Astra Serif" w:hAnsi="PT Astra Serif"/>
          <w:sz w:val="23"/>
          <w:szCs w:val="23"/>
        </w:rPr>
        <w:t>4.1.</w:t>
      </w:r>
      <w:r w:rsidRPr="00AB7A07">
        <w:rPr>
          <w:rFonts w:ascii="PT Astra Serif" w:hAnsi="PT Astra Serif"/>
          <w:sz w:val="23"/>
          <w:szCs w:val="23"/>
        </w:rPr>
        <w:tab/>
        <w:t>Утвердить проект приказа Агентства по регулированию цен и тарифов Ульяновской области «</w:t>
      </w:r>
      <w:r w:rsidR="00F4572D" w:rsidRPr="00AB7A07">
        <w:rPr>
          <w:rFonts w:ascii="PT Astra Serif" w:hAnsi="PT Astra Serif"/>
          <w:sz w:val="23"/>
          <w:szCs w:val="23"/>
        </w:rPr>
        <w:t xml:space="preserve">Об утверждении производственной программы в сфере холодного водоснабжения </w:t>
      </w:r>
      <w:r w:rsidR="00F4572D" w:rsidRPr="00AB7A07">
        <w:rPr>
          <w:rFonts w:ascii="PT Astra Serif" w:hAnsi="PT Astra Serif"/>
          <w:sz w:val="23"/>
          <w:szCs w:val="23"/>
        </w:rPr>
        <w:br/>
        <w:t>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2022 год</w:t>
      </w:r>
      <w:r w:rsidRPr="00AB7A07">
        <w:rPr>
          <w:rFonts w:ascii="PT Astra Serif" w:hAnsi="PT Astra Serif"/>
          <w:sz w:val="23"/>
          <w:szCs w:val="23"/>
        </w:rPr>
        <w:t>». Проголосовали: «За» - 6 чел., «Против» - 0 чел., «Воздержался» - 0 чел.</w:t>
      </w:r>
    </w:p>
    <w:p w:rsidR="00BE3206" w:rsidRPr="00AB7A07" w:rsidRDefault="00BE3206" w:rsidP="00BE3206">
      <w:pPr>
        <w:pStyle w:val="Standard"/>
        <w:jc w:val="both"/>
        <w:rPr>
          <w:rFonts w:ascii="PT Astra Serif" w:hAnsi="PT Astra Serif"/>
          <w:sz w:val="23"/>
          <w:szCs w:val="23"/>
        </w:rPr>
      </w:pPr>
      <w:r w:rsidRPr="00AB7A07">
        <w:rPr>
          <w:rFonts w:ascii="PT Astra Serif" w:hAnsi="PT Astra Serif"/>
          <w:sz w:val="23"/>
          <w:szCs w:val="23"/>
        </w:rPr>
        <w:t>4.2.</w:t>
      </w:r>
      <w:r w:rsidRPr="00AB7A07">
        <w:rPr>
          <w:rFonts w:ascii="PT Astra Serif" w:hAnsi="PT Astra Serif"/>
          <w:sz w:val="23"/>
          <w:szCs w:val="23"/>
        </w:rPr>
        <w:tab/>
        <w:t>Контроль за исполнением настоящего приказа возложить на руководителя Агентства по регулированию цен и тарифов Ульяновской области.</w:t>
      </w:r>
    </w:p>
    <w:p w:rsidR="00BE3206" w:rsidRPr="00AB7A07" w:rsidRDefault="00BE3206" w:rsidP="007408C0">
      <w:pPr>
        <w:pStyle w:val="Standard"/>
        <w:jc w:val="both"/>
        <w:rPr>
          <w:rFonts w:ascii="PT Astra Serif" w:hAnsi="PT Astra Serif"/>
          <w:sz w:val="23"/>
          <w:szCs w:val="23"/>
        </w:rPr>
      </w:pPr>
    </w:p>
    <w:p w:rsidR="00BE3206" w:rsidRPr="00AB7A07" w:rsidRDefault="00BE3206" w:rsidP="00BE3206">
      <w:pPr>
        <w:spacing w:after="0" w:line="240" w:lineRule="auto"/>
        <w:jc w:val="both"/>
        <w:rPr>
          <w:rFonts w:ascii="PT Astra Serif" w:hAnsi="PT Astra Serif"/>
          <w:sz w:val="23"/>
          <w:szCs w:val="23"/>
        </w:rPr>
      </w:pPr>
      <w:r w:rsidRPr="00AB7A07">
        <w:rPr>
          <w:rFonts w:ascii="PT Astra Serif" w:hAnsi="PT Astra Serif"/>
          <w:sz w:val="23"/>
          <w:szCs w:val="23"/>
        </w:rPr>
        <w:t>5.</w:t>
      </w:r>
      <w:r w:rsidRPr="00AB7A07">
        <w:rPr>
          <w:rFonts w:ascii="PT Astra Serif" w:hAnsi="PT Astra Serif"/>
          <w:sz w:val="23"/>
          <w:szCs w:val="23"/>
        </w:rPr>
        <w:tab/>
        <w:t>СЛУШАЛИ:</w:t>
      </w:r>
    </w:p>
    <w:p w:rsidR="00BE3206" w:rsidRPr="00AB7A07" w:rsidRDefault="00BE3206" w:rsidP="00BE3206">
      <w:pPr>
        <w:spacing w:after="0" w:line="240" w:lineRule="auto"/>
        <w:jc w:val="both"/>
        <w:rPr>
          <w:rFonts w:ascii="PT Astra Serif" w:eastAsia="Times New Roman" w:hAnsi="PT Astra Serif" w:cs="Times New Roman"/>
          <w:sz w:val="23"/>
          <w:szCs w:val="23"/>
          <w:lang w:eastAsia="ru-RU"/>
        </w:rPr>
      </w:pPr>
      <w:proofErr w:type="spellStart"/>
      <w:r w:rsidRPr="00AB7A07">
        <w:rPr>
          <w:rFonts w:ascii="PT Astra Serif" w:eastAsia="Times New Roman" w:hAnsi="PT Astra Serif" w:cs="Times New Roman"/>
          <w:sz w:val="23"/>
          <w:szCs w:val="23"/>
          <w:lang w:eastAsia="ru-RU"/>
        </w:rPr>
        <w:t>Башаеву</w:t>
      </w:r>
      <w:proofErr w:type="spellEnd"/>
      <w:r w:rsidRPr="00AB7A07">
        <w:rPr>
          <w:rFonts w:ascii="PT Astra Serif" w:eastAsia="Times New Roman" w:hAnsi="PT Astra Serif" w:cs="Times New Roman"/>
          <w:sz w:val="23"/>
          <w:szCs w:val="23"/>
          <w:lang w:eastAsia="ru-RU"/>
        </w:rPr>
        <w:t xml:space="preserve"> М.Ю. по вопросу о  признании утратившим силу приказа Агентства по регулированию цен и тарифов Ульяновской области 16.12.2021 № 352-П в соответствии с решением Ульяновского областного суда от 23.03.2022 № 3а-50/2022</w:t>
      </w:r>
      <w:r w:rsidR="00D775C5" w:rsidRPr="00AB7A07">
        <w:rPr>
          <w:rFonts w:ascii="PT Astra Serif" w:eastAsia="Times New Roman" w:hAnsi="PT Astra Serif" w:cs="Times New Roman"/>
          <w:sz w:val="23"/>
          <w:szCs w:val="23"/>
          <w:lang w:eastAsia="ru-RU"/>
        </w:rPr>
        <w:t>.</w:t>
      </w:r>
    </w:p>
    <w:p w:rsidR="00BE3206" w:rsidRPr="00AB7A07" w:rsidRDefault="00F4572D" w:rsidP="00F4572D">
      <w:pPr>
        <w:spacing w:after="0" w:line="240" w:lineRule="auto"/>
        <w:ind w:firstLine="708"/>
        <w:jc w:val="both"/>
        <w:rPr>
          <w:rFonts w:ascii="PT Astra Serif" w:hAnsi="PT Astra Serif"/>
          <w:sz w:val="23"/>
          <w:szCs w:val="23"/>
        </w:rPr>
      </w:pPr>
      <w:proofErr w:type="spellStart"/>
      <w:r w:rsidRPr="00AB7A07">
        <w:rPr>
          <w:rFonts w:ascii="PT Astra Serif" w:hAnsi="PT Astra Serif"/>
          <w:sz w:val="23"/>
          <w:szCs w:val="23"/>
        </w:rPr>
        <w:t>Башаева</w:t>
      </w:r>
      <w:proofErr w:type="spellEnd"/>
      <w:r w:rsidRPr="00AB7A07">
        <w:rPr>
          <w:rFonts w:ascii="PT Astra Serif" w:hAnsi="PT Astra Serif"/>
          <w:sz w:val="23"/>
          <w:szCs w:val="23"/>
        </w:rPr>
        <w:t xml:space="preserve"> М.Ю. предлагает отменить приказ Агентства по регулированию цени тарифов Ульяновской области от 16.12.2021 № 352-П «Об утверждении производственной программы в сфере водоотведения и об установлении тарифов на водоотведение для Областного государственного казённого предприятия «Ульяновский областной водоканал» на 2022 год» в соответствии с решением Ульяновского областного суда от 23.03.2022 </w:t>
      </w:r>
      <w:r w:rsidRPr="00AB7A07">
        <w:rPr>
          <w:rFonts w:ascii="PT Astra Serif" w:hAnsi="PT Astra Serif"/>
          <w:sz w:val="23"/>
          <w:szCs w:val="23"/>
        </w:rPr>
        <w:br/>
        <w:t>по делу № 3а-50/2022.</w:t>
      </w:r>
    </w:p>
    <w:p w:rsidR="00F4572D" w:rsidRPr="00AB7A07" w:rsidRDefault="00F4572D" w:rsidP="00BE3206">
      <w:pPr>
        <w:spacing w:after="0" w:line="240" w:lineRule="auto"/>
        <w:jc w:val="both"/>
        <w:rPr>
          <w:rFonts w:ascii="PT Astra Serif" w:hAnsi="PT Astra Serif"/>
          <w:sz w:val="23"/>
          <w:szCs w:val="23"/>
        </w:rPr>
      </w:pPr>
    </w:p>
    <w:p w:rsidR="00BE3206" w:rsidRPr="00AB7A07" w:rsidRDefault="00BE3206" w:rsidP="00BE3206">
      <w:pPr>
        <w:spacing w:after="0" w:line="240" w:lineRule="auto"/>
        <w:jc w:val="both"/>
        <w:rPr>
          <w:rFonts w:ascii="PT Astra Serif" w:hAnsi="PT Astra Serif"/>
          <w:sz w:val="23"/>
          <w:szCs w:val="23"/>
        </w:rPr>
      </w:pPr>
      <w:r w:rsidRPr="00AB7A07">
        <w:rPr>
          <w:rFonts w:ascii="PT Astra Serif" w:hAnsi="PT Astra Serif"/>
          <w:sz w:val="23"/>
          <w:szCs w:val="23"/>
        </w:rPr>
        <w:t>РЕШИЛИ:</w:t>
      </w:r>
    </w:p>
    <w:p w:rsidR="00BE3206" w:rsidRPr="00AB7A07" w:rsidRDefault="00BE3206" w:rsidP="00D775C5">
      <w:pPr>
        <w:spacing w:after="0" w:line="240" w:lineRule="auto"/>
        <w:jc w:val="both"/>
        <w:rPr>
          <w:rFonts w:ascii="PT Astra Serif" w:hAnsi="PT Astra Serif"/>
          <w:sz w:val="23"/>
          <w:szCs w:val="23"/>
        </w:rPr>
      </w:pPr>
      <w:r w:rsidRPr="00AB7A07">
        <w:rPr>
          <w:rFonts w:ascii="PT Astra Serif" w:hAnsi="PT Astra Serif"/>
          <w:sz w:val="23"/>
          <w:szCs w:val="23"/>
        </w:rPr>
        <w:t>5.1.</w:t>
      </w:r>
      <w:r w:rsidRPr="00AB7A07">
        <w:rPr>
          <w:rFonts w:ascii="PT Astra Serif" w:hAnsi="PT Astra Serif"/>
          <w:sz w:val="23"/>
          <w:szCs w:val="23"/>
        </w:rPr>
        <w:tab/>
        <w:t>Утвердить проект приказа Агентства по регулированию цен и тарифов Ульяновской области «</w:t>
      </w:r>
      <w:r w:rsidR="00D775C5" w:rsidRPr="00AB7A07">
        <w:rPr>
          <w:rFonts w:ascii="PT Astra Serif" w:hAnsi="PT Astra Serif"/>
          <w:sz w:val="23"/>
          <w:szCs w:val="23"/>
        </w:rPr>
        <w:t>О признании утратившим силу приказа Агентства по регулированию цен и тарифов Ульяновской области от 16.12.2021 № 352-П</w:t>
      </w:r>
      <w:r w:rsidRPr="00AB7A07">
        <w:rPr>
          <w:rFonts w:ascii="PT Astra Serif" w:hAnsi="PT Astra Serif"/>
          <w:sz w:val="23"/>
          <w:szCs w:val="23"/>
        </w:rPr>
        <w:t>». Проголосовали: «За» - 6 чел., «Против» - 0 чел., «Воздержался» - 0 чел.</w:t>
      </w:r>
    </w:p>
    <w:p w:rsidR="00BE3206" w:rsidRPr="00AB7A07" w:rsidRDefault="00BE3206" w:rsidP="00BE3206">
      <w:pPr>
        <w:pStyle w:val="Standard"/>
        <w:jc w:val="both"/>
        <w:rPr>
          <w:rFonts w:ascii="PT Astra Serif" w:hAnsi="PT Astra Serif"/>
          <w:sz w:val="23"/>
          <w:szCs w:val="23"/>
        </w:rPr>
      </w:pPr>
      <w:r w:rsidRPr="00AB7A07">
        <w:rPr>
          <w:rFonts w:ascii="PT Astra Serif" w:hAnsi="PT Astra Serif"/>
          <w:sz w:val="23"/>
          <w:szCs w:val="23"/>
        </w:rPr>
        <w:t>5.2.</w:t>
      </w:r>
      <w:r w:rsidRPr="00AB7A07">
        <w:rPr>
          <w:rFonts w:ascii="PT Astra Serif" w:hAnsi="PT Astra Serif"/>
          <w:sz w:val="23"/>
          <w:szCs w:val="23"/>
        </w:rPr>
        <w:tab/>
        <w:t>Контроль за исполнением настоящего приказа возложить на руководителя Агентства по регулированию цен и тарифов Ульяновской области.</w:t>
      </w:r>
    </w:p>
    <w:p w:rsidR="00BE3206" w:rsidRPr="00AB7A07" w:rsidRDefault="00BE3206" w:rsidP="007408C0">
      <w:pPr>
        <w:pStyle w:val="Standard"/>
        <w:jc w:val="both"/>
        <w:rPr>
          <w:rFonts w:ascii="PT Astra Serif" w:hAnsi="PT Astra Serif"/>
          <w:sz w:val="23"/>
          <w:szCs w:val="23"/>
        </w:rPr>
      </w:pPr>
    </w:p>
    <w:p w:rsidR="00BE3206" w:rsidRPr="00AB7A07" w:rsidRDefault="00BE3206" w:rsidP="00BE3206">
      <w:pPr>
        <w:spacing w:after="0" w:line="240" w:lineRule="auto"/>
        <w:jc w:val="both"/>
        <w:rPr>
          <w:rFonts w:ascii="PT Astra Serif" w:hAnsi="PT Astra Serif"/>
          <w:sz w:val="23"/>
          <w:szCs w:val="23"/>
        </w:rPr>
      </w:pPr>
      <w:r w:rsidRPr="00AB7A07">
        <w:rPr>
          <w:rFonts w:ascii="PT Astra Serif" w:hAnsi="PT Astra Serif"/>
          <w:sz w:val="23"/>
          <w:szCs w:val="23"/>
        </w:rPr>
        <w:t>6.</w:t>
      </w:r>
      <w:r w:rsidRPr="00AB7A07">
        <w:rPr>
          <w:rFonts w:ascii="PT Astra Serif" w:hAnsi="PT Astra Serif"/>
          <w:sz w:val="23"/>
          <w:szCs w:val="23"/>
        </w:rPr>
        <w:tab/>
        <w:t>СЛУШАЛИ:</w:t>
      </w:r>
    </w:p>
    <w:p w:rsidR="00BE3206" w:rsidRDefault="00BE3206" w:rsidP="00607FD9">
      <w:pPr>
        <w:spacing w:after="0" w:line="240" w:lineRule="auto"/>
        <w:jc w:val="both"/>
        <w:rPr>
          <w:rFonts w:ascii="PT Astra Serif" w:eastAsia="Times New Roman" w:hAnsi="PT Astra Serif" w:cs="Times New Roman"/>
          <w:sz w:val="23"/>
          <w:szCs w:val="23"/>
          <w:lang w:eastAsia="ru-RU"/>
        </w:rPr>
      </w:pPr>
      <w:proofErr w:type="spellStart"/>
      <w:r w:rsidRPr="00607FD9">
        <w:rPr>
          <w:rFonts w:ascii="PT Astra Serif" w:eastAsia="Times New Roman" w:hAnsi="PT Astra Serif" w:cs="Times New Roman"/>
          <w:sz w:val="23"/>
          <w:szCs w:val="23"/>
          <w:lang w:eastAsia="ru-RU"/>
        </w:rPr>
        <w:t>Башаеву</w:t>
      </w:r>
      <w:proofErr w:type="spellEnd"/>
      <w:r w:rsidRPr="00607FD9">
        <w:rPr>
          <w:rFonts w:ascii="PT Astra Serif" w:eastAsia="Times New Roman" w:hAnsi="PT Astra Serif" w:cs="Times New Roman"/>
          <w:sz w:val="23"/>
          <w:szCs w:val="23"/>
          <w:lang w:eastAsia="ru-RU"/>
        </w:rPr>
        <w:t xml:space="preserve"> М.Ю. по вопросу об  утверждении производственной программы в сфере водоотведения и об установлении тарифов на водоотведение для Областного государственного казенного предприятия «Ульяновский областной водоканал» на 2022 год» в соответствии с решением Ульяновского областного суда от 23.03.2022 № 3а-50/2022</w:t>
      </w:r>
      <w:r w:rsidR="00B675C8" w:rsidRPr="00607FD9">
        <w:rPr>
          <w:rFonts w:ascii="PT Astra Serif" w:eastAsia="Times New Roman" w:hAnsi="PT Astra Serif" w:cs="Times New Roman"/>
          <w:sz w:val="23"/>
          <w:szCs w:val="23"/>
          <w:lang w:eastAsia="ru-RU"/>
        </w:rPr>
        <w:t>.</w:t>
      </w:r>
    </w:p>
    <w:p w:rsidR="00607FD9" w:rsidRPr="00607FD9" w:rsidRDefault="00607FD9" w:rsidP="00607FD9">
      <w:pPr>
        <w:spacing w:after="0" w:line="240" w:lineRule="auto"/>
        <w:jc w:val="both"/>
        <w:rPr>
          <w:rFonts w:ascii="PT Astra Serif" w:eastAsia="Times New Roman" w:hAnsi="PT Astra Serif" w:cs="Times New Roman"/>
          <w:sz w:val="23"/>
          <w:szCs w:val="23"/>
          <w:lang w:eastAsia="ru-RU"/>
        </w:rPr>
      </w:pPr>
    </w:p>
    <w:p w:rsidR="00C75544" w:rsidRPr="00607FD9" w:rsidRDefault="00C75544" w:rsidP="00607FD9">
      <w:pPr>
        <w:keepNext/>
        <w:widowControl/>
        <w:suppressAutoHyphens w:val="0"/>
        <w:autoSpaceDN/>
        <w:spacing w:after="0" w:line="240" w:lineRule="auto"/>
        <w:jc w:val="center"/>
        <w:textAlignment w:val="auto"/>
        <w:outlineLvl w:val="1"/>
        <w:rPr>
          <w:rFonts w:ascii="PT Astra Serif" w:eastAsia="Times New Roman" w:hAnsi="PT Astra Serif" w:cs="Times New Roman"/>
          <w:b/>
          <w:bCs/>
          <w:kern w:val="0"/>
          <w:sz w:val="23"/>
          <w:szCs w:val="23"/>
          <w:lang w:eastAsia="ru-RU"/>
        </w:rPr>
      </w:pPr>
      <w:r w:rsidRPr="00607FD9">
        <w:rPr>
          <w:rFonts w:ascii="PT Astra Serif" w:eastAsia="Times New Roman" w:hAnsi="PT Astra Serif" w:cs="Times New Roman"/>
          <w:b/>
          <w:bCs/>
          <w:kern w:val="0"/>
          <w:sz w:val="23"/>
          <w:szCs w:val="23"/>
          <w:lang w:eastAsia="ru-RU"/>
        </w:rPr>
        <w:t>Анализ финансовых потребностей для реализации производственной программы и проверка правильности расчётов</w:t>
      </w:r>
    </w:p>
    <w:p w:rsidR="00C75544" w:rsidRPr="00607FD9"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rPr>
      </w:pPr>
      <w:r w:rsidRPr="00607FD9">
        <w:rPr>
          <w:rFonts w:ascii="PT Astra Serif" w:eastAsia="Times New Roman" w:hAnsi="PT Astra Serif" w:cs="Times New Roman"/>
          <w:kern w:val="0"/>
          <w:sz w:val="23"/>
          <w:szCs w:val="23"/>
        </w:rPr>
        <w:t>Государственное регулирование тарифа на услуги водоснабжения осуществляется  в соответствии с Федеральным законом от 07.12.2011 № 416-ФЗ «О водоснабжении и водоотведении».</w:t>
      </w:r>
    </w:p>
    <w:p w:rsidR="00C75544" w:rsidRPr="00607FD9"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rPr>
      </w:pPr>
      <w:r w:rsidRPr="00607FD9">
        <w:rPr>
          <w:rFonts w:ascii="PT Astra Serif" w:eastAsia="Times New Roman" w:hAnsi="PT Astra Serif" w:cs="Times New Roman"/>
          <w:kern w:val="0"/>
          <w:sz w:val="23"/>
          <w:szCs w:val="23"/>
        </w:rPr>
        <w:t xml:space="preserve"> 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 в том числе нормативными правовыми актами,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 утвержденных приказом ФСТ России от 27.12.2013 № 1746-э «Об утверждении методических указаний по расчету регулируемых тарифов в сфере водоснабжения и водоотведения».</w:t>
      </w:r>
    </w:p>
    <w:p w:rsidR="00C75544" w:rsidRPr="00607FD9" w:rsidRDefault="00C75544" w:rsidP="00607FD9">
      <w:pPr>
        <w:widowControl/>
        <w:suppressAutoHyphens w:val="0"/>
        <w:autoSpaceDN/>
        <w:spacing w:after="0" w:line="240" w:lineRule="auto"/>
        <w:contextualSpacing/>
        <w:jc w:val="center"/>
        <w:textAlignment w:val="auto"/>
        <w:rPr>
          <w:rFonts w:ascii="PT Astra Serif" w:eastAsia="Times New Roman" w:hAnsi="PT Astra Serif" w:cs="Times New Roman"/>
          <w:b/>
          <w:kern w:val="0"/>
          <w:sz w:val="23"/>
          <w:szCs w:val="23"/>
          <w:lang w:eastAsia="ru-RU"/>
        </w:rPr>
      </w:pPr>
    </w:p>
    <w:p w:rsidR="00C75544" w:rsidRPr="00607FD9" w:rsidRDefault="00C75544" w:rsidP="00607FD9">
      <w:pPr>
        <w:widowControl/>
        <w:suppressAutoHyphens w:val="0"/>
        <w:autoSpaceDN/>
        <w:spacing w:after="0" w:line="240" w:lineRule="auto"/>
        <w:ind w:left="2136" w:firstLine="696"/>
        <w:contextualSpacing/>
        <w:textAlignment w:val="auto"/>
        <w:rPr>
          <w:rFonts w:ascii="PT Astra Serif" w:eastAsia="Times New Roman" w:hAnsi="PT Astra Serif" w:cs="Times New Roman"/>
          <w:b/>
          <w:kern w:val="0"/>
          <w:sz w:val="23"/>
          <w:szCs w:val="23"/>
          <w:u w:val="single"/>
          <w:lang w:eastAsia="ru-RU"/>
        </w:rPr>
      </w:pPr>
      <w:r w:rsidRPr="00607FD9">
        <w:rPr>
          <w:rFonts w:ascii="PT Astra Serif" w:eastAsia="Times New Roman" w:hAnsi="PT Astra Serif" w:cs="Times New Roman"/>
          <w:b/>
          <w:kern w:val="0"/>
          <w:sz w:val="23"/>
          <w:szCs w:val="23"/>
          <w:u w:val="single"/>
          <w:lang w:eastAsia="ru-RU"/>
        </w:rPr>
        <w:t>«Производственные расходы»</w:t>
      </w:r>
    </w:p>
    <w:p w:rsidR="00C75544" w:rsidRPr="00607FD9" w:rsidRDefault="00C75544" w:rsidP="00607FD9">
      <w:pPr>
        <w:keepNext/>
        <w:widowControl/>
        <w:suppressAutoHyphens w:val="0"/>
        <w:autoSpaceDN/>
        <w:spacing w:after="0" w:line="240" w:lineRule="auto"/>
        <w:jc w:val="center"/>
        <w:textAlignment w:val="auto"/>
        <w:outlineLvl w:val="2"/>
        <w:rPr>
          <w:rFonts w:ascii="PT Astra Serif" w:eastAsia="Times New Roman" w:hAnsi="PT Astra Serif" w:cs="Times New Roman"/>
          <w:b/>
          <w:bCs/>
          <w:kern w:val="0"/>
          <w:sz w:val="23"/>
          <w:szCs w:val="23"/>
          <w:lang w:eastAsia="ru-RU"/>
        </w:rPr>
      </w:pPr>
      <w:r w:rsidRPr="00607FD9">
        <w:rPr>
          <w:rFonts w:ascii="PT Astra Serif" w:eastAsia="Times New Roman" w:hAnsi="PT Astra Serif" w:cs="Times New Roman"/>
          <w:b/>
          <w:bCs/>
          <w:kern w:val="0"/>
          <w:sz w:val="23"/>
          <w:szCs w:val="23"/>
          <w:lang w:eastAsia="ru-RU"/>
        </w:rPr>
        <w:t>Статья «Расходы на приобретение сырья и материалов и их хранение»</w:t>
      </w:r>
    </w:p>
    <w:p w:rsidR="00C75544" w:rsidRPr="00607FD9" w:rsidRDefault="00C75544" w:rsidP="00607FD9">
      <w:pPr>
        <w:keepNext/>
        <w:widowControl/>
        <w:suppressAutoHyphens w:val="0"/>
        <w:autoSpaceDN/>
        <w:spacing w:after="0" w:line="240" w:lineRule="auto"/>
        <w:jc w:val="center"/>
        <w:textAlignment w:val="auto"/>
        <w:outlineLvl w:val="2"/>
        <w:rPr>
          <w:rFonts w:ascii="PT Astra Serif" w:eastAsia="Times New Roman" w:hAnsi="PT Astra Serif" w:cs="Times New Roman"/>
          <w:b/>
          <w:bCs/>
          <w:kern w:val="0"/>
          <w:sz w:val="23"/>
          <w:szCs w:val="23"/>
          <w:lang w:eastAsia="ru-RU"/>
        </w:rPr>
      </w:pPr>
      <w:r w:rsidRPr="00607FD9">
        <w:rPr>
          <w:rFonts w:ascii="PT Astra Serif" w:eastAsia="Times New Roman" w:hAnsi="PT Astra Serif" w:cs="Times New Roman"/>
          <w:b/>
          <w:bCs/>
          <w:kern w:val="0"/>
          <w:sz w:val="23"/>
          <w:szCs w:val="23"/>
          <w:lang w:eastAsia="ru-RU"/>
        </w:rPr>
        <w:t>«Расходы на приобретение сырья и материалов»</w:t>
      </w:r>
    </w:p>
    <w:p w:rsidR="00C75544" w:rsidRPr="00607FD9" w:rsidRDefault="00607FD9" w:rsidP="00607FD9">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Pr>
          <w:rFonts w:ascii="PT Astra Serif" w:eastAsia="Times New Roman" w:hAnsi="PT Astra Serif" w:cs="Times New Roman"/>
          <w:kern w:val="0"/>
          <w:sz w:val="23"/>
          <w:szCs w:val="23"/>
          <w:lang w:eastAsia="ru-RU"/>
        </w:rPr>
        <w:t xml:space="preserve">             </w:t>
      </w:r>
      <w:r w:rsidR="00C75544" w:rsidRPr="00607FD9">
        <w:rPr>
          <w:rFonts w:ascii="PT Astra Serif" w:eastAsia="Times New Roman" w:hAnsi="PT Astra Serif" w:cs="Times New Roman"/>
          <w:kern w:val="0"/>
          <w:sz w:val="23"/>
          <w:szCs w:val="23"/>
          <w:lang w:eastAsia="ru-RU"/>
        </w:rPr>
        <w:t xml:space="preserve">Расходы регулируемой организации на приобретение используемых ею для производственных нужд сырья и материалов, а также их хранение рассчитываются как сумма расходов по каждому виду сырья и материалов, являющихся произведением плановых </w:t>
      </w:r>
      <w:r w:rsidR="00C75544" w:rsidRPr="00607FD9">
        <w:rPr>
          <w:rFonts w:ascii="PT Astra Serif" w:eastAsia="Times New Roman" w:hAnsi="PT Astra Serif" w:cs="Times New Roman"/>
          <w:kern w:val="0"/>
          <w:sz w:val="23"/>
          <w:szCs w:val="23"/>
          <w:lang w:eastAsia="ru-RU"/>
        </w:rPr>
        <w:lastRenderedPageBreak/>
        <w:t>(расчётных) цен на сырьё и материалы, и экономически обоснованных объёмов потребления сырья и материалов. Регулируемая организация представила в орган регулирования тарифов информацию согласно Приложениям 2.1- 2.1.1 Методических указаний в отношении реагентов, горюче-смазочных материалов и других видов сырья и материалов, расходы на которые составляют более 5,0% общей величины расходов на сырьё и материалы.</w:t>
      </w:r>
    </w:p>
    <w:p w:rsidR="00C75544" w:rsidRPr="00607FD9"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При прогнозировании себестоимости и тарифов затраты на приобретение сырья и материалов были определены исходя их норм расхода каждого конкретного вида материалов, планового объема материального носителя услуги (воды и стоков) и цен за единицу ресурса с учетом возможного  инфляционного роста на 2022 г.</w:t>
      </w:r>
    </w:p>
    <w:p w:rsidR="00C75544" w:rsidRPr="00C75544" w:rsidRDefault="00C75544" w:rsidP="00C75544">
      <w:pPr>
        <w:widowControl/>
        <w:suppressAutoHyphens w:val="0"/>
        <w:autoSpaceDN/>
        <w:spacing w:after="0" w:line="240" w:lineRule="auto"/>
        <w:jc w:val="right"/>
        <w:textAlignment w:val="auto"/>
        <w:rPr>
          <w:rFonts w:ascii="PT Astra Serif" w:eastAsia="Times New Roman" w:hAnsi="PT Astra Serif" w:cs="Times New Roman"/>
          <w:kern w:val="0"/>
          <w:sz w:val="24"/>
          <w:szCs w:val="24"/>
          <w:lang w:eastAsia="ru-RU"/>
        </w:rPr>
      </w:pPr>
      <w:r w:rsidRPr="00C75544">
        <w:rPr>
          <w:rFonts w:ascii="PT Astra Serif" w:eastAsia="Times New Roman" w:hAnsi="PT Astra Serif" w:cs="Times New Roman"/>
          <w:kern w:val="0"/>
          <w:sz w:val="24"/>
          <w:szCs w:val="24"/>
          <w:lang w:eastAsia="ru-RU"/>
        </w:rPr>
        <w:t xml:space="preserve">     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1418"/>
        <w:gridCol w:w="1134"/>
        <w:gridCol w:w="1417"/>
        <w:gridCol w:w="1276"/>
        <w:gridCol w:w="1417"/>
        <w:gridCol w:w="1134"/>
      </w:tblGrid>
      <w:tr w:rsidR="00C75544" w:rsidRPr="00607FD9" w:rsidTr="00607FD9">
        <w:trPr>
          <w:trHeight w:val="359"/>
        </w:trPr>
        <w:tc>
          <w:tcPr>
            <w:tcW w:w="2919" w:type="dxa"/>
            <w:vMerge w:val="restart"/>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Статья</w:t>
            </w:r>
          </w:p>
        </w:tc>
        <w:tc>
          <w:tcPr>
            <w:tcW w:w="2552"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2020 г.</w:t>
            </w:r>
          </w:p>
        </w:tc>
        <w:tc>
          <w:tcPr>
            <w:tcW w:w="2693"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2021 г.</w:t>
            </w:r>
          </w:p>
        </w:tc>
        <w:tc>
          <w:tcPr>
            <w:tcW w:w="2551"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Предложение 2022г.</w:t>
            </w:r>
          </w:p>
        </w:tc>
      </w:tr>
      <w:tr w:rsidR="00C75544" w:rsidRPr="00607FD9" w:rsidTr="00607FD9">
        <w:tc>
          <w:tcPr>
            <w:tcW w:w="2919" w:type="dxa"/>
            <w:vMerge/>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418"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134"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факт</w:t>
            </w:r>
          </w:p>
        </w:tc>
        <w:tc>
          <w:tcPr>
            <w:tcW w:w="1417"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276"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607FD9">
              <w:rPr>
                <w:rFonts w:ascii="PT Astra Serif" w:eastAsia="Times New Roman" w:hAnsi="PT Astra Serif" w:cs="Times New Roman"/>
                <w:kern w:val="0"/>
                <w:sz w:val="20"/>
                <w:szCs w:val="20"/>
                <w:lang w:eastAsia="ru-RU"/>
              </w:rPr>
              <w:t>ожид</w:t>
            </w:r>
            <w:proofErr w:type="spellEnd"/>
          </w:p>
        </w:tc>
        <w:tc>
          <w:tcPr>
            <w:tcW w:w="1417"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Предприятия</w:t>
            </w:r>
          </w:p>
        </w:tc>
        <w:tc>
          <w:tcPr>
            <w:tcW w:w="1134"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экспертов</w:t>
            </w:r>
          </w:p>
        </w:tc>
      </w:tr>
      <w:tr w:rsidR="00C75544" w:rsidRPr="00607FD9" w:rsidTr="00607FD9">
        <w:tc>
          <w:tcPr>
            <w:tcW w:w="2919" w:type="dxa"/>
          </w:tcPr>
          <w:p w:rsidR="00C75544" w:rsidRPr="00607FD9" w:rsidRDefault="00C75544" w:rsidP="00607FD9">
            <w:pPr>
              <w:widowControl/>
              <w:suppressAutoHyphens w:val="0"/>
              <w:autoSpaceDN/>
              <w:spacing w:after="0" w:line="240" w:lineRule="auto"/>
              <w:jc w:val="both"/>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Расходы на приобретение сырья и материалов и их хранение:</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706,76</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1189,27</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706,76</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1189,27</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1155,53</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1155,53</w:t>
            </w:r>
          </w:p>
        </w:tc>
      </w:tr>
      <w:tr w:rsidR="00C75544" w:rsidRPr="00607FD9" w:rsidTr="00607FD9">
        <w:tc>
          <w:tcPr>
            <w:tcW w:w="2919" w:type="dxa"/>
          </w:tcPr>
          <w:p w:rsidR="00C75544" w:rsidRPr="00607FD9" w:rsidRDefault="00C75544" w:rsidP="00607FD9">
            <w:pPr>
              <w:widowControl/>
              <w:suppressAutoHyphens w:val="0"/>
              <w:autoSpaceDN/>
              <w:spacing w:after="0" w:line="240" w:lineRule="auto"/>
              <w:jc w:val="both"/>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реагенты</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31,40</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0,00</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31,40</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0,00</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0,00</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0,00</w:t>
            </w:r>
          </w:p>
        </w:tc>
      </w:tr>
      <w:tr w:rsidR="00C75544" w:rsidRPr="00607FD9" w:rsidTr="00607FD9">
        <w:tc>
          <w:tcPr>
            <w:tcW w:w="2919" w:type="dxa"/>
          </w:tcPr>
          <w:p w:rsidR="00C75544" w:rsidRPr="00607FD9" w:rsidRDefault="00C75544" w:rsidP="00607FD9">
            <w:pPr>
              <w:widowControl/>
              <w:suppressAutoHyphens w:val="0"/>
              <w:autoSpaceDN/>
              <w:spacing w:after="0" w:line="240" w:lineRule="auto"/>
              <w:jc w:val="both"/>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-ГСМ</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442,07</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530,06</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442,07</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530,06</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496,32</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496,32</w:t>
            </w:r>
          </w:p>
        </w:tc>
      </w:tr>
      <w:tr w:rsidR="00C75544" w:rsidRPr="00607FD9" w:rsidTr="00607FD9">
        <w:tc>
          <w:tcPr>
            <w:tcW w:w="2919" w:type="dxa"/>
          </w:tcPr>
          <w:p w:rsidR="00C75544" w:rsidRPr="00607FD9" w:rsidRDefault="00C75544" w:rsidP="00607FD9">
            <w:pPr>
              <w:widowControl/>
              <w:suppressAutoHyphens w:val="0"/>
              <w:autoSpaceDN/>
              <w:spacing w:after="0" w:line="240" w:lineRule="auto"/>
              <w:jc w:val="both"/>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-материалы и малоценные ОС</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233,29</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659,21</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233,29</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659,21</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659,21</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659,21</w:t>
            </w:r>
          </w:p>
        </w:tc>
      </w:tr>
    </w:tbl>
    <w:p w:rsidR="00C75544" w:rsidRPr="00607FD9"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Предприятием были предложены затраты по статье «Расходы на приобретение сырья и материалов и их хранение» на 2022г. в сумме 1155,53тыс. руб. </w:t>
      </w:r>
    </w:p>
    <w:p w:rsidR="00C75544" w:rsidRPr="00607FD9" w:rsidRDefault="00C75544" w:rsidP="00607FD9">
      <w:pPr>
        <w:widowControl/>
        <w:suppressAutoHyphens w:val="0"/>
        <w:autoSpaceDE w:val="0"/>
        <w:adjustRightInd w:val="0"/>
        <w:spacing w:after="120" w:line="240" w:lineRule="auto"/>
        <w:ind w:firstLine="708"/>
        <w:jc w:val="both"/>
        <w:textAlignment w:val="auto"/>
        <w:outlineLvl w:val="1"/>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Проанализировав представленные материалы (бухгалтерскую отчетность за 2020 год, </w:t>
      </w:r>
      <w:proofErr w:type="spellStart"/>
      <w:r w:rsidRPr="00607FD9">
        <w:rPr>
          <w:rFonts w:ascii="PT Astra Serif" w:eastAsia="Times New Roman" w:hAnsi="PT Astra Serif" w:cs="Times New Roman"/>
          <w:kern w:val="0"/>
          <w:sz w:val="23"/>
          <w:szCs w:val="23"/>
          <w:lang w:eastAsia="ru-RU"/>
        </w:rPr>
        <w:t>оборотно</w:t>
      </w:r>
      <w:proofErr w:type="spellEnd"/>
      <w:r w:rsidRPr="00607FD9">
        <w:rPr>
          <w:rFonts w:ascii="PT Astra Serif" w:eastAsia="Times New Roman" w:hAnsi="PT Astra Serif" w:cs="Times New Roman"/>
          <w:kern w:val="0"/>
          <w:sz w:val="23"/>
          <w:szCs w:val="23"/>
          <w:lang w:eastAsia="ru-RU"/>
        </w:rPr>
        <w:t>- сальдовые ведомости по счету 20.01 за 2020 год  тарифное дело стр. 410-487, учетную политику для целей бухгалтерского учёта (пункт 22) стр. 371-409 тарифного дела). В соответствии с решением Ульяновского областного суда от 18.03.2022 по делу № 3а-47/2022, экспертами принято решение включить в расчет тарифа   сумму в размере  1155,53 тыс. руб.</w:t>
      </w:r>
    </w:p>
    <w:p w:rsidR="00C75544" w:rsidRPr="00607FD9" w:rsidRDefault="00C75544" w:rsidP="00607FD9">
      <w:pPr>
        <w:keepNext/>
        <w:widowControl/>
        <w:suppressAutoHyphens w:val="0"/>
        <w:autoSpaceDN/>
        <w:spacing w:after="0" w:line="240" w:lineRule="auto"/>
        <w:jc w:val="both"/>
        <w:textAlignment w:val="auto"/>
        <w:outlineLvl w:val="2"/>
        <w:rPr>
          <w:rFonts w:ascii="PT Astra Serif" w:eastAsia="Times New Roman" w:hAnsi="PT Astra Serif" w:cs="Times New Roman"/>
          <w:b/>
          <w:bCs/>
          <w:kern w:val="0"/>
          <w:sz w:val="23"/>
          <w:szCs w:val="23"/>
          <w:lang w:eastAsia="ru-RU"/>
        </w:rPr>
      </w:pPr>
      <w:r w:rsidRPr="00607FD9">
        <w:rPr>
          <w:rFonts w:ascii="PT Astra Serif" w:eastAsia="Times New Roman" w:hAnsi="PT Astra Serif" w:cs="Times New Roman"/>
          <w:kern w:val="0"/>
          <w:sz w:val="23"/>
          <w:szCs w:val="23"/>
          <w:lang w:eastAsia="ru-RU"/>
        </w:rPr>
        <w:t xml:space="preserve"> </w:t>
      </w:r>
      <w:r w:rsidRPr="00607FD9">
        <w:rPr>
          <w:rFonts w:ascii="PT Astra Serif" w:eastAsia="Times New Roman" w:hAnsi="PT Astra Serif" w:cs="Times New Roman"/>
          <w:b/>
          <w:bCs/>
          <w:kern w:val="0"/>
          <w:sz w:val="23"/>
          <w:szCs w:val="23"/>
          <w:lang w:eastAsia="ru-RU"/>
        </w:rPr>
        <w:t>Статья «Расходы на энергетические ресурсы и холодную воду»</w:t>
      </w:r>
    </w:p>
    <w:p w:rsidR="00C75544" w:rsidRPr="00607FD9" w:rsidRDefault="00C75544" w:rsidP="00607FD9">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     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42"/>
        <w:gridCol w:w="1251"/>
      </w:tblGrid>
      <w:tr w:rsidR="00C75544" w:rsidRPr="00607FD9" w:rsidTr="00607FD9">
        <w:trPr>
          <w:trHeight w:val="359"/>
        </w:trPr>
        <w:tc>
          <w:tcPr>
            <w:tcW w:w="3085" w:type="dxa"/>
            <w:vMerge w:val="restart"/>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Статья</w:t>
            </w:r>
          </w:p>
        </w:tc>
        <w:tc>
          <w:tcPr>
            <w:tcW w:w="2552" w:type="dxa"/>
            <w:gridSpan w:val="2"/>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2020 г.</w:t>
            </w:r>
          </w:p>
        </w:tc>
        <w:tc>
          <w:tcPr>
            <w:tcW w:w="2385" w:type="dxa"/>
            <w:gridSpan w:val="2"/>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2021 г.</w:t>
            </w:r>
          </w:p>
        </w:tc>
        <w:tc>
          <w:tcPr>
            <w:tcW w:w="2693" w:type="dxa"/>
            <w:gridSpan w:val="2"/>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Предложение 2022г.</w:t>
            </w:r>
          </w:p>
        </w:tc>
      </w:tr>
      <w:tr w:rsidR="00C75544" w:rsidRPr="00607FD9" w:rsidTr="00607FD9">
        <w:tc>
          <w:tcPr>
            <w:tcW w:w="3085" w:type="dxa"/>
            <w:vMerge/>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276" w:type="dxa"/>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факт</w:t>
            </w:r>
          </w:p>
        </w:tc>
        <w:tc>
          <w:tcPr>
            <w:tcW w:w="1251" w:type="dxa"/>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134" w:type="dxa"/>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607FD9">
              <w:rPr>
                <w:rFonts w:ascii="PT Astra Serif" w:eastAsia="Times New Roman" w:hAnsi="PT Astra Serif" w:cs="Times New Roman"/>
                <w:kern w:val="0"/>
                <w:sz w:val="20"/>
                <w:szCs w:val="20"/>
                <w:lang w:eastAsia="ru-RU"/>
              </w:rPr>
              <w:t>ожид</w:t>
            </w:r>
            <w:proofErr w:type="spellEnd"/>
          </w:p>
        </w:tc>
        <w:tc>
          <w:tcPr>
            <w:tcW w:w="1442" w:type="dxa"/>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Предприятия</w:t>
            </w:r>
          </w:p>
        </w:tc>
        <w:tc>
          <w:tcPr>
            <w:tcW w:w="1251" w:type="dxa"/>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экспертов</w:t>
            </w:r>
          </w:p>
        </w:tc>
      </w:tr>
      <w:tr w:rsidR="00C75544" w:rsidRPr="00607FD9" w:rsidTr="00607FD9">
        <w:tc>
          <w:tcPr>
            <w:tcW w:w="3085" w:type="dxa"/>
            <w:vAlign w:val="center"/>
          </w:tcPr>
          <w:p w:rsidR="00C75544" w:rsidRPr="00607FD9"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20"/>
                <w:szCs w:val="20"/>
                <w:lang w:eastAsia="ru-RU"/>
              </w:rPr>
            </w:pPr>
            <w:r w:rsidRPr="00607FD9">
              <w:rPr>
                <w:rFonts w:ascii="PT Astra Serif" w:eastAsia="Times New Roman" w:hAnsi="PT Astra Serif" w:cs="Times New Roman"/>
                <w:color w:val="000000"/>
                <w:kern w:val="0"/>
                <w:sz w:val="20"/>
                <w:szCs w:val="20"/>
                <w:lang w:eastAsia="ru-RU"/>
              </w:rPr>
              <w:t>Электроэнергия</w:t>
            </w:r>
          </w:p>
        </w:tc>
        <w:tc>
          <w:tcPr>
            <w:tcW w:w="1276"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7331,90</w:t>
            </w:r>
          </w:p>
        </w:tc>
        <w:tc>
          <w:tcPr>
            <w:tcW w:w="1276"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7297,15</w:t>
            </w:r>
          </w:p>
        </w:tc>
        <w:tc>
          <w:tcPr>
            <w:tcW w:w="1251"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7620,56</w:t>
            </w:r>
          </w:p>
        </w:tc>
        <w:tc>
          <w:tcPr>
            <w:tcW w:w="1134"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7604,16</w:t>
            </w:r>
          </w:p>
        </w:tc>
        <w:tc>
          <w:tcPr>
            <w:tcW w:w="1442"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7828,51</w:t>
            </w:r>
          </w:p>
        </w:tc>
        <w:tc>
          <w:tcPr>
            <w:tcW w:w="1251"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7828,51</w:t>
            </w:r>
          </w:p>
        </w:tc>
      </w:tr>
      <w:tr w:rsidR="00C75544" w:rsidRPr="00607FD9" w:rsidTr="00607FD9">
        <w:tc>
          <w:tcPr>
            <w:tcW w:w="3085" w:type="dxa"/>
            <w:vAlign w:val="center"/>
          </w:tcPr>
          <w:p w:rsidR="00C75544" w:rsidRPr="00607FD9"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20"/>
                <w:szCs w:val="20"/>
                <w:lang w:eastAsia="ru-RU"/>
              </w:rPr>
            </w:pPr>
            <w:r w:rsidRPr="00607FD9">
              <w:rPr>
                <w:rFonts w:ascii="PT Astra Serif" w:eastAsia="Times New Roman" w:hAnsi="PT Astra Serif" w:cs="Times New Roman"/>
                <w:color w:val="000000"/>
                <w:kern w:val="0"/>
                <w:sz w:val="20"/>
                <w:szCs w:val="20"/>
                <w:lang w:eastAsia="ru-RU"/>
              </w:rPr>
              <w:t xml:space="preserve">тариф на электроэнергию </w:t>
            </w:r>
          </w:p>
        </w:tc>
        <w:tc>
          <w:tcPr>
            <w:tcW w:w="1276"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6,35</w:t>
            </w:r>
          </w:p>
        </w:tc>
        <w:tc>
          <w:tcPr>
            <w:tcW w:w="1276"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6,18</w:t>
            </w:r>
          </w:p>
        </w:tc>
        <w:tc>
          <w:tcPr>
            <w:tcW w:w="1251"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6,60</w:t>
            </w:r>
          </w:p>
        </w:tc>
        <w:tc>
          <w:tcPr>
            <w:tcW w:w="1134"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6,44</w:t>
            </w:r>
          </w:p>
        </w:tc>
        <w:tc>
          <w:tcPr>
            <w:tcW w:w="1442"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6,63</w:t>
            </w:r>
          </w:p>
        </w:tc>
        <w:tc>
          <w:tcPr>
            <w:tcW w:w="1251"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6,63</w:t>
            </w:r>
          </w:p>
        </w:tc>
      </w:tr>
      <w:tr w:rsidR="00C75544" w:rsidRPr="00607FD9" w:rsidTr="00607FD9">
        <w:tc>
          <w:tcPr>
            <w:tcW w:w="3085" w:type="dxa"/>
            <w:vAlign w:val="center"/>
          </w:tcPr>
          <w:p w:rsidR="00C75544" w:rsidRPr="00607FD9"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20"/>
                <w:szCs w:val="20"/>
                <w:lang w:eastAsia="ru-RU"/>
              </w:rPr>
            </w:pPr>
            <w:r w:rsidRPr="00607FD9">
              <w:rPr>
                <w:rFonts w:ascii="PT Astra Serif" w:eastAsia="Times New Roman" w:hAnsi="PT Astra Serif" w:cs="Times New Roman"/>
                <w:color w:val="000000"/>
                <w:kern w:val="0"/>
                <w:sz w:val="20"/>
                <w:szCs w:val="20"/>
                <w:lang w:eastAsia="ru-RU"/>
              </w:rPr>
              <w:t>объем электроэнергии</w:t>
            </w:r>
          </w:p>
        </w:tc>
        <w:tc>
          <w:tcPr>
            <w:tcW w:w="1276"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1154,63</w:t>
            </w:r>
          </w:p>
        </w:tc>
        <w:tc>
          <w:tcPr>
            <w:tcW w:w="1276"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1180,77</w:t>
            </w:r>
          </w:p>
        </w:tc>
        <w:tc>
          <w:tcPr>
            <w:tcW w:w="1251"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1154,63</w:t>
            </w:r>
          </w:p>
        </w:tc>
        <w:tc>
          <w:tcPr>
            <w:tcW w:w="1134"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1180,77</w:t>
            </w:r>
          </w:p>
        </w:tc>
        <w:tc>
          <w:tcPr>
            <w:tcW w:w="1442"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1180,77</w:t>
            </w:r>
          </w:p>
        </w:tc>
        <w:tc>
          <w:tcPr>
            <w:tcW w:w="1251"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1180,77</w:t>
            </w:r>
          </w:p>
        </w:tc>
      </w:tr>
    </w:tbl>
    <w:p w:rsidR="00C75544" w:rsidRPr="00607FD9"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Предприятием были предложены затраты по статье «Расходы на энергетические ресурсы» на 2022 г. в сумме 7828,51 тыс. руб. </w:t>
      </w:r>
    </w:p>
    <w:p w:rsidR="00C75544" w:rsidRPr="00607FD9" w:rsidRDefault="00C75544" w:rsidP="00607FD9">
      <w:pPr>
        <w:widowControl/>
        <w:suppressAutoHyphens w:val="0"/>
        <w:autoSpaceDE w:val="0"/>
        <w:adjustRightInd w:val="0"/>
        <w:spacing w:after="120" w:line="240" w:lineRule="auto"/>
        <w:ind w:firstLine="708"/>
        <w:jc w:val="both"/>
        <w:textAlignment w:val="auto"/>
        <w:outlineLvl w:val="1"/>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Проанализировав представленные материалы (Расчет средневзвешенной стоимости электрической энергии за 2020 год, баланс водоотведения за 12 месяцев, счета фактуры на электрическую энергию, акты об объемах переданной потребителю электрической энергии за 2020 год  тарифное дело стр.910-986), учитывая объем сточных вод – 838,53 тыс. м3, удельного расхода электроэнергии  – 1,41 кВт. час/м3,   прогнозируемого тарифа  электроэнергии 6,63 руб./кВт. час, в соответствии с решением Ульяновского областного суда от 18.03.2022 по делу № 3а-47/2022, экспертами принято решение включить в расчет тарифа   сумму в размере  7828,51 тыс. руб.</w:t>
      </w:r>
    </w:p>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607FD9">
        <w:rPr>
          <w:rFonts w:ascii="PT Astra Serif" w:eastAsia="Times New Roman" w:hAnsi="PT Astra Serif" w:cs="Times New Roman"/>
          <w:b/>
          <w:kern w:val="0"/>
          <w:sz w:val="23"/>
          <w:szCs w:val="23"/>
          <w:lang w:eastAsia="ru-RU"/>
        </w:rPr>
        <w:t xml:space="preserve">Статья «Расходы на оплату труда и отчисления на </w:t>
      </w:r>
      <w:proofErr w:type="spellStart"/>
      <w:r w:rsidRPr="00607FD9">
        <w:rPr>
          <w:rFonts w:ascii="PT Astra Serif" w:eastAsia="Times New Roman" w:hAnsi="PT Astra Serif" w:cs="Times New Roman"/>
          <w:b/>
          <w:kern w:val="0"/>
          <w:sz w:val="23"/>
          <w:szCs w:val="23"/>
          <w:lang w:eastAsia="ru-RU"/>
        </w:rPr>
        <w:t>соцнужды</w:t>
      </w:r>
      <w:proofErr w:type="spellEnd"/>
      <w:r w:rsidRPr="00607FD9">
        <w:rPr>
          <w:rFonts w:ascii="PT Astra Serif" w:eastAsia="Times New Roman" w:hAnsi="PT Astra Serif" w:cs="Times New Roman"/>
          <w:b/>
          <w:kern w:val="0"/>
          <w:sz w:val="23"/>
          <w:szCs w:val="23"/>
          <w:lang w:eastAsia="ru-RU"/>
        </w:rPr>
        <w:t xml:space="preserve"> основного производственного персонала с налогами и сборами»</w:t>
      </w:r>
    </w:p>
    <w:p w:rsidR="00C75544" w:rsidRPr="00607FD9" w:rsidRDefault="00C75544" w:rsidP="00607FD9">
      <w:pPr>
        <w:widowControl/>
        <w:suppressAutoHyphens w:val="0"/>
        <w:autoSpaceDN/>
        <w:spacing w:after="0" w:line="240" w:lineRule="auto"/>
        <w:jc w:val="right"/>
        <w:textAlignment w:val="auto"/>
        <w:rPr>
          <w:rFonts w:ascii="PT Astra Serif" w:eastAsia="Times New Roman" w:hAnsi="PT Astra Serif" w:cs="Times New Roman"/>
          <w:b/>
          <w:kern w:val="0"/>
          <w:sz w:val="23"/>
          <w:szCs w:val="23"/>
          <w:lang w:eastAsia="ru-RU"/>
        </w:rPr>
      </w:pPr>
      <w:r w:rsidRPr="00607FD9">
        <w:rPr>
          <w:rFonts w:ascii="PT Astra Serif" w:eastAsia="Times New Roman" w:hAnsi="PT Astra Serif" w:cs="Times New Roman"/>
          <w:kern w:val="0"/>
          <w:sz w:val="23"/>
          <w:szCs w:val="23"/>
          <w:lang w:eastAsia="ru-RU"/>
        </w:rPr>
        <w:t>тыс. руб.</w:t>
      </w:r>
      <w:r w:rsidRPr="00607FD9">
        <w:rPr>
          <w:rFonts w:ascii="PT Astra Serif" w:eastAsia="Times New Roman" w:hAnsi="PT Astra Serif" w:cs="Times New Roman"/>
          <w:b/>
          <w:kern w:val="0"/>
          <w:sz w:val="23"/>
          <w:szCs w:val="23"/>
          <w:lang w:eastAsia="ru-RU"/>
        </w:rPr>
        <w:t xml:space="preserve">    </w:t>
      </w:r>
    </w:p>
    <w:tbl>
      <w:tblPr>
        <w:tblW w:w="10857"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418"/>
        <w:gridCol w:w="1417"/>
        <w:gridCol w:w="1418"/>
        <w:gridCol w:w="1417"/>
        <w:gridCol w:w="1418"/>
        <w:gridCol w:w="1417"/>
      </w:tblGrid>
      <w:tr w:rsidR="00C75544" w:rsidRPr="00607FD9" w:rsidTr="00C75544">
        <w:trPr>
          <w:trHeight w:val="359"/>
        </w:trPr>
        <w:tc>
          <w:tcPr>
            <w:tcW w:w="2352" w:type="dxa"/>
            <w:vMerge w:val="restart"/>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Статья</w:t>
            </w:r>
          </w:p>
        </w:tc>
        <w:tc>
          <w:tcPr>
            <w:tcW w:w="2835"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2019 г.</w:t>
            </w:r>
          </w:p>
        </w:tc>
        <w:tc>
          <w:tcPr>
            <w:tcW w:w="2835"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2020 г.</w:t>
            </w:r>
          </w:p>
        </w:tc>
        <w:tc>
          <w:tcPr>
            <w:tcW w:w="2835"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Предложение 2021г.</w:t>
            </w:r>
          </w:p>
        </w:tc>
      </w:tr>
      <w:tr w:rsidR="00C75544" w:rsidRPr="00607FD9" w:rsidTr="00C75544">
        <w:tc>
          <w:tcPr>
            <w:tcW w:w="2352" w:type="dxa"/>
            <w:vMerge/>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418"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417"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факт</w:t>
            </w:r>
          </w:p>
        </w:tc>
        <w:tc>
          <w:tcPr>
            <w:tcW w:w="1418"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417"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607FD9">
              <w:rPr>
                <w:rFonts w:ascii="PT Astra Serif" w:eastAsia="Times New Roman" w:hAnsi="PT Astra Serif" w:cs="Times New Roman"/>
                <w:kern w:val="0"/>
                <w:sz w:val="20"/>
                <w:szCs w:val="20"/>
                <w:lang w:eastAsia="ru-RU"/>
              </w:rPr>
              <w:t>ожид</w:t>
            </w:r>
            <w:proofErr w:type="spellEnd"/>
          </w:p>
        </w:tc>
        <w:tc>
          <w:tcPr>
            <w:tcW w:w="1418"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Предприятия</w:t>
            </w:r>
          </w:p>
        </w:tc>
        <w:tc>
          <w:tcPr>
            <w:tcW w:w="1417"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экспертов</w:t>
            </w:r>
          </w:p>
        </w:tc>
      </w:tr>
      <w:tr w:rsidR="00C75544" w:rsidRPr="00607FD9" w:rsidTr="00607FD9">
        <w:trPr>
          <w:trHeight w:val="826"/>
        </w:trPr>
        <w:tc>
          <w:tcPr>
            <w:tcW w:w="2352"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lastRenderedPageBreak/>
              <w:t>Расходы на оплату труда производственного персонала</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8163,55</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18521,35</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8163,55</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28500,26</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28172,08</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28172,08</w:t>
            </w:r>
          </w:p>
        </w:tc>
      </w:tr>
      <w:tr w:rsidR="00C75544" w:rsidRPr="00607FD9" w:rsidTr="00C75544">
        <w:tc>
          <w:tcPr>
            <w:tcW w:w="2352"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численность</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54,00</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124,05</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54,00</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124,05</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124,05</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124,05</w:t>
            </w:r>
          </w:p>
        </w:tc>
      </w:tr>
      <w:tr w:rsidR="00C75544" w:rsidRPr="00607FD9" w:rsidTr="00607FD9">
        <w:trPr>
          <w:trHeight w:val="477"/>
        </w:trPr>
        <w:tc>
          <w:tcPr>
            <w:tcW w:w="2352"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среднемесячная заработная плата</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11661,48</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12045,57</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11661,48</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19074,04</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18925,22</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18925,22</w:t>
            </w:r>
          </w:p>
        </w:tc>
      </w:tr>
      <w:tr w:rsidR="00C75544" w:rsidRPr="00607FD9" w:rsidTr="00607FD9">
        <w:trPr>
          <w:trHeight w:val="799"/>
        </w:trPr>
        <w:tc>
          <w:tcPr>
            <w:tcW w:w="2352"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Отчисления на социальные нужды производственного персонала</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2465,39</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5534,63</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2465,39</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8607,08</w:t>
            </w:r>
          </w:p>
        </w:tc>
        <w:tc>
          <w:tcPr>
            <w:tcW w:w="1418"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8507,97</w:t>
            </w:r>
          </w:p>
        </w:tc>
        <w:tc>
          <w:tcPr>
            <w:tcW w:w="1417"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8507,97</w:t>
            </w:r>
          </w:p>
        </w:tc>
      </w:tr>
    </w:tbl>
    <w:p w:rsidR="00C75544" w:rsidRPr="00607FD9"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Предприятием были предложены затраты по статье «Расходы на оплату труда производственного персонала» на 2022 г. в сумме 28172,08 тыс. руб. </w:t>
      </w:r>
    </w:p>
    <w:p w:rsidR="00C75544" w:rsidRPr="00607FD9" w:rsidRDefault="00C75544" w:rsidP="00607FD9">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        Проанализировав представленные материалы: </w:t>
      </w:r>
    </w:p>
    <w:p w:rsidR="00C75544" w:rsidRPr="00607FD9" w:rsidRDefault="00C75544" w:rsidP="00607FD9">
      <w:pPr>
        <w:widowControl/>
        <w:suppressAutoHyphens w:val="0"/>
        <w:autoSpaceDN/>
        <w:spacing w:after="0" w:line="240" w:lineRule="auto"/>
        <w:jc w:val="both"/>
        <w:textAlignment w:val="auto"/>
        <w:rPr>
          <w:rFonts w:ascii="PT Astra Serif" w:eastAsiaTheme="minorHAnsi" w:hAnsi="PT Astra Serif" w:cstheme="minorBidi"/>
          <w:kern w:val="0"/>
          <w:sz w:val="23"/>
          <w:szCs w:val="23"/>
        </w:rPr>
      </w:pPr>
      <w:r w:rsidRPr="00607FD9">
        <w:rPr>
          <w:rFonts w:ascii="PT Astra Serif" w:eastAsia="Times New Roman" w:hAnsi="PT Astra Serif" w:cs="Times New Roman"/>
          <w:kern w:val="0"/>
          <w:sz w:val="23"/>
          <w:szCs w:val="23"/>
          <w:lang w:eastAsia="ru-RU"/>
        </w:rPr>
        <w:t>- оборото-сальдовая ведомость по счету 20.01 (тарифное дело стр. 423-487),   - штатное расписание предприятия (тарифное дело стр. 902-909).</w:t>
      </w:r>
      <w:r w:rsidRPr="00607FD9">
        <w:rPr>
          <w:rFonts w:ascii="PT Astra Serif" w:eastAsiaTheme="minorHAnsi" w:hAnsi="PT Astra Serif" w:cstheme="minorBidi"/>
          <w:kern w:val="0"/>
          <w:sz w:val="23"/>
          <w:szCs w:val="23"/>
        </w:rPr>
        <w:t xml:space="preserve"> </w:t>
      </w:r>
    </w:p>
    <w:p w:rsidR="00C75544" w:rsidRPr="00607FD9" w:rsidRDefault="00C75544" w:rsidP="00607FD9">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расчет нормативной численности</w:t>
      </w:r>
    </w:p>
    <w:p w:rsidR="00C75544" w:rsidRPr="00607FD9"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Органом регулирования осуществлен расчет нормативной численности в соответствии пунктом 6 Приказа Министерства строительства и жилищно-коммунального хозяйства РФ от 23.03.2020 № 154/</w:t>
      </w:r>
      <w:proofErr w:type="spellStart"/>
      <w:r w:rsidRPr="00607FD9">
        <w:rPr>
          <w:rFonts w:ascii="PT Astra Serif" w:eastAsia="Times New Roman" w:hAnsi="PT Astra Serif" w:cs="Times New Roman"/>
          <w:kern w:val="0"/>
          <w:sz w:val="23"/>
          <w:szCs w:val="23"/>
          <w:lang w:eastAsia="ru-RU"/>
        </w:rPr>
        <w:t>пр</w:t>
      </w:r>
      <w:proofErr w:type="spellEnd"/>
      <w:r w:rsidRPr="00607FD9">
        <w:rPr>
          <w:rFonts w:ascii="PT Astra Serif" w:eastAsia="Times New Roman" w:hAnsi="PT Astra Serif" w:cs="Times New Roman"/>
          <w:kern w:val="0"/>
          <w:sz w:val="23"/>
          <w:szCs w:val="23"/>
          <w:lang w:eastAsia="ru-RU"/>
        </w:rPr>
        <w:t xml:space="preserve"> «Об утверждении Типовых отраслевых норм численности работников водопроводно-канализационного хозяйства» методом интерполяции (определение промежуточного значения нормы численности работников внутри интервала). </w:t>
      </w:r>
    </w:p>
    <w:p w:rsidR="00C75544" w:rsidRPr="00607FD9" w:rsidRDefault="00C75544" w:rsidP="00607FD9">
      <w:pPr>
        <w:widowControl/>
        <w:suppressAutoHyphens w:val="0"/>
        <w:autoSpaceDE w:val="0"/>
        <w:adjustRightInd w:val="0"/>
        <w:spacing w:after="120" w:line="240" w:lineRule="auto"/>
        <w:jc w:val="both"/>
        <w:textAlignment w:val="auto"/>
        <w:outlineLvl w:val="1"/>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В соответствии с решением Ульяновского областного суда от 23.03.2022 по делу № 3а-50/2022, экспертами принято решение включить в расчет тарифа   сумму в размере  28172,08 тыс. руб. с численностью 124,05 чел. и средней заработной платой 18925,22 руб./мес.</w:t>
      </w:r>
    </w:p>
    <w:p w:rsidR="00C75544" w:rsidRPr="00607FD9" w:rsidRDefault="00C75544" w:rsidP="00607FD9">
      <w:pPr>
        <w:widowControl/>
        <w:suppressAutoHyphens w:val="0"/>
        <w:autoSpaceDE w:val="0"/>
        <w:adjustRightInd w:val="0"/>
        <w:spacing w:after="120" w:line="240" w:lineRule="auto"/>
        <w:jc w:val="both"/>
        <w:textAlignment w:val="auto"/>
        <w:outlineLvl w:val="1"/>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 Отчисления на социальные нужды: в соответствии с ст. 425 гл. 34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ст.21 Федерального закона от 24.07.1998 125-ФЗ «Об обязательном страховании от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на 2022 год принята сумма затрат в размере 8507,97 тыс. руб. </w:t>
      </w:r>
    </w:p>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607FD9">
        <w:rPr>
          <w:rFonts w:ascii="PT Astra Serif" w:eastAsia="Times New Roman" w:hAnsi="PT Astra Serif" w:cs="Times New Roman"/>
          <w:b/>
          <w:kern w:val="0"/>
          <w:sz w:val="23"/>
          <w:szCs w:val="23"/>
          <w:lang w:eastAsia="ru-RU"/>
        </w:rPr>
        <w:t>Статья «Расходы на оплату услуг и работ сторонних организаций»</w:t>
      </w:r>
    </w:p>
    <w:p w:rsidR="00C75544" w:rsidRPr="00607FD9" w:rsidRDefault="00C75544" w:rsidP="00607FD9">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                                           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42"/>
        <w:gridCol w:w="1251"/>
      </w:tblGrid>
      <w:tr w:rsidR="00C75544" w:rsidRPr="00607FD9" w:rsidTr="00607FD9">
        <w:trPr>
          <w:trHeight w:val="359"/>
        </w:trPr>
        <w:tc>
          <w:tcPr>
            <w:tcW w:w="3085" w:type="dxa"/>
            <w:vMerge w:val="restart"/>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Статья</w:t>
            </w:r>
          </w:p>
        </w:tc>
        <w:tc>
          <w:tcPr>
            <w:tcW w:w="2552" w:type="dxa"/>
            <w:gridSpan w:val="2"/>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2020 г.</w:t>
            </w:r>
          </w:p>
        </w:tc>
        <w:tc>
          <w:tcPr>
            <w:tcW w:w="2385" w:type="dxa"/>
            <w:gridSpan w:val="2"/>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2021 г.</w:t>
            </w:r>
          </w:p>
        </w:tc>
        <w:tc>
          <w:tcPr>
            <w:tcW w:w="2693" w:type="dxa"/>
            <w:gridSpan w:val="2"/>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Предложение 2022г.</w:t>
            </w:r>
          </w:p>
        </w:tc>
      </w:tr>
      <w:tr w:rsidR="00C75544" w:rsidRPr="00607FD9" w:rsidTr="00607FD9">
        <w:tc>
          <w:tcPr>
            <w:tcW w:w="3085" w:type="dxa"/>
            <w:vMerge/>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276" w:type="dxa"/>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факт</w:t>
            </w:r>
          </w:p>
        </w:tc>
        <w:tc>
          <w:tcPr>
            <w:tcW w:w="1251" w:type="dxa"/>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134" w:type="dxa"/>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607FD9">
              <w:rPr>
                <w:rFonts w:ascii="PT Astra Serif" w:eastAsia="Times New Roman" w:hAnsi="PT Astra Serif" w:cs="Times New Roman"/>
                <w:kern w:val="0"/>
                <w:sz w:val="20"/>
                <w:szCs w:val="20"/>
                <w:lang w:eastAsia="ru-RU"/>
              </w:rPr>
              <w:t>ожид</w:t>
            </w:r>
            <w:proofErr w:type="spellEnd"/>
          </w:p>
        </w:tc>
        <w:tc>
          <w:tcPr>
            <w:tcW w:w="1442" w:type="dxa"/>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Предприятия</w:t>
            </w:r>
          </w:p>
        </w:tc>
        <w:tc>
          <w:tcPr>
            <w:tcW w:w="1251" w:type="dxa"/>
          </w:tcPr>
          <w:p w:rsidR="00C75544" w:rsidRPr="00607FD9"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экспертов</w:t>
            </w:r>
          </w:p>
        </w:tc>
      </w:tr>
      <w:tr w:rsidR="00C75544" w:rsidRPr="00607FD9" w:rsidTr="00607FD9">
        <w:tc>
          <w:tcPr>
            <w:tcW w:w="3085" w:type="dxa"/>
          </w:tcPr>
          <w:p w:rsidR="00C75544" w:rsidRPr="00607FD9" w:rsidRDefault="00C75544" w:rsidP="00C75544">
            <w:pPr>
              <w:widowControl/>
              <w:suppressAutoHyphens w:val="0"/>
              <w:autoSpaceDN/>
              <w:spacing w:after="0" w:line="240" w:lineRule="auto"/>
              <w:jc w:val="both"/>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Расходы на оплату услуг и работ сторонних организаций</w:t>
            </w:r>
          </w:p>
        </w:tc>
        <w:tc>
          <w:tcPr>
            <w:tcW w:w="1276"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170,0</w:t>
            </w:r>
          </w:p>
        </w:tc>
        <w:tc>
          <w:tcPr>
            <w:tcW w:w="1276"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286,17</w:t>
            </w:r>
          </w:p>
        </w:tc>
        <w:tc>
          <w:tcPr>
            <w:tcW w:w="1251"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170,0</w:t>
            </w:r>
          </w:p>
        </w:tc>
        <w:tc>
          <w:tcPr>
            <w:tcW w:w="1134"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286,17</w:t>
            </w:r>
          </w:p>
        </w:tc>
        <w:tc>
          <w:tcPr>
            <w:tcW w:w="1442"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286,17</w:t>
            </w:r>
          </w:p>
        </w:tc>
        <w:tc>
          <w:tcPr>
            <w:tcW w:w="1251" w:type="dxa"/>
            <w:vAlign w:val="center"/>
          </w:tcPr>
          <w:p w:rsidR="00C75544" w:rsidRPr="00607FD9" w:rsidRDefault="00C75544" w:rsidP="00C75544">
            <w:pPr>
              <w:widowControl/>
              <w:suppressAutoHyphens w:val="0"/>
              <w:autoSpaceDN/>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286,17</w:t>
            </w:r>
          </w:p>
        </w:tc>
      </w:tr>
    </w:tbl>
    <w:p w:rsidR="00C75544" w:rsidRPr="00607FD9"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Предприятием были предложены затраты по статье «Расходы на оплату услуг и работ сторонних организаций» на 2022 г в размере  286,17 тыс. руб.</w:t>
      </w:r>
    </w:p>
    <w:p w:rsidR="00C75544" w:rsidRPr="00607FD9" w:rsidRDefault="00C75544" w:rsidP="00607FD9">
      <w:pPr>
        <w:widowControl/>
        <w:suppressAutoHyphens w:val="0"/>
        <w:autoSpaceDE w:val="0"/>
        <w:adjustRightInd w:val="0"/>
        <w:spacing w:after="0"/>
        <w:ind w:firstLine="708"/>
        <w:jc w:val="both"/>
        <w:textAlignment w:val="auto"/>
        <w:outlineLvl w:val="1"/>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В соответствии с решением Ульяновского областного суда от 23.03.2022 по делу № 3а-50/2022, экспертами принято решение включить в расчет тарифа   сумму в размере  286,17 тыс. руб.</w:t>
      </w:r>
    </w:p>
    <w:p w:rsidR="00C75544" w:rsidRPr="00607FD9" w:rsidRDefault="00C75544" w:rsidP="00C75544">
      <w:pPr>
        <w:widowControl/>
        <w:tabs>
          <w:tab w:val="left" w:pos="7920"/>
        </w:tabs>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607FD9">
        <w:rPr>
          <w:rFonts w:ascii="PT Astra Serif" w:eastAsia="Times New Roman" w:hAnsi="PT Astra Serif" w:cs="Times New Roman"/>
          <w:b/>
          <w:kern w:val="0"/>
          <w:sz w:val="23"/>
          <w:szCs w:val="23"/>
          <w:lang w:eastAsia="ru-RU"/>
        </w:rPr>
        <w:t>Общехозяйственные расходы</w:t>
      </w:r>
    </w:p>
    <w:p w:rsidR="00C75544" w:rsidRPr="00607FD9" w:rsidRDefault="00C75544" w:rsidP="00C75544">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                                           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42"/>
        <w:gridCol w:w="1251"/>
      </w:tblGrid>
      <w:tr w:rsidR="00C75544" w:rsidRPr="00607FD9" w:rsidTr="00607FD9">
        <w:trPr>
          <w:trHeight w:val="359"/>
        </w:trPr>
        <w:tc>
          <w:tcPr>
            <w:tcW w:w="3085" w:type="dxa"/>
            <w:vMerge w:val="restart"/>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607FD9">
              <w:rPr>
                <w:rFonts w:ascii="Times New Roman" w:eastAsia="Times New Roman" w:hAnsi="Times New Roman" w:cs="Times New Roman"/>
                <w:kern w:val="0"/>
                <w:sz w:val="20"/>
                <w:szCs w:val="20"/>
                <w:lang w:eastAsia="ru-RU"/>
              </w:rPr>
              <w:t>Статья</w:t>
            </w:r>
          </w:p>
        </w:tc>
        <w:tc>
          <w:tcPr>
            <w:tcW w:w="2552" w:type="dxa"/>
            <w:gridSpan w:val="2"/>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607FD9">
              <w:rPr>
                <w:rFonts w:ascii="Times New Roman" w:eastAsia="Times New Roman" w:hAnsi="Times New Roman" w:cs="Times New Roman"/>
                <w:kern w:val="0"/>
                <w:sz w:val="20"/>
                <w:szCs w:val="20"/>
                <w:lang w:eastAsia="ru-RU"/>
              </w:rPr>
              <w:t>2020 г.</w:t>
            </w:r>
          </w:p>
        </w:tc>
        <w:tc>
          <w:tcPr>
            <w:tcW w:w="2385" w:type="dxa"/>
            <w:gridSpan w:val="2"/>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607FD9">
              <w:rPr>
                <w:rFonts w:ascii="Times New Roman" w:eastAsia="Times New Roman" w:hAnsi="Times New Roman" w:cs="Times New Roman"/>
                <w:kern w:val="0"/>
                <w:sz w:val="20"/>
                <w:szCs w:val="20"/>
                <w:lang w:eastAsia="ru-RU"/>
              </w:rPr>
              <w:t>2021 г.</w:t>
            </w:r>
          </w:p>
        </w:tc>
        <w:tc>
          <w:tcPr>
            <w:tcW w:w="2693" w:type="dxa"/>
            <w:gridSpan w:val="2"/>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607FD9">
              <w:rPr>
                <w:rFonts w:ascii="Times New Roman" w:eastAsia="Times New Roman" w:hAnsi="Times New Roman" w:cs="Times New Roman"/>
                <w:kern w:val="0"/>
                <w:sz w:val="20"/>
                <w:szCs w:val="20"/>
                <w:lang w:eastAsia="ru-RU"/>
              </w:rPr>
              <w:t>Предложение 2022г.</w:t>
            </w:r>
          </w:p>
        </w:tc>
      </w:tr>
      <w:tr w:rsidR="00C75544" w:rsidRPr="00607FD9" w:rsidTr="00607FD9">
        <w:tc>
          <w:tcPr>
            <w:tcW w:w="3085" w:type="dxa"/>
            <w:vMerge/>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1276" w:type="dxa"/>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607FD9">
              <w:rPr>
                <w:rFonts w:ascii="Times New Roman" w:eastAsia="Times New Roman" w:hAnsi="Times New Roman" w:cs="Times New Roman"/>
                <w:kern w:val="0"/>
                <w:sz w:val="20"/>
                <w:szCs w:val="20"/>
                <w:lang w:eastAsia="ru-RU"/>
              </w:rPr>
              <w:t>план</w:t>
            </w:r>
          </w:p>
        </w:tc>
        <w:tc>
          <w:tcPr>
            <w:tcW w:w="1276" w:type="dxa"/>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607FD9">
              <w:rPr>
                <w:rFonts w:ascii="Times New Roman" w:eastAsia="Times New Roman" w:hAnsi="Times New Roman" w:cs="Times New Roman"/>
                <w:kern w:val="0"/>
                <w:sz w:val="20"/>
                <w:szCs w:val="20"/>
                <w:lang w:eastAsia="ru-RU"/>
              </w:rPr>
              <w:t>факт</w:t>
            </w:r>
          </w:p>
        </w:tc>
        <w:tc>
          <w:tcPr>
            <w:tcW w:w="1251" w:type="dxa"/>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607FD9">
              <w:rPr>
                <w:rFonts w:ascii="Times New Roman" w:eastAsia="Times New Roman" w:hAnsi="Times New Roman" w:cs="Times New Roman"/>
                <w:kern w:val="0"/>
                <w:sz w:val="20"/>
                <w:szCs w:val="20"/>
                <w:lang w:eastAsia="ru-RU"/>
              </w:rPr>
              <w:t>план</w:t>
            </w:r>
          </w:p>
        </w:tc>
        <w:tc>
          <w:tcPr>
            <w:tcW w:w="1134" w:type="dxa"/>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roofErr w:type="spellStart"/>
            <w:r w:rsidRPr="00607FD9">
              <w:rPr>
                <w:rFonts w:ascii="Times New Roman" w:eastAsia="Times New Roman" w:hAnsi="Times New Roman" w:cs="Times New Roman"/>
                <w:kern w:val="0"/>
                <w:sz w:val="20"/>
                <w:szCs w:val="20"/>
                <w:lang w:eastAsia="ru-RU"/>
              </w:rPr>
              <w:t>ожид</w:t>
            </w:r>
            <w:proofErr w:type="spellEnd"/>
          </w:p>
        </w:tc>
        <w:tc>
          <w:tcPr>
            <w:tcW w:w="1442" w:type="dxa"/>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607FD9">
              <w:rPr>
                <w:rFonts w:ascii="Times New Roman" w:eastAsia="Times New Roman" w:hAnsi="Times New Roman" w:cs="Times New Roman"/>
                <w:kern w:val="0"/>
                <w:sz w:val="20"/>
                <w:szCs w:val="20"/>
                <w:lang w:eastAsia="ru-RU"/>
              </w:rPr>
              <w:t>Предприятия</w:t>
            </w:r>
          </w:p>
        </w:tc>
        <w:tc>
          <w:tcPr>
            <w:tcW w:w="1251" w:type="dxa"/>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607FD9">
              <w:rPr>
                <w:rFonts w:ascii="Times New Roman" w:eastAsia="Times New Roman" w:hAnsi="Times New Roman" w:cs="Times New Roman"/>
                <w:kern w:val="0"/>
                <w:sz w:val="20"/>
                <w:szCs w:val="20"/>
                <w:lang w:eastAsia="ru-RU"/>
              </w:rPr>
              <w:t>экспертов</w:t>
            </w:r>
          </w:p>
        </w:tc>
      </w:tr>
      <w:tr w:rsidR="00C75544" w:rsidRPr="00607FD9" w:rsidTr="00607FD9">
        <w:tc>
          <w:tcPr>
            <w:tcW w:w="3085" w:type="dxa"/>
          </w:tcPr>
          <w:p w:rsidR="00C75544" w:rsidRPr="00607FD9" w:rsidRDefault="00C75544" w:rsidP="00C75544">
            <w:pPr>
              <w:widowControl/>
              <w:suppressAutoHyphens w:val="0"/>
              <w:autoSpaceDN/>
              <w:spacing w:after="0" w:line="240" w:lineRule="auto"/>
              <w:jc w:val="both"/>
              <w:textAlignment w:val="auto"/>
              <w:rPr>
                <w:rFonts w:ascii="Times New Roman" w:eastAsia="Times New Roman" w:hAnsi="Times New Roman" w:cs="Times New Roman"/>
                <w:kern w:val="0"/>
                <w:sz w:val="20"/>
                <w:szCs w:val="20"/>
                <w:lang w:eastAsia="ru-RU"/>
              </w:rPr>
            </w:pPr>
            <w:r w:rsidRPr="00607FD9">
              <w:rPr>
                <w:rFonts w:ascii="Times New Roman" w:eastAsia="Times New Roman" w:hAnsi="Times New Roman" w:cs="Times New Roman"/>
                <w:kern w:val="0"/>
                <w:sz w:val="20"/>
                <w:szCs w:val="20"/>
                <w:lang w:eastAsia="ru-RU"/>
              </w:rPr>
              <w:t>Общехозяйственные расходы</w:t>
            </w:r>
          </w:p>
        </w:tc>
        <w:tc>
          <w:tcPr>
            <w:tcW w:w="1276" w:type="dxa"/>
            <w:vAlign w:val="center"/>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p>
        </w:tc>
        <w:tc>
          <w:tcPr>
            <w:tcW w:w="1276" w:type="dxa"/>
            <w:vAlign w:val="center"/>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sidRPr="00607FD9">
              <w:rPr>
                <w:rFonts w:ascii="Times New Roman" w:eastAsia="Times New Roman" w:hAnsi="Times New Roman" w:cs="Times New Roman"/>
                <w:color w:val="000000"/>
                <w:kern w:val="0"/>
                <w:sz w:val="20"/>
                <w:szCs w:val="20"/>
                <w:lang w:eastAsia="ru-RU"/>
              </w:rPr>
              <w:t>5,63</w:t>
            </w:r>
          </w:p>
        </w:tc>
        <w:tc>
          <w:tcPr>
            <w:tcW w:w="1251" w:type="dxa"/>
            <w:vAlign w:val="center"/>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p>
        </w:tc>
        <w:tc>
          <w:tcPr>
            <w:tcW w:w="1134" w:type="dxa"/>
            <w:vAlign w:val="center"/>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sidRPr="00607FD9">
              <w:rPr>
                <w:rFonts w:ascii="Times New Roman" w:eastAsia="Times New Roman" w:hAnsi="Times New Roman" w:cs="Times New Roman"/>
                <w:color w:val="000000"/>
                <w:kern w:val="0"/>
                <w:sz w:val="20"/>
                <w:szCs w:val="20"/>
                <w:lang w:eastAsia="ru-RU"/>
              </w:rPr>
              <w:t>5,63</w:t>
            </w:r>
          </w:p>
        </w:tc>
        <w:tc>
          <w:tcPr>
            <w:tcW w:w="1442" w:type="dxa"/>
            <w:vAlign w:val="center"/>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sidRPr="00607FD9">
              <w:rPr>
                <w:rFonts w:ascii="Times New Roman" w:eastAsia="Times New Roman" w:hAnsi="Times New Roman" w:cs="Times New Roman"/>
                <w:color w:val="000000"/>
                <w:kern w:val="0"/>
                <w:sz w:val="20"/>
                <w:szCs w:val="20"/>
                <w:lang w:eastAsia="ru-RU"/>
              </w:rPr>
              <w:t>5,63</w:t>
            </w:r>
          </w:p>
        </w:tc>
        <w:tc>
          <w:tcPr>
            <w:tcW w:w="1251" w:type="dxa"/>
            <w:vAlign w:val="center"/>
          </w:tcPr>
          <w:p w:rsidR="00C75544" w:rsidRPr="00607FD9" w:rsidRDefault="00C75544" w:rsidP="00C75544">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sidRPr="00607FD9">
              <w:rPr>
                <w:rFonts w:ascii="Times New Roman" w:eastAsia="Times New Roman" w:hAnsi="Times New Roman" w:cs="Times New Roman"/>
                <w:color w:val="000000"/>
                <w:kern w:val="0"/>
                <w:sz w:val="20"/>
                <w:szCs w:val="20"/>
                <w:lang w:eastAsia="ru-RU"/>
              </w:rPr>
              <w:t>5,63</w:t>
            </w:r>
          </w:p>
        </w:tc>
      </w:tr>
    </w:tbl>
    <w:p w:rsidR="00C75544" w:rsidRPr="00607FD9"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lastRenderedPageBreak/>
        <w:t>Предприятием были предложены затраты по статье «Общехозяйственные расходы» на 2022 год в сумме 5,63  тыс. руб.</w:t>
      </w:r>
    </w:p>
    <w:p w:rsidR="00C75544" w:rsidRDefault="00C75544" w:rsidP="00607FD9">
      <w:pPr>
        <w:widowControl/>
        <w:suppressAutoHyphens w:val="0"/>
        <w:autoSpaceDE w:val="0"/>
        <w:adjustRightInd w:val="0"/>
        <w:spacing w:after="0" w:line="240" w:lineRule="auto"/>
        <w:ind w:firstLine="708"/>
        <w:jc w:val="both"/>
        <w:textAlignment w:val="auto"/>
        <w:outlineLvl w:val="1"/>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В соответствии с решением Ульяновского областного суда от 23.03.2022 по делу № 3а-50/2022, экспертами принято решение включить в расчет тарифа   сумму в размере  5,63 тыс. руб.</w:t>
      </w:r>
    </w:p>
    <w:p w:rsidR="00C75544" w:rsidRDefault="00C75544" w:rsidP="00607FD9">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607FD9">
        <w:rPr>
          <w:rFonts w:ascii="PT Astra Serif" w:eastAsia="Times New Roman" w:hAnsi="PT Astra Serif" w:cs="Times New Roman"/>
          <w:kern w:val="0"/>
          <w:sz w:val="23"/>
          <w:szCs w:val="23"/>
          <w:lang w:eastAsia="ru-RU"/>
        </w:rPr>
        <w:t xml:space="preserve">         </w:t>
      </w:r>
      <w:r w:rsidRPr="00607FD9">
        <w:rPr>
          <w:rFonts w:ascii="PT Astra Serif" w:eastAsia="Times New Roman" w:hAnsi="PT Astra Serif" w:cs="Times New Roman"/>
          <w:b/>
          <w:kern w:val="0"/>
          <w:sz w:val="23"/>
          <w:szCs w:val="23"/>
          <w:lang w:eastAsia="ru-RU"/>
        </w:rPr>
        <w:t>Статья «Прочие производственные расходы»</w:t>
      </w:r>
    </w:p>
    <w:p w:rsidR="00C75544" w:rsidRPr="00607FD9" w:rsidRDefault="00C75544" w:rsidP="00607FD9">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                                           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42"/>
        <w:gridCol w:w="1251"/>
      </w:tblGrid>
      <w:tr w:rsidR="00C75544" w:rsidRPr="00607FD9" w:rsidTr="00607FD9">
        <w:trPr>
          <w:trHeight w:val="359"/>
        </w:trPr>
        <w:tc>
          <w:tcPr>
            <w:tcW w:w="3085" w:type="dxa"/>
            <w:vMerge w:val="restart"/>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Статья</w:t>
            </w:r>
          </w:p>
        </w:tc>
        <w:tc>
          <w:tcPr>
            <w:tcW w:w="2552"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2020 г.</w:t>
            </w:r>
          </w:p>
        </w:tc>
        <w:tc>
          <w:tcPr>
            <w:tcW w:w="2385"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2021 г.</w:t>
            </w:r>
          </w:p>
        </w:tc>
        <w:tc>
          <w:tcPr>
            <w:tcW w:w="2693"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 xml:space="preserve">Предложение </w:t>
            </w:r>
          </w:p>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2022 г.</w:t>
            </w:r>
          </w:p>
        </w:tc>
      </w:tr>
      <w:tr w:rsidR="00C75544" w:rsidRPr="00607FD9" w:rsidTr="00607FD9">
        <w:tc>
          <w:tcPr>
            <w:tcW w:w="3085" w:type="dxa"/>
            <w:vMerge/>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276"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факт</w:t>
            </w:r>
          </w:p>
        </w:tc>
        <w:tc>
          <w:tcPr>
            <w:tcW w:w="1251"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134"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607FD9">
              <w:rPr>
                <w:rFonts w:ascii="PT Astra Serif" w:eastAsia="Times New Roman" w:hAnsi="PT Astra Serif" w:cs="Times New Roman"/>
                <w:kern w:val="0"/>
                <w:sz w:val="20"/>
                <w:szCs w:val="20"/>
                <w:lang w:eastAsia="ru-RU"/>
              </w:rPr>
              <w:t>ожид</w:t>
            </w:r>
            <w:proofErr w:type="spellEnd"/>
          </w:p>
        </w:tc>
        <w:tc>
          <w:tcPr>
            <w:tcW w:w="1442"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Предприятия</w:t>
            </w:r>
          </w:p>
        </w:tc>
        <w:tc>
          <w:tcPr>
            <w:tcW w:w="1251"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экспертов</w:t>
            </w:r>
          </w:p>
        </w:tc>
      </w:tr>
      <w:tr w:rsidR="00C75544" w:rsidRPr="00607FD9" w:rsidTr="00607FD9">
        <w:trPr>
          <w:trHeight w:val="1843"/>
        </w:trPr>
        <w:tc>
          <w:tcPr>
            <w:tcW w:w="3085" w:type="dxa"/>
            <w:vAlign w:val="center"/>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Прочие производственные расходы (амортизация автотранспорта,  ремонт а/т, аварийно-диспетчерское обслуживание, контроль качества, приобретение вспомогательных материалов), в том числе</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913,80</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1153,54</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913,80</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1153,54</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1153,54</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1153,54</w:t>
            </w:r>
          </w:p>
        </w:tc>
      </w:tr>
      <w:tr w:rsidR="00C75544" w:rsidRPr="00607FD9" w:rsidTr="00607FD9">
        <w:tc>
          <w:tcPr>
            <w:tcW w:w="3085" w:type="dxa"/>
            <w:vAlign w:val="center"/>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 xml:space="preserve">контроль качества воды </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r>
      <w:tr w:rsidR="00C75544" w:rsidRPr="00607FD9" w:rsidTr="00607FD9">
        <w:tc>
          <w:tcPr>
            <w:tcW w:w="3085" w:type="dxa"/>
            <w:vAlign w:val="center"/>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транспортные услуги</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39,28</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39,28</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39,28</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39,28</w:t>
            </w:r>
          </w:p>
        </w:tc>
      </w:tr>
      <w:tr w:rsidR="00C75544" w:rsidRPr="00607FD9" w:rsidTr="00607FD9">
        <w:tc>
          <w:tcPr>
            <w:tcW w:w="3085" w:type="dxa"/>
            <w:vAlign w:val="center"/>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поверка приборов</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r>
      <w:tr w:rsidR="00C75544" w:rsidRPr="00607FD9" w:rsidTr="00607FD9">
        <w:tc>
          <w:tcPr>
            <w:tcW w:w="3085" w:type="dxa"/>
            <w:vAlign w:val="center"/>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охрана труда</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185,92</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185,92</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185,92</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185,92</w:t>
            </w:r>
          </w:p>
        </w:tc>
      </w:tr>
      <w:tr w:rsidR="00C75544" w:rsidRPr="00607FD9" w:rsidTr="00607FD9">
        <w:tc>
          <w:tcPr>
            <w:tcW w:w="3085" w:type="dxa"/>
            <w:vAlign w:val="center"/>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услуги РИЦ</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210,0</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869,33</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210,0</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869,33</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869,33</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869,33</w:t>
            </w:r>
          </w:p>
        </w:tc>
      </w:tr>
      <w:tr w:rsidR="00C75544" w:rsidRPr="00607FD9" w:rsidTr="00607FD9">
        <w:tc>
          <w:tcPr>
            <w:tcW w:w="3085" w:type="dxa"/>
            <w:vAlign w:val="center"/>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прочие</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463,50</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59,01</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463,50</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59,1</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59,01</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59,01</w:t>
            </w:r>
          </w:p>
        </w:tc>
      </w:tr>
    </w:tbl>
    <w:p w:rsidR="00C75544" w:rsidRPr="00607FD9" w:rsidRDefault="00C75544" w:rsidP="00607FD9">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         Предприятием были предложены затраты по статье «Прочие производственные расходы» на 2022 г в размере  1153,54 тыс. руб.</w:t>
      </w:r>
    </w:p>
    <w:p w:rsidR="00C75544" w:rsidRPr="00607FD9" w:rsidRDefault="00C75544" w:rsidP="00607FD9">
      <w:pPr>
        <w:widowControl/>
        <w:suppressAutoHyphens w:val="0"/>
        <w:autoSpaceDE w:val="0"/>
        <w:adjustRightInd w:val="0"/>
        <w:spacing w:after="120" w:line="240" w:lineRule="auto"/>
        <w:ind w:firstLine="708"/>
        <w:jc w:val="both"/>
        <w:textAlignment w:val="auto"/>
        <w:outlineLvl w:val="1"/>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Обоснование расходов (транспортные услуги, контроль качества воды, охрана труда, услуги РИЦ) в тарифном деле имеется. В соответствии с решением Ульяновского областного суда от 23.03.2022 по делу № 3а-50/2022, экспертами принято решение включить в расчет тарифа   сумму в размере  1153,54 тыс. руб.</w:t>
      </w:r>
    </w:p>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b/>
          <w:kern w:val="0"/>
          <w:sz w:val="23"/>
          <w:szCs w:val="23"/>
          <w:u w:val="single"/>
          <w:lang w:eastAsia="ru-RU"/>
        </w:rPr>
      </w:pPr>
      <w:r w:rsidRPr="00607FD9">
        <w:rPr>
          <w:rFonts w:ascii="PT Astra Serif" w:eastAsia="Times New Roman" w:hAnsi="PT Astra Serif" w:cs="Times New Roman"/>
          <w:kern w:val="0"/>
          <w:sz w:val="23"/>
          <w:szCs w:val="23"/>
          <w:lang w:eastAsia="ru-RU"/>
        </w:rPr>
        <w:t xml:space="preserve"> </w:t>
      </w:r>
      <w:r w:rsidRPr="00607FD9">
        <w:rPr>
          <w:rFonts w:ascii="PT Astra Serif" w:eastAsia="Times New Roman" w:hAnsi="PT Astra Serif" w:cs="Times New Roman"/>
          <w:b/>
          <w:kern w:val="0"/>
          <w:sz w:val="23"/>
          <w:szCs w:val="23"/>
          <w:u w:val="single"/>
          <w:lang w:eastAsia="ru-RU"/>
        </w:rPr>
        <w:t xml:space="preserve"> «Ремонтные расходы»</w:t>
      </w:r>
    </w:p>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607FD9">
        <w:rPr>
          <w:rFonts w:ascii="PT Astra Serif" w:eastAsia="Times New Roman" w:hAnsi="PT Astra Serif" w:cs="Times New Roman"/>
          <w:b/>
          <w:kern w:val="0"/>
          <w:sz w:val="23"/>
          <w:szCs w:val="23"/>
          <w:lang w:eastAsia="ru-RU"/>
        </w:rPr>
        <w:t>Статья «Расходы на текущий ремонт централизованных систем холодного водоснабжения либо объектов, входящих в состав таких систем»</w:t>
      </w:r>
    </w:p>
    <w:p w:rsidR="00C75544" w:rsidRPr="00607FD9" w:rsidRDefault="00C75544" w:rsidP="00607FD9">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                                           тыс. руб.   </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42"/>
        <w:gridCol w:w="1251"/>
      </w:tblGrid>
      <w:tr w:rsidR="00C75544" w:rsidRPr="00607FD9" w:rsidTr="00607FD9">
        <w:trPr>
          <w:trHeight w:val="359"/>
        </w:trPr>
        <w:tc>
          <w:tcPr>
            <w:tcW w:w="3085" w:type="dxa"/>
            <w:vMerge w:val="restart"/>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Статья</w:t>
            </w:r>
          </w:p>
        </w:tc>
        <w:tc>
          <w:tcPr>
            <w:tcW w:w="2552"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2020 г.</w:t>
            </w:r>
          </w:p>
        </w:tc>
        <w:tc>
          <w:tcPr>
            <w:tcW w:w="2385"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2021г.</w:t>
            </w:r>
          </w:p>
        </w:tc>
        <w:tc>
          <w:tcPr>
            <w:tcW w:w="2693"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Предложение 2022г.</w:t>
            </w:r>
          </w:p>
        </w:tc>
      </w:tr>
      <w:tr w:rsidR="00C75544" w:rsidRPr="00607FD9" w:rsidTr="00607FD9">
        <w:tc>
          <w:tcPr>
            <w:tcW w:w="3085" w:type="dxa"/>
            <w:vMerge/>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276"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факт</w:t>
            </w:r>
          </w:p>
        </w:tc>
        <w:tc>
          <w:tcPr>
            <w:tcW w:w="1251"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134"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607FD9">
              <w:rPr>
                <w:rFonts w:ascii="PT Astra Serif" w:eastAsia="Times New Roman" w:hAnsi="PT Astra Serif" w:cs="Times New Roman"/>
                <w:kern w:val="0"/>
                <w:sz w:val="20"/>
                <w:szCs w:val="20"/>
                <w:lang w:eastAsia="ru-RU"/>
              </w:rPr>
              <w:t>ожид</w:t>
            </w:r>
            <w:proofErr w:type="spellEnd"/>
          </w:p>
        </w:tc>
        <w:tc>
          <w:tcPr>
            <w:tcW w:w="1442"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Предприятия</w:t>
            </w:r>
          </w:p>
        </w:tc>
        <w:tc>
          <w:tcPr>
            <w:tcW w:w="1251"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экспертов</w:t>
            </w:r>
          </w:p>
        </w:tc>
      </w:tr>
      <w:tr w:rsidR="00C75544" w:rsidRPr="00607FD9" w:rsidTr="00607FD9">
        <w:tc>
          <w:tcPr>
            <w:tcW w:w="3085"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Ремонтные расходы</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2708,38</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100,28</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2708,38</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696,20</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340,82</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340,82</w:t>
            </w:r>
          </w:p>
        </w:tc>
      </w:tr>
    </w:tbl>
    <w:p w:rsidR="00C75544" w:rsidRPr="00607FD9"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Предприятие предложило затраты по данной статье «Расходы на текущий ремонт централизованных систем холодного водоснабжения либо объектов, входящих в состав таких систем» на 2022 г. в размере 340,82 </w:t>
      </w:r>
      <w:proofErr w:type="spellStart"/>
      <w:r w:rsidRPr="00607FD9">
        <w:rPr>
          <w:rFonts w:ascii="PT Astra Serif" w:eastAsia="Times New Roman" w:hAnsi="PT Astra Serif" w:cs="Times New Roman"/>
          <w:kern w:val="0"/>
          <w:sz w:val="23"/>
          <w:szCs w:val="23"/>
          <w:lang w:eastAsia="ru-RU"/>
        </w:rPr>
        <w:t>тыс.руб</w:t>
      </w:r>
      <w:proofErr w:type="spellEnd"/>
      <w:r w:rsidRPr="00607FD9">
        <w:rPr>
          <w:rFonts w:ascii="PT Astra Serif" w:eastAsia="Times New Roman" w:hAnsi="PT Astra Serif" w:cs="Times New Roman"/>
          <w:kern w:val="0"/>
          <w:sz w:val="23"/>
          <w:szCs w:val="23"/>
          <w:lang w:eastAsia="ru-RU"/>
        </w:rPr>
        <w:t xml:space="preserve">.                               </w:t>
      </w:r>
    </w:p>
    <w:p w:rsidR="00C75544" w:rsidRPr="00607FD9"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 Проанализировав представленные материалы: </w:t>
      </w:r>
    </w:p>
    <w:p w:rsidR="00C75544" w:rsidRPr="00607FD9" w:rsidRDefault="00C75544" w:rsidP="00607FD9">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 оборото-сальдовая ведомость по счету 20.01 (тарифное дело стр. 423-487);  </w:t>
      </w:r>
    </w:p>
    <w:p w:rsidR="00C75544" w:rsidRPr="00607FD9" w:rsidRDefault="00C75544" w:rsidP="00607FD9">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 xml:space="preserve"> - запланированные работы ОГКП «Ульяновский областной водоканал» по статье расходы на текущий ремонт на 2022 год (дополнительные материалы к тарифному делу от 06.10.2021). </w:t>
      </w:r>
    </w:p>
    <w:p w:rsidR="00C75544" w:rsidRDefault="00C75544" w:rsidP="00607FD9">
      <w:pPr>
        <w:widowControl/>
        <w:suppressAutoHyphens w:val="0"/>
        <w:autoSpaceDE w:val="0"/>
        <w:adjustRightInd w:val="0"/>
        <w:spacing w:after="0" w:line="240" w:lineRule="auto"/>
        <w:jc w:val="both"/>
        <w:textAlignment w:val="auto"/>
        <w:outlineLvl w:val="1"/>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kern w:val="0"/>
          <w:sz w:val="23"/>
          <w:szCs w:val="23"/>
          <w:lang w:eastAsia="ru-RU"/>
        </w:rPr>
        <w:t>В соответствии с решением Ульяновского областного суда от 18.03.2022 по делу № 3а-47/2022, экспертами принято решение включить в расчет тарифа   сумму в размере 340,82 тыс. руб.</w:t>
      </w:r>
    </w:p>
    <w:p w:rsidR="00607FD9" w:rsidRDefault="00607FD9" w:rsidP="00607FD9">
      <w:pPr>
        <w:widowControl/>
        <w:suppressAutoHyphens w:val="0"/>
        <w:autoSpaceDE w:val="0"/>
        <w:adjustRightInd w:val="0"/>
        <w:spacing w:after="0" w:line="240" w:lineRule="auto"/>
        <w:jc w:val="both"/>
        <w:textAlignment w:val="auto"/>
        <w:outlineLvl w:val="1"/>
        <w:rPr>
          <w:rFonts w:ascii="PT Astra Serif" w:eastAsia="Times New Roman" w:hAnsi="PT Astra Serif" w:cs="Times New Roman"/>
          <w:kern w:val="0"/>
          <w:sz w:val="23"/>
          <w:szCs w:val="23"/>
          <w:lang w:eastAsia="ru-RU"/>
        </w:rPr>
      </w:pPr>
    </w:p>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3"/>
          <w:szCs w:val="23"/>
          <w:lang w:eastAsia="ru-RU"/>
        </w:rPr>
      </w:pPr>
      <w:r w:rsidRPr="00607FD9">
        <w:rPr>
          <w:rFonts w:ascii="PT Astra Serif" w:eastAsia="Times New Roman" w:hAnsi="PT Astra Serif" w:cs="Times New Roman"/>
          <w:b/>
          <w:kern w:val="0"/>
          <w:sz w:val="23"/>
          <w:szCs w:val="23"/>
          <w:u w:val="single"/>
          <w:lang w:eastAsia="ru-RU"/>
        </w:rPr>
        <w:lastRenderedPageBreak/>
        <w:t xml:space="preserve"> «Административные расходы»</w:t>
      </w:r>
    </w:p>
    <w:p w:rsidR="00C75544" w:rsidRPr="00607FD9" w:rsidRDefault="00C75544" w:rsidP="00607FD9">
      <w:pPr>
        <w:widowControl/>
        <w:suppressAutoHyphens w:val="0"/>
        <w:autoSpaceDN/>
        <w:spacing w:after="0" w:line="240" w:lineRule="auto"/>
        <w:jc w:val="right"/>
        <w:textAlignment w:val="auto"/>
        <w:rPr>
          <w:rFonts w:ascii="PT Astra Serif" w:eastAsia="Times New Roman" w:hAnsi="PT Astra Serif" w:cs="Times New Roman"/>
          <w:b/>
          <w:kern w:val="0"/>
          <w:sz w:val="23"/>
          <w:szCs w:val="23"/>
          <w:lang w:eastAsia="ru-RU"/>
        </w:rPr>
      </w:pPr>
      <w:r w:rsidRPr="00607FD9">
        <w:rPr>
          <w:rFonts w:ascii="PT Astra Serif" w:eastAsia="Times New Roman" w:hAnsi="PT Astra Serif" w:cs="Times New Roman"/>
          <w:kern w:val="0"/>
          <w:sz w:val="23"/>
          <w:szCs w:val="23"/>
          <w:lang w:eastAsia="ru-RU"/>
        </w:rPr>
        <w:t>тыс. руб.</w:t>
      </w:r>
      <w:r w:rsidRPr="00607FD9">
        <w:rPr>
          <w:rFonts w:ascii="PT Astra Serif" w:eastAsia="Times New Roman" w:hAnsi="PT Astra Serif" w:cs="Times New Roman"/>
          <w:b/>
          <w:kern w:val="0"/>
          <w:sz w:val="23"/>
          <w:szCs w:val="23"/>
          <w:lang w:eastAsia="ru-RU"/>
        </w:rPr>
        <w:t xml:space="preserve">   </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42"/>
        <w:gridCol w:w="1251"/>
      </w:tblGrid>
      <w:tr w:rsidR="00C75544" w:rsidRPr="00607FD9" w:rsidTr="00607FD9">
        <w:trPr>
          <w:trHeight w:val="359"/>
        </w:trPr>
        <w:tc>
          <w:tcPr>
            <w:tcW w:w="3085" w:type="dxa"/>
            <w:vMerge w:val="restart"/>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Статья</w:t>
            </w:r>
          </w:p>
        </w:tc>
        <w:tc>
          <w:tcPr>
            <w:tcW w:w="2552"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2020 г.</w:t>
            </w:r>
          </w:p>
        </w:tc>
        <w:tc>
          <w:tcPr>
            <w:tcW w:w="2385"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2021 г.</w:t>
            </w:r>
          </w:p>
        </w:tc>
        <w:tc>
          <w:tcPr>
            <w:tcW w:w="2693" w:type="dxa"/>
            <w:gridSpan w:val="2"/>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Предложение 2022г.</w:t>
            </w:r>
          </w:p>
        </w:tc>
      </w:tr>
      <w:tr w:rsidR="00C75544" w:rsidRPr="00607FD9" w:rsidTr="00607FD9">
        <w:tc>
          <w:tcPr>
            <w:tcW w:w="3085" w:type="dxa"/>
            <w:vMerge/>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276"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факт</w:t>
            </w:r>
          </w:p>
        </w:tc>
        <w:tc>
          <w:tcPr>
            <w:tcW w:w="1251"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план</w:t>
            </w:r>
          </w:p>
        </w:tc>
        <w:tc>
          <w:tcPr>
            <w:tcW w:w="1134"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607FD9">
              <w:rPr>
                <w:rFonts w:ascii="PT Astra Serif" w:eastAsia="Times New Roman" w:hAnsi="PT Astra Serif" w:cs="Times New Roman"/>
                <w:kern w:val="0"/>
                <w:sz w:val="20"/>
                <w:szCs w:val="20"/>
                <w:lang w:eastAsia="ru-RU"/>
              </w:rPr>
              <w:t>ожид</w:t>
            </w:r>
            <w:proofErr w:type="spellEnd"/>
          </w:p>
        </w:tc>
        <w:tc>
          <w:tcPr>
            <w:tcW w:w="1442"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Предприятия</w:t>
            </w:r>
          </w:p>
        </w:tc>
        <w:tc>
          <w:tcPr>
            <w:tcW w:w="1251" w:type="dxa"/>
          </w:tcPr>
          <w:p w:rsidR="00C75544" w:rsidRPr="00607FD9" w:rsidRDefault="00C75544" w:rsidP="00607FD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607FD9">
              <w:rPr>
                <w:rFonts w:ascii="PT Astra Serif" w:eastAsia="Times New Roman" w:hAnsi="PT Astra Serif" w:cs="Times New Roman"/>
                <w:kern w:val="0"/>
                <w:sz w:val="20"/>
                <w:szCs w:val="20"/>
                <w:lang w:eastAsia="ru-RU"/>
              </w:rPr>
              <w:t>экспертов</w:t>
            </w:r>
          </w:p>
        </w:tc>
      </w:tr>
      <w:tr w:rsidR="00C75544" w:rsidRPr="00607FD9" w:rsidTr="00607FD9">
        <w:tc>
          <w:tcPr>
            <w:tcW w:w="3085"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 xml:space="preserve">Всего </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1765,75</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8025,66</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1765,75</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16624,97</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10942,90</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10942,90</w:t>
            </w:r>
          </w:p>
        </w:tc>
      </w:tr>
      <w:tr w:rsidR="00C75544" w:rsidRPr="00607FD9" w:rsidTr="00607FD9">
        <w:tc>
          <w:tcPr>
            <w:tcW w:w="3085"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услуги связи и интернет</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20,66</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110,76</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20,66</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110,76</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110,76</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110,76</w:t>
            </w:r>
          </w:p>
        </w:tc>
      </w:tr>
      <w:tr w:rsidR="00C75544" w:rsidRPr="00607FD9" w:rsidTr="00607FD9">
        <w:tc>
          <w:tcPr>
            <w:tcW w:w="3085"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информационные услуги</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166,91</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166,91</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166,91</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166,91</w:t>
            </w:r>
          </w:p>
        </w:tc>
      </w:tr>
      <w:tr w:rsidR="00C75544" w:rsidRPr="00607FD9" w:rsidTr="00607FD9">
        <w:tc>
          <w:tcPr>
            <w:tcW w:w="3085"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Заработная плата с отчислениями</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1755,86</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7455,59</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1755,86</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16060,03</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10518,03</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10518,03</w:t>
            </w:r>
          </w:p>
        </w:tc>
      </w:tr>
      <w:tr w:rsidR="00C75544" w:rsidRPr="00607FD9" w:rsidTr="00607FD9">
        <w:tc>
          <w:tcPr>
            <w:tcW w:w="3085"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Арендная плата, лизинговые платежи</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0,00</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107,76</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0,00</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107,76</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0,00</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0,00</w:t>
            </w:r>
          </w:p>
        </w:tc>
      </w:tr>
      <w:tr w:rsidR="00C75544" w:rsidRPr="00607FD9" w:rsidTr="00607FD9">
        <w:tc>
          <w:tcPr>
            <w:tcW w:w="3085"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Служебные командировки</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0,00</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32,31</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0,00</w:t>
            </w: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32,31</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0,00</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color w:val="000000"/>
                <w:kern w:val="0"/>
                <w:sz w:val="20"/>
                <w:szCs w:val="20"/>
              </w:rPr>
            </w:pPr>
            <w:r w:rsidRPr="00607FD9">
              <w:rPr>
                <w:rFonts w:ascii="PT Astra Serif" w:eastAsiaTheme="minorHAnsi" w:hAnsi="PT Astra Serif" w:cstheme="minorBidi"/>
                <w:color w:val="000000"/>
                <w:kern w:val="0"/>
                <w:sz w:val="20"/>
                <w:szCs w:val="20"/>
              </w:rPr>
              <w:t>0,00</w:t>
            </w:r>
          </w:p>
        </w:tc>
      </w:tr>
      <w:tr w:rsidR="00C75544" w:rsidRPr="00607FD9" w:rsidTr="00607FD9">
        <w:tc>
          <w:tcPr>
            <w:tcW w:w="3085"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Страхование транспортных средств</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13,65</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13,65</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13,65</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13,65</w:t>
            </w:r>
          </w:p>
        </w:tc>
      </w:tr>
      <w:tr w:rsidR="00C75544" w:rsidRPr="00607FD9" w:rsidTr="00607FD9">
        <w:tc>
          <w:tcPr>
            <w:tcW w:w="3085"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Обучение персонала</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r>
      <w:tr w:rsidR="00C75544" w:rsidRPr="00607FD9" w:rsidTr="00607FD9">
        <w:tc>
          <w:tcPr>
            <w:tcW w:w="3085" w:type="dxa"/>
          </w:tcPr>
          <w:p w:rsidR="00C75544" w:rsidRPr="00607FD9" w:rsidRDefault="00C75544" w:rsidP="00607FD9">
            <w:pPr>
              <w:widowControl/>
              <w:suppressAutoHyphens w:val="0"/>
              <w:autoSpaceDN/>
              <w:spacing w:line="240" w:lineRule="auto"/>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Прочие</w:t>
            </w: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138,68</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133,56</w:t>
            </w:r>
          </w:p>
        </w:tc>
        <w:tc>
          <w:tcPr>
            <w:tcW w:w="1442"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133,56</w:t>
            </w:r>
          </w:p>
        </w:tc>
        <w:tc>
          <w:tcPr>
            <w:tcW w:w="1251" w:type="dxa"/>
            <w:vAlign w:val="center"/>
          </w:tcPr>
          <w:p w:rsidR="00C75544" w:rsidRPr="00607FD9" w:rsidRDefault="00C75544" w:rsidP="00607FD9">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607FD9">
              <w:rPr>
                <w:rFonts w:ascii="PT Astra Serif" w:eastAsiaTheme="minorHAnsi" w:hAnsi="PT Astra Serif" w:cstheme="minorBidi"/>
                <w:kern w:val="0"/>
                <w:sz w:val="20"/>
                <w:szCs w:val="20"/>
              </w:rPr>
              <w:t>133,56</w:t>
            </w:r>
          </w:p>
        </w:tc>
      </w:tr>
    </w:tbl>
    <w:p w:rsidR="00C75544" w:rsidRPr="00C75544" w:rsidRDefault="00C75544" w:rsidP="00C75544">
      <w:pPr>
        <w:widowControl/>
        <w:suppressAutoHyphens w:val="0"/>
        <w:autoSpaceDN/>
        <w:spacing w:after="0" w:line="240" w:lineRule="auto"/>
        <w:jc w:val="right"/>
        <w:textAlignment w:val="auto"/>
        <w:rPr>
          <w:rFonts w:ascii="PT Astra Serif" w:eastAsia="Times New Roman" w:hAnsi="PT Astra Serif" w:cs="Times New Roman"/>
          <w:kern w:val="0"/>
          <w:sz w:val="27"/>
          <w:szCs w:val="27"/>
          <w:lang w:eastAsia="ru-RU"/>
        </w:rPr>
      </w:pPr>
      <w:r w:rsidRPr="00C75544">
        <w:rPr>
          <w:rFonts w:ascii="PT Astra Serif" w:eastAsia="Times New Roman" w:hAnsi="PT Astra Serif" w:cs="Times New Roman"/>
          <w:b/>
          <w:kern w:val="0"/>
          <w:sz w:val="27"/>
          <w:szCs w:val="27"/>
          <w:lang w:eastAsia="ru-RU"/>
        </w:rPr>
        <w:t xml:space="preserve"> </w:t>
      </w:r>
    </w:p>
    <w:p w:rsidR="00C75544" w:rsidRPr="00C75544"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xml:space="preserve">Предприятие предложило затраты по данной статье «Административные расходы» на 2022 г. в размере 10942,90 </w:t>
      </w:r>
      <w:proofErr w:type="spellStart"/>
      <w:r w:rsidRPr="00C75544">
        <w:rPr>
          <w:rFonts w:ascii="PT Astra Serif" w:eastAsia="Times New Roman" w:hAnsi="PT Astra Serif" w:cs="Times New Roman"/>
          <w:kern w:val="0"/>
          <w:sz w:val="23"/>
          <w:szCs w:val="23"/>
          <w:lang w:eastAsia="ru-RU"/>
        </w:rPr>
        <w:t>тыс.руб</w:t>
      </w:r>
      <w:proofErr w:type="spellEnd"/>
      <w:r w:rsidRPr="00C75544">
        <w:rPr>
          <w:rFonts w:ascii="PT Astra Serif" w:eastAsia="Times New Roman" w:hAnsi="PT Astra Serif" w:cs="Times New Roman"/>
          <w:kern w:val="0"/>
          <w:sz w:val="23"/>
          <w:szCs w:val="23"/>
          <w:lang w:eastAsia="ru-RU"/>
        </w:rPr>
        <w:t xml:space="preserve">.                               </w:t>
      </w:r>
    </w:p>
    <w:p w:rsidR="00C75544" w:rsidRPr="00C75544" w:rsidRDefault="00C75544" w:rsidP="00C75544">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xml:space="preserve"> </w:t>
      </w:r>
      <w:r w:rsidRPr="00C75544">
        <w:rPr>
          <w:rFonts w:ascii="PT Astra Serif" w:eastAsia="Times New Roman" w:hAnsi="PT Astra Serif" w:cs="Times New Roman"/>
          <w:kern w:val="0"/>
          <w:sz w:val="23"/>
          <w:szCs w:val="23"/>
          <w:lang w:eastAsia="ru-RU"/>
        </w:rPr>
        <w:tab/>
        <w:t xml:space="preserve">Проанализировав представленные материалы: </w:t>
      </w:r>
    </w:p>
    <w:p w:rsidR="00C75544" w:rsidRPr="00C75544" w:rsidRDefault="00C75544" w:rsidP="00C75544">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xml:space="preserve">- оборото-сальдовая ведомость по счету 20.01 (тарифное дело стр. 423-487);  </w:t>
      </w:r>
    </w:p>
    <w:p w:rsidR="00C75544" w:rsidRPr="00C75544" w:rsidRDefault="00C75544" w:rsidP="00C75544">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xml:space="preserve"> - учетную политику для целей бухгалтерского учёта  пункт 22 ( стр. 371-409 тарифного дела).</w:t>
      </w:r>
    </w:p>
    <w:p w:rsidR="00C75544" w:rsidRPr="00C75544" w:rsidRDefault="00C75544" w:rsidP="00C75544">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штатное расписание предприятия (тарифное дело стр. 902-909);</w:t>
      </w:r>
    </w:p>
    <w:p w:rsidR="00C75544" w:rsidRPr="00C75544" w:rsidRDefault="00C75544" w:rsidP="00C75544">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расчет нормативной численности.</w:t>
      </w:r>
    </w:p>
    <w:p w:rsidR="00C75544" w:rsidRPr="00C75544" w:rsidRDefault="00C75544" w:rsidP="00C75544">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К административным расходам относятся:</w:t>
      </w:r>
    </w:p>
    <w:p w:rsidR="00C75544" w:rsidRPr="00C75544" w:rsidRDefault="00C75544" w:rsidP="00C75544">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услуги связи и интернет – 110,76 тыс. руб.</w:t>
      </w:r>
    </w:p>
    <w:p w:rsidR="00C75544" w:rsidRPr="00C75544" w:rsidRDefault="00C75544" w:rsidP="00C75544">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информационные услуги – 166,91 тыс. руб.</w:t>
      </w:r>
    </w:p>
    <w:p w:rsidR="00C75544" w:rsidRPr="00C75544" w:rsidRDefault="00C75544" w:rsidP="00C75544">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расходы на оплату труда и отчисления на социальные нужды административно-управленческого персонала, в том числе налоги и сборы с фонда оплаты труда – 10518,03тыс. руб. с отчислениями (численность 25,09 заработная плата 28855,56 руб./</w:t>
      </w:r>
      <w:proofErr w:type="spellStart"/>
      <w:r w:rsidRPr="00C75544">
        <w:rPr>
          <w:rFonts w:ascii="PT Astra Serif" w:eastAsia="Times New Roman" w:hAnsi="PT Astra Serif" w:cs="Times New Roman"/>
          <w:kern w:val="0"/>
          <w:sz w:val="23"/>
          <w:szCs w:val="23"/>
          <w:lang w:eastAsia="ru-RU"/>
        </w:rPr>
        <w:t>мес</w:t>
      </w:r>
      <w:proofErr w:type="spellEnd"/>
      <w:r w:rsidRPr="00C75544">
        <w:rPr>
          <w:rFonts w:ascii="PT Astra Serif" w:eastAsia="Times New Roman" w:hAnsi="PT Astra Serif" w:cs="Times New Roman"/>
          <w:kern w:val="0"/>
          <w:sz w:val="23"/>
          <w:szCs w:val="23"/>
          <w:lang w:eastAsia="ru-RU"/>
        </w:rPr>
        <w:t>);</w:t>
      </w:r>
    </w:p>
    <w:p w:rsidR="00C75544" w:rsidRPr="00C75544" w:rsidRDefault="00C75544" w:rsidP="00C75544">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страхование транспортных средств- 13,65 тыс. руб.;</w:t>
      </w:r>
    </w:p>
    <w:p w:rsidR="00C75544" w:rsidRPr="00C75544" w:rsidRDefault="00C75544" w:rsidP="00C75544">
      <w:pPr>
        <w:widowControl/>
        <w:tabs>
          <w:tab w:val="left" w:pos="7920"/>
        </w:tabs>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прочие – 133,56 тыс. руб.</w:t>
      </w:r>
    </w:p>
    <w:p w:rsidR="00C75544" w:rsidRPr="00C75544" w:rsidRDefault="00C75544" w:rsidP="00607FD9">
      <w:pPr>
        <w:widowControl/>
        <w:suppressAutoHyphens w:val="0"/>
        <w:autoSpaceDE w:val="0"/>
        <w:adjustRightInd w:val="0"/>
        <w:spacing w:after="0" w:line="240" w:lineRule="auto"/>
        <w:jc w:val="both"/>
        <w:textAlignment w:val="auto"/>
        <w:outlineLvl w:val="1"/>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xml:space="preserve"> В соответствии с решением Ульяновского областного суда от 23.03.2022 по</w:t>
      </w:r>
      <w:r w:rsidR="00D524E5">
        <w:rPr>
          <w:rFonts w:ascii="PT Astra Serif" w:eastAsia="Times New Roman" w:hAnsi="PT Astra Serif" w:cs="Times New Roman"/>
          <w:kern w:val="0"/>
          <w:sz w:val="23"/>
          <w:szCs w:val="23"/>
          <w:lang w:eastAsia="ru-RU"/>
        </w:rPr>
        <w:t xml:space="preserve"> делу </w:t>
      </w:r>
      <w:r w:rsidR="00D524E5">
        <w:rPr>
          <w:rFonts w:ascii="PT Astra Serif" w:eastAsia="Times New Roman" w:hAnsi="PT Astra Serif" w:cs="Times New Roman"/>
          <w:kern w:val="0"/>
          <w:sz w:val="23"/>
          <w:szCs w:val="23"/>
          <w:lang w:eastAsia="ru-RU"/>
        </w:rPr>
        <w:br/>
      </w:r>
      <w:r w:rsidRPr="00C75544">
        <w:rPr>
          <w:rFonts w:ascii="PT Astra Serif" w:eastAsia="Times New Roman" w:hAnsi="PT Astra Serif" w:cs="Times New Roman"/>
          <w:kern w:val="0"/>
          <w:sz w:val="23"/>
          <w:szCs w:val="23"/>
          <w:lang w:eastAsia="ru-RU"/>
        </w:rPr>
        <w:t>№ 3а-50/2022, экспертами принято решение включить в расчет тарифа   сумму в размере  10942,90 тыс. руб.</w:t>
      </w:r>
    </w:p>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C75544">
        <w:rPr>
          <w:rFonts w:ascii="PT Astra Serif" w:eastAsia="Times New Roman" w:hAnsi="PT Astra Serif" w:cs="Times New Roman"/>
          <w:b/>
          <w:kern w:val="0"/>
          <w:sz w:val="23"/>
          <w:szCs w:val="23"/>
          <w:u w:val="single"/>
          <w:lang w:eastAsia="ru-RU"/>
        </w:rPr>
        <w:t xml:space="preserve"> «Арендная плата»</w:t>
      </w:r>
    </w:p>
    <w:p w:rsidR="00C75544" w:rsidRPr="00C75544" w:rsidRDefault="00C75544" w:rsidP="00C75544">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18"/>
        <w:gridCol w:w="24"/>
        <w:gridCol w:w="1251"/>
      </w:tblGrid>
      <w:tr w:rsidR="00C75544" w:rsidRPr="00C75544" w:rsidTr="00C75544">
        <w:trPr>
          <w:trHeight w:val="359"/>
        </w:trPr>
        <w:tc>
          <w:tcPr>
            <w:tcW w:w="3085" w:type="dxa"/>
            <w:vMerge w:val="restart"/>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Статья</w:t>
            </w:r>
          </w:p>
        </w:tc>
        <w:tc>
          <w:tcPr>
            <w:tcW w:w="2552" w:type="dxa"/>
            <w:gridSpan w:val="2"/>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2020 г.</w:t>
            </w:r>
          </w:p>
        </w:tc>
        <w:tc>
          <w:tcPr>
            <w:tcW w:w="2385" w:type="dxa"/>
            <w:gridSpan w:val="2"/>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2021 г.</w:t>
            </w:r>
          </w:p>
        </w:tc>
        <w:tc>
          <w:tcPr>
            <w:tcW w:w="2693" w:type="dxa"/>
            <w:gridSpan w:val="3"/>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Предложение 2022г.</w:t>
            </w:r>
          </w:p>
        </w:tc>
      </w:tr>
      <w:tr w:rsidR="00C75544" w:rsidRPr="00C75544" w:rsidTr="00C75544">
        <w:tc>
          <w:tcPr>
            <w:tcW w:w="3085" w:type="dxa"/>
            <w:vMerge/>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план</w:t>
            </w:r>
          </w:p>
        </w:tc>
        <w:tc>
          <w:tcPr>
            <w:tcW w:w="1276"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факт</w:t>
            </w:r>
          </w:p>
        </w:tc>
        <w:tc>
          <w:tcPr>
            <w:tcW w:w="1251"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план</w:t>
            </w:r>
          </w:p>
        </w:tc>
        <w:tc>
          <w:tcPr>
            <w:tcW w:w="1134"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C75544">
              <w:rPr>
                <w:rFonts w:ascii="PT Astra Serif" w:eastAsia="Times New Roman" w:hAnsi="PT Astra Serif" w:cs="Times New Roman"/>
                <w:kern w:val="0"/>
                <w:sz w:val="20"/>
                <w:szCs w:val="20"/>
                <w:lang w:eastAsia="ru-RU"/>
              </w:rPr>
              <w:t>ожид</w:t>
            </w:r>
            <w:proofErr w:type="spellEnd"/>
          </w:p>
        </w:tc>
        <w:tc>
          <w:tcPr>
            <w:tcW w:w="1442" w:type="dxa"/>
            <w:gridSpan w:val="2"/>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Предприятия</w:t>
            </w:r>
          </w:p>
        </w:tc>
        <w:tc>
          <w:tcPr>
            <w:tcW w:w="1251"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экспертов</w:t>
            </w:r>
          </w:p>
        </w:tc>
      </w:tr>
      <w:tr w:rsidR="00C75544" w:rsidRPr="00C75544" w:rsidTr="00C75544">
        <w:tc>
          <w:tcPr>
            <w:tcW w:w="3085" w:type="dxa"/>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Арендная плата, лизинговые платежи</w:t>
            </w:r>
          </w:p>
        </w:tc>
        <w:tc>
          <w:tcPr>
            <w:tcW w:w="1276" w:type="dxa"/>
            <w:vAlign w:val="center"/>
          </w:tcPr>
          <w:p w:rsidR="00C75544" w:rsidRPr="00C75544" w:rsidRDefault="00C75544" w:rsidP="00C75544">
            <w:pPr>
              <w:widowControl/>
              <w:suppressAutoHyphens w:val="0"/>
              <w:autoSpaceDN/>
              <w:jc w:val="center"/>
              <w:textAlignment w:val="auto"/>
              <w:rPr>
                <w:rFonts w:ascii="PT Astra Serif" w:eastAsiaTheme="minorHAnsi" w:hAnsi="PT Astra Serif" w:cstheme="minorBidi"/>
                <w:kern w:val="0"/>
                <w:sz w:val="20"/>
                <w:szCs w:val="20"/>
              </w:rPr>
            </w:pPr>
          </w:p>
        </w:tc>
        <w:tc>
          <w:tcPr>
            <w:tcW w:w="1276" w:type="dxa"/>
            <w:vAlign w:val="center"/>
          </w:tcPr>
          <w:p w:rsidR="00C75544" w:rsidRPr="00C75544" w:rsidRDefault="00C75544" w:rsidP="00C75544">
            <w:pPr>
              <w:widowControl/>
              <w:suppressAutoHyphens w:val="0"/>
              <w:autoSpaceDN/>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335,15</w:t>
            </w:r>
          </w:p>
        </w:tc>
        <w:tc>
          <w:tcPr>
            <w:tcW w:w="1251" w:type="dxa"/>
            <w:vAlign w:val="center"/>
          </w:tcPr>
          <w:p w:rsidR="00C75544" w:rsidRPr="00C75544" w:rsidRDefault="00C75544" w:rsidP="00C75544">
            <w:pPr>
              <w:widowControl/>
              <w:suppressAutoHyphens w:val="0"/>
              <w:autoSpaceDN/>
              <w:jc w:val="center"/>
              <w:textAlignment w:val="auto"/>
              <w:rPr>
                <w:rFonts w:ascii="PT Astra Serif" w:eastAsiaTheme="minorHAnsi" w:hAnsi="PT Astra Serif" w:cstheme="minorBidi"/>
                <w:kern w:val="0"/>
                <w:sz w:val="20"/>
                <w:szCs w:val="20"/>
              </w:rPr>
            </w:pPr>
          </w:p>
        </w:tc>
        <w:tc>
          <w:tcPr>
            <w:tcW w:w="1134" w:type="dxa"/>
            <w:vAlign w:val="center"/>
          </w:tcPr>
          <w:p w:rsidR="00C75544" w:rsidRPr="00C75544" w:rsidRDefault="00C75544" w:rsidP="00C75544">
            <w:pPr>
              <w:widowControl/>
              <w:suppressAutoHyphens w:val="0"/>
              <w:autoSpaceDN/>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335,15</w:t>
            </w:r>
          </w:p>
        </w:tc>
        <w:tc>
          <w:tcPr>
            <w:tcW w:w="1418" w:type="dxa"/>
            <w:vAlign w:val="center"/>
          </w:tcPr>
          <w:p w:rsidR="00C75544" w:rsidRPr="00C75544" w:rsidRDefault="00C75544" w:rsidP="00C75544">
            <w:pPr>
              <w:widowControl/>
              <w:suppressAutoHyphens w:val="0"/>
              <w:autoSpaceDN/>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335,15</w:t>
            </w:r>
          </w:p>
        </w:tc>
        <w:tc>
          <w:tcPr>
            <w:tcW w:w="1275" w:type="dxa"/>
            <w:gridSpan w:val="2"/>
            <w:vAlign w:val="center"/>
          </w:tcPr>
          <w:p w:rsidR="00C75544" w:rsidRPr="00C75544" w:rsidRDefault="00C75544" w:rsidP="00C75544">
            <w:pPr>
              <w:widowControl/>
              <w:suppressAutoHyphens w:val="0"/>
              <w:autoSpaceDN/>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335,15</w:t>
            </w:r>
          </w:p>
        </w:tc>
      </w:tr>
    </w:tbl>
    <w:p w:rsidR="00C75544" w:rsidRPr="00C75544"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Предприятием были предложены затраты по статье «Арендная плата, лизинговые платежи» на 2022 г в размере  335,15 тыс. руб.</w:t>
      </w:r>
    </w:p>
    <w:p w:rsidR="00C75544" w:rsidRPr="00C75544" w:rsidRDefault="00C75544" w:rsidP="00607FD9">
      <w:pPr>
        <w:widowControl/>
        <w:suppressAutoHyphens w:val="0"/>
        <w:autoSpaceDE w:val="0"/>
        <w:adjustRightInd w:val="0"/>
        <w:spacing w:after="120" w:line="240" w:lineRule="auto"/>
        <w:ind w:firstLine="708"/>
        <w:jc w:val="both"/>
        <w:textAlignment w:val="auto"/>
        <w:outlineLvl w:val="1"/>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В соответствии с решением Ульяновского областного суда от 23.03.2022 по делу</w:t>
      </w:r>
      <w:r w:rsidR="00D524E5">
        <w:rPr>
          <w:rFonts w:ascii="PT Astra Serif" w:eastAsia="Times New Roman" w:hAnsi="PT Astra Serif" w:cs="Times New Roman"/>
          <w:kern w:val="0"/>
          <w:sz w:val="23"/>
          <w:szCs w:val="23"/>
          <w:lang w:eastAsia="ru-RU"/>
        </w:rPr>
        <w:t xml:space="preserve"> </w:t>
      </w:r>
      <w:r w:rsidR="00D524E5">
        <w:rPr>
          <w:rFonts w:ascii="PT Astra Serif" w:eastAsia="Times New Roman" w:hAnsi="PT Astra Serif" w:cs="Times New Roman"/>
          <w:kern w:val="0"/>
          <w:sz w:val="23"/>
          <w:szCs w:val="23"/>
          <w:lang w:eastAsia="ru-RU"/>
        </w:rPr>
        <w:br/>
      </w:r>
      <w:r w:rsidRPr="00C75544">
        <w:rPr>
          <w:rFonts w:ascii="PT Astra Serif" w:eastAsia="Times New Roman" w:hAnsi="PT Astra Serif" w:cs="Times New Roman"/>
          <w:kern w:val="0"/>
          <w:sz w:val="23"/>
          <w:szCs w:val="23"/>
          <w:lang w:eastAsia="ru-RU"/>
        </w:rPr>
        <w:t>№ 3а-50/2022, экспертами принято решение включить в расчет тарифа   сумму в размере  335,15 тыс. руб.</w:t>
      </w:r>
    </w:p>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C75544">
        <w:rPr>
          <w:rFonts w:ascii="PT Astra Serif" w:eastAsia="Times New Roman" w:hAnsi="PT Astra Serif" w:cs="Times New Roman"/>
          <w:b/>
          <w:kern w:val="0"/>
          <w:sz w:val="23"/>
          <w:szCs w:val="23"/>
          <w:u w:val="single"/>
          <w:lang w:eastAsia="ru-RU"/>
        </w:rPr>
        <w:lastRenderedPageBreak/>
        <w:t>«Амортизация основных средств»</w:t>
      </w:r>
    </w:p>
    <w:p w:rsidR="00C75544" w:rsidRPr="00C75544" w:rsidRDefault="00C75544" w:rsidP="00C75544">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18"/>
        <w:gridCol w:w="24"/>
        <w:gridCol w:w="1251"/>
      </w:tblGrid>
      <w:tr w:rsidR="00C75544" w:rsidRPr="00C75544" w:rsidTr="00C75544">
        <w:trPr>
          <w:trHeight w:val="359"/>
        </w:trPr>
        <w:tc>
          <w:tcPr>
            <w:tcW w:w="3085" w:type="dxa"/>
            <w:vMerge w:val="restart"/>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Статья</w:t>
            </w:r>
          </w:p>
        </w:tc>
        <w:tc>
          <w:tcPr>
            <w:tcW w:w="2552" w:type="dxa"/>
            <w:gridSpan w:val="2"/>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2020 г.</w:t>
            </w:r>
          </w:p>
        </w:tc>
        <w:tc>
          <w:tcPr>
            <w:tcW w:w="2385" w:type="dxa"/>
            <w:gridSpan w:val="2"/>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2021 г.</w:t>
            </w:r>
          </w:p>
        </w:tc>
        <w:tc>
          <w:tcPr>
            <w:tcW w:w="2693" w:type="dxa"/>
            <w:gridSpan w:val="3"/>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Предложение 2022г.</w:t>
            </w:r>
          </w:p>
        </w:tc>
      </w:tr>
      <w:tr w:rsidR="00C75544" w:rsidRPr="00C75544" w:rsidTr="00C75544">
        <w:tc>
          <w:tcPr>
            <w:tcW w:w="3085" w:type="dxa"/>
            <w:vMerge/>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план</w:t>
            </w:r>
          </w:p>
        </w:tc>
        <w:tc>
          <w:tcPr>
            <w:tcW w:w="1276"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факт</w:t>
            </w:r>
          </w:p>
        </w:tc>
        <w:tc>
          <w:tcPr>
            <w:tcW w:w="1251"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план</w:t>
            </w:r>
          </w:p>
        </w:tc>
        <w:tc>
          <w:tcPr>
            <w:tcW w:w="1134"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C75544">
              <w:rPr>
                <w:rFonts w:ascii="PT Astra Serif" w:eastAsia="Times New Roman" w:hAnsi="PT Astra Serif" w:cs="Times New Roman"/>
                <w:kern w:val="0"/>
                <w:sz w:val="20"/>
                <w:szCs w:val="20"/>
                <w:lang w:eastAsia="ru-RU"/>
              </w:rPr>
              <w:t>ожид</w:t>
            </w:r>
            <w:proofErr w:type="spellEnd"/>
          </w:p>
        </w:tc>
        <w:tc>
          <w:tcPr>
            <w:tcW w:w="1442" w:type="dxa"/>
            <w:gridSpan w:val="2"/>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Предприятия</w:t>
            </w:r>
          </w:p>
        </w:tc>
        <w:tc>
          <w:tcPr>
            <w:tcW w:w="1251"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экспертов</w:t>
            </w:r>
          </w:p>
        </w:tc>
      </w:tr>
      <w:tr w:rsidR="00C75544" w:rsidRPr="00C75544" w:rsidTr="00C75544">
        <w:tc>
          <w:tcPr>
            <w:tcW w:w="3085" w:type="dxa"/>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Амортизация основных средств</w:t>
            </w: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447,59</w:t>
            </w: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447,59</w:t>
            </w:r>
          </w:p>
        </w:tc>
        <w:tc>
          <w:tcPr>
            <w:tcW w:w="1418"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447,59</w:t>
            </w:r>
          </w:p>
        </w:tc>
        <w:tc>
          <w:tcPr>
            <w:tcW w:w="1275" w:type="dxa"/>
            <w:gridSpan w:val="2"/>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447,59</w:t>
            </w:r>
          </w:p>
        </w:tc>
      </w:tr>
    </w:tbl>
    <w:p w:rsidR="00C75544" w:rsidRPr="00C75544"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Предприятием были предложены затраты по статье «Амортизация основных средств» на 2022 г в размере  447,59 тыс. руб.</w:t>
      </w:r>
    </w:p>
    <w:p w:rsidR="00C75544" w:rsidRPr="00C75544" w:rsidRDefault="00C75544" w:rsidP="00607FD9">
      <w:pPr>
        <w:widowControl/>
        <w:suppressAutoHyphens w:val="0"/>
        <w:autoSpaceDE w:val="0"/>
        <w:adjustRightInd w:val="0"/>
        <w:spacing w:after="120" w:line="240" w:lineRule="auto"/>
        <w:ind w:firstLine="708"/>
        <w:jc w:val="both"/>
        <w:textAlignment w:val="auto"/>
        <w:outlineLvl w:val="1"/>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xml:space="preserve"> В соответствии с решением Ульяновского областного суда от 23.03.2022 по делу № 3а-50/2022, экспертами принято решение включить в расчет тарифа   сумму в размере  447,59 тыс. руб.</w:t>
      </w:r>
    </w:p>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C75544">
        <w:rPr>
          <w:rFonts w:ascii="PT Astra Serif" w:eastAsia="Times New Roman" w:hAnsi="PT Astra Serif" w:cs="Times New Roman"/>
          <w:b/>
          <w:kern w:val="0"/>
          <w:sz w:val="23"/>
          <w:szCs w:val="23"/>
          <w:u w:val="single"/>
          <w:lang w:eastAsia="ru-RU"/>
        </w:rPr>
        <w:t xml:space="preserve"> «Расходы, связанные с уплатой налогов и сборов»</w:t>
      </w:r>
    </w:p>
    <w:p w:rsidR="00C75544" w:rsidRPr="00C75544" w:rsidRDefault="00C75544" w:rsidP="00C75544">
      <w:pPr>
        <w:widowControl/>
        <w:suppressAutoHyphens w:val="0"/>
        <w:autoSpaceDN/>
        <w:spacing w:after="0" w:line="240" w:lineRule="auto"/>
        <w:jc w:val="right"/>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Тыс. руб.</w:t>
      </w:r>
    </w:p>
    <w:tbl>
      <w:tblPr>
        <w:tblW w:w="1071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276"/>
        <w:gridCol w:w="1251"/>
        <w:gridCol w:w="1134"/>
        <w:gridCol w:w="1442"/>
        <w:gridCol w:w="1251"/>
      </w:tblGrid>
      <w:tr w:rsidR="00C75544" w:rsidRPr="00C75544" w:rsidTr="00C75544">
        <w:trPr>
          <w:trHeight w:val="359"/>
        </w:trPr>
        <w:tc>
          <w:tcPr>
            <w:tcW w:w="3085" w:type="dxa"/>
            <w:vMerge w:val="restart"/>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Статья</w:t>
            </w:r>
          </w:p>
        </w:tc>
        <w:tc>
          <w:tcPr>
            <w:tcW w:w="2552" w:type="dxa"/>
            <w:gridSpan w:val="2"/>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2019 г.</w:t>
            </w:r>
          </w:p>
        </w:tc>
        <w:tc>
          <w:tcPr>
            <w:tcW w:w="2385" w:type="dxa"/>
            <w:gridSpan w:val="2"/>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2020 г.</w:t>
            </w:r>
          </w:p>
        </w:tc>
        <w:tc>
          <w:tcPr>
            <w:tcW w:w="2693" w:type="dxa"/>
            <w:gridSpan w:val="2"/>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Предложение 2021г.</w:t>
            </w:r>
          </w:p>
        </w:tc>
      </w:tr>
      <w:tr w:rsidR="00C75544" w:rsidRPr="00C75544" w:rsidTr="00C75544">
        <w:tc>
          <w:tcPr>
            <w:tcW w:w="3085" w:type="dxa"/>
            <w:vMerge/>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план</w:t>
            </w:r>
          </w:p>
        </w:tc>
        <w:tc>
          <w:tcPr>
            <w:tcW w:w="1276"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факт</w:t>
            </w:r>
          </w:p>
        </w:tc>
        <w:tc>
          <w:tcPr>
            <w:tcW w:w="1251"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план</w:t>
            </w:r>
          </w:p>
        </w:tc>
        <w:tc>
          <w:tcPr>
            <w:tcW w:w="1134"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C75544">
              <w:rPr>
                <w:rFonts w:ascii="PT Astra Serif" w:eastAsia="Times New Roman" w:hAnsi="PT Astra Serif" w:cs="Times New Roman"/>
                <w:kern w:val="0"/>
                <w:sz w:val="20"/>
                <w:szCs w:val="20"/>
                <w:lang w:eastAsia="ru-RU"/>
              </w:rPr>
              <w:t>ожид</w:t>
            </w:r>
            <w:proofErr w:type="spellEnd"/>
          </w:p>
        </w:tc>
        <w:tc>
          <w:tcPr>
            <w:tcW w:w="1442"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Предприятия</w:t>
            </w:r>
          </w:p>
        </w:tc>
        <w:tc>
          <w:tcPr>
            <w:tcW w:w="1251"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экспертов</w:t>
            </w:r>
          </w:p>
        </w:tc>
      </w:tr>
      <w:tr w:rsidR="00C75544" w:rsidRPr="00C75544" w:rsidTr="00C75544">
        <w:trPr>
          <w:trHeight w:val="466"/>
        </w:trPr>
        <w:tc>
          <w:tcPr>
            <w:tcW w:w="3085" w:type="dxa"/>
          </w:tcPr>
          <w:p w:rsidR="00C75544" w:rsidRPr="00C75544" w:rsidRDefault="00C75544" w:rsidP="00C75544">
            <w:pPr>
              <w:widowControl/>
              <w:suppressAutoHyphens w:val="0"/>
              <w:autoSpaceDN/>
              <w:spacing w:line="240" w:lineRule="auto"/>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Расходы, связанные с уплатой налогов и сборов</w:t>
            </w: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32,42</w:t>
            </w: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67,37</w:t>
            </w: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32,42</w:t>
            </w:r>
          </w:p>
        </w:tc>
        <w:tc>
          <w:tcPr>
            <w:tcW w:w="1134"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67,37</w:t>
            </w:r>
          </w:p>
        </w:tc>
        <w:tc>
          <w:tcPr>
            <w:tcW w:w="1442"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67,37</w:t>
            </w: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67,37</w:t>
            </w:r>
          </w:p>
        </w:tc>
      </w:tr>
      <w:tr w:rsidR="00C75544" w:rsidRPr="00C75544" w:rsidTr="00C75544">
        <w:tc>
          <w:tcPr>
            <w:tcW w:w="3085" w:type="dxa"/>
          </w:tcPr>
          <w:p w:rsidR="00C75544" w:rsidRPr="00C75544" w:rsidRDefault="00C75544" w:rsidP="00C75544">
            <w:pPr>
              <w:widowControl/>
              <w:suppressAutoHyphens w:val="0"/>
              <w:autoSpaceDN/>
              <w:spacing w:line="240" w:lineRule="auto"/>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Налог на прибыль (Единый налог по УСН)</w:t>
            </w: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442"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r>
      <w:tr w:rsidR="00C75544" w:rsidRPr="00C75544" w:rsidTr="00C75544">
        <w:tc>
          <w:tcPr>
            <w:tcW w:w="3085" w:type="dxa"/>
          </w:tcPr>
          <w:p w:rsidR="00C75544" w:rsidRPr="00C75544" w:rsidRDefault="00C75544" w:rsidP="00C75544">
            <w:pPr>
              <w:widowControl/>
              <w:suppressAutoHyphens w:val="0"/>
              <w:autoSpaceDN/>
              <w:spacing w:line="240" w:lineRule="auto"/>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Налог на имущество организаций</w:t>
            </w: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3,40</w:t>
            </w: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63,20</w:t>
            </w: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3,40</w:t>
            </w:r>
          </w:p>
        </w:tc>
        <w:tc>
          <w:tcPr>
            <w:tcW w:w="1134"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63,20</w:t>
            </w:r>
          </w:p>
        </w:tc>
        <w:tc>
          <w:tcPr>
            <w:tcW w:w="1442"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63,20</w:t>
            </w: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63,20</w:t>
            </w:r>
          </w:p>
        </w:tc>
      </w:tr>
      <w:tr w:rsidR="00C75544" w:rsidRPr="00C75544" w:rsidTr="00C75544">
        <w:tc>
          <w:tcPr>
            <w:tcW w:w="3085" w:type="dxa"/>
          </w:tcPr>
          <w:p w:rsidR="00C75544" w:rsidRPr="00C75544" w:rsidRDefault="00C75544" w:rsidP="00C75544">
            <w:pPr>
              <w:widowControl/>
              <w:suppressAutoHyphens w:val="0"/>
              <w:autoSpaceDN/>
              <w:spacing w:line="240" w:lineRule="auto"/>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Плата за негативное воздействие на окружающую среду</w:t>
            </w: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442"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r>
      <w:tr w:rsidR="00C75544" w:rsidRPr="00C75544" w:rsidTr="00C75544">
        <w:tc>
          <w:tcPr>
            <w:tcW w:w="3085" w:type="dxa"/>
          </w:tcPr>
          <w:p w:rsidR="00C75544" w:rsidRPr="00C75544" w:rsidRDefault="00C75544" w:rsidP="00C75544">
            <w:pPr>
              <w:widowControl/>
              <w:suppressAutoHyphens w:val="0"/>
              <w:autoSpaceDN/>
              <w:spacing w:line="240" w:lineRule="auto"/>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 xml:space="preserve">Водный налог и плата за пользованием водным </w:t>
            </w:r>
            <w:proofErr w:type="spellStart"/>
            <w:r w:rsidRPr="00C75544">
              <w:rPr>
                <w:rFonts w:ascii="PT Astra Serif" w:eastAsiaTheme="minorHAnsi" w:hAnsi="PT Astra Serif" w:cstheme="minorBidi"/>
                <w:kern w:val="0"/>
                <w:sz w:val="20"/>
                <w:szCs w:val="20"/>
              </w:rPr>
              <w:t>обектом</w:t>
            </w:r>
            <w:proofErr w:type="spellEnd"/>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442"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r>
      <w:tr w:rsidR="00C75544" w:rsidRPr="00C75544" w:rsidTr="00C75544">
        <w:tc>
          <w:tcPr>
            <w:tcW w:w="3085" w:type="dxa"/>
          </w:tcPr>
          <w:p w:rsidR="00C75544" w:rsidRPr="00C75544" w:rsidRDefault="00C75544" w:rsidP="00C75544">
            <w:pPr>
              <w:widowControl/>
              <w:suppressAutoHyphens w:val="0"/>
              <w:autoSpaceDN/>
              <w:spacing w:line="240" w:lineRule="auto"/>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Земельный налог</w:t>
            </w: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442"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r>
      <w:tr w:rsidR="00C75544" w:rsidRPr="00C75544" w:rsidTr="00C75544">
        <w:tc>
          <w:tcPr>
            <w:tcW w:w="3085" w:type="dxa"/>
          </w:tcPr>
          <w:p w:rsidR="00C75544" w:rsidRPr="00C75544" w:rsidRDefault="00C75544" w:rsidP="00C75544">
            <w:pPr>
              <w:widowControl/>
              <w:suppressAutoHyphens w:val="0"/>
              <w:autoSpaceDN/>
              <w:spacing w:line="240" w:lineRule="auto"/>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Транспортный налог</w:t>
            </w: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442"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r>
      <w:tr w:rsidR="00C75544" w:rsidRPr="00C75544" w:rsidTr="00C75544">
        <w:tc>
          <w:tcPr>
            <w:tcW w:w="3085" w:type="dxa"/>
          </w:tcPr>
          <w:p w:rsidR="00C75544" w:rsidRPr="00C75544" w:rsidRDefault="00C75544" w:rsidP="00C75544">
            <w:pPr>
              <w:widowControl/>
              <w:suppressAutoHyphens w:val="0"/>
              <w:autoSpaceDN/>
              <w:spacing w:line="240" w:lineRule="auto"/>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Прочие налоги и сборы</w:t>
            </w: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276"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4,17</w:t>
            </w: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p>
        </w:tc>
        <w:tc>
          <w:tcPr>
            <w:tcW w:w="1134"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4,17</w:t>
            </w:r>
          </w:p>
        </w:tc>
        <w:tc>
          <w:tcPr>
            <w:tcW w:w="1442"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4,17</w:t>
            </w:r>
          </w:p>
        </w:tc>
        <w:tc>
          <w:tcPr>
            <w:tcW w:w="1251"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kern w:val="0"/>
                <w:sz w:val="20"/>
                <w:szCs w:val="20"/>
              </w:rPr>
            </w:pPr>
            <w:r w:rsidRPr="00C75544">
              <w:rPr>
                <w:rFonts w:ascii="PT Astra Serif" w:eastAsiaTheme="minorHAnsi" w:hAnsi="PT Astra Serif" w:cstheme="minorBidi"/>
                <w:kern w:val="0"/>
                <w:sz w:val="20"/>
                <w:szCs w:val="20"/>
              </w:rPr>
              <w:t>4,17</w:t>
            </w:r>
          </w:p>
        </w:tc>
      </w:tr>
    </w:tbl>
    <w:p w:rsidR="00C75544" w:rsidRPr="00C75544"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xml:space="preserve">Предприятием были предложены затраты по статье «Расходы, связанные с уплатой налогов и сборов» на 2022 г. в сумме 67,37 тыс. руб. </w:t>
      </w:r>
    </w:p>
    <w:p w:rsidR="00C75544" w:rsidRPr="00C75544" w:rsidRDefault="00C75544" w:rsidP="00607FD9">
      <w:pPr>
        <w:widowControl/>
        <w:suppressAutoHyphens w:val="0"/>
        <w:autoSpaceDN/>
        <w:spacing w:after="0" w:line="240" w:lineRule="auto"/>
        <w:ind w:firstLine="708"/>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xml:space="preserve"> Проанализировав представленные материалы: </w:t>
      </w:r>
    </w:p>
    <w:p w:rsidR="00C75544" w:rsidRPr="00C75544" w:rsidRDefault="00C75544" w:rsidP="00C75544">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xml:space="preserve">- оборото-сальдовая ведомость по счету 20.01 (тарифное дело стр. 423-487); </w:t>
      </w:r>
    </w:p>
    <w:p w:rsidR="00C75544" w:rsidRPr="00C75544" w:rsidRDefault="00C75544" w:rsidP="00C75544">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xml:space="preserve"> - учетную политику для целей бухгалтерского учёта  пункт 22 ( стр. 371-409 тарифного дела);</w:t>
      </w:r>
    </w:p>
    <w:p w:rsidR="00C75544" w:rsidRPr="00C75544" w:rsidRDefault="00C75544" w:rsidP="00C75544">
      <w:pPr>
        <w:widowControl/>
        <w:suppressAutoHyphens w:val="0"/>
        <w:autoSpaceDN/>
        <w:spacing w:after="0" w:line="240" w:lineRule="auto"/>
        <w:jc w:val="both"/>
        <w:textAlignment w:val="auto"/>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налоговую декларацию за 2020 год ( тарифное дело стр.513-548).</w:t>
      </w:r>
    </w:p>
    <w:p w:rsidR="00C75544" w:rsidRPr="00C75544" w:rsidRDefault="00C75544" w:rsidP="00607FD9">
      <w:pPr>
        <w:widowControl/>
        <w:suppressAutoHyphens w:val="0"/>
        <w:autoSpaceDE w:val="0"/>
        <w:adjustRightInd w:val="0"/>
        <w:spacing w:after="0" w:line="240" w:lineRule="auto"/>
        <w:jc w:val="both"/>
        <w:textAlignment w:val="auto"/>
        <w:outlineLvl w:val="1"/>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В соответствии с решением Ульяновского областного суда от 18.03.2022 по делу № 3а-47/2022, экспертами принято решение включить в расчет тарифа   сумму в размере  67,37 тыс. руб.</w:t>
      </w:r>
    </w:p>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kern w:val="0"/>
          <w:sz w:val="23"/>
          <w:szCs w:val="23"/>
          <w:lang w:eastAsia="ru-RU"/>
        </w:rPr>
      </w:pPr>
      <w:r w:rsidRPr="00C75544">
        <w:rPr>
          <w:rFonts w:ascii="PT Astra Serif" w:eastAsia="Times New Roman" w:hAnsi="PT Astra Serif" w:cs="Times New Roman"/>
          <w:b/>
          <w:kern w:val="0"/>
          <w:sz w:val="23"/>
          <w:szCs w:val="23"/>
          <w:lang w:eastAsia="ru-RU"/>
        </w:rPr>
        <w:t xml:space="preserve">  «Необходимая валовая выручка и объём  принятых сточных вод»</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276"/>
        <w:gridCol w:w="1134"/>
        <w:gridCol w:w="1134"/>
        <w:gridCol w:w="1134"/>
        <w:gridCol w:w="1275"/>
        <w:gridCol w:w="1418"/>
        <w:gridCol w:w="1134"/>
      </w:tblGrid>
      <w:tr w:rsidR="00C75544" w:rsidRPr="00C75544" w:rsidTr="00C75544">
        <w:trPr>
          <w:trHeight w:val="359"/>
        </w:trPr>
        <w:tc>
          <w:tcPr>
            <w:tcW w:w="2269" w:type="dxa"/>
            <w:vMerge w:val="restart"/>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Наименование</w:t>
            </w:r>
          </w:p>
        </w:tc>
        <w:tc>
          <w:tcPr>
            <w:tcW w:w="1276" w:type="dxa"/>
            <w:vMerge w:val="restart"/>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Ед.</w:t>
            </w:r>
          </w:p>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изм.</w:t>
            </w:r>
          </w:p>
        </w:tc>
        <w:tc>
          <w:tcPr>
            <w:tcW w:w="2268" w:type="dxa"/>
            <w:gridSpan w:val="2"/>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2020 г.</w:t>
            </w:r>
          </w:p>
        </w:tc>
        <w:tc>
          <w:tcPr>
            <w:tcW w:w="2409" w:type="dxa"/>
            <w:gridSpan w:val="2"/>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2022 г.</w:t>
            </w:r>
          </w:p>
        </w:tc>
        <w:tc>
          <w:tcPr>
            <w:tcW w:w="2552" w:type="dxa"/>
            <w:gridSpan w:val="2"/>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Предложение 2022г.</w:t>
            </w:r>
          </w:p>
        </w:tc>
      </w:tr>
      <w:tr w:rsidR="00C75544" w:rsidRPr="00C75544" w:rsidTr="00C75544">
        <w:tc>
          <w:tcPr>
            <w:tcW w:w="2269" w:type="dxa"/>
            <w:vMerge/>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276" w:type="dxa"/>
            <w:vMerge/>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
        </w:tc>
        <w:tc>
          <w:tcPr>
            <w:tcW w:w="1134"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план</w:t>
            </w:r>
          </w:p>
        </w:tc>
        <w:tc>
          <w:tcPr>
            <w:tcW w:w="1134"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факт</w:t>
            </w:r>
          </w:p>
        </w:tc>
        <w:tc>
          <w:tcPr>
            <w:tcW w:w="1134"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план</w:t>
            </w:r>
          </w:p>
        </w:tc>
        <w:tc>
          <w:tcPr>
            <w:tcW w:w="1275"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proofErr w:type="spellStart"/>
            <w:r w:rsidRPr="00C75544">
              <w:rPr>
                <w:rFonts w:ascii="PT Astra Serif" w:eastAsia="Times New Roman" w:hAnsi="PT Astra Serif" w:cs="Times New Roman"/>
                <w:kern w:val="0"/>
                <w:sz w:val="20"/>
                <w:szCs w:val="20"/>
                <w:lang w:eastAsia="ru-RU"/>
              </w:rPr>
              <w:t>ожид</w:t>
            </w:r>
            <w:proofErr w:type="spellEnd"/>
          </w:p>
        </w:tc>
        <w:tc>
          <w:tcPr>
            <w:tcW w:w="1418"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Предприятия</w:t>
            </w:r>
          </w:p>
        </w:tc>
        <w:tc>
          <w:tcPr>
            <w:tcW w:w="1134"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экспертов</w:t>
            </w:r>
          </w:p>
        </w:tc>
      </w:tr>
      <w:tr w:rsidR="00C75544" w:rsidRPr="00C75544" w:rsidTr="00C75544">
        <w:tc>
          <w:tcPr>
            <w:tcW w:w="2269" w:type="dxa"/>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НВВ</w:t>
            </w:r>
          </w:p>
        </w:tc>
        <w:tc>
          <w:tcPr>
            <w:tcW w:w="1276"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тыс. руб.</w:t>
            </w:r>
          </w:p>
        </w:tc>
        <w:tc>
          <w:tcPr>
            <w:tcW w:w="1134" w:type="dxa"/>
          </w:tcPr>
          <w:p w:rsidR="00C75544" w:rsidRPr="00C75544" w:rsidRDefault="00C75544" w:rsidP="00C75544">
            <w:pPr>
              <w:widowControl/>
              <w:suppressAutoHyphens w:val="0"/>
              <w:autoSpaceDN/>
              <w:spacing w:line="240" w:lineRule="auto"/>
              <w:textAlignment w:val="auto"/>
              <w:rPr>
                <w:rFonts w:asciiTheme="minorHAnsi" w:eastAsiaTheme="minorHAnsi" w:hAnsiTheme="minorHAnsi" w:cstheme="minorBidi"/>
                <w:kern w:val="0"/>
                <w:sz w:val="20"/>
                <w:szCs w:val="20"/>
              </w:rPr>
            </w:pPr>
            <w:r w:rsidRPr="00C75544">
              <w:rPr>
                <w:rFonts w:asciiTheme="minorHAnsi" w:eastAsiaTheme="minorHAnsi" w:hAnsiTheme="minorHAnsi" w:cstheme="minorBidi"/>
                <w:kern w:val="0"/>
                <w:sz w:val="20"/>
                <w:szCs w:val="20"/>
              </w:rPr>
              <w:t>24257,96</w:t>
            </w:r>
          </w:p>
        </w:tc>
        <w:tc>
          <w:tcPr>
            <w:tcW w:w="1134" w:type="dxa"/>
          </w:tcPr>
          <w:p w:rsidR="00C75544" w:rsidRPr="00C75544" w:rsidRDefault="00C75544" w:rsidP="00C75544">
            <w:pPr>
              <w:widowControl/>
              <w:suppressAutoHyphens w:val="0"/>
              <w:autoSpaceDN/>
              <w:spacing w:line="240" w:lineRule="auto"/>
              <w:textAlignment w:val="auto"/>
              <w:rPr>
                <w:rFonts w:asciiTheme="minorHAnsi" w:eastAsiaTheme="minorHAnsi" w:hAnsiTheme="minorHAnsi" w:cstheme="minorBidi"/>
                <w:kern w:val="0"/>
                <w:sz w:val="20"/>
                <w:szCs w:val="20"/>
              </w:rPr>
            </w:pPr>
            <w:r w:rsidRPr="00C75544">
              <w:rPr>
                <w:rFonts w:asciiTheme="minorHAnsi" w:eastAsiaTheme="minorHAnsi" w:hAnsiTheme="minorHAnsi" w:cstheme="minorBidi"/>
                <w:kern w:val="0"/>
                <w:sz w:val="20"/>
                <w:szCs w:val="20"/>
              </w:rPr>
              <w:t>42963,79</w:t>
            </w:r>
          </w:p>
        </w:tc>
        <w:tc>
          <w:tcPr>
            <w:tcW w:w="1134" w:type="dxa"/>
          </w:tcPr>
          <w:p w:rsidR="00C75544" w:rsidRPr="00C75544" w:rsidRDefault="00C75544" w:rsidP="00C75544">
            <w:pPr>
              <w:widowControl/>
              <w:suppressAutoHyphens w:val="0"/>
              <w:autoSpaceDN/>
              <w:spacing w:line="240" w:lineRule="auto"/>
              <w:textAlignment w:val="auto"/>
              <w:rPr>
                <w:rFonts w:asciiTheme="minorHAnsi" w:eastAsiaTheme="minorHAnsi" w:hAnsiTheme="minorHAnsi" w:cstheme="minorBidi"/>
                <w:kern w:val="0"/>
                <w:sz w:val="20"/>
                <w:szCs w:val="20"/>
              </w:rPr>
            </w:pPr>
            <w:r w:rsidRPr="00C75544">
              <w:rPr>
                <w:rFonts w:asciiTheme="minorHAnsi" w:eastAsiaTheme="minorHAnsi" w:hAnsiTheme="minorHAnsi" w:cstheme="minorBidi"/>
                <w:kern w:val="0"/>
                <w:sz w:val="20"/>
                <w:szCs w:val="20"/>
              </w:rPr>
              <w:t>24546,62</w:t>
            </w:r>
          </w:p>
        </w:tc>
        <w:tc>
          <w:tcPr>
            <w:tcW w:w="1275" w:type="dxa"/>
          </w:tcPr>
          <w:p w:rsidR="00C75544" w:rsidRPr="00C75544" w:rsidRDefault="00C75544" w:rsidP="00C75544">
            <w:pPr>
              <w:widowControl/>
              <w:suppressAutoHyphens w:val="0"/>
              <w:autoSpaceDN/>
              <w:spacing w:line="240" w:lineRule="auto"/>
              <w:textAlignment w:val="auto"/>
              <w:rPr>
                <w:rFonts w:asciiTheme="minorHAnsi" w:eastAsiaTheme="minorHAnsi" w:hAnsiTheme="minorHAnsi" w:cstheme="minorBidi"/>
                <w:kern w:val="0"/>
                <w:sz w:val="20"/>
                <w:szCs w:val="20"/>
              </w:rPr>
            </w:pPr>
            <w:r w:rsidRPr="00C75544">
              <w:rPr>
                <w:rFonts w:asciiTheme="minorHAnsi" w:eastAsiaTheme="minorHAnsi" w:hAnsiTheme="minorHAnsi" w:cstheme="minorBidi"/>
                <w:kern w:val="0"/>
                <w:sz w:val="20"/>
                <w:szCs w:val="20"/>
              </w:rPr>
              <w:t>65517,38</w:t>
            </w:r>
          </w:p>
        </w:tc>
        <w:tc>
          <w:tcPr>
            <w:tcW w:w="1418" w:type="dxa"/>
          </w:tcPr>
          <w:p w:rsidR="00C75544" w:rsidRPr="00C75544" w:rsidRDefault="00C75544" w:rsidP="00C75544">
            <w:pPr>
              <w:widowControl/>
              <w:suppressAutoHyphens w:val="0"/>
              <w:autoSpaceDN/>
              <w:spacing w:line="240" w:lineRule="auto"/>
              <w:textAlignment w:val="auto"/>
              <w:rPr>
                <w:rFonts w:asciiTheme="minorHAnsi" w:eastAsiaTheme="minorHAnsi" w:hAnsiTheme="minorHAnsi" w:cstheme="minorBidi"/>
                <w:kern w:val="0"/>
                <w:sz w:val="20"/>
                <w:szCs w:val="20"/>
              </w:rPr>
            </w:pPr>
            <w:r w:rsidRPr="00C75544">
              <w:rPr>
                <w:rFonts w:asciiTheme="minorHAnsi" w:eastAsiaTheme="minorHAnsi" w:hAnsiTheme="minorHAnsi" w:cstheme="minorBidi"/>
                <w:kern w:val="0"/>
                <w:sz w:val="20"/>
                <w:szCs w:val="20"/>
              </w:rPr>
              <w:t>59243,26</w:t>
            </w:r>
          </w:p>
        </w:tc>
        <w:tc>
          <w:tcPr>
            <w:tcW w:w="1134" w:type="dxa"/>
          </w:tcPr>
          <w:p w:rsidR="00C75544" w:rsidRPr="00C75544" w:rsidRDefault="00C75544" w:rsidP="00C75544">
            <w:pPr>
              <w:widowControl/>
              <w:suppressAutoHyphens w:val="0"/>
              <w:autoSpaceDN/>
              <w:spacing w:line="240" w:lineRule="auto"/>
              <w:textAlignment w:val="auto"/>
              <w:rPr>
                <w:rFonts w:asciiTheme="minorHAnsi" w:eastAsiaTheme="minorHAnsi" w:hAnsiTheme="minorHAnsi" w:cstheme="minorBidi"/>
                <w:kern w:val="0"/>
                <w:sz w:val="20"/>
                <w:szCs w:val="20"/>
              </w:rPr>
            </w:pPr>
            <w:r w:rsidRPr="00C75544">
              <w:rPr>
                <w:rFonts w:asciiTheme="minorHAnsi" w:eastAsiaTheme="minorHAnsi" w:hAnsiTheme="minorHAnsi" w:cstheme="minorBidi"/>
                <w:kern w:val="0"/>
                <w:sz w:val="20"/>
                <w:szCs w:val="20"/>
              </w:rPr>
              <w:t>59243,26</w:t>
            </w:r>
          </w:p>
        </w:tc>
      </w:tr>
      <w:tr w:rsidR="00C75544" w:rsidRPr="00C75544" w:rsidTr="00C75544">
        <w:tc>
          <w:tcPr>
            <w:tcW w:w="2269" w:type="dxa"/>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Объём принятых сточных вод</w:t>
            </w:r>
          </w:p>
        </w:tc>
        <w:tc>
          <w:tcPr>
            <w:tcW w:w="1276" w:type="dxa"/>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тыс.</w:t>
            </w:r>
          </w:p>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C75544">
              <w:rPr>
                <w:rFonts w:ascii="PT Astra Serif" w:eastAsia="Times New Roman" w:hAnsi="PT Astra Serif" w:cs="Times New Roman"/>
                <w:kern w:val="0"/>
                <w:sz w:val="20"/>
                <w:szCs w:val="20"/>
                <w:lang w:eastAsia="ru-RU"/>
              </w:rPr>
              <w:t>м3</w:t>
            </w:r>
          </w:p>
        </w:tc>
        <w:tc>
          <w:tcPr>
            <w:tcW w:w="1134"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bCs/>
                <w:kern w:val="0"/>
                <w:sz w:val="20"/>
                <w:szCs w:val="20"/>
              </w:rPr>
            </w:pPr>
            <w:r w:rsidRPr="00C75544">
              <w:rPr>
                <w:rFonts w:ascii="PT Astra Serif" w:eastAsiaTheme="minorHAnsi" w:hAnsi="PT Astra Serif" w:cstheme="minorBidi"/>
                <w:bCs/>
                <w:kern w:val="0"/>
                <w:sz w:val="20"/>
                <w:szCs w:val="20"/>
              </w:rPr>
              <w:t>1029,73</w:t>
            </w:r>
          </w:p>
        </w:tc>
        <w:tc>
          <w:tcPr>
            <w:tcW w:w="1134"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bCs/>
                <w:kern w:val="0"/>
                <w:sz w:val="20"/>
                <w:szCs w:val="20"/>
              </w:rPr>
            </w:pPr>
            <w:r w:rsidRPr="00C75544">
              <w:rPr>
                <w:rFonts w:ascii="PT Astra Serif" w:eastAsiaTheme="minorHAnsi" w:hAnsi="PT Astra Serif" w:cstheme="minorBidi"/>
                <w:bCs/>
                <w:kern w:val="0"/>
                <w:sz w:val="20"/>
                <w:szCs w:val="20"/>
              </w:rPr>
              <w:t>837,55</w:t>
            </w:r>
          </w:p>
        </w:tc>
        <w:tc>
          <w:tcPr>
            <w:tcW w:w="1134"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bCs/>
                <w:kern w:val="0"/>
                <w:sz w:val="20"/>
                <w:szCs w:val="20"/>
              </w:rPr>
            </w:pPr>
            <w:r w:rsidRPr="00C75544">
              <w:rPr>
                <w:rFonts w:ascii="PT Astra Serif" w:eastAsiaTheme="minorHAnsi" w:hAnsi="PT Astra Serif" w:cstheme="minorBidi"/>
                <w:bCs/>
                <w:kern w:val="0"/>
                <w:sz w:val="20"/>
                <w:szCs w:val="20"/>
              </w:rPr>
              <w:t>1029,73</w:t>
            </w:r>
          </w:p>
        </w:tc>
        <w:tc>
          <w:tcPr>
            <w:tcW w:w="1275"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bCs/>
                <w:kern w:val="0"/>
                <w:sz w:val="20"/>
                <w:szCs w:val="20"/>
              </w:rPr>
            </w:pPr>
            <w:r w:rsidRPr="00C75544">
              <w:rPr>
                <w:rFonts w:ascii="PT Astra Serif" w:eastAsiaTheme="minorHAnsi" w:hAnsi="PT Astra Serif" w:cstheme="minorBidi"/>
                <w:bCs/>
                <w:kern w:val="0"/>
                <w:sz w:val="20"/>
                <w:szCs w:val="20"/>
              </w:rPr>
              <w:t>838,53</w:t>
            </w:r>
          </w:p>
        </w:tc>
        <w:tc>
          <w:tcPr>
            <w:tcW w:w="1418"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bCs/>
                <w:kern w:val="0"/>
                <w:sz w:val="20"/>
                <w:szCs w:val="20"/>
              </w:rPr>
            </w:pPr>
            <w:r w:rsidRPr="00C75544">
              <w:rPr>
                <w:rFonts w:ascii="PT Astra Serif" w:eastAsiaTheme="minorHAnsi" w:hAnsi="PT Astra Serif" w:cstheme="minorBidi"/>
                <w:bCs/>
                <w:kern w:val="0"/>
                <w:sz w:val="20"/>
                <w:szCs w:val="20"/>
              </w:rPr>
              <w:t>838,53</w:t>
            </w:r>
          </w:p>
        </w:tc>
        <w:tc>
          <w:tcPr>
            <w:tcW w:w="1134" w:type="dxa"/>
            <w:vAlign w:val="center"/>
          </w:tcPr>
          <w:p w:rsidR="00C75544" w:rsidRPr="00C75544" w:rsidRDefault="00C75544" w:rsidP="00C75544">
            <w:pPr>
              <w:widowControl/>
              <w:suppressAutoHyphens w:val="0"/>
              <w:autoSpaceDN/>
              <w:spacing w:line="240" w:lineRule="auto"/>
              <w:jc w:val="center"/>
              <w:textAlignment w:val="auto"/>
              <w:rPr>
                <w:rFonts w:ascii="PT Astra Serif" w:eastAsiaTheme="minorHAnsi" w:hAnsi="PT Astra Serif" w:cstheme="minorBidi"/>
                <w:bCs/>
                <w:kern w:val="0"/>
                <w:sz w:val="20"/>
                <w:szCs w:val="20"/>
              </w:rPr>
            </w:pPr>
            <w:r w:rsidRPr="00C75544">
              <w:rPr>
                <w:rFonts w:ascii="PT Astra Serif" w:eastAsiaTheme="minorHAnsi" w:hAnsi="PT Astra Serif" w:cstheme="minorBidi"/>
                <w:bCs/>
                <w:kern w:val="0"/>
                <w:sz w:val="20"/>
                <w:szCs w:val="20"/>
              </w:rPr>
              <w:t>838,53</w:t>
            </w:r>
          </w:p>
        </w:tc>
      </w:tr>
    </w:tbl>
    <w:p w:rsidR="00C75544" w:rsidRPr="00C75544" w:rsidRDefault="00C75544" w:rsidP="00607FD9">
      <w:pPr>
        <w:widowControl/>
        <w:suppressAutoHyphens w:val="0"/>
        <w:autoSpaceDE w:val="0"/>
        <w:adjustRightInd w:val="0"/>
        <w:spacing w:after="0" w:line="240" w:lineRule="auto"/>
        <w:ind w:firstLine="708"/>
        <w:contextualSpacing/>
        <w:jc w:val="both"/>
        <w:textAlignment w:val="auto"/>
        <w:outlineLvl w:val="1"/>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xml:space="preserve">С учетом вынесенного решения Ульяновского областного суда от 23.03.2022 по делу  3а-50/2022 рассчитан: </w:t>
      </w:r>
    </w:p>
    <w:p w:rsidR="00C75544" w:rsidRPr="00C75544" w:rsidRDefault="00C75544" w:rsidP="00C75544">
      <w:pPr>
        <w:widowControl/>
        <w:suppressAutoHyphens w:val="0"/>
        <w:autoSpaceDE w:val="0"/>
        <w:adjustRightInd w:val="0"/>
        <w:spacing w:after="0" w:line="240" w:lineRule="auto"/>
        <w:contextualSpacing/>
        <w:jc w:val="both"/>
        <w:textAlignment w:val="auto"/>
        <w:outlineLvl w:val="1"/>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xml:space="preserve">- экономически обоснованный уровень НВВ в размере 59243,26 тыс. руб., </w:t>
      </w:r>
    </w:p>
    <w:p w:rsidR="00C75544" w:rsidRPr="00C75544" w:rsidRDefault="00C75544" w:rsidP="00C75544">
      <w:pPr>
        <w:widowControl/>
        <w:suppressAutoHyphens w:val="0"/>
        <w:autoSpaceDE w:val="0"/>
        <w:adjustRightInd w:val="0"/>
        <w:spacing w:after="0" w:line="240" w:lineRule="auto"/>
        <w:contextualSpacing/>
        <w:jc w:val="both"/>
        <w:textAlignment w:val="auto"/>
        <w:outlineLvl w:val="1"/>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lastRenderedPageBreak/>
        <w:t>- экономически обоснованный размер тарифа 70,65 руб./</w:t>
      </w:r>
      <w:proofErr w:type="spellStart"/>
      <w:r w:rsidRPr="00C75544">
        <w:rPr>
          <w:rFonts w:ascii="PT Astra Serif" w:eastAsia="Times New Roman" w:hAnsi="PT Astra Serif" w:cs="Times New Roman"/>
          <w:kern w:val="0"/>
          <w:sz w:val="23"/>
          <w:szCs w:val="23"/>
          <w:lang w:eastAsia="ru-RU"/>
        </w:rPr>
        <w:t>куб.м</w:t>
      </w:r>
      <w:proofErr w:type="spellEnd"/>
      <w:r w:rsidRPr="00C75544">
        <w:rPr>
          <w:rFonts w:ascii="PT Astra Serif" w:eastAsia="Times New Roman" w:hAnsi="PT Astra Serif" w:cs="Times New Roman"/>
          <w:kern w:val="0"/>
          <w:sz w:val="23"/>
          <w:szCs w:val="23"/>
          <w:lang w:eastAsia="ru-RU"/>
        </w:rPr>
        <w:t xml:space="preserve">. </w:t>
      </w:r>
    </w:p>
    <w:p w:rsidR="00C75544" w:rsidRPr="00C75544" w:rsidRDefault="00C75544" w:rsidP="00607FD9">
      <w:pPr>
        <w:widowControl/>
        <w:suppressAutoHyphens w:val="0"/>
        <w:autoSpaceDE w:val="0"/>
        <w:adjustRightInd w:val="0"/>
        <w:spacing w:after="0" w:line="240" w:lineRule="auto"/>
        <w:ind w:firstLine="708"/>
        <w:contextualSpacing/>
        <w:jc w:val="both"/>
        <w:textAlignment w:val="auto"/>
        <w:outlineLvl w:val="1"/>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 xml:space="preserve">Вместе с тем, согласно пункту 12 разъяснений Президиума ФАС России  21, утвержденный протоколом  2 от 21.03.2022, необходимая валовая выручка регулируемой организации должна определяться с учетом реализации механизма установления предельных индексов изменения размера вносимой гражданами платы за коммунальные услуги, установленных на соответствующий год и рассчитанных в соответствии с Основами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года  400 «О формировании индексов изменения размера платы граждан за коммунальные услуги в Российской Федерации». </w:t>
      </w:r>
    </w:p>
    <w:p w:rsidR="00C75544" w:rsidRPr="00C75544" w:rsidRDefault="00C75544" w:rsidP="00607FD9">
      <w:pPr>
        <w:widowControl/>
        <w:suppressAutoHyphens w:val="0"/>
        <w:autoSpaceDE w:val="0"/>
        <w:adjustRightInd w:val="0"/>
        <w:spacing w:after="0" w:line="240" w:lineRule="auto"/>
        <w:ind w:firstLine="708"/>
        <w:contextualSpacing/>
        <w:jc w:val="both"/>
        <w:textAlignment w:val="auto"/>
        <w:outlineLvl w:val="1"/>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Таким образом, в соответствии с положениями стать 157.1 ЖК РФ, постановлением Правительства РФ от 30.04.2014 № 400 «О формировании индексов изменения размера платы граждан за коммунальные услуги в Российской Федерации»,  а также установленным на 2022 год Указом Губернатора Ульяновской области от 14.12.2021  № 119 предельным ростом тарифа на питьевую воду 5,4%, необходимая валовая выручка регулируемой организации определена в размере – 21049,23 тыс. руб., размер тарифа установлен -  25,10 руб./</w:t>
      </w:r>
      <w:proofErr w:type="spellStart"/>
      <w:r w:rsidRPr="00C75544">
        <w:rPr>
          <w:rFonts w:ascii="PT Astra Serif" w:eastAsia="Times New Roman" w:hAnsi="PT Astra Serif" w:cs="Times New Roman"/>
          <w:kern w:val="0"/>
          <w:sz w:val="23"/>
          <w:szCs w:val="23"/>
          <w:lang w:eastAsia="ru-RU"/>
        </w:rPr>
        <w:t>куб.м</w:t>
      </w:r>
      <w:proofErr w:type="spellEnd"/>
      <w:r w:rsidRPr="00C75544">
        <w:rPr>
          <w:rFonts w:ascii="PT Astra Serif" w:eastAsia="Times New Roman" w:hAnsi="PT Astra Serif" w:cs="Times New Roman"/>
          <w:kern w:val="0"/>
          <w:sz w:val="23"/>
          <w:szCs w:val="23"/>
          <w:lang w:eastAsia="ru-RU"/>
        </w:rPr>
        <w:t>. (среднее за год)</w:t>
      </w:r>
    </w:p>
    <w:p w:rsidR="00C75544" w:rsidRPr="00C75544" w:rsidRDefault="00C75544" w:rsidP="00607FD9">
      <w:pPr>
        <w:widowControl/>
        <w:suppressAutoHyphens w:val="0"/>
        <w:autoSpaceDE w:val="0"/>
        <w:adjustRightInd w:val="0"/>
        <w:spacing w:after="0" w:line="240" w:lineRule="auto"/>
        <w:ind w:firstLine="708"/>
        <w:contextualSpacing/>
        <w:jc w:val="both"/>
        <w:textAlignment w:val="auto"/>
        <w:outlineLvl w:val="1"/>
        <w:rPr>
          <w:rFonts w:ascii="PT Astra Serif" w:eastAsia="Times New Roman" w:hAnsi="PT Astra Serif" w:cs="Times New Roman"/>
          <w:kern w:val="0"/>
          <w:sz w:val="23"/>
          <w:szCs w:val="23"/>
          <w:lang w:eastAsia="ru-RU"/>
        </w:rPr>
      </w:pPr>
      <w:r w:rsidRPr="00C75544">
        <w:rPr>
          <w:rFonts w:ascii="PT Astra Serif" w:eastAsia="Times New Roman" w:hAnsi="PT Astra Serif" w:cs="Times New Roman"/>
          <w:kern w:val="0"/>
          <w:sz w:val="23"/>
          <w:szCs w:val="23"/>
          <w:lang w:eastAsia="ru-RU"/>
        </w:rPr>
        <w:t>Возникшую разницу НВВ в размере 38194,02 тыс. руб. (59243,26-21049,23), эксперты предлагают отнести на убыток предприятия с учётом компенсации имущественных потерь, осуществляемых с учетом пункта 7 постановления Пленума Верховного Суда РФ от 27.12.2016 N 63.</w:t>
      </w:r>
    </w:p>
    <w:tbl>
      <w:tblPr>
        <w:tblW w:w="9938" w:type="dxa"/>
        <w:tblInd w:w="93" w:type="dxa"/>
        <w:tblLayout w:type="fixed"/>
        <w:tblLook w:val="04A0" w:firstRow="1" w:lastRow="0" w:firstColumn="1" w:lastColumn="0" w:noHBand="0" w:noVBand="1"/>
      </w:tblPr>
      <w:tblGrid>
        <w:gridCol w:w="582"/>
        <w:gridCol w:w="1560"/>
        <w:gridCol w:w="567"/>
        <w:gridCol w:w="992"/>
        <w:gridCol w:w="1276"/>
        <w:gridCol w:w="1134"/>
        <w:gridCol w:w="1275"/>
        <w:gridCol w:w="1276"/>
        <w:gridCol w:w="1276"/>
      </w:tblGrid>
      <w:tr w:rsidR="00C75544" w:rsidRPr="00C75544" w:rsidTr="00C75544">
        <w:trPr>
          <w:trHeight w:val="330"/>
        </w:trPr>
        <w:tc>
          <w:tcPr>
            <w:tcW w:w="9938" w:type="dxa"/>
            <w:gridSpan w:val="9"/>
            <w:tcBorders>
              <w:top w:val="nil"/>
              <w:left w:val="nil"/>
              <w:bottom w:val="single" w:sz="4" w:space="0" w:color="auto"/>
              <w:right w:val="nil"/>
            </w:tcBorders>
            <w:shd w:val="clear" w:color="auto" w:fill="auto"/>
            <w:noWrap/>
            <w:vAlign w:val="center"/>
            <w:hideMark/>
          </w:tcPr>
          <w:p w:rsid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kern w:val="0"/>
                <w:sz w:val="18"/>
                <w:szCs w:val="18"/>
                <w:lang w:eastAsia="ru-RU"/>
              </w:rPr>
            </w:pPr>
          </w:p>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kern w:val="0"/>
                <w:sz w:val="18"/>
                <w:szCs w:val="18"/>
                <w:lang w:eastAsia="ru-RU"/>
              </w:rPr>
            </w:pPr>
            <w:r w:rsidRPr="00C75544">
              <w:rPr>
                <w:rFonts w:ascii="PT Astra Serif" w:eastAsia="Times New Roman" w:hAnsi="PT Astra Serif" w:cs="Times New Roman"/>
                <w:b/>
                <w:bCs/>
                <w:kern w:val="0"/>
                <w:sz w:val="18"/>
                <w:szCs w:val="18"/>
                <w:lang w:eastAsia="ru-RU"/>
              </w:rPr>
              <w:t>СВОД Водоотведение ОГКП Ульяновский областной водоканал</w:t>
            </w:r>
          </w:p>
        </w:tc>
      </w:tr>
      <w:tr w:rsidR="00C75544" w:rsidRPr="00C75544" w:rsidTr="00C75544">
        <w:trPr>
          <w:trHeight w:val="289"/>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№п/п</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Наименование</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Ед. изм.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2020</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2021</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2022</w:t>
            </w:r>
          </w:p>
        </w:tc>
      </w:tr>
      <w:tr w:rsidR="00C75544" w:rsidRPr="00C75544" w:rsidTr="00C75544">
        <w:trPr>
          <w:trHeight w:val="635"/>
        </w:trPr>
        <w:tc>
          <w:tcPr>
            <w:tcW w:w="582" w:type="dxa"/>
            <w:vMerge/>
            <w:tcBorders>
              <w:top w:val="nil"/>
              <w:left w:val="single" w:sz="4" w:space="0" w:color="auto"/>
              <w:bottom w:val="single" w:sz="4" w:space="0" w:color="auto"/>
              <w:right w:val="single" w:sz="4" w:space="0" w:color="auto"/>
            </w:tcBorders>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План</w:t>
            </w:r>
          </w:p>
        </w:tc>
        <w:tc>
          <w:tcPr>
            <w:tcW w:w="1276"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Факт</w:t>
            </w:r>
          </w:p>
        </w:tc>
        <w:tc>
          <w:tcPr>
            <w:tcW w:w="1134"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План </w:t>
            </w:r>
          </w:p>
        </w:tc>
        <w:tc>
          <w:tcPr>
            <w:tcW w:w="1275"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Ожидаемые расходы</w:t>
            </w:r>
          </w:p>
        </w:tc>
        <w:tc>
          <w:tcPr>
            <w:tcW w:w="1276"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Предложения предприятия</w:t>
            </w:r>
          </w:p>
        </w:tc>
        <w:tc>
          <w:tcPr>
            <w:tcW w:w="1276"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Предложения Агентства</w:t>
            </w:r>
          </w:p>
        </w:tc>
      </w:tr>
      <w:tr w:rsidR="00C75544" w:rsidRPr="00C75544" w:rsidTr="00C75544">
        <w:trPr>
          <w:trHeight w:val="61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Производственные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19751,41</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33987,74</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20040,06</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47346,10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47109,43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47109,43</w:t>
            </w:r>
          </w:p>
        </w:tc>
      </w:tr>
      <w:tr w:rsidR="00C75544" w:rsidRPr="00C75544" w:rsidTr="00C75544">
        <w:trPr>
          <w:trHeight w:val="90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Расходы на приобретение сырья и материалов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706,76</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1189,27</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706,76</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1189,27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1155,53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1155,53</w:t>
            </w:r>
          </w:p>
        </w:tc>
      </w:tr>
      <w:tr w:rsidR="00C75544" w:rsidRPr="00C75544" w:rsidTr="00C75544">
        <w:trPr>
          <w:trHeight w:val="34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Реагенты</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31,40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31,40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15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Материалы и малоценные основные средства (расходы на вспомогательные материалы)</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r w:rsidRPr="00C75544">
              <w:rPr>
                <w:rFonts w:ascii="PT Astra Serif" w:eastAsia="Times New Roman" w:hAnsi="PT Astra Serif" w:cs="Times New Roman"/>
                <w:color w:val="000000"/>
                <w:kern w:val="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442,07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530,06</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442,07</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530,06</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496,32</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496,32</w:t>
            </w:r>
          </w:p>
        </w:tc>
      </w:tr>
      <w:tr w:rsidR="00C75544" w:rsidRPr="00C75544" w:rsidTr="00C75544">
        <w:trPr>
          <w:trHeight w:val="62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1.1.3</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Горюче-смазочные материалы</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233,29</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659,21</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233,29</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659,21</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659,21</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659,21</w:t>
            </w:r>
          </w:p>
        </w:tc>
      </w:tr>
      <w:tr w:rsidR="00C75544" w:rsidRPr="00C75544" w:rsidTr="00C755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Электроэнергия</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7331,90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7297,15</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7620,56</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7604,16</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7828,51</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7828,51</w:t>
            </w:r>
          </w:p>
        </w:tc>
      </w:tr>
      <w:tr w:rsidR="00C75544" w:rsidRPr="00C75544" w:rsidTr="00C75544">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тариф на электроэнергию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руб./ кВт*ч</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6,35</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6,18</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6,60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6,44</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6,63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6,63</w:t>
            </w:r>
          </w:p>
        </w:tc>
      </w:tr>
      <w:tr w:rsidR="00C75544" w:rsidRPr="00C75544" w:rsidTr="00C75544">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объем электроэнергии</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тыс. </w:t>
            </w:r>
            <w:proofErr w:type="spellStart"/>
            <w:r w:rsidRPr="00C75544">
              <w:rPr>
                <w:rFonts w:ascii="PT Astra Serif" w:eastAsia="Times New Roman" w:hAnsi="PT Astra Serif" w:cs="Times New Roman"/>
                <w:color w:val="000000"/>
                <w:kern w:val="0"/>
                <w:sz w:val="18"/>
                <w:szCs w:val="18"/>
                <w:lang w:eastAsia="ru-RU"/>
              </w:rPr>
              <w:t>кВт.ч</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1154,63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1180,77</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1154,63</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1180,77</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1180,77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1180,77</w:t>
            </w:r>
          </w:p>
        </w:tc>
      </w:tr>
      <w:tr w:rsidR="00C75544" w:rsidRPr="00C75544" w:rsidTr="00C755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теплоэнергия</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тыс. руб. </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96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lastRenderedPageBreak/>
              <w:t>1.4</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Расходы на оплату труда производственного персонала</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8163,55</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18521,35</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8163,55</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28500,26</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28172,08</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28172,08</w:t>
            </w:r>
          </w:p>
        </w:tc>
      </w:tr>
      <w:tr w:rsidR="00C75544" w:rsidRPr="00C75544" w:rsidTr="00C755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1.4.1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численность</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чел. </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54,00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124,05</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124,05</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124,05</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124,05</w:t>
            </w:r>
          </w:p>
        </w:tc>
      </w:tr>
      <w:tr w:rsidR="00C75544" w:rsidRPr="00C75544" w:rsidTr="00C75544">
        <w:trPr>
          <w:trHeight w:val="56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1.4.2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среднемесячная заработная плата</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руб.</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11661,48</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12045,57</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11661,48</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19074,04</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18925,22</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18925,22</w:t>
            </w:r>
          </w:p>
        </w:tc>
      </w:tr>
      <w:tr w:rsidR="00C75544" w:rsidRPr="00C75544" w:rsidTr="00C75544">
        <w:trPr>
          <w:trHeight w:val="10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1.5</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Отчисления на социальные нужды производственного персонала</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2465,39</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5534,63</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2465,39</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8607,08</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8507,97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8507,97</w:t>
            </w:r>
          </w:p>
        </w:tc>
      </w:tr>
      <w:tr w:rsidR="00C75544" w:rsidRPr="00C75544" w:rsidTr="00C75544">
        <w:trPr>
          <w:trHeight w:val="96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1.6</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Расходы на оплату услуг и работ сторонних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170,00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286,17</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170,00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286,17</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286,17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286,17</w:t>
            </w:r>
          </w:p>
        </w:tc>
      </w:tr>
      <w:tr w:rsidR="00C75544" w:rsidRPr="00C75544" w:rsidTr="00C75544">
        <w:trPr>
          <w:trHeight w:val="108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1.7</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Расходы на уплату процентов по займам и кредитам</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74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1.8</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Общехозяйственные расходы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5,63</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5,63</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5,63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5,63</w:t>
            </w:r>
          </w:p>
        </w:tc>
      </w:tr>
      <w:tr w:rsidR="00C75544" w:rsidRPr="00C75544" w:rsidTr="00C75544">
        <w:trPr>
          <w:trHeight w:val="61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1.8.1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расшифровка общехозяйственных расходов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5,63</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5,63</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5,63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5,63</w:t>
            </w:r>
          </w:p>
        </w:tc>
      </w:tr>
      <w:tr w:rsidR="00C75544" w:rsidRPr="00C75544" w:rsidTr="00C75544">
        <w:trPr>
          <w:trHeight w:val="311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1.9</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Прочие производственные расходы (амортизация автотранспорта,  ремонт а/т, аварийно-диспетчерское обслуживание, контроль качества, приобретение вспомогательных материалов),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913,80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1153,54</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913,80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1153,54</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1153,54</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1153,54</w:t>
            </w:r>
          </w:p>
        </w:tc>
      </w:tr>
      <w:tr w:rsidR="00C75544" w:rsidRPr="00C75544" w:rsidTr="00C75544">
        <w:trPr>
          <w:trHeight w:val="58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1.9.1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контроль качества воды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240,30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240,30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56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1.9.2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транспортные услуги</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39,28</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39,28</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39,28</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39,28</w:t>
            </w:r>
          </w:p>
        </w:tc>
      </w:tr>
      <w:tr w:rsidR="00C75544" w:rsidRPr="00C75544" w:rsidTr="00C75544">
        <w:trPr>
          <w:trHeight w:val="39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1.9.3</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поверка приборов</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37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1.9.4</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охрана труда</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185,92</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185,92</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185,92</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185,92</w:t>
            </w:r>
          </w:p>
        </w:tc>
      </w:tr>
      <w:tr w:rsidR="00C75544" w:rsidRPr="00C75544" w:rsidTr="00C75544">
        <w:trPr>
          <w:trHeight w:val="34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1.9.5</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услуги РИЦ</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210,00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869,33</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210,00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869,33</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869,33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869,33</w:t>
            </w:r>
          </w:p>
        </w:tc>
      </w:tr>
      <w:tr w:rsidR="00C75544" w:rsidRPr="00C75544" w:rsidTr="00C755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1.9.6</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прочие</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463,50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59,01</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463,50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59,01</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59,01</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59,01</w:t>
            </w:r>
          </w:p>
        </w:tc>
      </w:tr>
      <w:tr w:rsidR="00C75544" w:rsidRPr="00C75544" w:rsidTr="00C75544">
        <w:trPr>
          <w:trHeight w:val="52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Ремонтные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2708,38</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100,28</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2708,38</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696,20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340,82</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340,82</w:t>
            </w:r>
          </w:p>
        </w:tc>
      </w:tr>
      <w:tr w:rsidR="00C75544" w:rsidRPr="00C75544" w:rsidTr="00C75544">
        <w:trPr>
          <w:trHeight w:val="63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Расходы на текущий ремонт</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2708,38</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100,28</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2708,38</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696,20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340,82</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340,82</w:t>
            </w:r>
          </w:p>
        </w:tc>
      </w:tr>
      <w:tr w:rsidR="00C75544" w:rsidRPr="00C75544" w:rsidTr="00C75544">
        <w:trPr>
          <w:trHeight w:val="7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lastRenderedPageBreak/>
              <w:t>2.2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Расходы на капитальный ремонт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282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2.3</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Расходы на оплату труда и отчисления на социальные нужды ремонтного персонала, в том числе налоги и сборы основного производственного персонала, в том числе налоги и сборы:</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тыс. руб. </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5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Административные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1765,75</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8025,66</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1765,75</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16624,97</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10942,90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10942,90</w:t>
            </w:r>
          </w:p>
        </w:tc>
      </w:tr>
      <w:tr w:rsidR="00C75544" w:rsidRPr="00C75544" w:rsidTr="00C75544">
        <w:trPr>
          <w:trHeight w:val="90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Расходы на оплату работ и услуг  сторонних организаций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9,89</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277,67</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9,89</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277,67</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277,67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277,67</w:t>
            </w:r>
          </w:p>
        </w:tc>
      </w:tr>
      <w:tr w:rsidR="00C75544" w:rsidRPr="00C75544" w:rsidTr="00C75544">
        <w:trPr>
          <w:trHeight w:val="47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3.1.1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услуги связи и интернет</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20,66</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110,76</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20,66</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110,76</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110,76</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110,76</w:t>
            </w:r>
          </w:p>
        </w:tc>
      </w:tr>
      <w:tr w:rsidR="00C75544" w:rsidRPr="00C75544" w:rsidTr="00C75544">
        <w:trPr>
          <w:trHeight w:val="51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3.1.2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юридические услуги</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3.1.3</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аудиторские услуги</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53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3.1.4</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консультационные услуги</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103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3.1.5</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услуги по вневедомственной охране объектов и территорий</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57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3.1.6</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информационные услуги</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166,91</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166,91</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166,91</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166,91</w:t>
            </w:r>
          </w:p>
        </w:tc>
      </w:tr>
      <w:tr w:rsidR="00C75544" w:rsidRPr="00C75544" w:rsidTr="00C75544">
        <w:trPr>
          <w:trHeight w:val="57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3.1.7</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управленческие услуги</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94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Расходы на оплату труда АУП с отчислениями</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1755,86</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7455,59</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1755,86</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16060,03</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10518,03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10518,03</w:t>
            </w:r>
          </w:p>
        </w:tc>
      </w:tr>
      <w:tr w:rsidR="00C75544" w:rsidRPr="00C75544" w:rsidTr="00C755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3.2.1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численность</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чел. </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6,50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16,34</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6,50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25,09</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25,09</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25,09</w:t>
            </w:r>
          </w:p>
        </w:tc>
      </w:tr>
      <w:tr w:rsidR="00C75544" w:rsidRPr="00C75544" w:rsidTr="00C75544">
        <w:trPr>
          <w:trHeight w:val="79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3.2.2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среднемесячная заработная плата АУП</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руб.</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13816,67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28513,32</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13816,67</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40968,82</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28855,56</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28855,56</w:t>
            </w:r>
          </w:p>
        </w:tc>
      </w:tr>
      <w:tr w:rsidR="00C75544" w:rsidRPr="00C75544" w:rsidTr="00C75544">
        <w:trPr>
          <w:trHeight w:val="68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3.2.3</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Отчисления на социальные нужды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407,06</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1750,62</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407,06</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3725,14</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2439,67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2439,67</w:t>
            </w:r>
          </w:p>
        </w:tc>
      </w:tr>
      <w:tr w:rsidR="00C75544" w:rsidRPr="00C75544" w:rsidTr="00C75544">
        <w:trPr>
          <w:trHeight w:val="68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3.3</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Служебные командировки</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32,31</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32,31</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228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lastRenderedPageBreak/>
              <w:t>3.4.</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Арендная плата, лизинговые платежи, не связанные с арендой (лизингом) централизованных систем водоснабжения и (или) водоотведения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107,76</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107,76</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81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3.5.</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Страхование производственных объектов</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86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3.6</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Страхование транспортных средств</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тыс. руб. </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13,65</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13,65</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13,65</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13,65</w:t>
            </w:r>
          </w:p>
        </w:tc>
      </w:tr>
      <w:tr w:rsidR="00C75544" w:rsidRPr="00C75544" w:rsidTr="00C75544">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3.7</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Обучение персонала</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129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3.8</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Прочие административные расходы (амортизация непроизводственных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138,68</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133,56</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133,56</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133,56</w:t>
            </w:r>
          </w:p>
        </w:tc>
      </w:tr>
      <w:tr w:rsidR="00C75544" w:rsidRPr="00C75544" w:rsidTr="00C75544">
        <w:trPr>
          <w:trHeight w:val="155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Сбытовые расходы гарантирующих организаций (сомнительные долги, не боле 2% НВВ)</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74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 xml:space="preserve">Амортизация основных средств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447,59</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447,59</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447,59</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447,59</w:t>
            </w:r>
          </w:p>
        </w:tc>
      </w:tr>
      <w:tr w:rsidR="00C75544" w:rsidRPr="00C75544" w:rsidTr="00C75544">
        <w:trPr>
          <w:trHeight w:val="132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Расходы на арендную плату (концессионная плата, лизинговые платежи)</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335,15</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335,15</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335,15</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335,15</w:t>
            </w:r>
          </w:p>
        </w:tc>
      </w:tr>
      <w:tr w:rsidR="00C75544" w:rsidRPr="00C75544" w:rsidTr="00C75544">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Расходы, связанные с уплатой налогов и сборов</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32,42</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67,37</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32,42</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67,37</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67,37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67,37</w:t>
            </w:r>
          </w:p>
        </w:tc>
      </w:tr>
      <w:tr w:rsidR="00C75544" w:rsidRPr="00C75544" w:rsidTr="00C75544">
        <w:trPr>
          <w:trHeight w:val="82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Налог на прибыль (Единый налог по УСН)</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81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Налог на имущество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3,40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63,20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3,40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115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7.3</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Плата за негативное воздействие на окружающую среду</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29,02</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29,02</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85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lastRenderedPageBreak/>
              <w:t>7.4</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Водный налог и плата за пользованием водным </w:t>
            </w:r>
            <w:proofErr w:type="spellStart"/>
            <w:r w:rsidRPr="00C75544">
              <w:rPr>
                <w:rFonts w:ascii="PT Astra Serif" w:eastAsia="Times New Roman" w:hAnsi="PT Astra Serif" w:cs="Times New Roman"/>
                <w:color w:val="000000"/>
                <w:kern w:val="0"/>
                <w:sz w:val="18"/>
                <w:szCs w:val="18"/>
                <w:lang w:eastAsia="ru-RU"/>
              </w:rPr>
              <w:t>обектом</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7.5</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Земельный налог</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7.6</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Транспортный налог</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7.7</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Прочие налоги и сборы</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4,17</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67,37</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67,37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67,37</w:t>
            </w:r>
          </w:p>
        </w:tc>
      </w:tr>
      <w:tr w:rsidR="00C75544" w:rsidRPr="00C75544" w:rsidTr="00C755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Итого затраты</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24257,96</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42963,79</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24546,62</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65517,38</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59243,26</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59243,26</w:t>
            </w:r>
          </w:p>
        </w:tc>
      </w:tr>
      <w:tr w:rsidR="00C75544" w:rsidRPr="00C75544" w:rsidTr="00C75544">
        <w:trPr>
          <w:trHeight w:val="5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Нормативная прибыль</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102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9</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Недополученные доходы прошлых периодов регулирования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Итого НВВ</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24257,96</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42963,79</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24546,62</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65517,38</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59243,26</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59243,26</w:t>
            </w:r>
          </w:p>
        </w:tc>
      </w:tr>
      <w:tr w:rsidR="00C75544" w:rsidRPr="00C75544" w:rsidTr="00C755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 xml:space="preserve">1 полугодие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11933,86</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21481,89</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12309,22</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32758,69</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29621,63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29621,63</w:t>
            </w:r>
          </w:p>
        </w:tc>
      </w:tr>
      <w:tr w:rsidR="00C75544" w:rsidRPr="00C75544" w:rsidTr="00C755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 xml:space="preserve">2 полугодие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тыс.руб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12324,10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21481,89</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12237,40</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32758,69</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29621,63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29621,63</w:t>
            </w:r>
          </w:p>
        </w:tc>
      </w:tr>
      <w:tr w:rsidR="00C75544" w:rsidRPr="00C75544" w:rsidTr="00C75544">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Принято стоков, всего</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тыс.м3</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1029,73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837,55</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1029,73</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838,53</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838,53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838,53</w:t>
            </w:r>
          </w:p>
        </w:tc>
      </w:tr>
      <w:tr w:rsidR="00C75544" w:rsidRPr="00C75544" w:rsidTr="00C75544">
        <w:trPr>
          <w:trHeight w:val="51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Собственные нужды</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тыс.м3</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0,03</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69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Принято стоков 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тыс.м3</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1029,73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837,55</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1029,73</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838,53</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838,53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838,53</w:t>
            </w:r>
          </w:p>
        </w:tc>
      </w:tr>
      <w:tr w:rsidR="00C75544" w:rsidRPr="00C75544" w:rsidTr="00C75544">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от населения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тыс.м3</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778,02</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687,57</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778,02</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666,55</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666,55</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666,55</w:t>
            </w:r>
          </w:p>
        </w:tc>
      </w:tr>
      <w:tr w:rsidR="00C75544" w:rsidRPr="00C75544" w:rsidTr="00C75544">
        <w:trPr>
          <w:trHeight w:val="58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бюджетным потребителям</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тыс.м3</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124,93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72,08</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124,93</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92,27</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92,27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92,27</w:t>
            </w:r>
          </w:p>
        </w:tc>
      </w:tr>
      <w:tr w:rsidR="00C75544" w:rsidRPr="00C75544" w:rsidTr="00C75544">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13.3</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прочим потребителям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тыс.м3</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126,75</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77,90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126,75</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79,72</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79,72</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79,72</w:t>
            </w:r>
          </w:p>
        </w:tc>
      </w:tr>
      <w:tr w:rsidR="00C75544" w:rsidRPr="00C75544" w:rsidTr="00C75544">
        <w:trPr>
          <w:trHeight w:val="44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13.4</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собственные нужды</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тыс.м3</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0,03</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0,00</w:t>
            </w:r>
          </w:p>
        </w:tc>
      </w:tr>
      <w:tr w:rsidR="00C75544" w:rsidRPr="00C75544" w:rsidTr="00C75544">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14</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Принято стоков:</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тыс.м4</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1029,73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837,55</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1029,73</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838,53</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838,53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838,53</w:t>
            </w:r>
          </w:p>
        </w:tc>
      </w:tr>
      <w:tr w:rsidR="00C75544" w:rsidRPr="00C75544" w:rsidTr="00C75544">
        <w:trPr>
          <w:trHeight w:val="40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14.1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1 полугодие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тыс.м3</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514,87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418,78</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514,87</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419,27</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419,27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419,27</w:t>
            </w:r>
          </w:p>
        </w:tc>
      </w:tr>
      <w:tr w:rsidR="00C75544" w:rsidRPr="00C75544" w:rsidTr="00C75544">
        <w:trPr>
          <w:trHeight w:val="38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14.2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xml:space="preserve">2 полугодие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тыс.м3</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514,87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418,78</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514,87</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419,27</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419,27</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419,27</w:t>
            </w:r>
          </w:p>
        </w:tc>
      </w:tr>
      <w:tr w:rsidR="00C75544" w:rsidRPr="00C75544" w:rsidTr="00C755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15</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 xml:space="preserve">Тариф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 </w:t>
            </w:r>
          </w:p>
        </w:tc>
      </w:tr>
      <w:tr w:rsidR="00C75544" w:rsidRPr="00C75544" w:rsidTr="00C75544">
        <w:trPr>
          <w:trHeigh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15.1</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 xml:space="preserve">1 полугодие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руб./</w:t>
            </w:r>
            <w:proofErr w:type="spellStart"/>
            <w:r w:rsidRPr="00C75544">
              <w:rPr>
                <w:rFonts w:ascii="PT Astra Serif" w:eastAsia="Times New Roman" w:hAnsi="PT Astra Serif" w:cs="Times New Roman"/>
                <w:color w:val="000000"/>
                <w:kern w:val="0"/>
                <w:sz w:val="18"/>
                <w:szCs w:val="18"/>
                <w:lang w:eastAsia="ru-RU"/>
              </w:rPr>
              <w:t>куб.м</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21,35</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51,30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78,13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70,65</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70,65</w:t>
            </w:r>
          </w:p>
        </w:tc>
      </w:tr>
      <w:tr w:rsidR="00C75544" w:rsidRPr="00C75544" w:rsidTr="00C75544">
        <w:trPr>
          <w:trHeight w:val="33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15.2</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 xml:space="preserve">2 полугодие </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руб./</w:t>
            </w:r>
            <w:proofErr w:type="spellStart"/>
            <w:r w:rsidRPr="00C75544">
              <w:rPr>
                <w:rFonts w:ascii="PT Astra Serif" w:eastAsia="Times New Roman" w:hAnsi="PT Astra Serif" w:cs="Times New Roman"/>
                <w:color w:val="000000"/>
                <w:kern w:val="0"/>
                <w:sz w:val="18"/>
                <w:szCs w:val="18"/>
                <w:lang w:eastAsia="ru-RU"/>
              </w:rPr>
              <w:t>куб.м</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51,30</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78,13</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70,65</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b/>
                <w:bCs/>
                <w:color w:val="000000"/>
                <w:kern w:val="0"/>
                <w:sz w:val="18"/>
                <w:szCs w:val="18"/>
                <w:lang w:eastAsia="ru-RU"/>
              </w:rPr>
            </w:pPr>
            <w:r w:rsidRPr="00C75544">
              <w:rPr>
                <w:rFonts w:ascii="PT Astra Serif" w:eastAsia="Times New Roman" w:hAnsi="PT Astra Serif" w:cs="Times New Roman"/>
                <w:b/>
                <w:bCs/>
                <w:color w:val="000000"/>
                <w:kern w:val="0"/>
                <w:sz w:val="18"/>
                <w:szCs w:val="18"/>
                <w:lang w:eastAsia="ru-RU"/>
              </w:rPr>
              <w:t>70,65</w:t>
            </w:r>
          </w:p>
        </w:tc>
      </w:tr>
      <w:tr w:rsidR="00C75544" w:rsidRPr="00C75544" w:rsidTr="00C75544">
        <w:trPr>
          <w:trHeight w:val="69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16</w:t>
            </w:r>
          </w:p>
        </w:tc>
        <w:tc>
          <w:tcPr>
            <w:tcW w:w="1560" w:type="dxa"/>
            <w:tcBorders>
              <w:top w:val="nil"/>
              <w:left w:val="nil"/>
              <w:bottom w:val="single" w:sz="4" w:space="0" w:color="auto"/>
              <w:right w:val="single" w:sz="4" w:space="0" w:color="auto"/>
            </w:tcBorders>
            <w:shd w:val="clear" w:color="auto" w:fill="auto"/>
            <w:vAlign w:val="center"/>
            <w:hideMark/>
          </w:tcPr>
          <w:p w:rsidR="00C75544" w:rsidRPr="00C75544" w:rsidRDefault="00C75544" w:rsidP="00C75544">
            <w:pPr>
              <w:widowControl/>
              <w:suppressAutoHyphens w:val="0"/>
              <w:autoSpaceDN/>
              <w:spacing w:after="0" w:line="240" w:lineRule="auto"/>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Удельный расход электроэнергии</w:t>
            </w:r>
          </w:p>
        </w:tc>
        <w:tc>
          <w:tcPr>
            <w:tcW w:w="567"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proofErr w:type="spellStart"/>
            <w:r w:rsidRPr="00C75544">
              <w:rPr>
                <w:rFonts w:ascii="PT Astra Serif" w:eastAsia="Times New Roman" w:hAnsi="PT Astra Serif" w:cs="Times New Roman"/>
                <w:color w:val="000000"/>
                <w:kern w:val="0"/>
                <w:sz w:val="18"/>
                <w:szCs w:val="18"/>
                <w:lang w:eastAsia="ru-RU"/>
              </w:rPr>
              <w:t>кВт.ч</w:t>
            </w:r>
            <w:proofErr w:type="spellEnd"/>
            <w:r w:rsidRPr="00C75544">
              <w:rPr>
                <w:rFonts w:ascii="PT Astra Serif" w:eastAsia="Times New Roman" w:hAnsi="PT Astra Serif" w:cs="Times New Roman"/>
                <w:color w:val="000000"/>
                <w:kern w:val="0"/>
                <w:sz w:val="18"/>
                <w:szCs w:val="18"/>
                <w:lang w:eastAsia="ru-RU"/>
              </w:rPr>
              <w:t>/</w:t>
            </w:r>
            <w:proofErr w:type="spellStart"/>
            <w:r w:rsidRPr="00C75544">
              <w:rPr>
                <w:rFonts w:ascii="PT Astra Serif" w:eastAsia="Times New Roman" w:hAnsi="PT Astra Serif" w:cs="Times New Roman"/>
                <w:color w:val="000000"/>
                <w:kern w:val="0"/>
                <w:sz w:val="18"/>
                <w:szCs w:val="18"/>
                <w:lang w:eastAsia="ru-RU"/>
              </w:rPr>
              <w:t>куб.м</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1,12</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1,41</w:t>
            </w:r>
          </w:p>
        </w:tc>
        <w:tc>
          <w:tcPr>
            <w:tcW w:w="1134"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1,12</w:t>
            </w:r>
          </w:p>
        </w:tc>
        <w:tc>
          <w:tcPr>
            <w:tcW w:w="1275"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1,41</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1,41</w:t>
            </w:r>
          </w:p>
        </w:tc>
        <w:tc>
          <w:tcPr>
            <w:tcW w:w="1276" w:type="dxa"/>
            <w:tcBorders>
              <w:top w:val="nil"/>
              <w:left w:val="nil"/>
              <w:bottom w:val="single" w:sz="4" w:space="0" w:color="auto"/>
              <w:right w:val="single" w:sz="4" w:space="0" w:color="auto"/>
            </w:tcBorders>
            <w:shd w:val="clear" w:color="auto" w:fill="auto"/>
            <w:noWrap/>
            <w:vAlign w:val="center"/>
            <w:hideMark/>
          </w:tcPr>
          <w:p w:rsidR="00C75544" w:rsidRPr="00C75544" w:rsidRDefault="00C75544" w:rsidP="00C75544">
            <w:pPr>
              <w:widowControl/>
              <w:suppressAutoHyphens w:val="0"/>
              <w:autoSpaceDN/>
              <w:spacing w:after="0" w:line="240" w:lineRule="auto"/>
              <w:jc w:val="center"/>
              <w:textAlignment w:val="auto"/>
              <w:rPr>
                <w:rFonts w:ascii="PT Astra Serif" w:eastAsia="Times New Roman" w:hAnsi="PT Astra Serif" w:cs="Times New Roman"/>
                <w:color w:val="000000"/>
                <w:kern w:val="0"/>
                <w:sz w:val="18"/>
                <w:szCs w:val="18"/>
                <w:lang w:eastAsia="ru-RU"/>
              </w:rPr>
            </w:pPr>
            <w:r w:rsidRPr="00C75544">
              <w:rPr>
                <w:rFonts w:ascii="PT Astra Serif" w:eastAsia="Times New Roman" w:hAnsi="PT Astra Serif" w:cs="Times New Roman"/>
                <w:color w:val="000000"/>
                <w:kern w:val="0"/>
                <w:sz w:val="18"/>
                <w:szCs w:val="18"/>
                <w:lang w:eastAsia="ru-RU"/>
              </w:rPr>
              <w:t>1,41</w:t>
            </w:r>
          </w:p>
        </w:tc>
      </w:tr>
    </w:tbl>
    <w:p w:rsidR="00BE3206" w:rsidRDefault="00BE3206" w:rsidP="00BE3206">
      <w:pPr>
        <w:spacing w:after="0" w:line="240" w:lineRule="auto"/>
        <w:jc w:val="both"/>
        <w:rPr>
          <w:rFonts w:ascii="PT Astra Serif" w:hAnsi="PT Astra Serif"/>
          <w:sz w:val="23"/>
          <w:szCs w:val="23"/>
        </w:rPr>
      </w:pPr>
    </w:p>
    <w:p w:rsidR="007E03FE" w:rsidRDefault="007E03FE" w:rsidP="00BE3206">
      <w:pPr>
        <w:spacing w:after="0" w:line="240" w:lineRule="auto"/>
        <w:jc w:val="both"/>
        <w:rPr>
          <w:rFonts w:ascii="PT Astra Serif" w:hAnsi="PT Astra Serif"/>
          <w:sz w:val="23"/>
          <w:szCs w:val="23"/>
        </w:rPr>
      </w:pPr>
      <w:r>
        <w:rPr>
          <w:rFonts w:ascii="PT Astra Serif" w:hAnsi="PT Astra Serif"/>
          <w:sz w:val="23"/>
          <w:szCs w:val="23"/>
        </w:rPr>
        <w:tab/>
        <w:t xml:space="preserve">В ходе заседания Правления </w:t>
      </w:r>
      <w:r w:rsidRPr="007E03FE">
        <w:rPr>
          <w:rFonts w:ascii="PT Astra Serif" w:hAnsi="PT Astra Serif"/>
          <w:sz w:val="23"/>
          <w:szCs w:val="23"/>
        </w:rPr>
        <w:t xml:space="preserve">Агентства по регулированию цен и тарифов Ульяновской </w:t>
      </w:r>
      <w:r w:rsidRPr="007E03FE">
        <w:rPr>
          <w:rFonts w:ascii="PT Astra Serif" w:hAnsi="PT Astra Serif"/>
          <w:sz w:val="23"/>
          <w:szCs w:val="23"/>
        </w:rPr>
        <w:lastRenderedPageBreak/>
        <w:t>области</w:t>
      </w:r>
      <w:r>
        <w:rPr>
          <w:rFonts w:ascii="PT Astra Serif" w:hAnsi="PT Astra Serif"/>
          <w:sz w:val="23"/>
          <w:szCs w:val="23"/>
        </w:rPr>
        <w:t xml:space="preserve"> руководителем предприятия было выражено несогласие с размером предлагаемых  </w:t>
      </w:r>
      <w:r w:rsidR="00436DA7">
        <w:rPr>
          <w:rFonts w:ascii="PT Astra Serif" w:hAnsi="PT Astra Serif"/>
          <w:sz w:val="23"/>
          <w:szCs w:val="23"/>
        </w:rPr>
        <w:t xml:space="preserve">к утверждению </w:t>
      </w:r>
      <w:r>
        <w:rPr>
          <w:rFonts w:ascii="PT Astra Serif" w:hAnsi="PT Astra Serif"/>
          <w:sz w:val="23"/>
          <w:szCs w:val="23"/>
        </w:rPr>
        <w:t>Агентством тарифов на водоотведение (особое мнение прилагается к протоколу</w:t>
      </w:r>
      <w:r w:rsidR="00436DA7">
        <w:rPr>
          <w:rFonts w:ascii="PT Astra Serif" w:hAnsi="PT Astra Serif"/>
          <w:sz w:val="23"/>
          <w:szCs w:val="23"/>
        </w:rPr>
        <w:t>,</w:t>
      </w:r>
      <w:r>
        <w:rPr>
          <w:rFonts w:ascii="PT Astra Serif" w:hAnsi="PT Astra Serif"/>
          <w:sz w:val="23"/>
          <w:szCs w:val="23"/>
        </w:rPr>
        <w:t xml:space="preserve"> письмо от 19.07.2022 № 73-ИОГВ-07-ПО-06.01/159вн).</w:t>
      </w:r>
    </w:p>
    <w:p w:rsidR="007E03FE" w:rsidRPr="00AB7A07" w:rsidRDefault="007E03FE" w:rsidP="00BE3206">
      <w:pPr>
        <w:spacing w:after="0" w:line="240" w:lineRule="auto"/>
        <w:jc w:val="both"/>
        <w:rPr>
          <w:rFonts w:ascii="PT Astra Serif" w:hAnsi="PT Astra Serif"/>
          <w:sz w:val="23"/>
          <w:szCs w:val="23"/>
        </w:rPr>
      </w:pPr>
    </w:p>
    <w:p w:rsidR="00BE3206" w:rsidRPr="00AB7A07" w:rsidRDefault="00BE3206" w:rsidP="00BE3206">
      <w:pPr>
        <w:spacing w:after="0" w:line="240" w:lineRule="auto"/>
        <w:jc w:val="both"/>
        <w:rPr>
          <w:rFonts w:ascii="PT Astra Serif" w:hAnsi="PT Astra Serif"/>
          <w:sz w:val="23"/>
          <w:szCs w:val="23"/>
        </w:rPr>
      </w:pPr>
      <w:r w:rsidRPr="00AB7A07">
        <w:rPr>
          <w:rFonts w:ascii="PT Astra Serif" w:hAnsi="PT Astra Serif"/>
          <w:sz w:val="23"/>
          <w:szCs w:val="23"/>
        </w:rPr>
        <w:t>РЕШИЛИ:</w:t>
      </w:r>
    </w:p>
    <w:p w:rsidR="00BE3206" w:rsidRPr="00AB7A07" w:rsidRDefault="00BE3206" w:rsidP="00BE3206">
      <w:pPr>
        <w:spacing w:after="0" w:line="240" w:lineRule="auto"/>
        <w:jc w:val="both"/>
        <w:rPr>
          <w:rFonts w:ascii="PT Astra Serif" w:hAnsi="PT Astra Serif"/>
          <w:sz w:val="23"/>
          <w:szCs w:val="23"/>
        </w:rPr>
      </w:pPr>
      <w:r w:rsidRPr="00AB7A07">
        <w:rPr>
          <w:rFonts w:ascii="PT Astra Serif" w:hAnsi="PT Astra Serif"/>
          <w:sz w:val="23"/>
          <w:szCs w:val="23"/>
        </w:rPr>
        <w:t>6.1.</w:t>
      </w:r>
      <w:r w:rsidRPr="00AB7A07">
        <w:rPr>
          <w:rFonts w:ascii="PT Astra Serif" w:hAnsi="PT Astra Serif"/>
          <w:sz w:val="23"/>
          <w:szCs w:val="23"/>
        </w:rPr>
        <w:tab/>
        <w:t>Утвердить проект приказа Агентства по регулированию цен и тарифов Ульяновской области «</w:t>
      </w:r>
      <w:r w:rsidR="007E03FE" w:rsidRPr="007E03FE">
        <w:rPr>
          <w:rFonts w:ascii="PT Astra Serif" w:hAnsi="PT Astra Serif"/>
          <w:sz w:val="23"/>
          <w:szCs w:val="23"/>
        </w:rPr>
        <w:t>Об утверждении производственной программы в сфере водоотведения и об установлении тарифов на водоотведение для Областного государственного казённого предприятия «Ульяновский областной водоканал» на 2022 год</w:t>
      </w:r>
      <w:r w:rsidRPr="00AB7A07">
        <w:rPr>
          <w:rFonts w:ascii="PT Astra Serif" w:hAnsi="PT Astra Serif"/>
          <w:sz w:val="23"/>
          <w:szCs w:val="23"/>
        </w:rPr>
        <w:t>». Проголосовали: «За» - 6 чел., «Против» - 0 чел., «Воздержался» - 0 чел.</w:t>
      </w:r>
    </w:p>
    <w:p w:rsidR="00BE3206" w:rsidRPr="00AB7A07" w:rsidRDefault="00BE3206" w:rsidP="00BE3206">
      <w:pPr>
        <w:pStyle w:val="Standard"/>
        <w:jc w:val="both"/>
        <w:rPr>
          <w:rFonts w:ascii="PT Astra Serif" w:hAnsi="PT Astra Serif"/>
          <w:sz w:val="23"/>
          <w:szCs w:val="23"/>
        </w:rPr>
      </w:pPr>
      <w:r w:rsidRPr="00AB7A07">
        <w:rPr>
          <w:rFonts w:ascii="PT Astra Serif" w:hAnsi="PT Astra Serif"/>
          <w:sz w:val="23"/>
          <w:szCs w:val="23"/>
        </w:rPr>
        <w:t>6.2.</w:t>
      </w:r>
      <w:r w:rsidRPr="00AB7A07">
        <w:rPr>
          <w:rFonts w:ascii="PT Astra Serif" w:hAnsi="PT Astra Serif"/>
          <w:sz w:val="23"/>
          <w:szCs w:val="23"/>
        </w:rPr>
        <w:tab/>
        <w:t>Контроль за исполнением настоящего приказа возложить на руководителя Агентства по регулированию цен и тарифов Ульяновской области.</w:t>
      </w:r>
    </w:p>
    <w:p w:rsidR="00BE3206" w:rsidRPr="00AB7A07" w:rsidRDefault="00BE3206" w:rsidP="007408C0">
      <w:pPr>
        <w:pStyle w:val="Standard"/>
        <w:jc w:val="both"/>
        <w:rPr>
          <w:rFonts w:ascii="PT Astra Serif" w:hAnsi="PT Astra Serif"/>
          <w:sz w:val="23"/>
          <w:szCs w:val="23"/>
        </w:rPr>
      </w:pPr>
    </w:p>
    <w:p w:rsidR="005A499A" w:rsidRPr="00AB7A07" w:rsidRDefault="005A499A" w:rsidP="005A499A">
      <w:pPr>
        <w:spacing w:after="0" w:line="240" w:lineRule="auto"/>
        <w:jc w:val="both"/>
        <w:rPr>
          <w:rFonts w:ascii="PT Astra Serif" w:hAnsi="PT Astra Serif"/>
          <w:sz w:val="23"/>
          <w:szCs w:val="23"/>
        </w:rPr>
      </w:pPr>
      <w:r w:rsidRPr="00AB7A07">
        <w:rPr>
          <w:rFonts w:ascii="PT Astra Serif" w:hAnsi="PT Astra Serif"/>
          <w:sz w:val="23"/>
          <w:szCs w:val="23"/>
        </w:rPr>
        <w:t>7.</w:t>
      </w:r>
      <w:r w:rsidRPr="00AB7A07">
        <w:rPr>
          <w:rFonts w:ascii="PT Astra Serif" w:hAnsi="PT Astra Serif"/>
          <w:sz w:val="23"/>
          <w:szCs w:val="23"/>
        </w:rPr>
        <w:tab/>
        <w:t>СЛУШАЛИ:</w:t>
      </w:r>
    </w:p>
    <w:p w:rsidR="005A499A" w:rsidRDefault="005A499A" w:rsidP="005A499A">
      <w:pPr>
        <w:spacing w:after="0" w:line="240" w:lineRule="auto"/>
        <w:jc w:val="both"/>
        <w:rPr>
          <w:rFonts w:ascii="PT Astra Serif" w:eastAsia="Times New Roman" w:hAnsi="PT Astra Serif" w:cs="Times New Roman"/>
          <w:sz w:val="23"/>
          <w:szCs w:val="23"/>
          <w:lang w:eastAsia="ru-RU"/>
        </w:rPr>
      </w:pPr>
      <w:proofErr w:type="spellStart"/>
      <w:r w:rsidRPr="00AB7A07">
        <w:rPr>
          <w:rFonts w:ascii="PT Astra Serif" w:eastAsia="Times New Roman" w:hAnsi="PT Astra Serif" w:cs="Times New Roman"/>
          <w:sz w:val="23"/>
          <w:szCs w:val="23"/>
          <w:lang w:eastAsia="ru-RU"/>
        </w:rPr>
        <w:t>Аймятову</w:t>
      </w:r>
      <w:proofErr w:type="spellEnd"/>
      <w:r w:rsidRPr="00AB7A07">
        <w:rPr>
          <w:rFonts w:ascii="PT Astra Serif" w:eastAsia="Times New Roman" w:hAnsi="PT Astra Serif" w:cs="Times New Roman"/>
          <w:sz w:val="23"/>
          <w:szCs w:val="23"/>
          <w:lang w:eastAsia="ru-RU"/>
        </w:rPr>
        <w:t xml:space="preserve"> Р.К. по вопросу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«Коммунальная служба района» на 2022 год.</w:t>
      </w:r>
    </w:p>
    <w:p w:rsidR="00EE5CF4" w:rsidRPr="0035063A" w:rsidRDefault="00AD5E55" w:rsidP="00AD5E55">
      <w:pPr>
        <w:spacing w:after="0" w:line="240" w:lineRule="auto"/>
        <w:ind w:firstLine="708"/>
        <w:jc w:val="both"/>
        <w:rPr>
          <w:rFonts w:ascii="PT Astra Serif" w:hAnsi="PT Astra Serif"/>
          <w:sz w:val="23"/>
          <w:szCs w:val="23"/>
          <w:lang w:val="x-none" w:eastAsia="x-none"/>
        </w:rPr>
      </w:pPr>
      <w:proofErr w:type="spellStart"/>
      <w:r w:rsidRPr="00AD5E55">
        <w:rPr>
          <w:rFonts w:ascii="PT Astra Serif" w:eastAsia="Times New Roman" w:hAnsi="PT Astra Serif" w:cs="Times New Roman"/>
          <w:sz w:val="23"/>
          <w:szCs w:val="23"/>
          <w:lang w:eastAsia="ru-RU"/>
        </w:rPr>
        <w:t>Аймятова</w:t>
      </w:r>
      <w:proofErr w:type="spellEnd"/>
      <w:r w:rsidRPr="00AD5E55">
        <w:rPr>
          <w:rFonts w:ascii="PT Astra Serif" w:eastAsia="Times New Roman" w:hAnsi="PT Astra Serif" w:cs="Times New Roman"/>
          <w:sz w:val="23"/>
          <w:szCs w:val="23"/>
          <w:lang w:eastAsia="ru-RU"/>
        </w:rPr>
        <w:t xml:space="preserve"> Р.К. доложила, что </w:t>
      </w:r>
      <w:r w:rsidR="00D524E5" w:rsidRPr="0035063A">
        <w:rPr>
          <w:rFonts w:ascii="PT Astra Serif" w:hAnsi="PT Astra Serif"/>
          <w:sz w:val="23"/>
          <w:szCs w:val="23"/>
          <w:lang w:val="x-none" w:eastAsia="x-none"/>
        </w:rPr>
        <w:t>государственное</w:t>
      </w:r>
      <w:r w:rsidR="00EE5CF4" w:rsidRPr="0035063A">
        <w:rPr>
          <w:rFonts w:ascii="PT Astra Serif" w:hAnsi="PT Astra Serif"/>
          <w:sz w:val="23"/>
          <w:szCs w:val="23"/>
          <w:lang w:val="x-none" w:eastAsia="x-none"/>
        </w:rPr>
        <w:t xml:space="preserve"> регулирование тарифа на питьевую воду осуществляется  в соответствии Федеральным законом от 07.12.2011 № 416-ФЗ «О водоснабжении и водоотведении», постановлением Правительства Российской Федерации от 13.05.2013 № 406 «О государственном регулировании тарифов в сфере водоснабжения и водоотведения».</w:t>
      </w:r>
    </w:p>
    <w:p w:rsidR="00EE5CF4" w:rsidRPr="0035063A" w:rsidRDefault="00EE5CF4" w:rsidP="00AD5E55">
      <w:pPr>
        <w:spacing w:line="240" w:lineRule="auto"/>
        <w:ind w:firstLine="708"/>
        <w:jc w:val="both"/>
        <w:rPr>
          <w:rFonts w:ascii="PT Astra Serif" w:hAnsi="PT Astra Serif"/>
          <w:sz w:val="23"/>
          <w:szCs w:val="23"/>
          <w:lang w:eastAsia="x-none"/>
        </w:rPr>
      </w:pPr>
      <w:r w:rsidRPr="0035063A">
        <w:rPr>
          <w:rFonts w:ascii="PT Astra Serif" w:hAnsi="PT Astra Serif"/>
          <w:sz w:val="23"/>
          <w:szCs w:val="23"/>
          <w:lang w:val="x-none" w:eastAsia="x-none"/>
        </w:rPr>
        <w:t>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 в том числе нормативными правовыми актами,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 утвержденных приказом ФСТ России от 27.12.2013 № 1746-э «Об утверждении методических указаний по расчету регулируемых тарифов в сфере водоснабжения и водоотведения».</w:t>
      </w:r>
    </w:p>
    <w:p w:rsidR="00EE5CF4" w:rsidRPr="0035063A" w:rsidRDefault="00EE5CF4" w:rsidP="0035063A">
      <w:pPr>
        <w:pStyle w:val="afe"/>
        <w:spacing w:after="0" w:line="240" w:lineRule="auto"/>
        <w:jc w:val="center"/>
        <w:rPr>
          <w:rFonts w:ascii="PT Astra Serif" w:hAnsi="PT Astra Serif"/>
          <w:b/>
          <w:sz w:val="23"/>
          <w:szCs w:val="23"/>
          <w:lang w:val="x-none"/>
        </w:rPr>
      </w:pPr>
      <w:r w:rsidRPr="0035063A">
        <w:rPr>
          <w:rFonts w:ascii="PT Astra Serif" w:hAnsi="PT Astra Serif"/>
          <w:b/>
          <w:sz w:val="23"/>
          <w:szCs w:val="23"/>
        </w:rPr>
        <w:t>Анализ финансовых потребностей для реализации производственной программы и проверка правильности расчётов тарифа на услугу водоснабжения в МО «Ленинское городское поселение» на 2022 год</w:t>
      </w:r>
    </w:p>
    <w:p w:rsidR="00EE5CF4" w:rsidRPr="0035063A" w:rsidRDefault="00EE5CF4" w:rsidP="0035063A">
      <w:pPr>
        <w:pStyle w:val="afe"/>
        <w:spacing w:after="0" w:line="240" w:lineRule="auto"/>
        <w:jc w:val="center"/>
        <w:rPr>
          <w:rFonts w:ascii="PT Astra Serif" w:hAnsi="PT Astra Serif"/>
          <w:b/>
          <w:sz w:val="23"/>
          <w:szCs w:val="23"/>
          <w:lang w:val="x-none"/>
        </w:rPr>
      </w:pPr>
      <w:r w:rsidRPr="0035063A">
        <w:rPr>
          <w:rFonts w:ascii="PT Astra Serif" w:hAnsi="PT Astra Serif"/>
          <w:b/>
          <w:sz w:val="23"/>
          <w:szCs w:val="23"/>
        </w:rPr>
        <w:t>«Производственные расходы»</w:t>
      </w:r>
    </w:p>
    <w:p w:rsidR="00EE5CF4" w:rsidRPr="0035063A" w:rsidRDefault="00EE5CF4" w:rsidP="0035063A">
      <w:pPr>
        <w:tabs>
          <w:tab w:val="left" w:pos="7920"/>
        </w:tabs>
        <w:spacing w:after="0" w:line="240" w:lineRule="auto"/>
        <w:jc w:val="center"/>
        <w:rPr>
          <w:rFonts w:ascii="PT Astra Serif" w:hAnsi="PT Astra Serif"/>
          <w:b/>
          <w:sz w:val="23"/>
          <w:szCs w:val="23"/>
        </w:rPr>
      </w:pPr>
      <w:r w:rsidRPr="0035063A">
        <w:rPr>
          <w:rFonts w:ascii="PT Astra Serif" w:hAnsi="PT Astra Serif"/>
          <w:b/>
          <w:sz w:val="23"/>
          <w:szCs w:val="23"/>
        </w:rPr>
        <w:t>Статья «Расходы на приобретение сырья и материалов»</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Предприятие предложило на 2022 год сумму расходов по данной статье в размере 201,71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 xml:space="preserve">.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Таким образом, эксперты  предлагают признать экономически обоснованными  затраты по статье «Расходы на приобретение сырья и материалов»  в сумме 201,71 тыс. руб.  на 2022 год.</w:t>
      </w:r>
    </w:p>
    <w:p w:rsidR="00EE5CF4" w:rsidRPr="0035063A" w:rsidRDefault="00EE5CF4" w:rsidP="0035063A">
      <w:pPr>
        <w:pStyle w:val="afe"/>
        <w:spacing w:after="0" w:line="240" w:lineRule="auto"/>
        <w:ind w:firstLine="720"/>
        <w:rPr>
          <w:rFonts w:ascii="PT Astra Serif" w:hAnsi="PT Astra Serif"/>
          <w:b/>
          <w:sz w:val="23"/>
          <w:szCs w:val="23"/>
        </w:rPr>
      </w:pPr>
      <w:r w:rsidRPr="0035063A">
        <w:rPr>
          <w:rFonts w:ascii="PT Astra Serif" w:hAnsi="PT Astra Serif"/>
          <w:b/>
          <w:sz w:val="23"/>
          <w:szCs w:val="23"/>
        </w:rPr>
        <w:t>Обосновывающие материалы:</w:t>
      </w:r>
    </w:p>
    <w:p w:rsidR="00EE5CF4" w:rsidRPr="0035063A" w:rsidRDefault="00EE5CF4" w:rsidP="0035063A">
      <w:pPr>
        <w:pStyle w:val="afe"/>
        <w:widowControl/>
        <w:numPr>
          <w:ilvl w:val="0"/>
          <w:numId w:val="21"/>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Приложение 2.1. – Расходы на сырьё и материалы– стр. 61-62 тарифного дела</w:t>
      </w:r>
    </w:p>
    <w:p w:rsidR="00EE5CF4" w:rsidRPr="0035063A" w:rsidRDefault="00EE5CF4" w:rsidP="0035063A">
      <w:pPr>
        <w:pStyle w:val="afe"/>
        <w:widowControl/>
        <w:numPr>
          <w:ilvl w:val="0"/>
          <w:numId w:val="21"/>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Справка расшифровка затрат на сырьё и материалы в 2022 году – стр.232 тарифного дела</w:t>
      </w:r>
    </w:p>
    <w:p w:rsidR="00EE5CF4" w:rsidRPr="0035063A" w:rsidRDefault="00EE5CF4" w:rsidP="0035063A">
      <w:pPr>
        <w:pStyle w:val="afe"/>
        <w:widowControl/>
        <w:numPr>
          <w:ilvl w:val="0"/>
          <w:numId w:val="21"/>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Справка расшифровка затрат на реагенты в 2022 году – стр.235 тарифного дел</w:t>
      </w:r>
    </w:p>
    <w:p w:rsidR="00AD5E55" w:rsidRDefault="00AD5E55" w:rsidP="0035063A">
      <w:pPr>
        <w:pStyle w:val="3"/>
        <w:rPr>
          <w:rFonts w:ascii="PT Astra Serif" w:hAnsi="PT Astra Serif"/>
          <w:sz w:val="23"/>
          <w:szCs w:val="23"/>
        </w:rPr>
      </w:pPr>
    </w:p>
    <w:p w:rsidR="00EE5CF4" w:rsidRPr="0035063A" w:rsidRDefault="00EE5CF4" w:rsidP="0035063A">
      <w:pPr>
        <w:pStyle w:val="3"/>
        <w:rPr>
          <w:rFonts w:ascii="PT Astra Serif" w:hAnsi="PT Astra Serif"/>
          <w:sz w:val="23"/>
          <w:szCs w:val="23"/>
        </w:rPr>
      </w:pPr>
      <w:r w:rsidRPr="0035063A">
        <w:rPr>
          <w:rFonts w:ascii="PT Astra Serif" w:hAnsi="PT Astra Serif"/>
          <w:sz w:val="23"/>
          <w:szCs w:val="23"/>
        </w:rPr>
        <w:t>Статья «Электроэнергия»</w:t>
      </w:r>
    </w:p>
    <w:p w:rsidR="00EE5CF4" w:rsidRPr="0035063A" w:rsidRDefault="00EE5CF4" w:rsidP="0035063A">
      <w:pPr>
        <w:pStyle w:val="31"/>
        <w:jc w:val="center"/>
        <w:rPr>
          <w:rFonts w:ascii="PT Astra Serif" w:hAnsi="PT Astra Serif"/>
          <w:b/>
          <w:bCs/>
          <w:sz w:val="23"/>
          <w:szCs w:val="23"/>
        </w:rPr>
      </w:pPr>
      <w:r w:rsidRPr="0035063A">
        <w:rPr>
          <w:rFonts w:ascii="PT Astra Serif" w:hAnsi="PT Astra Serif"/>
          <w:b/>
          <w:bCs/>
          <w:sz w:val="23"/>
          <w:szCs w:val="23"/>
        </w:rPr>
        <w:t>Анализ затрат на электроэнергию</w:t>
      </w:r>
    </w:p>
    <w:p w:rsidR="00EE5CF4" w:rsidRPr="0035063A" w:rsidRDefault="00EE5CF4" w:rsidP="0035063A">
      <w:pPr>
        <w:pStyle w:val="31"/>
        <w:rPr>
          <w:rFonts w:ascii="PT Astra Serif" w:hAnsi="PT Astra Serif"/>
          <w:sz w:val="23"/>
          <w:szCs w:val="23"/>
        </w:rPr>
      </w:pPr>
      <w:r w:rsidRPr="0035063A">
        <w:rPr>
          <w:rFonts w:ascii="PT Astra Serif" w:hAnsi="PT Astra Serif"/>
          <w:sz w:val="23"/>
          <w:szCs w:val="23"/>
        </w:rPr>
        <w:t xml:space="preserve">Предприятие предложило на 2022 год сумму расходов по данной статье в размере 734,88 тыс. руб.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«О </w:t>
      </w:r>
      <w:r w:rsidRPr="0035063A">
        <w:rPr>
          <w:rFonts w:ascii="PT Astra Serif" w:hAnsi="PT Astra Serif"/>
          <w:sz w:val="23"/>
          <w:szCs w:val="23"/>
        </w:rPr>
        <w:lastRenderedPageBreak/>
        <w:t>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35063A" w:rsidRDefault="00EE5CF4" w:rsidP="0035063A">
      <w:pPr>
        <w:pStyle w:val="31"/>
        <w:rPr>
          <w:rFonts w:ascii="PT Astra Serif" w:hAnsi="PT Astra Serif"/>
          <w:sz w:val="23"/>
          <w:szCs w:val="23"/>
          <w:lang w:val="x-none"/>
        </w:rPr>
      </w:pPr>
      <w:r w:rsidRPr="0035063A">
        <w:rPr>
          <w:rFonts w:ascii="PT Astra Serif" w:hAnsi="PT Astra Serif"/>
          <w:sz w:val="23"/>
          <w:szCs w:val="23"/>
        </w:rPr>
        <w:t>Исходя из объёма поднятой воды – 69,70 тыс. м3  на 2022 год, удельного расхода электроэнергии  – 1,3 квт. час/м3 и прогнозного тарифа электроэнергии – 8,14 руб./</w:t>
      </w:r>
      <w:proofErr w:type="spellStart"/>
      <w:r w:rsidRPr="0035063A">
        <w:rPr>
          <w:rFonts w:ascii="PT Astra Serif" w:hAnsi="PT Astra Serif"/>
          <w:sz w:val="23"/>
          <w:szCs w:val="23"/>
        </w:rPr>
        <w:t>кВт.час</w:t>
      </w:r>
      <w:proofErr w:type="spellEnd"/>
      <w:r w:rsidRPr="0035063A">
        <w:rPr>
          <w:rFonts w:ascii="PT Astra Serif" w:hAnsi="PT Astra Serif"/>
          <w:sz w:val="23"/>
          <w:szCs w:val="23"/>
        </w:rPr>
        <w:t xml:space="preserve"> на 2022 год, эксперты считают необходимым признать экономически обоснованной сумму затрат по данной статье в размере </w:t>
      </w:r>
      <w:r w:rsidRPr="0035063A">
        <w:rPr>
          <w:rFonts w:ascii="PT Astra Serif" w:hAnsi="PT Astra Serif"/>
          <w:b/>
          <w:sz w:val="23"/>
          <w:szCs w:val="23"/>
        </w:rPr>
        <w:t xml:space="preserve"> 734,88 тыс. руб.</w:t>
      </w:r>
      <w:r w:rsidRPr="0035063A">
        <w:rPr>
          <w:rFonts w:ascii="PT Astra Serif" w:hAnsi="PT Astra Serif"/>
          <w:sz w:val="23"/>
          <w:szCs w:val="23"/>
        </w:rPr>
        <w:t xml:space="preserve"> </w:t>
      </w:r>
    </w:p>
    <w:p w:rsidR="00EE5CF4" w:rsidRPr="0035063A" w:rsidRDefault="00EE5CF4" w:rsidP="0035063A">
      <w:pPr>
        <w:pStyle w:val="31"/>
        <w:rPr>
          <w:rFonts w:ascii="PT Astra Serif" w:hAnsi="PT Astra Serif"/>
          <w:sz w:val="23"/>
          <w:szCs w:val="23"/>
        </w:rPr>
      </w:pPr>
      <w:r w:rsidRPr="0035063A">
        <w:rPr>
          <w:rFonts w:ascii="PT Astra Serif" w:hAnsi="PT Astra Serif"/>
          <w:sz w:val="23"/>
          <w:szCs w:val="23"/>
        </w:rPr>
        <w:t>Обосновывающие материалы:</w:t>
      </w:r>
    </w:p>
    <w:p w:rsidR="00EE5CF4" w:rsidRPr="0035063A" w:rsidRDefault="00EE5CF4" w:rsidP="0035063A">
      <w:pPr>
        <w:pStyle w:val="31"/>
        <w:numPr>
          <w:ilvl w:val="0"/>
          <w:numId w:val="22"/>
        </w:numPr>
        <w:suppressAutoHyphens w:val="0"/>
        <w:autoSpaceDE w:val="0"/>
        <w:textAlignment w:val="auto"/>
        <w:rPr>
          <w:rFonts w:ascii="PT Astra Serif" w:hAnsi="PT Astra Serif"/>
          <w:sz w:val="23"/>
          <w:szCs w:val="23"/>
        </w:rPr>
      </w:pPr>
      <w:r w:rsidRPr="0035063A">
        <w:rPr>
          <w:rFonts w:ascii="PT Astra Serif" w:hAnsi="PT Astra Serif"/>
          <w:sz w:val="23"/>
          <w:szCs w:val="23"/>
        </w:rPr>
        <w:t>Приложение 2.1.2 расходы на приобретение электрической энергии по Ленинскому городскому поселению – стр.63-64  тарифного дела</w:t>
      </w:r>
    </w:p>
    <w:p w:rsidR="00EE5CF4" w:rsidRPr="0035063A" w:rsidRDefault="00EE5CF4" w:rsidP="0035063A">
      <w:pPr>
        <w:pStyle w:val="31"/>
        <w:numPr>
          <w:ilvl w:val="0"/>
          <w:numId w:val="22"/>
        </w:numPr>
        <w:suppressAutoHyphens w:val="0"/>
        <w:autoSpaceDE w:val="0"/>
        <w:textAlignment w:val="auto"/>
        <w:rPr>
          <w:rFonts w:ascii="PT Astra Serif" w:hAnsi="PT Astra Serif"/>
          <w:sz w:val="23"/>
          <w:szCs w:val="23"/>
        </w:rPr>
      </w:pPr>
      <w:r w:rsidRPr="0035063A">
        <w:rPr>
          <w:rFonts w:ascii="PT Astra Serif" w:hAnsi="PT Astra Serif"/>
          <w:sz w:val="23"/>
          <w:szCs w:val="23"/>
        </w:rPr>
        <w:t>Расход электроэнергии по скважинам за 2021 год</w:t>
      </w:r>
    </w:p>
    <w:p w:rsidR="004C4318" w:rsidRPr="0035063A" w:rsidRDefault="004C4318" w:rsidP="0035063A">
      <w:pPr>
        <w:spacing w:after="0" w:line="240" w:lineRule="auto"/>
        <w:ind w:left="360"/>
        <w:jc w:val="center"/>
        <w:rPr>
          <w:rFonts w:ascii="PT Astra Serif" w:hAnsi="PT Astra Serif"/>
          <w:b/>
          <w:sz w:val="23"/>
          <w:szCs w:val="23"/>
        </w:rPr>
      </w:pPr>
    </w:p>
    <w:p w:rsidR="00EE5CF4" w:rsidRPr="0035063A" w:rsidRDefault="00EE5CF4" w:rsidP="0035063A">
      <w:pPr>
        <w:spacing w:after="0" w:line="240" w:lineRule="auto"/>
        <w:ind w:left="360"/>
        <w:jc w:val="center"/>
        <w:rPr>
          <w:rFonts w:ascii="PT Astra Serif" w:hAnsi="PT Astra Serif"/>
          <w:b/>
          <w:sz w:val="23"/>
          <w:szCs w:val="23"/>
        </w:rPr>
      </w:pPr>
      <w:r w:rsidRPr="0035063A">
        <w:rPr>
          <w:rFonts w:ascii="PT Astra Serif" w:hAnsi="PT Astra Serif"/>
          <w:b/>
          <w:sz w:val="23"/>
          <w:szCs w:val="23"/>
        </w:rPr>
        <w:t>Статья «Затраты на оплату труда»</w:t>
      </w:r>
    </w:p>
    <w:p w:rsidR="00EE5CF4" w:rsidRPr="0035063A" w:rsidRDefault="00EE5CF4" w:rsidP="0035063A">
      <w:pPr>
        <w:spacing w:after="0" w:line="240" w:lineRule="auto"/>
        <w:jc w:val="both"/>
        <w:rPr>
          <w:rFonts w:ascii="PT Astra Serif" w:hAnsi="PT Astra Serif"/>
          <w:sz w:val="23"/>
          <w:szCs w:val="23"/>
        </w:rPr>
      </w:pPr>
      <w:r w:rsidRPr="0035063A">
        <w:rPr>
          <w:rFonts w:ascii="PT Astra Serif" w:hAnsi="PT Astra Serif"/>
          <w:sz w:val="23"/>
          <w:szCs w:val="23"/>
        </w:rPr>
        <w:t xml:space="preserve">        Предприятием были предложены затраты по статье «Затраты на оплату труда» на 2022 год в сумме 660,96 тыс. руб.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с учетом нормативной численности производственного персонала экспертами принята численность 3,1 человека с среднемесячной заработной платой в размере 17767,79 руб.</w:t>
      </w:r>
    </w:p>
    <w:p w:rsidR="00EE5CF4" w:rsidRPr="0035063A" w:rsidRDefault="00EE5CF4" w:rsidP="0035063A">
      <w:pPr>
        <w:spacing w:after="0" w:line="240" w:lineRule="auto"/>
        <w:ind w:firstLine="708"/>
        <w:jc w:val="both"/>
        <w:rPr>
          <w:rFonts w:ascii="PT Astra Serif" w:hAnsi="PT Astra Serif"/>
          <w:sz w:val="23"/>
          <w:szCs w:val="23"/>
        </w:rPr>
      </w:pPr>
      <w:r w:rsidRPr="0035063A">
        <w:rPr>
          <w:rFonts w:ascii="PT Astra Serif" w:hAnsi="PT Astra Serif"/>
          <w:sz w:val="23"/>
          <w:szCs w:val="23"/>
        </w:rPr>
        <w:t xml:space="preserve">Таким образом, эксперты  предлагают признать экономически обоснованными  затраты по статье в размере 660,96 тыс. руб. </w:t>
      </w:r>
    </w:p>
    <w:p w:rsidR="00AD5E55" w:rsidRDefault="00AD5E55" w:rsidP="0035063A">
      <w:pPr>
        <w:pStyle w:val="2"/>
        <w:rPr>
          <w:rFonts w:ascii="PT Astra Serif" w:hAnsi="PT Astra Serif"/>
          <w:sz w:val="23"/>
          <w:szCs w:val="23"/>
          <w:lang w:val="ru-RU"/>
        </w:rPr>
      </w:pPr>
    </w:p>
    <w:p w:rsidR="00EE5CF4" w:rsidRPr="0035063A" w:rsidRDefault="00EE5CF4" w:rsidP="0035063A">
      <w:pPr>
        <w:pStyle w:val="2"/>
        <w:rPr>
          <w:rFonts w:ascii="PT Astra Serif" w:hAnsi="PT Astra Serif"/>
          <w:sz w:val="23"/>
          <w:szCs w:val="23"/>
          <w:lang w:val="ru-RU"/>
        </w:rPr>
      </w:pPr>
      <w:r w:rsidRPr="0035063A">
        <w:rPr>
          <w:rFonts w:ascii="PT Astra Serif" w:hAnsi="PT Astra Serif"/>
          <w:sz w:val="23"/>
          <w:szCs w:val="23"/>
          <w:lang w:val="ru-RU"/>
        </w:rPr>
        <w:t>Статья «Страховые взносы»</w:t>
      </w:r>
    </w:p>
    <w:p w:rsidR="00EE5CF4" w:rsidRPr="0035063A" w:rsidRDefault="00EE5CF4" w:rsidP="0035063A">
      <w:pPr>
        <w:spacing w:after="0" w:line="240" w:lineRule="auto"/>
        <w:jc w:val="both"/>
        <w:rPr>
          <w:rFonts w:ascii="PT Astra Serif" w:hAnsi="PT Astra Serif"/>
          <w:sz w:val="23"/>
          <w:szCs w:val="23"/>
        </w:rPr>
      </w:pPr>
      <w:r w:rsidRPr="0035063A">
        <w:rPr>
          <w:rFonts w:ascii="PT Astra Serif" w:hAnsi="PT Astra Serif"/>
          <w:sz w:val="23"/>
          <w:szCs w:val="23"/>
        </w:rPr>
        <w:t xml:space="preserve">                   Предприятием были предложены затраты по статье «Страховые взносы» на 2022 год в сумме 172,80 тыс. руб.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Таким образом, в расчёт принята сумма затрат в размере 172,80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 xml:space="preserve">. </w:t>
      </w:r>
    </w:p>
    <w:p w:rsidR="00EE5CF4" w:rsidRPr="0035063A" w:rsidRDefault="00EE5CF4" w:rsidP="0035063A">
      <w:pPr>
        <w:spacing w:after="0" w:line="240" w:lineRule="auto"/>
        <w:jc w:val="both"/>
        <w:rPr>
          <w:rFonts w:ascii="PT Astra Serif" w:hAnsi="PT Astra Serif"/>
          <w:b/>
          <w:sz w:val="23"/>
          <w:szCs w:val="23"/>
        </w:rPr>
      </w:pPr>
      <w:r w:rsidRPr="0035063A">
        <w:rPr>
          <w:rFonts w:ascii="PT Astra Serif" w:hAnsi="PT Astra Serif"/>
          <w:b/>
          <w:sz w:val="23"/>
          <w:szCs w:val="23"/>
        </w:rPr>
        <w:t>Обосновывающие материалы:</w:t>
      </w:r>
    </w:p>
    <w:p w:rsidR="00EE5CF4" w:rsidRPr="0035063A" w:rsidRDefault="00EE5CF4" w:rsidP="0035063A">
      <w:pPr>
        <w:widowControl/>
        <w:numPr>
          <w:ilvl w:val="0"/>
          <w:numId w:val="23"/>
        </w:numPr>
        <w:suppressAutoHyphens w:val="0"/>
        <w:autoSpaceDN/>
        <w:spacing w:after="0" w:line="240" w:lineRule="auto"/>
        <w:jc w:val="both"/>
        <w:textAlignment w:val="auto"/>
        <w:rPr>
          <w:rFonts w:ascii="PT Astra Serif" w:hAnsi="PT Astra Serif"/>
          <w:b/>
          <w:sz w:val="23"/>
          <w:szCs w:val="23"/>
        </w:rPr>
      </w:pPr>
      <w:r w:rsidRPr="0035063A">
        <w:rPr>
          <w:rFonts w:ascii="PT Astra Serif" w:hAnsi="PT Astra Serif"/>
          <w:sz w:val="23"/>
          <w:szCs w:val="23"/>
        </w:rPr>
        <w:t>Копия устава ООО «Коммунальная служба района» - стр.4-10 тарифного дела</w:t>
      </w:r>
    </w:p>
    <w:p w:rsidR="00EE5CF4" w:rsidRPr="0035063A" w:rsidRDefault="00EE5CF4" w:rsidP="0035063A">
      <w:pPr>
        <w:widowControl/>
        <w:numPr>
          <w:ilvl w:val="0"/>
          <w:numId w:val="23"/>
        </w:numPr>
        <w:suppressAutoHyphens w:val="0"/>
        <w:autoSpaceDN/>
        <w:spacing w:after="0" w:line="240" w:lineRule="auto"/>
        <w:jc w:val="both"/>
        <w:textAlignment w:val="auto"/>
        <w:rPr>
          <w:rFonts w:ascii="PT Astra Serif" w:hAnsi="PT Astra Serif"/>
          <w:b/>
          <w:sz w:val="23"/>
          <w:szCs w:val="23"/>
        </w:rPr>
      </w:pPr>
      <w:r w:rsidRPr="0035063A">
        <w:rPr>
          <w:rFonts w:ascii="PT Astra Serif" w:hAnsi="PT Astra Serif"/>
          <w:sz w:val="23"/>
          <w:szCs w:val="23"/>
        </w:rPr>
        <w:t xml:space="preserve">Копия приказа № 01 от 10.01.2022г. «Об утверждении учётной политики» </w:t>
      </w:r>
      <w:r w:rsidRPr="0035063A">
        <w:rPr>
          <w:rFonts w:ascii="PT Astra Serif" w:hAnsi="PT Astra Serif"/>
          <w:sz w:val="23"/>
          <w:szCs w:val="23"/>
        </w:rPr>
        <w:br/>
        <w:t>- стр. 28 тарифного дела</w:t>
      </w:r>
    </w:p>
    <w:p w:rsidR="00EE5CF4" w:rsidRPr="0035063A" w:rsidRDefault="00EE5CF4" w:rsidP="0035063A">
      <w:pPr>
        <w:widowControl/>
        <w:numPr>
          <w:ilvl w:val="0"/>
          <w:numId w:val="23"/>
        </w:numPr>
        <w:suppressAutoHyphens w:val="0"/>
        <w:autoSpaceDN/>
        <w:spacing w:after="0" w:line="240" w:lineRule="auto"/>
        <w:jc w:val="both"/>
        <w:textAlignment w:val="auto"/>
        <w:rPr>
          <w:rFonts w:ascii="PT Astra Serif" w:hAnsi="PT Astra Serif"/>
          <w:b/>
          <w:sz w:val="23"/>
          <w:szCs w:val="23"/>
        </w:rPr>
      </w:pPr>
      <w:r w:rsidRPr="0035063A">
        <w:rPr>
          <w:rFonts w:ascii="PT Astra Serif" w:hAnsi="PT Astra Serif"/>
          <w:sz w:val="23"/>
          <w:szCs w:val="23"/>
        </w:rPr>
        <w:t xml:space="preserve">Копия приложения № 1 «Об учётной политике для целей налогообложения» – стр.29-32 тарифного дела             </w:t>
      </w:r>
    </w:p>
    <w:p w:rsidR="00EE5CF4" w:rsidRPr="0035063A" w:rsidRDefault="00EE5CF4" w:rsidP="0035063A">
      <w:pPr>
        <w:widowControl/>
        <w:numPr>
          <w:ilvl w:val="0"/>
          <w:numId w:val="23"/>
        </w:numPr>
        <w:suppressAutoHyphens w:val="0"/>
        <w:autoSpaceDN/>
        <w:spacing w:after="0" w:line="240" w:lineRule="auto"/>
        <w:jc w:val="both"/>
        <w:textAlignment w:val="auto"/>
        <w:rPr>
          <w:rFonts w:ascii="PT Astra Serif" w:hAnsi="PT Astra Serif"/>
          <w:b/>
          <w:sz w:val="23"/>
          <w:szCs w:val="23"/>
        </w:rPr>
      </w:pPr>
      <w:r w:rsidRPr="0035063A">
        <w:rPr>
          <w:rFonts w:ascii="PT Astra Serif" w:hAnsi="PT Astra Serif"/>
          <w:sz w:val="23"/>
          <w:szCs w:val="23"/>
        </w:rPr>
        <w:t>Приложение 2.2 – расходы на оплату труда в разрезе регулируемых видов деятельности по Ленинскому городскому поселению – стр.72 тарифного дела</w:t>
      </w:r>
    </w:p>
    <w:p w:rsidR="00EE5CF4" w:rsidRPr="0035063A" w:rsidRDefault="00EE5CF4" w:rsidP="0035063A">
      <w:pPr>
        <w:widowControl/>
        <w:numPr>
          <w:ilvl w:val="0"/>
          <w:numId w:val="23"/>
        </w:numPr>
        <w:suppressAutoHyphens w:val="0"/>
        <w:autoSpaceDN/>
        <w:spacing w:after="0" w:line="240" w:lineRule="auto"/>
        <w:jc w:val="both"/>
        <w:textAlignment w:val="auto"/>
        <w:rPr>
          <w:rFonts w:ascii="PT Astra Serif" w:hAnsi="PT Astra Serif"/>
          <w:b/>
          <w:sz w:val="23"/>
          <w:szCs w:val="23"/>
        </w:rPr>
      </w:pPr>
      <w:r w:rsidRPr="0035063A">
        <w:rPr>
          <w:rFonts w:ascii="PT Astra Serif" w:hAnsi="PT Astra Serif"/>
          <w:sz w:val="23"/>
          <w:szCs w:val="23"/>
        </w:rPr>
        <w:t xml:space="preserve">Копия штатного расписания 2022 год– стр.245 тарифного дела         </w:t>
      </w:r>
    </w:p>
    <w:p w:rsidR="00EE5CF4" w:rsidRPr="0035063A" w:rsidRDefault="00EE5CF4" w:rsidP="0035063A">
      <w:pPr>
        <w:tabs>
          <w:tab w:val="left" w:pos="7920"/>
        </w:tabs>
        <w:spacing w:after="0" w:line="240" w:lineRule="auto"/>
        <w:jc w:val="both"/>
        <w:rPr>
          <w:rFonts w:ascii="PT Astra Serif" w:hAnsi="PT Astra Serif"/>
          <w:b/>
          <w:color w:val="FF0000"/>
          <w:sz w:val="23"/>
          <w:szCs w:val="23"/>
        </w:rPr>
      </w:pPr>
    </w:p>
    <w:p w:rsidR="00EE5CF4" w:rsidRPr="0035063A" w:rsidRDefault="00EE5CF4" w:rsidP="0035063A">
      <w:pPr>
        <w:tabs>
          <w:tab w:val="left" w:pos="7920"/>
        </w:tabs>
        <w:spacing w:after="0" w:line="240" w:lineRule="auto"/>
        <w:jc w:val="center"/>
        <w:rPr>
          <w:rFonts w:ascii="PT Astra Serif" w:hAnsi="PT Astra Serif"/>
          <w:b/>
          <w:sz w:val="23"/>
          <w:szCs w:val="23"/>
        </w:rPr>
      </w:pPr>
      <w:r w:rsidRPr="0035063A">
        <w:rPr>
          <w:rFonts w:ascii="PT Astra Serif" w:hAnsi="PT Astra Serif"/>
          <w:b/>
          <w:sz w:val="23"/>
          <w:szCs w:val="23"/>
        </w:rPr>
        <w:t>Статья «Прочие производственные»</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   Предприятием были предложены затраты по статье «Прочие производственные» на 2022 год в сумме 71,42 тыс. руб.</w:t>
      </w:r>
    </w:p>
    <w:p w:rsidR="00EE5CF4" w:rsidRPr="0035063A" w:rsidRDefault="00EE5CF4" w:rsidP="0035063A">
      <w:pPr>
        <w:spacing w:after="0" w:line="240" w:lineRule="auto"/>
        <w:ind w:firstLine="284"/>
        <w:jc w:val="both"/>
        <w:rPr>
          <w:rFonts w:ascii="PT Astra Serif" w:hAnsi="PT Astra Serif"/>
          <w:sz w:val="23"/>
          <w:szCs w:val="23"/>
        </w:rPr>
      </w:pPr>
      <w:r w:rsidRPr="0035063A">
        <w:rPr>
          <w:rFonts w:ascii="PT Astra Serif" w:hAnsi="PT Astra Serif"/>
          <w:sz w:val="23"/>
          <w:szCs w:val="23"/>
        </w:rPr>
        <w:t xml:space="preserve">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w:t>
      </w:r>
      <w:r w:rsidRPr="0035063A">
        <w:rPr>
          <w:rFonts w:ascii="PT Astra Serif" w:hAnsi="PT Astra Serif"/>
          <w:sz w:val="23"/>
          <w:szCs w:val="23"/>
        </w:rPr>
        <w:br/>
        <w:t xml:space="preserve">«О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Таким образом, эксперты  предлагают признать экономически обоснованными  затраты по данной статье на территории  МО «Ленинское городское поселение» </w:t>
      </w:r>
      <w:r w:rsidRPr="0035063A">
        <w:rPr>
          <w:rFonts w:ascii="PT Astra Serif" w:hAnsi="PT Astra Serif"/>
          <w:sz w:val="23"/>
          <w:szCs w:val="23"/>
        </w:rPr>
        <w:br/>
        <w:t xml:space="preserve">в размере 71,42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w:t>
      </w:r>
    </w:p>
    <w:p w:rsidR="00EE5CF4" w:rsidRPr="0035063A" w:rsidRDefault="00EE5CF4" w:rsidP="0035063A">
      <w:pPr>
        <w:tabs>
          <w:tab w:val="left" w:pos="7920"/>
        </w:tabs>
        <w:spacing w:after="0" w:line="240" w:lineRule="auto"/>
        <w:jc w:val="center"/>
        <w:rPr>
          <w:rFonts w:ascii="PT Astra Serif" w:hAnsi="PT Astra Serif"/>
          <w:b/>
          <w:sz w:val="23"/>
          <w:szCs w:val="23"/>
        </w:rPr>
      </w:pPr>
      <w:r w:rsidRPr="0035063A">
        <w:rPr>
          <w:rFonts w:ascii="PT Astra Serif" w:hAnsi="PT Astra Serif"/>
          <w:b/>
          <w:sz w:val="23"/>
          <w:szCs w:val="23"/>
        </w:rPr>
        <w:t>Ремонтные расходы</w:t>
      </w:r>
    </w:p>
    <w:p w:rsidR="00EE5CF4" w:rsidRPr="0035063A" w:rsidRDefault="00EE5CF4" w:rsidP="0035063A">
      <w:pPr>
        <w:tabs>
          <w:tab w:val="left" w:pos="7920"/>
        </w:tabs>
        <w:spacing w:after="0" w:line="240" w:lineRule="auto"/>
        <w:jc w:val="center"/>
        <w:rPr>
          <w:rFonts w:ascii="PT Astra Serif" w:hAnsi="PT Astra Serif"/>
          <w:b/>
          <w:sz w:val="23"/>
          <w:szCs w:val="23"/>
        </w:rPr>
      </w:pPr>
      <w:r w:rsidRPr="0035063A">
        <w:rPr>
          <w:rFonts w:ascii="PT Astra Serif" w:hAnsi="PT Astra Serif"/>
          <w:b/>
          <w:sz w:val="23"/>
          <w:szCs w:val="23"/>
        </w:rPr>
        <w:t>Статья «Расходы на текущий ремонт»</w:t>
      </w:r>
    </w:p>
    <w:p w:rsidR="00EE5CF4" w:rsidRPr="0035063A" w:rsidRDefault="00EE5CF4" w:rsidP="0035063A">
      <w:pPr>
        <w:pStyle w:val="afe"/>
        <w:spacing w:after="0" w:line="240" w:lineRule="auto"/>
        <w:rPr>
          <w:rFonts w:ascii="PT Astra Serif" w:hAnsi="PT Astra Serif"/>
          <w:sz w:val="23"/>
          <w:szCs w:val="23"/>
        </w:rPr>
      </w:pPr>
    </w:p>
    <w:p w:rsidR="00EE5CF4" w:rsidRPr="0035063A" w:rsidRDefault="00EE5CF4" w:rsidP="0035063A">
      <w:pPr>
        <w:pStyle w:val="afe"/>
        <w:spacing w:after="0" w:line="240" w:lineRule="auto"/>
        <w:rPr>
          <w:rFonts w:ascii="PT Astra Serif" w:hAnsi="PT Astra Serif"/>
          <w:sz w:val="23"/>
          <w:szCs w:val="23"/>
        </w:rPr>
      </w:pPr>
      <w:r w:rsidRPr="0035063A">
        <w:rPr>
          <w:rFonts w:ascii="PT Astra Serif" w:hAnsi="PT Astra Serif"/>
          <w:sz w:val="23"/>
          <w:szCs w:val="23"/>
        </w:rPr>
        <w:lastRenderedPageBreak/>
        <w:t>В составе ремонтных расходов учитываются:</w:t>
      </w:r>
    </w:p>
    <w:p w:rsidR="00EE5CF4" w:rsidRPr="0035063A" w:rsidRDefault="00EE5CF4" w:rsidP="0035063A">
      <w:pPr>
        <w:pStyle w:val="afe"/>
        <w:spacing w:after="0" w:line="240" w:lineRule="auto"/>
        <w:rPr>
          <w:rFonts w:ascii="PT Astra Serif" w:hAnsi="PT Astra Serif"/>
          <w:sz w:val="23"/>
          <w:szCs w:val="23"/>
        </w:rPr>
      </w:pPr>
      <w:r w:rsidRPr="0035063A">
        <w:rPr>
          <w:rFonts w:ascii="PT Astra Serif" w:hAnsi="PT Astra Serif"/>
          <w:sz w:val="23"/>
          <w:szCs w:val="23"/>
        </w:rPr>
        <w:t>- расходы на текущий ремонт централизованных систем водоснабжения либо объектов, входящих в состав таких систем;</w:t>
      </w:r>
    </w:p>
    <w:p w:rsidR="00EE5CF4" w:rsidRPr="0035063A" w:rsidRDefault="00EE5CF4" w:rsidP="0035063A">
      <w:pPr>
        <w:pStyle w:val="afe"/>
        <w:spacing w:after="0" w:line="240" w:lineRule="auto"/>
        <w:rPr>
          <w:rFonts w:ascii="PT Astra Serif" w:hAnsi="PT Astra Serif"/>
          <w:sz w:val="23"/>
          <w:szCs w:val="23"/>
        </w:rPr>
      </w:pPr>
      <w:r w:rsidRPr="0035063A">
        <w:rPr>
          <w:rFonts w:ascii="PT Astra Serif" w:hAnsi="PT Astra Serif"/>
          <w:sz w:val="23"/>
          <w:szCs w:val="23"/>
        </w:rPr>
        <w:t xml:space="preserve">- расходы на капитальный ремонт централизованных систем водоснабжения либо объектов, входящих в состав таких систем; </w:t>
      </w:r>
    </w:p>
    <w:p w:rsidR="00EE5CF4" w:rsidRPr="0035063A" w:rsidRDefault="00EE5CF4" w:rsidP="0035063A">
      <w:pPr>
        <w:pStyle w:val="afe"/>
        <w:spacing w:after="0" w:line="240" w:lineRule="auto"/>
        <w:rPr>
          <w:rFonts w:ascii="PT Astra Serif" w:hAnsi="PT Astra Serif"/>
          <w:sz w:val="23"/>
          <w:szCs w:val="23"/>
        </w:rPr>
      </w:pPr>
      <w:r w:rsidRPr="0035063A">
        <w:rPr>
          <w:rFonts w:ascii="PT Astra Serif" w:hAnsi="PT Astra Serif"/>
          <w:sz w:val="23"/>
          <w:szCs w:val="23"/>
        </w:rPr>
        <w:t>- расходы на оплату труда и отчисления на социальные нужды ремонтного персонала, в том числе налоги и сборы с фонда оплаты труда.</w:t>
      </w:r>
    </w:p>
    <w:p w:rsidR="00EE5CF4" w:rsidRPr="0035063A" w:rsidRDefault="00EE5CF4" w:rsidP="00AD5E55">
      <w:pPr>
        <w:pStyle w:val="afe"/>
        <w:spacing w:after="0" w:line="240" w:lineRule="auto"/>
        <w:ind w:firstLine="708"/>
        <w:jc w:val="both"/>
        <w:rPr>
          <w:rFonts w:ascii="PT Astra Serif" w:hAnsi="PT Astra Serif"/>
          <w:sz w:val="23"/>
          <w:szCs w:val="23"/>
        </w:rPr>
      </w:pPr>
      <w:r w:rsidRPr="0035063A">
        <w:rPr>
          <w:rFonts w:ascii="PT Astra Serif" w:hAnsi="PT Astra Serif"/>
          <w:sz w:val="23"/>
          <w:szCs w:val="23"/>
        </w:rPr>
        <w:t>При определении расходов регулируемой организации на текущий и капитальный ремонт используются расчётные цены и экономически (технически, технологически) обоснованный объём ремонтных работ, предусмотренный производственной программой регулируемой организации.</w:t>
      </w:r>
    </w:p>
    <w:p w:rsidR="00EE5CF4" w:rsidRPr="0035063A" w:rsidRDefault="00EE5CF4" w:rsidP="00AD5E55">
      <w:pPr>
        <w:pStyle w:val="afe"/>
        <w:spacing w:after="0" w:line="240" w:lineRule="auto"/>
        <w:ind w:firstLine="851"/>
        <w:jc w:val="both"/>
        <w:rPr>
          <w:rFonts w:ascii="PT Astra Serif" w:hAnsi="PT Astra Serif"/>
          <w:sz w:val="23"/>
          <w:szCs w:val="23"/>
        </w:rPr>
      </w:pPr>
      <w:r w:rsidRPr="0035063A">
        <w:rPr>
          <w:rFonts w:ascii="PT Astra Serif" w:hAnsi="PT Astra Serif"/>
          <w:sz w:val="23"/>
          <w:szCs w:val="23"/>
        </w:rPr>
        <w:t xml:space="preserve">Предприятием были предложены затраты по данной статье на 2022 год в размере 68,14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 xml:space="preserve">.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Pr="0035063A" w:rsidRDefault="00EE5CF4" w:rsidP="00AD5E55">
      <w:pPr>
        <w:pStyle w:val="afe"/>
        <w:spacing w:after="0" w:line="240" w:lineRule="auto"/>
        <w:ind w:firstLine="567"/>
        <w:jc w:val="both"/>
        <w:rPr>
          <w:rFonts w:ascii="PT Astra Serif" w:hAnsi="PT Astra Serif"/>
          <w:sz w:val="23"/>
          <w:szCs w:val="23"/>
        </w:rPr>
      </w:pPr>
      <w:r w:rsidRPr="0035063A">
        <w:rPr>
          <w:rFonts w:ascii="PT Astra Serif" w:hAnsi="PT Astra Serif"/>
          <w:sz w:val="23"/>
          <w:szCs w:val="23"/>
        </w:rPr>
        <w:t xml:space="preserve">Таким образом, эксперты  предлагают признать экономически обоснованными  затраты по данной статье затраты в размере 68,14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w:t>
      </w:r>
      <w:r w:rsidRPr="0035063A">
        <w:rPr>
          <w:rFonts w:ascii="PT Astra Serif" w:hAnsi="PT Astra Serif"/>
          <w:b/>
          <w:sz w:val="23"/>
          <w:szCs w:val="23"/>
        </w:rPr>
        <w:t xml:space="preserve"> </w:t>
      </w:r>
    </w:p>
    <w:p w:rsidR="00EE5CF4" w:rsidRPr="0035063A" w:rsidRDefault="00EE5CF4" w:rsidP="0035063A">
      <w:pPr>
        <w:tabs>
          <w:tab w:val="left" w:pos="7920"/>
        </w:tabs>
        <w:spacing w:after="0" w:line="240" w:lineRule="auto"/>
        <w:rPr>
          <w:rFonts w:ascii="PT Astra Serif" w:hAnsi="PT Astra Serif"/>
          <w:color w:val="FF0000"/>
          <w:sz w:val="23"/>
          <w:szCs w:val="23"/>
        </w:rPr>
      </w:pPr>
    </w:p>
    <w:p w:rsidR="00EE5CF4" w:rsidRPr="0035063A" w:rsidRDefault="00EE5CF4" w:rsidP="0035063A">
      <w:pPr>
        <w:spacing w:after="0" w:line="240" w:lineRule="auto"/>
        <w:jc w:val="center"/>
        <w:rPr>
          <w:rFonts w:ascii="PT Astra Serif" w:hAnsi="PT Astra Serif"/>
          <w:sz w:val="23"/>
          <w:szCs w:val="23"/>
        </w:rPr>
      </w:pPr>
      <w:r w:rsidRPr="0035063A">
        <w:rPr>
          <w:rFonts w:ascii="PT Astra Serif" w:hAnsi="PT Astra Serif"/>
          <w:b/>
          <w:sz w:val="23"/>
          <w:szCs w:val="23"/>
          <w:u w:val="single"/>
        </w:rPr>
        <w:t>«Административные расходы»</w:t>
      </w:r>
    </w:p>
    <w:p w:rsidR="00EE5CF4" w:rsidRPr="0035063A" w:rsidRDefault="00EE5CF4" w:rsidP="0035063A">
      <w:pPr>
        <w:tabs>
          <w:tab w:val="left" w:pos="7920"/>
        </w:tabs>
        <w:spacing w:after="0" w:line="240" w:lineRule="auto"/>
        <w:ind w:firstLine="567"/>
        <w:jc w:val="center"/>
        <w:rPr>
          <w:rFonts w:ascii="PT Astra Serif" w:hAnsi="PT Astra Serif"/>
          <w:b/>
          <w:sz w:val="23"/>
          <w:szCs w:val="23"/>
        </w:rPr>
      </w:pPr>
      <w:r w:rsidRPr="0035063A">
        <w:rPr>
          <w:rFonts w:ascii="PT Astra Serif" w:hAnsi="PT Astra Serif"/>
          <w:b/>
          <w:sz w:val="23"/>
          <w:szCs w:val="23"/>
        </w:rPr>
        <w:t>Статья «Расходы на оплату сторонним организациям»</w:t>
      </w:r>
    </w:p>
    <w:p w:rsidR="00EE5CF4" w:rsidRPr="0035063A" w:rsidRDefault="00EE5CF4" w:rsidP="0035063A">
      <w:pPr>
        <w:spacing w:after="0" w:line="240" w:lineRule="auto"/>
        <w:ind w:firstLine="567"/>
        <w:jc w:val="both"/>
        <w:rPr>
          <w:rFonts w:ascii="PT Astra Serif" w:hAnsi="PT Astra Serif"/>
          <w:sz w:val="23"/>
          <w:szCs w:val="23"/>
        </w:rPr>
      </w:pPr>
      <w:r w:rsidRPr="0035063A">
        <w:rPr>
          <w:rFonts w:ascii="PT Astra Serif" w:hAnsi="PT Astra Serif"/>
          <w:sz w:val="23"/>
          <w:szCs w:val="23"/>
        </w:rPr>
        <w:t xml:space="preserve">Предприятием были предложены затраты по статье «Расходы </w:t>
      </w:r>
      <w:r w:rsidRPr="0035063A">
        <w:rPr>
          <w:rFonts w:ascii="PT Astra Serif" w:hAnsi="PT Astra Serif"/>
          <w:sz w:val="23"/>
          <w:szCs w:val="23"/>
        </w:rPr>
        <w:br/>
        <w:t xml:space="preserve">на оплату сторонним организациям» на 2022 год в сумме 100,54 тыс. руб. </w:t>
      </w:r>
    </w:p>
    <w:p w:rsidR="00EE5CF4" w:rsidRPr="0035063A" w:rsidRDefault="00EE5CF4" w:rsidP="0035063A">
      <w:pPr>
        <w:spacing w:after="0" w:line="240" w:lineRule="auto"/>
        <w:ind w:firstLine="284"/>
        <w:jc w:val="both"/>
        <w:rPr>
          <w:rFonts w:ascii="PT Astra Serif" w:hAnsi="PT Astra Serif"/>
          <w:sz w:val="23"/>
          <w:szCs w:val="23"/>
        </w:rPr>
      </w:pPr>
      <w:r w:rsidRPr="0035063A">
        <w:rPr>
          <w:rFonts w:ascii="PT Astra Serif" w:hAnsi="PT Astra Serif"/>
          <w:sz w:val="23"/>
          <w:szCs w:val="23"/>
        </w:rPr>
        <w:t xml:space="preserve">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w:t>
      </w:r>
      <w:r w:rsidRPr="0035063A">
        <w:rPr>
          <w:rFonts w:ascii="PT Astra Serif" w:hAnsi="PT Astra Serif"/>
          <w:sz w:val="23"/>
          <w:szCs w:val="23"/>
        </w:rPr>
        <w:br/>
        <w:t xml:space="preserve">«О государственном регулировании тарифов в сфере водоснабжения </w:t>
      </w:r>
      <w:r w:rsidRPr="0035063A">
        <w:rPr>
          <w:rFonts w:ascii="PT Astra Serif" w:hAnsi="PT Astra Serif"/>
          <w:sz w:val="23"/>
          <w:szCs w:val="23"/>
        </w:rPr>
        <w:br/>
        <w:t xml:space="preserve">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Pr="0035063A" w:rsidRDefault="00EE5CF4" w:rsidP="0035063A">
      <w:pPr>
        <w:spacing w:after="0" w:line="240" w:lineRule="auto"/>
        <w:ind w:firstLine="284"/>
        <w:jc w:val="both"/>
        <w:rPr>
          <w:rFonts w:ascii="PT Astra Serif" w:hAnsi="PT Astra Serif"/>
          <w:sz w:val="23"/>
          <w:szCs w:val="23"/>
        </w:rPr>
      </w:pPr>
      <w:r w:rsidRPr="0035063A">
        <w:rPr>
          <w:rFonts w:ascii="PT Astra Serif" w:hAnsi="PT Astra Serif"/>
          <w:sz w:val="23"/>
          <w:szCs w:val="23"/>
        </w:rPr>
        <w:t>Таким образом, эксперты  предлагают признать экономически обоснованными  затраты по данной статье затраты в размере</w:t>
      </w:r>
      <w:r w:rsidRPr="0035063A">
        <w:rPr>
          <w:rFonts w:ascii="PT Astra Serif" w:hAnsi="PT Astra Serif"/>
          <w:b/>
          <w:sz w:val="23"/>
          <w:szCs w:val="23"/>
        </w:rPr>
        <w:t xml:space="preserve"> </w:t>
      </w:r>
      <w:r w:rsidRPr="0035063A">
        <w:rPr>
          <w:rFonts w:ascii="PT Astra Serif" w:hAnsi="PT Astra Serif"/>
          <w:sz w:val="23"/>
          <w:szCs w:val="23"/>
        </w:rPr>
        <w:t>затраты в размере 100,54 тыс. руб.</w:t>
      </w:r>
      <w:r w:rsidRPr="0035063A">
        <w:rPr>
          <w:rFonts w:ascii="PT Astra Serif" w:hAnsi="PT Astra Serif"/>
          <w:b/>
          <w:sz w:val="23"/>
          <w:szCs w:val="23"/>
        </w:rPr>
        <w:t xml:space="preserve"> </w:t>
      </w:r>
    </w:p>
    <w:p w:rsidR="00EE5CF4" w:rsidRPr="0035063A" w:rsidRDefault="00EE5CF4" w:rsidP="0035063A">
      <w:pPr>
        <w:spacing w:after="0" w:line="240" w:lineRule="auto"/>
        <w:jc w:val="center"/>
        <w:rPr>
          <w:rFonts w:ascii="PT Astra Serif" w:hAnsi="PT Astra Serif"/>
          <w:sz w:val="23"/>
          <w:szCs w:val="23"/>
        </w:rPr>
      </w:pPr>
    </w:p>
    <w:p w:rsidR="00EE5CF4" w:rsidRPr="0035063A" w:rsidRDefault="00EE5CF4" w:rsidP="0035063A">
      <w:pPr>
        <w:spacing w:after="0" w:line="240" w:lineRule="auto"/>
        <w:jc w:val="both"/>
        <w:rPr>
          <w:rFonts w:ascii="PT Astra Serif" w:hAnsi="PT Astra Serif"/>
          <w:b/>
          <w:sz w:val="23"/>
          <w:szCs w:val="23"/>
        </w:rPr>
      </w:pPr>
      <w:r w:rsidRPr="0035063A">
        <w:rPr>
          <w:rFonts w:ascii="PT Astra Serif" w:hAnsi="PT Astra Serif"/>
          <w:b/>
          <w:sz w:val="23"/>
          <w:szCs w:val="23"/>
        </w:rPr>
        <w:t>Обосновывающие материалы:</w:t>
      </w:r>
    </w:p>
    <w:p w:rsidR="00EE5CF4" w:rsidRPr="0035063A" w:rsidRDefault="00EE5CF4" w:rsidP="0035063A">
      <w:pPr>
        <w:widowControl/>
        <w:numPr>
          <w:ilvl w:val="0"/>
          <w:numId w:val="24"/>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Справка расчёт расходов на оплату работ и услуг сторонних организаций – стр. 249 тарифного дела</w:t>
      </w:r>
    </w:p>
    <w:p w:rsidR="00EE5CF4" w:rsidRPr="0035063A" w:rsidRDefault="00EE5CF4" w:rsidP="0035063A">
      <w:pPr>
        <w:widowControl/>
        <w:numPr>
          <w:ilvl w:val="0"/>
          <w:numId w:val="24"/>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Копии акта и договора и оплаты на оказание услуг – стр.250-251 тарифного дела</w:t>
      </w:r>
    </w:p>
    <w:p w:rsidR="00EE5CF4" w:rsidRPr="0035063A" w:rsidRDefault="00EE5CF4" w:rsidP="0035063A">
      <w:pPr>
        <w:spacing w:after="0" w:line="240" w:lineRule="auto"/>
        <w:jc w:val="both"/>
        <w:rPr>
          <w:rFonts w:ascii="PT Astra Serif" w:hAnsi="PT Astra Serif"/>
          <w:sz w:val="23"/>
          <w:szCs w:val="23"/>
        </w:rPr>
      </w:pPr>
    </w:p>
    <w:p w:rsidR="00EE5CF4" w:rsidRPr="0035063A" w:rsidRDefault="00EE5CF4" w:rsidP="0035063A">
      <w:pPr>
        <w:spacing w:after="0" w:line="240" w:lineRule="auto"/>
        <w:ind w:left="360"/>
        <w:jc w:val="center"/>
        <w:rPr>
          <w:rFonts w:ascii="PT Astra Serif" w:hAnsi="PT Astra Serif"/>
          <w:b/>
          <w:sz w:val="23"/>
          <w:szCs w:val="23"/>
        </w:rPr>
      </w:pPr>
      <w:r w:rsidRPr="0035063A">
        <w:rPr>
          <w:rFonts w:ascii="PT Astra Serif" w:hAnsi="PT Astra Serif"/>
          <w:b/>
          <w:sz w:val="23"/>
          <w:szCs w:val="23"/>
        </w:rPr>
        <w:t>Статья «Затраты на оплату труда»</w:t>
      </w:r>
    </w:p>
    <w:p w:rsidR="00EE5CF4" w:rsidRPr="0035063A" w:rsidRDefault="00EE5CF4" w:rsidP="0035063A">
      <w:pPr>
        <w:spacing w:after="0" w:line="240" w:lineRule="auto"/>
        <w:jc w:val="both"/>
        <w:rPr>
          <w:rFonts w:ascii="PT Astra Serif" w:hAnsi="PT Astra Serif"/>
          <w:sz w:val="23"/>
          <w:szCs w:val="23"/>
        </w:rPr>
      </w:pPr>
      <w:r w:rsidRPr="0035063A">
        <w:rPr>
          <w:rFonts w:ascii="PT Astra Serif" w:hAnsi="PT Astra Serif"/>
          <w:sz w:val="23"/>
          <w:szCs w:val="23"/>
        </w:rPr>
        <w:t xml:space="preserve">        Предприятием были предложены затраты по статье «Затраты на оплату труда» на 2022 год в сумме 527,47 тыс. руб.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с учетом нормативной численности административного персонала эксперты принимают численность 2 человек </w:t>
      </w:r>
      <w:r w:rsidRPr="0035063A">
        <w:rPr>
          <w:rFonts w:ascii="PT Astra Serif" w:hAnsi="PT Astra Serif"/>
          <w:sz w:val="23"/>
          <w:szCs w:val="23"/>
        </w:rPr>
        <w:br/>
        <w:t>с среднемесячной заработной платой в размере 21894,78 руб.</w:t>
      </w:r>
    </w:p>
    <w:p w:rsidR="00EE5CF4" w:rsidRPr="0035063A" w:rsidRDefault="00EE5CF4" w:rsidP="0035063A">
      <w:pPr>
        <w:spacing w:after="0" w:line="240" w:lineRule="auto"/>
        <w:ind w:firstLine="708"/>
        <w:jc w:val="both"/>
        <w:rPr>
          <w:rFonts w:ascii="PT Astra Serif" w:hAnsi="PT Astra Serif"/>
          <w:sz w:val="23"/>
          <w:szCs w:val="23"/>
        </w:rPr>
      </w:pPr>
      <w:r w:rsidRPr="0035063A">
        <w:rPr>
          <w:rFonts w:ascii="PT Astra Serif" w:hAnsi="PT Astra Serif"/>
          <w:sz w:val="23"/>
          <w:szCs w:val="23"/>
        </w:rPr>
        <w:t xml:space="preserve">Таким образом, эксперты  предлагают признать экономически обоснованными  затраты по статье в размере </w:t>
      </w:r>
      <w:r w:rsidRPr="0035063A">
        <w:rPr>
          <w:rFonts w:ascii="PT Astra Serif" w:hAnsi="PT Astra Serif"/>
          <w:b/>
          <w:sz w:val="23"/>
          <w:szCs w:val="23"/>
        </w:rPr>
        <w:t>527,47 тыс. руб.</w:t>
      </w:r>
      <w:r w:rsidRPr="0035063A">
        <w:rPr>
          <w:rFonts w:ascii="PT Astra Serif" w:hAnsi="PT Astra Serif"/>
          <w:sz w:val="23"/>
          <w:szCs w:val="23"/>
        </w:rPr>
        <w:t xml:space="preserve"> </w:t>
      </w:r>
    </w:p>
    <w:p w:rsidR="00EE5CF4" w:rsidRPr="0035063A" w:rsidRDefault="00EE5CF4" w:rsidP="0035063A">
      <w:pPr>
        <w:spacing w:after="0" w:line="240" w:lineRule="auto"/>
        <w:ind w:firstLine="708"/>
        <w:jc w:val="both"/>
        <w:rPr>
          <w:rFonts w:ascii="PT Astra Serif" w:hAnsi="PT Astra Serif"/>
          <w:sz w:val="23"/>
          <w:szCs w:val="23"/>
        </w:rPr>
      </w:pPr>
      <w:r w:rsidRPr="0035063A">
        <w:rPr>
          <w:rFonts w:ascii="PT Astra Serif" w:hAnsi="PT Astra Serif"/>
          <w:sz w:val="23"/>
          <w:szCs w:val="23"/>
        </w:rPr>
        <w:t xml:space="preserve">    Обосновывающие материалы:</w:t>
      </w:r>
    </w:p>
    <w:p w:rsidR="00EE5CF4" w:rsidRPr="0035063A" w:rsidRDefault="00EE5CF4" w:rsidP="0035063A">
      <w:pPr>
        <w:widowControl/>
        <w:numPr>
          <w:ilvl w:val="0"/>
          <w:numId w:val="25"/>
        </w:numPr>
        <w:suppressAutoHyphens w:val="0"/>
        <w:autoSpaceDN/>
        <w:spacing w:after="0" w:line="240" w:lineRule="auto"/>
        <w:ind w:left="1418"/>
        <w:jc w:val="both"/>
        <w:textAlignment w:val="auto"/>
        <w:rPr>
          <w:rFonts w:ascii="PT Astra Serif" w:hAnsi="PT Astra Serif"/>
          <w:sz w:val="23"/>
          <w:szCs w:val="23"/>
        </w:rPr>
      </w:pPr>
      <w:r w:rsidRPr="0035063A">
        <w:rPr>
          <w:rFonts w:ascii="PT Astra Serif" w:hAnsi="PT Astra Serif"/>
          <w:sz w:val="23"/>
          <w:szCs w:val="23"/>
        </w:rPr>
        <w:t>Копия устава ООО «Коммунальная служба района» -стр.4-10 тарифного дела</w:t>
      </w:r>
    </w:p>
    <w:p w:rsidR="00EE5CF4" w:rsidRPr="0035063A" w:rsidRDefault="00EE5CF4" w:rsidP="0035063A">
      <w:pPr>
        <w:widowControl/>
        <w:numPr>
          <w:ilvl w:val="0"/>
          <w:numId w:val="25"/>
        </w:numPr>
        <w:suppressAutoHyphens w:val="0"/>
        <w:autoSpaceDN/>
        <w:spacing w:after="0" w:line="240" w:lineRule="auto"/>
        <w:ind w:left="1418"/>
        <w:jc w:val="both"/>
        <w:textAlignment w:val="auto"/>
        <w:rPr>
          <w:rFonts w:ascii="PT Astra Serif" w:hAnsi="PT Astra Serif"/>
          <w:sz w:val="23"/>
          <w:szCs w:val="23"/>
        </w:rPr>
      </w:pPr>
      <w:r w:rsidRPr="0035063A">
        <w:rPr>
          <w:rFonts w:ascii="PT Astra Serif" w:hAnsi="PT Astra Serif"/>
          <w:sz w:val="23"/>
          <w:szCs w:val="23"/>
        </w:rPr>
        <w:t>Копия приказа № 01 от 10.01.2022 «Об утверждении учётной политики» - стр. 28 тарифного дела</w:t>
      </w:r>
    </w:p>
    <w:p w:rsidR="00EE5CF4" w:rsidRPr="0035063A" w:rsidRDefault="00EE5CF4" w:rsidP="0035063A">
      <w:pPr>
        <w:widowControl/>
        <w:numPr>
          <w:ilvl w:val="0"/>
          <w:numId w:val="25"/>
        </w:numPr>
        <w:suppressAutoHyphens w:val="0"/>
        <w:autoSpaceDN/>
        <w:spacing w:after="0" w:line="240" w:lineRule="auto"/>
        <w:ind w:left="1418"/>
        <w:jc w:val="both"/>
        <w:textAlignment w:val="auto"/>
        <w:rPr>
          <w:rFonts w:ascii="PT Astra Serif" w:hAnsi="PT Astra Serif"/>
          <w:sz w:val="23"/>
          <w:szCs w:val="23"/>
        </w:rPr>
      </w:pPr>
      <w:r w:rsidRPr="0035063A">
        <w:rPr>
          <w:rFonts w:ascii="PT Astra Serif" w:hAnsi="PT Astra Serif"/>
          <w:sz w:val="23"/>
          <w:szCs w:val="23"/>
        </w:rPr>
        <w:t xml:space="preserve">Копия приложения № 1 «Об учётной политике для целей налогообложения на 2022 год – стр.29-32 тарифного дела             </w:t>
      </w:r>
    </w:p>
    <w:p w:rsidR="00EE5CF4" w:rsidRPr="0035063A" w:rsidRDefault="00EE5CF4" w:rsidP="0035063A">
      <w:pPr>
        <w:widowControl/>
        <w:numPr>
          <w:ilvl w:val="0"/>
          <w:numId w:val="25"/>
        </w:numPr>
        <w:suppressAutoHyphens w:val="0"/>
        <w:autoSpaceDN/>
        <w:spacing w:after="0" w:line="240" w:lineRule="auto"/>
        <w:ind w:left="1418"/>
        <w:jc w:val="both"/>
        <w:textAlignment w:val="auto"/>
        <w:rPr>
          <w:rFonts w:ascii="PT Astra Serif" w:hAnsi="PT Astra Serif"/>
          <w:sz w:val="23"/>
          <w:szCs w:val="23"/>
        </w:rPr>
      </w:pPr>
      <w:r w:rsidRPr="0035063A">
        <w:rPr>
          <w:rFonts w:ascii="PT Astra Serif" w:hAnsi="PT Astra Serif"/>
          <w:sz w:val="23"/>
          <w:szCs w:val="23"/>
        </w:rPr>
        <w:t>Приложение 2.2 – расходы на оплату труда в разрезе регулируемых видов деятельности по Ленинскому городскому поселению – стр.72 тарифного дела</w:t>
      </w:r>
    </w:p>
    <w:p w:rsidR="00EE5CF4" w:rsidRPr="0035063A" w:rsidRDefault="00EE5CF4" w:rsidP="0035063A">
      <w:pPr>
        <w:widowControl/>
        <w:numPr>
          <w:ilvl w:val="0"/>
          <w:numId w:val="25"/>
        </w:numPr>
        <w:suppressAutoHyphens w:val="0"/>
        <w:autoSpaceDN/>
        <w:spacing w:after="0" w:line="240" w:lineRule="auto"/>
        <w:ind w:left="1418"/>
        <w:jc w:val="both"/>
        <w:textAlignment w:val="auto"/>
        <w:rPr>
          <w:rFonts w:ascii="PT Astra Serif" w:hAnsi="PT Astra Serif"/>
          <w:sz w:val="23"/>
          <w:szCs w:val="23"/>
        </w:rPr>
      </w:pPr>
      <w:r w:rsidRPr="0035063A">
        <w:rPr>
          <w:rFonts w:ascii="PT Astra Serif" w:hAnsi="PT Astra Serif"/>
          <w:sz w:val="23"/>
          <w:szCs w:val="23"/>
        </w:rPr>
        <w:lastRenderedPageBreak/>
        <w:t>Копия коллективного договора – стр.239-244 тарифного дела</w:t>
      </w:r>
    </w:p>
    <w:p w:rsidR="00EE5CF4" w:rsidRPr="0035063A" w:rsidRDefault="00EE5CF4" w:rsidP="0035063A">
      <w:pPr>
        <w:widowControl/>
        <w:numPr>
          <w:ilvl w:val="0"/>
          <w:numId w:val="25"/>
        </w:numPr>
        <w:suppressAutoHyphens w:val="0"/>
        <w:autoSpaceDN/>
        <w:spacing w:after="0" w:line="240" w:lineRule="auto"/>
        <w:ind w:left="1418"/>
        <w:jc w:val="both"/>
        <w:textAlignment w:val="auto"/>
        <w:rPr>
          <w:rFonts w:ascii="PT Astra Serif" w:hAnsi="PT Astra Serif"/>
          <w:sz w:val="23"/>
          <w:szCs w:val="23"/>
        </w:rPr>
      </w:pPr>
      <w:r w:rsidRPr="0035063A">
        <w:rPr>
          <w:rFonts w:ascii="PT Astra Serif" w:hAnsi="PT Astra Serif"/>
          <w:sz w:val="23"/>
          <w:szCs w:val="23"/>
        </w:rPr>
        <w:t xml:space="preserve">Копия штатного расписания на 2022 год – стр.245 тарифного дела         </w:t>
      </w:r>
    </w:p>
    <w:p w:rsidR="00EE5CF4" w:rsidRPr="0035063A" w:rsidRDefault="00EE5CF4" w:rsidP="0035063A">
      <w:pPr>
        <w:pStyle w:val="2"/>
        <w:ind w:left="1418"/>
        <w:jc w:val="left"/>
        <w:rPr>
          <w:rFonts w:ascii="PT Astra Serif" w:hAnsi="PT Astra Serif"/>
          <w:b w:val="0"/>
          <w:sz w:val="23"/>
          <w:szCs w:val="23"/>
          <w:lang w:val="ru-RU"/>
        </w:rPr>
      </w:pPr>
    </w:p>
    <w:p w:rsidR="00EE5CF4" w:rsidRPr="0035063A" w:rsidRDefault="00EE5CF4" w:rsidP="0035063A">
      <w:pPr>
        <w:pStyle w:val="2"/>
        <w:rPr>
          <w:rFonts w:ascii="PT Astra Serif" w:hAnsi="PT Astra Serif"/>
          <w:sz w:val="23"/>
          <w:szCs w:val="23"/>
          <w:lang w:val="ru-RU"/>
        </w:rPr>
      </w:pPr>
      <w:r w:rsidRPr="0035063A">
        <w:rPr>
          <w:rFonts w:ascii="PT Astra Serif" w:hAnsi="PT Astra Serif"/>
          <w:sz w:val="23"/>
          <w:szCs w:val="23"/>
          <w:lang w:val="ru-RU"/>
        </w:rPr>
        <w:t>Статья «Страховые взносы»</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Предприятием были предложены затраты по статье «Затраты на оплату труда» на 2022 год в сумме 126,34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 xml:space="preserve">.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35063A" w:rsidRDefault="00EE5CF4" w:rsidP="0035063A">
      <w:pPr>
        <w:spacing w:after="0" w:line="240" w:lineRule="auto"/>
        <w:ind w:firstLine="851"/>
        <w:jc w:val="both"/>
        <w:rPr>
          <w:rFonts w:ascii="PT Astra Serif" w:hAnsi="PT Astra Serif"/>
          <w:sz w:val="23"/>
          <w:szCs w:val="23"/>
        </w:rPr>
      </w:pPr>
      <w:r w:rsidRPr="0035063A">
        <w:rPr>
          <w:rFonts w:ascii="PT Astra Serif" w:hAnsi="PT Astra Serif"/>
          <w:sz w:val="23"/>
          <w:szCs w:val="23"/>
        </w:rPr>
        <w:t xml:space="preserve">Таким образом, в расчёт принята сумма затрат в размере </w:t>
      </w:r>
      <w:r w:rsidRPr="0035063A">
        <w:rPr>
          <w:rFonts w:ascii="PT Astra Serif" w:hAnsi="PT Astra Serif"/>
          <w:b/>
          <w:sz w:val="23"/>
          <w:szCs w:val="23"/>
        </w:rPr>
        <w:t xml:space="preserve">126,34 </w:t>
      </w:r>
      <w:proofErr w:type="spellStart"/>
      <w:r w:rsidRPr="0035063A">
        <w:rPr>
          <w:rFonts w:ascii="PT Astra Serif" w:hAnsi="PT Astra Serif"/>
          <w:b/>
          <w:sz w:val="23"/>
          <w:szCs w:val="23"/>
        </w:rPr>
        <w:t>тыс.руб</w:t>
      </w:r>
      <w:proofErr w:type="spellEnd"/>
      <w:r w:rsidRPr="0035063A">
        <w:rPr>
          <w:rFonts w:ascii="PT Astra Serif" w:hAnsi="PT Astra Serif"/>
          <w:b/>
          <w:sz w:val="23"/>
          <w:szCs w:val="23"/>
        </w:rPr>
        <w:t>.</w:t>
      </w:r>
      <w:r w:rsidRPr="0035063A">
        <w:rPr>
          <w:rFonts w:ascii="PT Astra Serif" w:hAnsi="PT Astra Serif"/>
          <w:sz w:val="23"/>
          <w:szCs w:val="23"/>
        </w:rPr>
        <w:t xml:space="preserve"> </w:t>
      </w:r>
    </w:p>
    <w:p w:rsidR="00EE5CF4" w:rsidRPr="0035063A" w:rsidRDefault="00EE5CF4" w:rsidP="0035063A">
      <w:pPr>
        <w:spacing w:after="0" w:line="240" w:lineRule="auto"/>
        <w:jc w:val="both"/>
        <w:rPr>
          <w:rFonts w:ascii="PT Astra Serif" w:hAnsi="PT Astra Serif"/>
          <w:b/>
          <w:sz w:val="23"/>
          <w:szCs w:val="23"/>
        </w:rPr>
      </w:pPr>
      <w:r w:rsidRPr="0035063A">
        <w:rPr>
          <w:rFonts w:ascii="PT Astra Serif" w:hAnsi="PT Astra Serif"/>
          <w:sz w:val="23"/>
          <w:szCs w:val="23"/>
        </w:rPr>
        <w:t xml:space="preserve">   </w:t>
      </w:r>
    </w:p>
    <w:p w:rsidR="00EE5CF4" w:rsidRPr="0035063A" w:rsidRDefault="00EE5CF4" w:rsidP="0035063A">
      <w:pPr>
        <w:pStyle w:val="afe"/>
        <w:spacing w:after="0" w:line="240" w:lineRule="auto"/>
        <w:ind w:firstLine="900"/>
        <w:rPr>
          <w:rFonts w:ascii="PT Astra Serif" w:hAnsi="PT Astra Serif"/>
          <w:b/>
          <w:color w:val="000000"/>
          <w:sz w:val="23"/>
          <w:szCs w:val="23"/>
        </w:rPr>
      </w:pPr>
      <w:r w:rsidRPr="0035063A">
        <w:rPr>
          <w:rFonts w:ascii="PT Astra Serif" w:hAnsi="PT Astra Serif"/>
          <w:b/>
          <w:color w:val="000000"/>
          <w:sz w:val="23"/>
          <w:szCs w:val="23"/>
        </w:rPr>
        <w:t>Статья «Обучение персонала и служебные командировки»</w:t>
      </w:r>
    </w:p>
    <w:p w:rsidR="00EE5CF4" w:rsidRPr="0035063A" w:rsidRDefault="00EE5CF4" w:rsidP="0035063A">
      <w:pPr>
        <w:spacing w:after="0" w:line="240" w:lineRule="auto"/>
        <w:jc w:val="both"/>
        <w:rPr>
          <w:rFonts w:ascii="PT Astra Serif" w:hAnsi="PT Astra Serif"/>
          <w:sz w:val="23"/>
          <w:szCs w:val="23"/>
        </w:rPr>
      </w:pPr>
      <w:r w:rsidRPr="0035063A">
        <w:rPr>
          <w:rFonts w:ascii="PT Astra Serif" w:hAnsi="PT Astra Serif"/>
          <w:sz w:val="23"/>
          <w:szCs w:val="23"/>
        </w:rPr>
        <w:t xml:space="preserve">               Предприятием были предложены затраты по статье «Оплат услуг сторонним организациям» на 2022 год в сумме 34,50 тыс. руб. </w:t>
      </w:r>
    </w:p>
    <w:p w:rsidR="00EE5CF4" w:rsidRPr="0035063A" w:rsidRDefault="00EE5CF4" w:rsidP="0035063A">
      <w:pPr>
        <w:spacing w:after="0" w:line="240" w:lineRule="auto"/>
        <w:jc w:val="both"/>
        <w:rPr>
          <w:rFonts w:ascii="PT Astra Serif" w:hAnsi="PT Astra Serif"/>
          <w:sz w:val="23"/>
          <w:szCs w:val="23"/>
        </w:rPr>
      </w:pPr>
      <w:r w:rsidRPr="0035063A">
        <w:rPr>
          <w:rFonts w:ascii="PT Astra Serif" w:hAnsi="PT Astra Serif"/>
          <w:sz w:val="23"/>
          <w:szCs w:val="23"/>
        </w:rPr>
        <w:t xml:space="preserve">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w:t>
      </w:r>
      <w:r w:rsidRPr="0035063A">
        <w:rPr>
          <w:rFonts w:ascii="PT Astra Serif" w:hAnsi="PT Astra Serif"/>
          <w:sz w:val="23"/>
          <w:szCs w:val="23"/>
        </w:rPr>
        <w:br/>
        <w:t xml:space="preserve">«О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Pr="0035063A" w:rsidRDefault="00EE5CF4" w:rsidP="0035063A">
      <w:pPr>
        <w:spacing w:after="0" w:line="240" w:lineRule="auto"/>
        <w:ind w:firstLine="709"/>
        <w:jc w:val="both"/>
        <w:rPr>
          <w:rFonts w:ascii="PT Astra Serif" w:hAnsi="PT Astra Serif"/>
          <w:b/>
          <w:sz w:val="23"/>
          <w:szCs w:val="23"/>
        </w:rPr>
      </w:pPr>
      <w:r w:rsidRPr="0035063A">
        <w:rPr>
          <w:rFonts w:ascii="PT Astra Serif" w:hAnsi="PT Astra Serif"/>
          <w:sz w:val="23"/>
          <w:szCs w:val="23"/>
        </w:rPr>
        <w:t>Таким образом, эксперты  предлагают признать экономически обоснованными  затраты по статье в размере 34,50 тыс. руб. на 2022 год.</w:t>
      </w:r>
    </w:p>
    <w:p w:rsidR="00EE5CF4" w:rsidRPr="0035063A" w:rsidRDefault="00EE5CF4" w:rsidP="0035063A">
      <w:pPr>
        <w:spacing w:after="0" w:line="240" w:lineRule="auto"/>
        <w:jc w:val="both"/>
        <w:rPr>
          <w:rFonts w:ascii="PT Astra Serif" w:hAnsi="PT Astra Serif"/>
          <w:b/>
          <w:sz w:val="23"/>
          <w:szCs w:val="23"/>
        </w:rPr>
      </w:pPr>
      <w:r w:rsidRPr="0035063A">
        <w:rPr>
          <w:rFonts w:ascii="PT Astra Serif" w:hAnsi="PT Astra Serif"/>
          <w:b/>
          <w:sz w:val="23"/>
          <w:szCs w:val="23"/>
        </w:rPr>
        <w:t>Обосновывающие материалы:</w:t>
      </w:r>
    </w:p>
    <w:p w:rsidR="00EE5CF4" w:rsidRPr="0035063A" w:rsidRDefault="00EE5CF4" w:rsidP="0035063A">
      <w:pPr>
        <w:widowControl/>
        <w:numPr>
          <w:ilvl w:val="0"/>
          <w:numId w:val="26"/>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Справка Расчет расходов на оплату работ и услуг сторонних организаций– стр.249 тарифного дела</w:t>
      </w:r>
    </w:p>
    <w:p w:rsidR="00EE5CF4" w:rsidRPr="0035063A" w:rsidRDefault="00EE5CF4" w:rsidP="0035063A">
      <w:pPr>
        <w:pStyle w:val="afe"/>
        <w:spacing w:after="0" w:line="240" w:lineRule="auto"/>
        <w:ind w:firstLine="900"/>
        <w:jc w:val="center"/>
        <w:rPr>
          <w:rFonts w:ascii="PT Astra Serif" w:hAnsi="PT Astra Serif"/>
          <w:b/>
          <w:sz w:val="23"/>
          <w:szCs w:val="23"/>
        </w:rPr>
      </w:pPr>
      <w:r w:rsidRPr="0035063A">
        <w:rPr>
          <w:rFonts w:ascii="PT Astra Serif" w:hAnsi="PT Astra Serif"/>
          <w:b/>
          <w:sz w:val="23"/>
          <w:szCs w:val="23"/>
        </w:rPr>
        <w:t>Статья «Амортизация»</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Предприятием были предложены затраты по статье «Амортизация» на 2022 год в сумме 14,00 тыс. руб.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Pr="0035063A" w:rsidRDefault="00EE5CF4" w:rsidP="0035063A">
      <w:pPr>
        <w:pStyle w:val="afe"/>
        <w:spacing w:after="0" w:line="240" w:lineRule="auto"/>
        <w:ind w:firstLine="900"/>
        <w:rPr>
          <w:rFonts w:ascii="PT Astra Serif" w:hAnsi="PT Astra Serif"/>
          <w:b/>
          <w:sz w:val="23"/>
          <w:szCs w:val="23"/>
        </w:rPr>
      </w:pPr>
      <w:r w:rsidRPr="0035063A">
        <w:rPr>
          <w:rFonts w:ascii="PT Astra Serif" w:hAnsi="PT Astra Serif"/>
          <w:sz w:val="23"/>
          <w:szCs w:val="23"/>
        </w:rPr>
        <w:t xml:space="preserve">Таким образом, эксперты  предлагают признать экономически обоснованными  затраты по статье в размере 14,00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w:t>
      </w:r>
      <w:r w:rsidRPr="0035063A">
        <w:rPr>
          <w:rFonts w:ascii="PT Astra Serif" w:hAnsi="PT Astra Serif"/>
          <w:b/>
          <w:sz w:val="23"/>
          <w:szCs w:val="23"/>
        </w:rPr>
        <w:t xml:space="preserve"> </w:t>
      </w:r>
    </w:p>
    <w:p w:rsidR="00EE5CF4" w:rsidRPr="0035063A" w:rsidRDefault="00EE5CF4" w:rsidP="0035063A">
      <w:pPr>
        <w:pStyle w:val="afe"/>
        <w:spacing w:after="0" w:line="240" w:lineRule="auto"/>
        <w:ind w:firstLine="900"/>
        <w:rPr>
          <w:rFonts w:ascii="PT Astra Serif" w:hAnsi="PT Astra Serif"/>
          <w:b/>
          <w:sz w:val="23"/>
          <w:szCs w:val="23"/>
          <w:lang w:val="x-none"/>
        </w:rPr>
      </w:pPr>
      <w:r w:rsidRPr="0035063A">
        <w:rPr>
          <w:rFonts w:ascii="PT Astra Serif" w:hAnsi="PT Astra Serif"/>
          <w:b/>
          <w:sz w:val="23"/>
          <w:szCs w:val="23"/>
        </w:rPr>
        <w:t>Обосновывающие материалы:</w:t>
      </w:r>
    </w:p>
    <w:p w:rsidR="00EE5CF4" w:rsidRPr="0035063A" w:rsidRDefault="00EE5CF4" w:rsidP="0035063A">
      <w:pPr>
        <w:pStyle w:val="afe"/>
        <w:widowControl/>
        <w:numPr>
          <w:ilvl w:val="0"/>
          <w:numId w:val="27"/>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Смета расходов на услуги холодного водоснабжения на 2022 год по МО «Ленинское городское поселение» - стр.53-54 тарифного дела</w:t>
      </w:r>
    </w:p>
    <w:p w:rsidR="00EE5CF4" w:rsidRDefault="00EE5CF4" w:rsidP="0035063A">
      <w:pPr>
        <w:pStyle w:val="afe"/>
        <w:widowControl/>
        <w:numPr>
          <w:ilvl w:val="0"/>
          <w:numId w:val="27"/>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Приложение 2.3. Амортизация по Ленинскому городскому поселению – стр.73-74 тарифного дела</w:t>
      </w:r>
    </w:p>
    <w:p w:rsidR="00AD5E55" w:rsidRPr="0035063A" w:rsidRDefault="00AD5E55" w:rsidP="00D524E5">
      <w:pPr>
        <w:pStyle w:val="afe"/>
        <w:widowControl/>
        <w:suppressAutoHyphens w:val="0"/>
        <w:autoSpaceDN/>
        <w:spacing w:after="0" w:line="240" w:lineRule="auto"/>
        <w:ind w:left="1260"/>
        <w:jc w:val="both"/>
        <w:textAlignment w:val="auto"/>
        <w:rPr>
          <w:rFonts w:ascii="PT Astra Serif" w:hAnsi="PT Astra Serif"/>
          <w:sz w:val="23"/>
          <w:szCs w:val="23"/>
        </w:rPr>
      </w:pPr>
    </w:p>
    <w:p w:rsidR="00EE5CF4" w:rsidRPr="0035063A" w:rsidRDefault="00EE5CF4" w:rsidP="0035063A">
      <w:pPr>
        <w:spacing w:after="0" w:line="240" w:lineRule="auto"/>
        <w:ind w:firstLine="709"/>
        <w:jc w:val="center"/>
        <w:rPr>
          <w:rFonts w:ascii="PT Astra Serif" w:hAnsi="PT Astra Serif"/>
          <w:b/>
          <w:sz w:val="23"/>
          <w:szCs w:val="23"/>
        </w:rPr>
      </w:pPr>
      <w:r w:rsidRPr="0035063A">
        <w:rPr>
          <w:rFonts w:ascii="PT Astra Serif" w:hAnsi="PT Astra Serif"/>
          <w:b/>
          <w:sz w:val="23"/>
          <w:szCs w:val="23"/>
        </w:rPr>
        <w:t>Затраты по статье «Расходы на арендную плату, лизинговые платежи, концессионную плату»</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В соответствии с положениями</w:t>
      </w:r>
      <w:hyperlink r:id="rId8" w:history="1">
        <w:r w:rsidRPr="0035063A">
          <w:rPr>
            <w:rStyle w:val="aff"/>
            <w:rFonts w:ascii="PT Astra Serif" w:hAnsi="PT Astra Serif"/>
            <w:sz w:val="23"/>
            <w:szCs w:val="23"/>
          </w:rPr>
          <w:t xml:space="preserve"> ст. 41.1</w:t>
        </w:r>
      </w:hyperlink>
      <w:r w:rsidRPr="0035063A">
        <w:rPr>
          <w:rFonts w:ascii="PT Astra Serif" w:hAnsi="PT Astra Serif"/>
          <w:sz w:val="23"/>
          <w:szCs w:val="23"/>
        </w:rPr>
        <w:t xml:space="preserve"> Федерального закона</w:t>
      </w:r>
      <w:r w:rsidRPr="0035063A">
        <w:rPr>
          <w:rFonts w:ascii="PT Astra Serif" w:hAnsi="PT Astra Serif"/>
          <w:sz w:val="23"/>
          <w:szCs w:val="23"/>
        </w:rPr>
        <w:br/>
        <w:t xml:space="preserve"> от 07.12.2011 N 416 "О водоснабжении и водоотведении",</w:t>
      </w:r>
      <w:hyperlink r:id="rId9" w:history="1">
        <w:r w:rsidRPr="0035063A">
          <w:rPr>
            <w:rStyle w:val="aff"/>
            <w:rFonts w:ascii="PT Astra Serif" w:hAnsi="PT Astra Serif"/>
            <w:sz w:val="23"/>
            <w:szCs w:val="23"/>
          </w:rPr>
          <w:t xml:space="preserve"> ст. 13</w:t>
        </w:r>
      </w:hyperlink>
      <w:r w:rsidRPr="0035063A">
        <w:rPr>
          <w:rFonts w:ascii="PT Astra Serif" w:hAnsi="PT Astra Serif"/>
          <w:sz w:val="23"/>
          <w:szCs w:val="23"/>
        </w:rPr>
        <w:t xml:space="preserve"> Федерального закона от 21.07.2005 N 115-ФЗ "О концессионных соглашениях" и</w:t>
      </w:r>
      <w:hyperlink r:id="rId10" w:history="1">
        <w:r w:rsidRPr="0035063A">
          <w:rPr>
            <w:rStyle w:val="aff"/>
            <w:rFonts w:ascii="PT Astra Serif" w:hAnsi="PT Astra Serif"/>
            <w:sz w:val="23"/>
            <w:szCs w:val="23"/>
          </w:rPr>
          <w:t xml:space="preserve"> ст. 17.1</w:t>
        </w:r>
      </w:hyperlink>
      <w:r w:rsidRPr="0035063A">
        <w:rPr>
          <w:rFonts w:ascii="PT Astra Serif" w:hAnsi="PT Astra Serif"/>
          <w:sz w:val="23"/>
          <w:szCs w:val="23"/>
        </w:rPr>
        <w:t xml:space="preserve"> Федерального закона от 26.07.2006 N 135-ФЗ "О защите конкуренции", установлен порядок передачи муниципального имущества во владение коммерческих организаций, в том числе осуществляющих эксплуатацию систем водоснабжения и водоотведения, и предусматривающий заключение концессионного соглашения в установленном законом порядке. </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Представленный в тарифном деле договор заключен в нарушение указанной процедуры.</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Затраты на арендную плату по статье «Расходы на арендную плату, лизинговые платежи, концессионную плату» был</w:t>
      </w:r>
      <w:r w:rsidR="00AD5E55">
        <w:rPr>
          <w:rFonts w:ascii="PT Astra Serif" w:hAnsi="PT Astra Serif"/>
          <w:sz w:val="23"/>
          <w:szCs w:val="23"/>
        </w:rPr>
        <w:t xml:space="preserve">и исключены из расчета тарифа, </w:t>
      </w:r>
      <w:r w:rsidRPr="0035063A">
        <w:rPr>
          <w:rFonts w:ascii="PT Astra Serif" w:hAnsi="PT Astra Serif"/>
          <w:sz w:val="23"/>
          <w:szCs w:val="23"/>
        </w:rPr>
        <w:t>в связи с отсутствием экономической обоснованности указанных расходов.</w:t>
      </w:r>
    </w:p>
    <w:p w:rsidR="00EE5CF4" w:rsidRPr="0035063A" w:rsidRDefault="00EE5CF4" w:rsidP="0035063A">
      <w:pPr>
        <w:pStyle w:val="afe"/>
        <w:spacing w:after="0" w:line="240" w:lineRule="auto"/>
        <w:rPr>
          <w:rFonts w:ascii="PT Astra Serif" w:hAnsi="PT Astra Serif"/>
          <w:color w:val="FF0000"/>
          <w:sz w:val="23"/>
          <w:szCs w:val="23"/>
        </w:rPr>
      </w:pPr>
    </w:p>
    <w:p w:rsidR="00EE5CF4" w:rsidRPr="0035063A" w:rsidRDefault="00EE5CF4" w:rsidP="0035063A">
      <w:pPr>
        <w:tabs>
          <w:tab w:val="left" w:pos="7920"/>
        </w:tabs>
        <w:spacing w:after="0" w:line="240" w:lineRule="auto"/>
        <w:jc w:val="center"/>
        <w:rPr>
          <w:rFonts w:ascii="PT Astra Serif" w:hAnsi="PT Astra Serif"/>
          <w:b/>
          <w:sz w:val="23"/>
          <w:szCs w:val="23"/>
        </w:rPr>
      </w:pPr>
      <w:r w:rsidRPr="0035063A">
        <w:rPr>
          <w:rFonts w:ascii="PT Astra Serif" w:hAnsi="PT Astra Serif"/>
          <w:b/>
          <w:sz w:val="23"/>
          <w:szCs w:val="23"/>
        </w:rPr>
        <w:t>Статья «Расходы, связанные с уплатой налогов и сборов»</w:t>
      </w:r>
    </w:p>
    <w:p w:rsidR="00EE5CF4" w:rsidRPr="0035063A" w:rsidRDefault="00EE5CF4" w:rsidP="00AD5E55">
      <w:pPr>
        <w:pStyle w:val="afe"/>
        <w:spacing w:after="0" w:line="240" w:lineRule="auto"/>
        <w:ind w:firstLine="900"/>
        <w:jc w:val="both"/>
        <w:rPr>
          <w:rFonts w:ascii="PT Astra Serif" w:hAnsi="PT Astra Serif"/>
          <w:sz w:val="23"/>
          <w:szCs w:val="23"/>
        </w:rPr>
      </w:pPr>
      <w:r w:rsidRPr="0035063A">
        <w:rPr>
          <w:rFonts w:ascii="PT Astra Serif" w:hAnsi="PT Astra Serif"/>
          <w:sz w:val="23"/>
          <w:szCs w:val="23"/>
        </w:rPr>
        <w:lastRenderedPageBreak/>
        <w:t xml:space="preserve">Предприятие предложило на 2022 год сумму расходов по данной статье в размере 116,35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 xml:space="preserve">.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w:t>
      </w:r>
      <w:r w:rsidRPr="0035063A">
        <w:rPr>
          <w:rFonts w:ascii="PT Astra Serif" w:hAnsi="PT Astra Serif"/>
          <w:sz w:val="23"/>
          <w:szCs w:val="23"/>
        </w:rPr>
        <w:br/>
        <w:t xml:space="preserve">№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w:t>
      </w:r>
      <w:r w:rsidR="00D524E5">
        <w:rPr>
          <w:rFonts w:ascii="PT Astra Serif" w:hAnsi="PT Astra Serif"/>
          <w:sz w:val="23"/>
          <w:szCs w:val="23"/>
        </w:rPr>
        <w:br/>
      </w:r>
      <w:r w:rsidRPr="0035063A">
        <w:rPr>
          <w:rFonts w:ascii="PT Astra Serif" w:hAnsi="PT Astra Serif"/>
          <w:sz w:val="23"/>
          <w:szCs w:val="23"/>
        </w:rPr>
        <w:t>ООО «Коммунальная служба», а также на основании установленных тарифов на 2022 год.</w:t>
      </w:r>
    </w:p>
    <w:p w:rsidR="00EE5CF4" w:rsidRDefault="00EE5CF4" w:rsidP="00AD5E55">
      <w:pPr>
        <w:pStyle w:val="afe"/>
        <w:spacing w:after="0" w:line="240" w:lineRule="auto"/>
        <w:ind w:firstLine="900"/>
        <w:jc w:val="both"/>
        <w:rPr>
          <w:rFonts w:ascii="PT Astra Serif" w:hAnsi="PT Astra Serif"/>
          <w:sz w:val="23"/>
          <w:szCs w:val="23"/>
        </w:rPr>
      </w:pPr>
      <w:r w:rsidRPr="0035063A">
        <w:rPr>
          <w:rFonts w:ascii="PT Astra Serif" w:hAnsi="PT Astra Serif"/>
          <w:sz w:val="23"/>
          <w:szCs w:val="23"/>
        </w:rPr>
        <w:t xml:space="preserve">Таким образом,  налог на воду эксперты рассчитали в соответствии с налоговыми ставками принятыми на 2022 год в соответствии с действующим налоговым законодательством (население- 214 р., прочие и бюджет 1064,88 р.) и предлагают считать экономически обоснованными затраты по данной статье в размере </w:t>
      </w:r>
      <w:r w:rsidRPr="0035063A">
        <w:rPr>
          <w:rFonts w:ascii="PT Astra Serif" w:hAnsi="PT Astra Serif"/>
          <w:b/>
          <w:sz w:val="23"/>
          <w:szCs w:val="23"/>
        </w:rPr>
        <w:t>116,35 тыс. руб</w:t>
      </w:r>
      <w:r w:rsidRPr="0035063A">
        <w:rPr>
          <w:rFonts w:ascii="PT Astra Serif" w:hAnsi="PT Astra Serif"/>
          <w:sz w:val="23"/>
          <w:szCs w:val="23"/>
        </w:rPr>
        <w:t>.</w:t>
      </w:r>
    </w:p>
    <w:p w:rsidR="00AD5E55" w:rsidRPr="0035063A" w:rsidRDefault="00AD5E55" w:rsidP="00AD5E55">
      <w:pPr>
        <w:pStyle w:val="afe"/>
        <w:spacing w:after="0" w:line="240" w:lineRule="auto"/>
        <w:ind w:firstLine="900"/>
        <w:jc w:val="both"/>
        <w:rPr>
          <w:rFonts w:ascii="PT Astra Serif" w:hAnsi="PT Astra Serif"/>
          <w:sz w:val="23"/>
          <w:szCs w:val="23"/>
        </w:rPr>
      </w:pPr>
    </w:p>
    <w:p w:rsidR="00EE5CF4" w:rsidRPr="0035063A" w:rsidRDefault="00EE5CF4" w:rsidP="0035063A">
      <w:pPr>
        <w:pStyle w:val="afe"/>
        <w:spacing w:after="0" w:line="240" w:lineRule="auto"/>
        <w:ind w:firstLine="567"/>
        <w:jc w:val="center"/>
        <w:rPr>
          <w:rFonts w:ascii="PT Astra Serif" w:hAnsi="PT Astra Serif"/>
          <w:b/>
          <w:sz w:val="23"/>
          <w:szCs w:val="23"/>
          <w:lang w:val="x-none"/>
        </w:rPr>
      </w:pPr>
      <w:r w:rsidRPr="0035063A">
        <w:rPr>
          <w:rFonts w:ascii="PT Astra Serif" w:hAnsi="PT Astra Serif"/>
          <w:b/>
          <w:sz w:val="23"/>
          <w:szCs w:val="23"/>
        </w:rPr>
        <w:t xml:space="preserve">  «Необходимая валовая выручка и объём реализации питьевой воды»</w:t>
      </w:r>
    </w:p>
    <w:p w:rsidR="00EE5CF4" w:rsidRPr="0035063A" w:rsidRDefault="00EE5CF4" w:rsidP="0035063A">
      <w:pPr>
        <w:pStyle w:val="afe"/>
        <w:spacing w:after="0" w:line="240" w:lineRule="auto"/>
        <w:rPr>
          <w:rFonts w:ascii="PT Astra Serif" w:hAnsi="PT Astra Serif"/>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609"/>
        <w:gridCol w:w="2678"/>
        <w:gridCol w:w="1341"/>
        <w:gridCol w:w="1056"/>
      </w:tblGrid>
      <w:tr w:rsidR="00EE5CF4" w:rsidRPr="00D524E5" w:rsidTr="00EE5CF4">
        <w:trPr>
          <w:trHeight w:val="389"/>
        </w:trPr>
        <w:tc>
          <w:tcPr>
            <w:tcW w:w="2410" w:type="dxa"/>
            <w:vMerge w:val="restart"/>
            <w:tcBorders>
              <w:top w:val="single" w:sz="4" w:space="0" w:color="auto"/>
              <w:left w:val="single" w:sz="4" w:space="0" w:color="auto"/>
              <w:bottom w:val="single" w:sz="4" w:space="0" w:color="auto"/>
              <w:right w:val="single" w:sz="4" w:space="0" w:color="auto"/>
            </w:tcBorders>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Наименование</w:t>
            </w:r>
          </w:p>
        </w:tc>
        <w:tc>
          <w:tcPr>
            <w:tcW w:w="1609" w:type="dxa"/>
            <w:vMerge w:val="restart"/>
            <w:tcBorders>
              <w:top w:val="single" w:sz="4" w:space="0" w:color="auto"/>
              <w:left w:val="single" w:sz="4" w:space="0" w:color="auto"/>
              <w:bottom w:val="single" w:sz="4" w:space="0" w:color="auto"/>
              <w:right w:val="single" w:sz="4" w:space="0" w:color="auto"/>
            </w:tcBorders>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Ед.</w:t>
            </w:r>
          </w:p>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изм.</w:t>
            </w:r>
          </w:p>
        </w:tc>
        <w:tc>
          <w:tcPr>
            <w:tcW w:w="0" w:type="auto"/>
            <w:tcBorders>
              <w:top w:val="single" w:sz="4" w:space="0" w:color="auto"/>
              <w:left w:val="single" w:sz="4" w:space="0" w:color="auto"/>
              <w:bottom w:val="single" w:sz="4" w:space="0" w:color="auto"/>
              <w:right w:val="single" w:sz="4" w:space="0" w:color="auto"/>
            </w:tcBorders>
            <w:hideMark/>
          </w:tcPr>
          <w:p w:rsidR="00EE5CF4" w:rsidRPr="00D524E5" w:rsidRDefault="00EE5CF4" w:rsidP="0035063A">
            <w:pPr>
              <w:spacing w:after="0" w:line="240" w:lineRule="auto"/>
              <w:jc w:val="both"/>
              <w:rPr>
                <w:rFonts w:ascii="PT Astra Serif" w:hAnsi="PT Astra Serif"/>
                <w:sz w:val="20"/>
                <w:szCs w:val="20"/>
              </w:rPr>
            </w:pPr>
            <w:r w:rsidRPr="00D524E5">
              <w:rPr>
                <w:rFonts w:ascii="PT Astra Serif" w:hAnsi="PT Astra Serif"/>
                <w:sz w:val="20"/>
                <w:szCs w:val="20"/>
              </w:rPr>
              <w:t>Предложение экспертов</w:t>
            </w:r>
            <w:r w:rsidRPr="00D524E5">
              <w:rPr>
                <w:rFonts w:ascii="PT Astra Serif" w:hAnsi="PT Astra Serif"/>
                <w:sz w:val="20"/>
                <w:szCs w:val="20"/>
              </w:rPr>
              <w:br/>
              <w:t>по предыдущей организации</w:t>
            </w:r>
          </w:p>
        </w:tc>
        <w:tc>
          <w:tcPr>
            <w:tcW w:w="0" w:type="auto"/>
            <w:gridSpan w:val="2"/>
            <w:tcBorders>
              <w:top w:val="single" w:sz="4" w:space="0" w:color="auto"/>
              <w:left w:val="single" w:sz="4" w:space="0" w:color="auto"/>
              <w:bottom w:val="single" w:sz="4" w:space="0" w:color="auto"/>
              <w:right w:val="single" w:sz="4" w:space="0" w:color="auto"/>
            </w:tcBorders>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Предложение 2022г.</w:t>
            </w:r>
          </w:p>
        </w:tc>
      </w:tr>
      <w:tr w:rsidR="00EE5CF4" w:rsidRPr="00D524E5" w:rsidTr="00EE5CF4">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5CF4" w:rsidRPr="00D524E5" w:rsidRDefault="00EE5CF4" w:rsidP="0035063A">
            <w:pPr>
              <w:spacing w:after="0" w:line="240" w:lineRule="auto"/>
              <w:rPr>
                <w:rFonts w:ascii="PT Astra Serif" w:hAnsi="PT Astra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CF4" w:rsidRPr="00D524E5" w:rsidRDefault="00EE5CF4" w:rsidP="0035063A">
            <w:pPr>
              <w:spacing w:after="0" w:line="240" w:lineRule="auto"/>
              <w:rPr>
                <w:rFonts w:ascii="PT Astra Serif" w:hAnsi="PT Astra Serif"/>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2022 год</w:t>
            </w:r>
          </w:p>
        </w:tc>
        <w:tc>
          <w:tcPr>
            <w:tcW w:w="0" w:type="auto"/>
            <w:tcBorders>
              <w:top w:val="single" w:sz="4" w:space="0" w:color="auto"/>
              <w:left w:val="single" w:sz="4" w:space="0" w:color="auto"/>
              <w:bottom w:val="single" w:sz="4" w:space="0" w:color="auto"/>
              <w:right w:val="single" w:sz="4" w:space="0" w:color="auto"/>
            </w:tcBorders>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Предприятия</w:t>
            </w:r>
          </w:p>
        </w:tc>
        <w:tc>
          <w:tcPr>
            <w:tcW w:w="0" w:type="auto"/>
            <w:tcBorders>
              <w:top w:val="single" w:sz="4" w:space="0" w:color="auto"/>
              <w:left w:val="single" w:sz="4" w:space="0" w:color="auto"/>
              <w:bottom w:val="single" w:sz="4" w:space="0" w:color="auto"/>
              <w:right w:val="single" w:sz="4" w:space="0" w:color="auto"/>
            </w:tcBorders>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экспертов</w:t>
            </w:r>
          </w:p>
        </w:tc>
      </w:tr>
      <w:tr w:rsidR="00EE5CF4" w:rsidRPr="00D524E5" w:rsidTr="00EE5CF4">
        <w:trPr>
          <w:trHeight w:val="321"/>
        </w:trPr>
        <w:tc>
          <w:tcPr>
            <w:tcW w:w="2410" w:type="dxa"/>
            <w:tcBorders>
              <w:top w:val="single" w:sz="4" w:space="0" w:color="auto"/>
              <w:left w:val="single" w:sz="4" w:space="0" w:color="auto"/>
              <w:bottom w:val="single" w:sz="4" w:space="0" w:color="auto"/>
              <w:right w:val="single" w:sz="4" w:space="0" w:color="auto"/>
            </w:tcBorders>
            <w:hideMark/>
          </w:tcPr>
          <w:p w:rsidR="00EE5CF4" w:rsidRPr="00D524E5" w:rsidRDefault="00EE5CF4" w:rsidP="0035063A">
            <w:pPr>
              <w:spacing w:after="0" w:line="240" w:lineRule="auto"/>
              <w:rPr>
                <w:rFonts w:ascii="PT Astra Serif" w:hAnsi="PT Astra Serif"/>
                <w:sz w:val="20"/>
                <w:szCs w:val="20"/>
              </w:rPr>
            </w:pPr>
            <w:r w:rsidRPr="00D524E5">
              <w:rPr>
                <w:rFonts w:ascii="PT Astra Serif" w:hAnsi="PT Astra Serif"/>
                <w:sz w:val="20"/>
                <w:szCs w:val="20"/>
              </w:rPr>
              <w:t>НВВ</w:t>
            </w:r>
          </w:p>
        </w:tc>
        <w:tc>
          <w:tcPr>
            <w:tcW w:w="1609" w:type="dxa"/>
            <w:tcBorders>
              <w:top w:val="single" w:sz="4" w:space="0" w:color="auto"/>
              <w:left w:val="single" w:sz="4" w:space="0" w:color="auto"/>
              <w:bottom w:val="single" w:sz="4" w:space="0" w:color="auto"/>
              <w:right w:val="single" w:sz="4" w:space="0" w:color="auto"/>
            </w:tcBorders>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тыс. руб.</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2826,98</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2827,06</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2827,06</w:t>
            </w:r>
          </w:p>
        </w:tc>
      </w:tr>
      <w:tr w:rsidR="00EE5CF4" w:rsidRPr="00D524E5" w:rsidTr="00EE5CF4">
        <w:trPr>
          <w:trHeight w:val="411"/>
        </w:trPr>
        <w:tc>
          <w:tcPr>
            <w:tcW w:w="2410" w:type="dxa"/>
            <w:tcBorders>
              <w:top w:val="single" w:sz="4" w:space="0" w:color="auto"/>
              <w:left w:val="single" w:sz="4" w:space="0" w:color="auto"/>
              <w:bottom w:val="single" w:sz="4" w:space="0" w:color="auto"/>
              <w:right w:val="single" w:sz="4" w:space="0" w:color="auto"/>
            </w:tcBorders>
            <w:hideMark/>
          </w:tcPr>
          <w:p w:rsidR="00EE5CF4" w:rsidRPr="00D524E5" w:rsidRDefault="00EE5CF4" w:rsidP="0035063A">
            <w:pPr>
              <w:spacing w:after="0" w:line="240" w:lineRule="auto"/>
              <w:rPr>
                <w:rFonts w:ascii="PT Astra Serif" w:hAnsi="PT Astra Serif"/>
                <w:sz w:val="20"/>
                <w:szCs w:val="20"/>
              </w:rPr>
            </w:pPr>
            <w:r w:rsidRPr="00D524E5">
              <w:rPr>
                <w:rFonts w:ascii="PT Astra Serif" w:hAnsi="PT Astra Serif"/>
                <w:sz w:val="20"/>
                <w:szCs w:val="20"/>
              </w:rPr>
              <w:t>Объём реализации питьевой воды</w:t>
            </w:r>
          </w:p>
        </w:tc>
        <w:tc>
          <w:tcPr>
            <w:tcW w:w="1609" w:type="dxa"/>
            <w:tcBorders>
              <w:top w:val="single" w:sz="4" w:space="0" w:color="auto"/>
              <w:left w:val="single" w:sz="4" w:space="0" w:color="auto"/>
              <w:bottom w:val="single" w:sz="4" w:space="0" w:color="auto"/>
              <w:right w:val="single" w:sz="4" w:space="0" w:color="auto"/>
            </w:tcBorders>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тыс.м3</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69,70</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69,70</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D524E5" w:rsidRDefault="00EE5CF4" w:rsidP="0035063A">
            <w:pPr>
              <w:spacing w:after="0" w:line="240" w:lineRule="auto"/>
              <w:jc w:val="center"/>
              <w:rPr>
                <w:rFonts w:ascii="PT Astra Serif" w:hAnsi="PT Astra Serif"/>
                <w:sz w:val="20"/>
                <w:szCs w:val="20"/>
              </w:rPr>
            </w:pPr>
            <w:r w:rsidRPr="00D524E5">
              <w:rPr>
                <w:rFonts w:ascii="PT Astra Serif" w:hAnsi="PT Astra Serif"/>
                <w:sz w:val="20"/>
                <w:szCs w:val="20"/>
              </w:rPr>
              <w:t>69,70</w:t>
            </w:r>
          </w:p>
        </w:tc>
      </w:tr>
    </w:tbl>
    <w:p w:rsidR="00EE5CF4" w:rsidRPr="0035063A" w:rsidRDefault="00EE5CF4" w:rsidP="00AD5E55">
      <w:pPr>
        <w:pStyle w:val="afe"/>
        <w:spacing w:after="0" w:line="240" w:lineRule="auto"/>
        <w:ind w:firstLine="567"/>
        <w:jc w:val="both"/>
        <w:rPr>
          <w:rFonts w:ascii="PT Astra Serif" w:hAnsi="PT Astra Serif"/>
          <w:sz w:val="23"/>
          <w:szCs w:val="23"/>
          <w:lang w:val="x-none"/>
        </w:rPr>
      </w:pPr>
      <w:r w:rsidRPr="0035063A">
        <w:rPr>
          <w:rFonts w:ascii="PT Astra Serif" w:hAnsi="PT Astra Serif"/>
          <w:sz w:val="23"/>
          <w:szCs w:val="23"/>
        </w:rPr>
        <w:t>Предприятие предложило на 2022 год сумму необходимой валовой выручки (НВВ) в размере 2827,06 тыс. руб. и планируемый объем реализации питьевой воды 69,70 тыс. м3.</w:t>
      </w:r>
    </w:p>
    <w:p w:rsidR="00EE5CF4" w:rsidRPr="0035063A" w:rsidRDefault="00EE5CF4" w:rsidP="00AD5E55">
      <w:pPr>
        <w:pStyle w:val="afe"/>
        <w:spacing w:after="0" w:line="240" w:lineRule="auto"/>
        <w:ind w:firstLine="567"/>
        <w:jc w:val="both"/>
        <w:rPr>
          <w:rFonts w:ascii="PT Astra Serif" w:hAnsi="PT Astra Serif"/>
          <w:sz w:val="23"/>
          <w:szCs w:val="23"/>
        </w:rPr>
      </w:pPr>
      <w:r w:rsidRPr="0035063A">
        <w:rPr>
          <w:rFonts w:ascii="PT Astra Serif" w:hAnsi="PT Astra Serif"/>
          <w:sz w:val="23"/>
          <w:szCs w:val="23"/>
        </w:rPr>
        <w:t xml:space="preserve">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w:t>
      </w:r>
      <w:r w:rsidRPr="0035063A">
        <w:rPr>
          <w:rFonts w:ascii="PT Astra Serif" w:hAnsi="PT Astra Serif"/>
          <w:sz w:val="23"/>
          <w:szCs w:val="23"/>
        </w:rPr>
        <w:br/>
        <w:t>«О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35063A" w:rsidRDefault="00EE5CF4" w:rsidP="00AD5E55">
      <w:pPr>
        <w:pStyle w:val="afe"/>
        <w:spacing w:after="0" w:line="240" w:lineRule="auto"/>
        <w:ind w:firstLine="567"/>
        <w:jc w:val="both"/>
        <w:rPr>
          <w:rFonts w:ascii="PT Astra Serif" w:hAnsi="PT Astra Serif"/>
          <w:sz w:val="23"/>
          <w:szCs w:val="23"/>
        </w:rPr>
      </w:pPr>
      <w:r w:rsidRPr="0035063A">
        <w:rPr>
          <w:rFonts w:ascii="PT Astra Serif" w:hAnsi="PT Astra Serif"/>
          <w:sz w:val="23"/>
          <w:szCs w:val="23"/>
        </w:rPr>
        <w:t xml:space="preserve">Таким образом,  эксперты предлагают признать сумму НВВ для ООО «Коммунальная служба района» на территории муниципального образования «Ленинское городское поселение» на 2022 год экономически обоснованной в размере 2827,06 тыс. руб. и планируемый объем реализации питьевой воды 69,70 тыс. м3. </w:t>
      </w:r>
    </w:p>
    <w:tbl>
      <w:tblPr>
        <w:tblW w:w="0" w:type="auto"/>
        <w:tblInd w:w="108" w:type="dxa"/>
        <w:tblLook w:val="04A0" w:firstRow="1" w:lastRow="0" w:firstColumn="1" w:lastColumn="0" w:noHBand="0" w:noVBand="1"/>
      </w:tblPr>
      <w:tblGrid>
        <w:gridCol w:w="707"/>
        <w:gridCol w:w="5411"/>
        <w:gridCol w:w="863"/>
        <w:gridCol w:w="1421"/>
        <w:gridCol w:w="1061"/>
      </w:tblGrid>
      <w:tr w:rsidR="00EE5CF4" w:rsidRPr="004C4318" w:rsidTr="00EE5CF4">
        <w:trPr>
          <w:trHeight w:val="593"/>
        </w:trPr>
        <w:tc>
          <w:tcPr>
            <w:tcW w:w="0" w:type="auto"/>
            <w:gridSpan w:val="5"/>
            <w:vMerge w:val="restart"/>
            <w:tcBorders>
              <w:top w:val="nil"/>
              <w:left w:val="nil"/>
              <w:bottom w:val="single" w:sz="4" w:space="0" w:color="000000"/>
              <w:right w:val="nil"/>
            </w:tcBorders>
            <w:shd w:val="clear" w:color="auto" w:fill="FFFFFF"/>
            <w:noWrap/>
            <w:vAlign w:val="bottom"/>
            <w:hideMark/>
          </w:tcPr>
          <w:p w:rsidR="00EE5CF4" w:rsidRPr="004C4318" w:rsidRDefault="004C4318" w:rsidP="004C4318">
            <w:pPr>
              <w:spacing w:after="0" w:line="240" w:lineRule="auto"/>
              <w:jc w:val="center"/>
              <w:rPr>
                <w:b/>
                <w:bCs/>
                <w:color w:val="000000"/>
                <w:sz w:val="20"/>
                <w:szCs w:val="20"/>
              </w:rPr>
            </w:pPr>
            <w:r>
              <w:rPr>
                <w:b/>
                <w:bCs/>
                <w:color w:val="000000"/>
                <w:sz w:val="20"/>
                <w:szCs w:val="20"/>
              </w:rPr>
              <w:t>Л</w:t>
            </w:r>
            <w:r w:rsidR="00EE5CF4" w:rsidRPr="004C4318">
              <w:rPr>
                <w:b/>
                <w:bCs/>
                <w:color w:val="000000"/>
                <w:sz w:val="20"/>
                <w:szCs w:val="20"/>
              </w:rPr>
              <w:t>енинское городское поселение на 2022 год</w:t>
            </w:r>
          </w:p>
        </w:tc>
      </w:tr>
      <w:tr w:rsidR="00EE5CF4" w:rsidRPr="004C4318" w:rsidTr="00EE5CF4">
        <w:trPr>
          <w:trHeight w:val="593"/>
        </w:trPr>
        <w:tc>
          <w:tcPr>
            <w:tcW w:w="0" w:type="auto"/>
            <w:gridSpan w:val="5"/>
            <w:vMerge/>
            <w:tcBorders>
              <w:top w:val="nil"/>
              <w:left w:val="nil"/>
              <w:bottom w:val="single" w:sz="4" w:space="0" w:color="000000"/>
              <w:right w:val="nil"/>
            </w:tcBorders>
            <w:vAlign w:val="center"/>
            <w:hideMark/>
          </w:tcPr>
          <w:p w:rsidR="00EE5CF4" w:rsidRPr="004C4318" w:rsidRDefault="00EE5CF4" w:rsidP="004C4318">
            <w:pPr>
              <w:spacing w:after="0" w:line="240" w:lineRule="auto"/>
              <w:rPr>
                <w:b/>
                <w:bCs/>
                <w:color w:val="000000"/>
                <w:sz w:val="20"/>
                <w:szCs w:val="20"/>
              </w:rPr>
            </w:pPr>
          </w:p>
        </w:tc>
      </w:tr>
      <w:tr w:rsidR="00EE5CF4" w:rsidRPr="004C4318" w:rsidTr="00EE5CF4">
        <w:trPr>
          <w:trHeight w:val="283"/>
        </w:trPr>
        <w:tc>
          <w:tcPr>
            <w:tcW w:w="0" w:type="auto"/>
            <w:vMerge w:val="restart"/>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№п/п</w:t>
            </w:r>
          </w:p>
        </w:tc>
        <w:tc>
          <w:tcPr>
            <w:tcW w:w="0" w:type="auto"/>
            <w:vMerge w:val="restart"/>
            <w:tcBorders>
              <w:top w:val="nil"/>
              <w:left w:val="single" w:sz="4" w:space="0" w:color="auto"/>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Наименование</w:t>
            </w:r>
          </w:p>
        </w:tc>
        <w:tc>
          <w:tcPr>
            <w:tcW w:w="0" w:type="auto"/>
            <w:vMerge w:val="restart"/>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proofErr w:type="spellStart"/>
            <w:r w:rsidRPr="004C4318">
              <w:rPr>
                <w:color w:val="000000"/>
                <w:sz w:val="20"/>
                <w:szCs w:val="20"/>
              </w:rPr>
              <w:t>ед.изм</w:t>
            </w:r>
            <w:proofErr w:type="spellEnd"/>
            <w:r w:rsidRPr="004C4318">
              <w:rPr>
                <w:color w:val="000000"/>
                <w:sz w:val="20"/>
                <w:szCs w:val="20"/>
              </w:rPr>
              <w:t>.</w:t>
            </w:r>
          </w:p>
        </w:tc>
        <w:tc>
          <w:tcPr>
            <w:tcW w:w="0" w:type="auto"/>
            <w:gridSpan w:val="2"/>
            <w:tcBorders>
              <w:top w:val="single" w:sz="4" w:space="0" w:color="auto"/>
              <w:left w:val="nil"/>
              <w:bottom w:val="single" w:sz="4" w:space="0" w:color="auto"/>
              <w:right w:val="single" w:sz="4" w:space="0" w:color="000000"/>
            </w:tcBorders>
            <w:shd w:val="clear" w:color="auto" w:fill="FFFFFF"/>
            <w:vAlign w:val="bottom"/>
            <w:hideMark/>
          </w:tcPr>
          <w:p w:rsidR="00EE5CF4" w:rsidRPr="004C4318" w:rsidRDefault="00EE5CF4" w:rsidP="004C4318">
            <w:pPr>
              <w:spacing w:after="0" w:line="240" w:lineRule="auto"/>
              <w:jc w:val="center"/>
              <w:rPr>
                <w:b/>
                <w:bCs/>
                <w:color w:val="000000"/>
                <w:sz w:val="20"/>
                <w:szCs w:val="20"/>
              </w:rPr>
            </w:pPr>
            <w:r w:rsidRPr="004C4318">
              <w:rPr>
                <w:b/>
                <w:bCs/>
                <w:color w:val="000000"/>
                <w:sz w:val="20"/>
                <w:szCs w:val="20"/>
              </w:rPr>
              <w:t>2022</w:t>
            </w:r>
          </w:p>
        </w:tc>
      </w:tr>
      <w:tr w:rsidR="00EE5CF4" w:rsidRPr="004C4318" w:rsidTr="00EE5CF4">
        <w:trPr>
          <w:trHeight w:val="283"/>
        </w:trPr>
        <w:tc>
          <w:tcPr>
            <w:tcW w:w="0" w:type="auto"/>
            <w:vMerge/>
            <w:tcBorders>
              <w:top w:val="nil"/>
              <w:left w:val="single" w:sz="4" w:space="0" w:color="auto"/>
              <w:bottom w:val="single" w:sz="4" w:space="0" w:color="auto"/>
              <w:right w:val="single" w:sz="4" w:space="0" w:color="auto"/>
            </w:tcBorders>
            <w:vAlign w:val="center"/>
            <w:hideMark/>
          </w:tcPr>
          <w:p w:rsidR="00EE5CF4" w:rsidRPr="004C4318" w:rsidRDefault="00EE5CF4" w:rsidP="004C4318">
            <w:pPr>
              <w:spacing w:after="0" w:line="24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E5CF4" w:rsidRPr="004C4318" w:rsidRDefault="00EE5CF4" w:rsidP="004C4318">
            <w:pPr>
              <w:spacing w:after="0" w:line="24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E5CF4" w:rsidRPr="004C4318" w:rsidRDefault="00EE5CF4" w:rsidP="004C4318">
            <w:pPr>
              <w:spacing w:after="0" w:line="240" w:lineRule="auto"/>
              <w:rPr>
                <w:color w:val="000000"/>
                <w:sz w:val="20"/>
                <w:szCs w:val="20"/>
              </w:rPr>
            </w:pP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jc w:val="center"/>
              <w:rPr>
                <w:b/>
                <w:bCs/>
                <w:color w:val="000000"/>
                <w:sz w:val="20"/>
                <w:szCs w:val="20"/>
              </w:rPr>
            </w:pPr>
            <w:r w:rsidRPr="004C4318">
              <w:rPr>
                <w:b/>
                <w:bCs/>
                <w:color w:val="000000"/>
                <w:sz w:val="20"/>
                <w:szCs w:val="20"/>
              </w:rPr>
              <w:t>предложение</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jc w:val="center"/>
              <w:rPr>
                <w:b/>
                <w:bCs/>
                <w:color w:val="000000"/>
                <w:sz w:val="20"/>
                <w:szCs w:val="20"/>
              </w:rPr>
            </w:pPr>
            <w:r w:rsidRPr="004C4318">
              <w:rPr>
                <w:b/>
                <w:bCs/>
                <w:color w:val="000000"/>
                <w:sz w:val="20"/>
                <w:szCs w:val="20"/>
              </w:rPr>
              <w:t>Агентство</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Производственные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proofErr w:type="spellStart"/>
            <w:r w:rsidRPr="004C4318">
              <w:rPr>
                <w:color w:val="000000"/>
                <w:sz w:val="20"/>
                <w:szCs w:val="20"/>
              </w:rPr>
              <w:t>тыс.руб</w:t>
            </w:r>
            <w:proofErr w:type="spellEnd"/>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1841,77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1841,77</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Расходы на приобретение сырья и материалов и их хранение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201,71</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201,71</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Реагенты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49,2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49,2</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Горюче-смазочные материалы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89,71</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89,71</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Материалы и малоценные основные средства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62,8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62,8</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Расходы на энергетические ресурсы и холодную воду</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734,88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734,88</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1.2.1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электроэнергия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734,88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734,88</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тариф на электроэнергию</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8,14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8,14</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объем электроэнергии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90,28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90,28</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1.4</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Расходы на оплату труда и отчисления на социальные нужды основного производственного персонала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660,96</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660,96</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численность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3,1</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3,1</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среднемесячная заработная плата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17767,79</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17767,79</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1.4.2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Отчисления на социальные нужды производственного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172,80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172,80</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lastRenderedPageBreak/>
              <w:t>1.7</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Прочие производственные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71,42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71,42</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1.7.1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контроль качества воды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71,42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71,42</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1.7.2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услуги РИЦ</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1.7.3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Контроль качества воды и сточных вод</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1.7.4</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Расходы на аварийно-диспетчерское обслуживание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Ремонтные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68,14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68,14</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2.1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36,79</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36,79</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2.2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Программа энергосбережения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31,35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31,35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2.3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Расходы на оплату труда и отчисления на социальные нужды ремонтного персонала, в том числе налоги и сборы основного производственного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Административные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786,79</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786,79</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xml:space="preserve">Расходы на оплату работ и услуг, выполняемых сторонними организациями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100,54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100,54</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услуги связи и интернет</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39,94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39,94</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юридические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аудиторские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3.1.4</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консультационные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30,61</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30,61</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3.1.5</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услуги по вневедомственной охране объектов и территорий</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3.1.6</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информационные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29,99</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29,99</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3.1.7</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управленческие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525,47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525,47</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3.2.1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численность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среднемесячная заработная плата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21894,78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21894,78</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3.2.2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Отчисления на социальные нужды административно-управленческого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126,34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126,34</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3.4</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Служебные командировки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15,72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15,72</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3.5</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Обучение персонала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18,72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18,72</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3.6</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Страхование производственных объектов</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5</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Амортизация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14,00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14,00</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5.1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Амортизация основных средств и нематериальных активов, относимых к объектам централизованной системы водоснабжения и водоотведения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14</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6</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Расходы на арендную плату, лизинговые платежи, концессионную плату</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0</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7</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Расходы, связанные с уплатой налогов и сборов</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116,35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116,35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7.1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Налог на прибыль (Единый налог УСН)</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85,5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85,5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7.3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12,45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12,45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7.4</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Водный налог и плата за пользованием водным объектом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18,4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18,4</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7.5</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Земельный налог</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8</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Нормативная прибыль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8.1.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Избыток средств/ Недополученные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9</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Итого НВВ</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2827,06</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2827,06</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9.1.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1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1394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1394</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9.2.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2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1433,1</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1433,1</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lastRenderedPageBreak/>
              <w:t>10.</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Поднято воды, всего</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69,7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69,7</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Реализовано воды, всего, в том числе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69,7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69,7</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населению</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65,6</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65,6</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бюджетным потребителям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2,9</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2,9</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прочим потребителям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1,2</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11.4.</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собственные нужды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Реализовано воды: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69,7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69,7</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12.1.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1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34,85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34,85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12.2.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2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34,85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34,85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Тариф</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13.1.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1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40,00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40,00</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13.2.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2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41,12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41,12</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Удельный расход электроэнергии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1,295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1,295</w:t>
            </w:r>
          </w:p>
        </w:tc>
      </w:tr>
    </w:tbl>
    <w:p w:rsidR="00D524E5" w:rsidRDefault="00D524E5" w:rsidP="0035063A">
      <w:pPr>
        <w:pStyle w:val="afe"/>
        <w:spacing w:after="0" w:line="240" w:lineRule="auto"/>
        <w:jc w:val="center"/>
        <w:rPr>
          <w:rFonts w:ascii="PT Astra Serif" w:hAnsi="PT Astra Serif"/>
          <w:b/>
          <w:sz w:val="23"/>
          <w:szCs w:val="23"/>
        </w:rPr>
      </w:pPr>
    </w:p>
    <w:p w:rsidR="00EE5CF4" w:rsidRPr="0035063A" w:rsidRDefault="00EE5CF4" w:rsidP="0035063A">
      <w:pPr>
        <w:pStyle w:val="afe"/>
        <w:spacing w:after="0" w:line="240" w:lineRule="auto"/>
        <w:jc w:val="center"/>
        <w:rPr>
          <w:rFonts w:ascii="PT Astra Serif" w:hAnsi="PT Astra Serif"/>
          <w:b/>
          <w:sz w:val="23"/>
          <w:szCs w:val="23"/>
          <w:lang w:val="x-none"/>
        </w:rPr>
      </w:pPr>
      <w:r w:rsidRPr="0035063A">
        <w:rPr>
          <w:rFonts w:ascii="PT Astra Serif" w:hAnsi="PT Astra Serif"/>
          <w:b/>
          <w:sz w:val="23"/>
          <w:szCs w:val="23"/>
        </w:rPr>
        <w:t>Анализ финансовых потребностей для реализации производственной программы и проверка правильности расчётов тарифа на услугу водоснабжения в МО «</w:t>
      </w:r>
      <w:proofErr w:type="spellStart"/>
      <w:r w:rsidRPr="0035063A">
        <w:rPr>
          <w:rFonts w:ascii="PT Astra Serif" w:hAnsi="PT Astra Serif"/>
          <w:b/>
          <w:sz w:val="23"/>
          <w:szCs w:val="23"/>
        </w:rPr>
        <w:t>Старотимошкинское</w:t>
      </w:r>
      <w:proofErr w:type="spellEnd"/>
      <w:r w:rsidRPr="0035063A">
        <w:rPr>
          <w:rFonts w:ascii="PT Astra Serif" w:hAnsi="PT Astra Serif"/>
          <w:b/>
          <w:sz w:val="23"/>
          <w:szCs w:val="23"/>
        </w:rPr>
        <w:t xml:space="preserve"> городское поселение» на 2022 год</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теплоноситель определяются как сумма произведений расчётных экономически (технологически, технически) обоснованных объёмов приобретаемых электрической энергии (мощности), тепловой энергии (мощности), других видов энергетических ресурсов холодной воды на соответственно плановые (расчётные) цены (тарифы) на электрическую энергию (мощность), тепловую энергию (мощность), другие виды энергетических ресурсов, холодную воду (Приложения 2.1.2-2.1.6 к Методическим указаниям). Объёмы приобретаемой электрической энергии, тепловой энергии определяются с учётом показателей надежности, качества, энергетической эффективности в сфере водоснабжения и (или) водоотведения.</w:t>
      </w:r>
    </w:p>
    <w:p w:rsidR="00EE5CF4" w:rsidRPr="0035063A" w:rsidRDefault="00EE5CF4" w:rsidP="0035063A">
      <w:pPr>
        <w:pStyle w:val="afe"/>
        <w:spacing w:after="0" w:line="240" w:lineRule="auto"/>
        <w:rPr>
          <w:rFonts w:ascii="PT Astra Serif" w:hAnsi="PT Astra Serif"/>
          <w:color w:val="FF0000"/>
          <w:sz w:val="23"/>
          <w:szCs w:val="23"/>
        </w:rPr>
      </w:pPr>
    </w:p>
    <w:p w:rsidR="00EE5CF4" w:rsidRPr="0035063A" w:rsidRDefault="00EE5CF4" w:rsidP="0035063A">
      <w:pPr>
        <w:pStyle w:val="afe"/>
        <w:spacing w:after="0" w:line="240" w:lineRule="auto"/>
        <w:jc w:val="center"/>
        <w:rPr>
          <w:rFonts w:ascii="PT Astra Serif" w:hAnsi="PT Astra Serif"/>
          <w:b/>
          <w:sz w:val="23"/>
          <w:szCs w:val="23"/>
          <w:lang w:val="x-none"/>
        </w:rPr>
      </w:pPr>
      <w:r w:rsidRPr="0035063A">
        <w:rPr>
          <w:rFonts w:ascii="PT Astra Serif" w:hAnsi="PT Astra Serif"/>
          <w:b/>
          <w:sz w:val="23"/>
          <w:szCs w:val="23"/>
        </w:rPr>
        <w:t>«Производственные расходы»</w:t>
      </w:r>
    </w:p>
    <w:p w:rsidR="00EE5CF4" w:rsidRPr="0035063A" w:rsidRDefault="00EE5CF4" w:rsidP="0035063A">
      <w:pPr>
        <w:tabs>
          <w:tab w:val="left" w:pos="7920"/>
        </w:tabs>
        <w:spacing w:after="0" w:line="240" w:lineRule="auto"/>
        <w:jc w:val="center"/>
        <w:rPr>
          <w:rFonts w:ascii="PT Astra Serif" w:hAnsi="PT Astra Serif"/>
          <w:b/>
          <w:sz w:val="23"/>
          <w:szCs w:val="23"/>
        </w:rPr>
      </w:pPr>
      <w:r w:rsidRPr="0035063A">
        <w:rPr>
          <w:rFonts w:ascii="PT Astra Serif" w:hAnsi="PT Astra Serif"/>
          <w:b/>
          <w:sz w:val="23"/>
          <w:szCs w:val="23"/>
        </w:rPr>
        <w:t>Статья «Расходы на приобретение сырья и материалов»</w:t>
      </w:r>
    </w:p>
    <w:p w:rsidR="00EE5CF4" w:rsidRPr="00AD5E55" w:rsidRDefault="00EE5CF4" w:rsidP="00AD5E55">
      <w:pPr>
        <w:spacing w:after="0" w:line="240" w:lineRule="auto"/>
        <w:ind w:firstLine="709"/>
        <w:jc w:val="both"/>
        <w:rPr>
          <w:rFonts w:ascii="PT Astra Serif" w:hAnsi="PT Astra Serif"/>
          <w:sz w:val="23"/>
          <w:szCs w:val="23"/>
        </w:rPr>
      </w:pPr>
      <w:r w:rsidRPr="00AD5E55">
        <w:rPr>
          <w:rFonts w:ascii="PT Astra Serif" w:hAnsi="PT Astra Serif"/>
          <w:sz w:val="23"/>
          <w:szCs w:val="23"/>
        </w:rPr>
        <w:t xml:space="preserve">Предприятие предложило на 2022 год сумму расходов по данной статье в размере 151,50  </w:t>
      </w:r>
      <w:proofErr w:type="spellStart"/>
      <w:r w:rsidRPr="00AD5E55">
        <w:rPr>
          <w:rFonts w:ascii="PT Astra Serif" w:hAnsi="PT Astra Serif"/>
          <w:sz w:val="23"/>
          <w:szCs w:val="23"/>
        </w:rPr>
        <w:t>тыс.руб</w:t>
      </w:r>
      <w:proofErr w:type="spellEnd"/>
      <w:r w:rsidRPr="00AD5E55">
        <w:rPr>
          <w:rFonts w:ascii="PT Astra Serif" w:hAnsi="PT Astra Serif"/>
          <w:sz w:val="23"/>
          <w:szCs w:val="23"/>
        </w:rPr>
        <w:t xml:space="preserve">. В соответствии с </w:t>
      </w:r>
      <w:proofErr w:type="spellStart"/>
      <w:r w:rsidRPr="00AD5E55">
        <w:rPr>
          <w:rFonts w:ascii="PT Astra Serif" w:hAnsi="PT Astra Serif"/>
          <w:sz w:val="23"/>
          <w:szCs w:val="23"/>
        </w:rPr>
        <w:t>пп</w:t>
      </w:r>
      <w:proofErr w:type="spellEnd"/>
      <w:r w:rsidRPr="00AD5E55">
        <w:rPr>
          <w:rFonts w:ascii="PT Astra Serif" w:hAnsi="PT Astra Serif"/>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AD5E55" w:rsidRDefault="00EE5CF4" w:rsidP="00AD5E55">
      <w:pPr>
        <w:spacing w:after="0" w:line="240" w:lineRule="auto"/>
        <w:ind w:firstLine="709"/>
        <w:jc w:val="both"/>
        <w:rPr>
          <w:rFonts w:ascii="PT Astra Serif" w:hAnsi="PT Astra Serif"/>
          <w:sz w:val="23"/>
          <w:szCs w:val="23"/>
        </w:rPr>
      </w:pPr>
      <w:r w:rsidRPr="00AD5E55">
        <w:rPr>
          <w:rFonts w:ascii="PT Astra Serif" w:hAnsi="PT Astra Serif"/>
          <w:sz w:val="23"/>
          <w:szCs w:val="23"/>
        </w:rPr>
        <w:t>Таким образом, эксперты  предлагают признать экономически обоснованными  затраты по статье «Расходы на приобретение сырья и материалов»  в сумме 151,50 тыс. руб.  на 2022 год.</w:t>
      </w:r>
    </w:p>
    <w:p w:rsidR="00EE5CF4" w:rsidRPr="0035063A" w:rsidRDefault="00EE5CF4" w:rsidP="0035063A">
      <w:pPr>
        <w:pStyle w:val="afe"/>
        <w:spacing w:after="0" w:line="240" w:lineRule="auto"/>
        <w:ind w:firstLine="720"/>
        <w:rPr>
          <w:rFonts w:ascii="PT Astra Serif" w:hAnsi="PT Astra Serif"/>
          <w:b/>
          <w:sz w:val="23"/>
          <w:szCs w:val="23"/>
        </w:rPr>
      </w:pPr>
      <w:r w:rsidRPr="0035063A">
        <w:rPr>
          <w:rFonts w:ascii="PT Astra Serif" w:hAnsi="PT Astra Serif"/>
          <w:b/>
          <w:sz w:val="23"/>
          <w:szCs w:val="23"/>
        </w:rPr>
        <w:t>Обосновывающие материалы:</w:t>
      </w:r>
    </w:p>
    <w:p w:rsidR="00EE5CF4" w:rsidRPr="0035063A" w:rsidRDefault="00EE5CF4" w:rsidP="0035063A">
      <w:pPr>
        <w:pStyle w:val="afe"/>
        <w:widowControl/>
        <w:numPr>
          <w:ilvl w:val="0"/>
          <w:numId w:val="28"/>
        </w:numPr>
        <w:suppressAutoHyphens w:val="0"/>
        <w:autoSpaceDN/>
        <w:spacing w:after="0" w:line="240" w:lineRule="auto"/>
        <w:ind w:left="1418"/>
        <w:jc w:val="both"/>
        <w:textAlignment w:val="auto"/>
        <w:rPr>
          <w:rFonts w:ascii="PT Astra Serif" w:hAnsi="PT Astra Serif"/>
          <w:sz w:val="23"/>
          <w:szCs w:val="23"/>
        </w:rPr>
      </w:pPr>
      <w:r w:rsidRPr="0035063A">
        <w:rPr>
          <w:rFonts w:ascii="PT Astra Serif" w:hAnsi="PT Astra Serif"/>
          <w:sz w:val="23"/>
          <w:szCs w:val="23"/>
        </w:rPr>
        <w:t>Приложение 2.1. – Расходы на сырьё и материалы – стр. 1 тарифного дела</w:t>
      </w:r>
    </w:p>
    <w:p w:rsidR="00EE5CF4" w:rsidRPr="0035063A" w:rsidRDefault="00EE5CF4" w:rsidP="0035063A">
      <w:pPr>
        <w:pStyle w:val="afe"/>
        <w:widowControl/>
        <w:numPr>
          <w:ilvl w:val="0"/>
          <w:numId w:val="28"/>
        </w:numPr>
        <w:suppressAutoHyphens w:val="0"/>
        <w:autoSpaceDN/>
        <w:spacing w:after="0" w:line="240" w:lineRule="auto"/>
        <w:ind w:left="1418"/>
        <w:jc w:val="both"/>
        <w:textAlignment w:val="auto"/>
        <w:rPr>
          <w:rFonts w:ascii="PT Astra Serif" w:hAnsi="PT Astra Serif"/>
          <w:sz w:val="23"/>
          <w:szCs w:val="23"/>
        </w:rPr>
      </w:pPr>
      <w:r w:rsidRPr="0035063A">
        <w:rPr>
          <w:rFonts w:ascii="PT Astra Serif" w:hAnsi="PT Astra Serif"/>
          <w:sz w:val="23"/>
          <w:szCs w:val="23"/>
        </w:rPr>
        <w:t>Справка расшифровка затрат на сырьё и материалы в 2022 году – стр.232 тарифного дела</w:t>
      </w:r>
    </w:p>
    <w:p w:rsidR="00EE5CF4" w:rsidRPr="0035063A" w:rsidRDefault="00EE5CF4" w:rsidP="0035063A">
      <w:pPr>
        <w:pStyle w:val="afe"/>
        <w:widowControl/>
        <w:numPr>
          <w:ilvl w:val="0"/>
          <w:numId w:val="28"/>
        </w:numPr>
        <w:suppressAutoHyphens w:val="0"/>
        <w:autoSpaceDN/>
        <w:spacing w:after="0" w:line="240" w:lineRule="auto"/>
        <w:ind w:left="1418"/>
        <w:jc w:val="both"/>
        <w:textAlignment w:val="auto"/>
        <w:rPr>
          <w:rFonts w:ascii="PT Astra Serif" w:hAnsi="PT Astra Serif"/>
          <w:sz w:val="23"/>
          <w:szCs w:val="23"/>
        </w:rPr>
      </w:pPr>
      <w:r w:rsidRPr="0035063A">
        <w:rPr>
          <w:rFonts w:ascii="PT Astra Serif" w:hAnsi="PT Astra Serif"/>
          <w:sz w:val="23"/>
          <w:szCs w:val="23"/>
        </w:rPr>
        <w:t>Справка расшифровка затрат на реагенты в 2022 году – стр.235 тарифного дел</w:t>
      </w:r>
    </w:p>
    <w:p w:rsidR="00AD5E55" w:rsidRDefault="00AD5E55" w:rsidP="0035063A">
      <w:pPr>
        <w:pStyle w:val="3"/>
        <w:rPr>
          <w:rFonts w:ascii="PT Astra Serif" w:hAnsi="PT Astra Serif"/>
          <w:sz w:val="23"/>
          <w:szCs w:val="23"/>
        </w:rPr>
      </w:pPr>
    </w:p>
    <w:p w:rsidR="00EE5CF4" w:rsidRPr="0035063A" w:rsidRDefault="00EE5CF4" w:rsidP="0035063A">
      <w:pPr>
        <w:pStyle w:val="3"/>
        <w:rPr>
          <w:rFonts w:ascii="PT Astra Serif" w:hAnsi="PT Astra Serif"/>
          <w:sz w:val="23"/>
          <w:szCs w:val="23"/>
        </w:rPr>
      </w:pPr>
      <w:r w:rsidRPr="0035063A">
        <w:rPr>
          <w:rFonts w:ascii="PT Astra Serif" w:hAnsi="PT Astra Serif"/>
          <w:sz w:val="23"/>
          <w:szCs w:val="23"/>
        </w:rPr>
        <w:t>Статья «Электроэнергия»</w:t>
      </w:r>
    </w:p>
    <w:p w:rsidR="00EE5CF4" w:rsidRPr="0035063A" w:rsidRDefault="00EE5CF4" w:rsidP="0035063A">
      <w:pPr>
        <w:pStyle w:val="31"/>
        <w:jc w:val="center"/>
        <w:rPr>
          <w:rFonts w:ascii="PT Astra Serif" w:hAnsi="PT Astra Serif"/>
          <w:b/>
          <w:bCs/>
          <w:sz w:val="23"/>
          <w:szCs w:val="23"/>
        </w:rPr>
      </w:pPr>
      <w:r w:rsidRPr="0035063A">
        <w:rPr>
          <w:rFonts w:ascii="PT Astra Serif" w:hAnsi="PT Astra Serif"/>
          <w:b/>
          <w:bCs/>
          <w:sz w:val="23"/>
          <w:szCs w:val="23"/>
        </w:rPr>
        <w:t xml:space="preserve">Анализ затрат на электроэнергию </w:t>
      </w:r>
    </w:p>
    <w:p w:rsidR="00EE5CF4" w:rsidRPr="0035063A" w:rsidRDefault="00EE5CF4" w:rsidP="0035063A">
      <w:pPr>
        <w:pStyle w:val="31"/>
        <w:rPr>
          <w:rFonts w:ascii="PT Astra Serif" w:hAnsi="PT Astra Serif"/>
          <w:sz w:val="23"/>
          <w:szCs w:val="23"/>
        </w:rPr>
      </w:pPr>
      <w:r w:rsidRPr="0035063A">
        <w:rPr>
          <w:rFonts w:ascii="PT Astra Serif" w:hAnsi="PT Astra Serif"/>
          <w:sz w:val="23"/>
          <w:szCs w:val="23"/>
        </w:rPr>
        <w:t>Предприятие предложило на 2022 год сумму расходов по данной статье в размере 1004,07 тыс. руб.</w:t>
      </w:r>
    </w:p>
    <w:p w:rsidR="00EE5CF4" w:rsidRPr="0035063A" w:rsidRDefault="00EE5CF4" w:rsidP="0035063A">
      <w:pPr>
        <w:pStyle w:val="31"/>
        <w:rPr>
          <w:rFonts w:ascii="PT Astra Serif" w:hAnsi="PT Astra Serif"/>
          <w:b/>
          <w:sz w:val="23"/>
          <w:szCs w:val="23"/>
          <w:lang w:val="x-none"/>
        </w:rPr>
      </w:pPr>
      <w:r w:rsidRPr="0035063A">
        <w:rPr>
          <w:rFonts w:ascii="PT Astra Serif" w:hAnsi="PT Astra Serif"/>
          <w:sz w:val="23"/>
          <w:szCs w:val="23"/>
        </w:rPr>
        <w:t>Исходя из объёма поднятой воды – 76,9 тыс. м3  на 2022 год, удельного расхода электроэнергии  – 1,6 квт. час/м3 и прогнозного тарифа электроэнергии – 8,14 руб./</w:t>
      </w:r>
      <w:proofErr w:type="spellStart"/>
      <w:r w:rsidRPr="0035063A">
        <w:rPr>
          <w:rFonts w:ascii="PT Astra Serif" w:hAnsi="PT Astra Serif"/>
          <w:sz w:val="23"/>
          <w:szCs w:val="23"/>
        </w:rPr>
        <w:t>кВт.час</w:t>
      </w:r>
      <w:proofErr w:type="spellEnd"/>
      <w:r w:rsidRPr="0035063A">
        <w:rPr>
          <w:rFonts w:ascii="PT Astra Serif" w:hAnsi="PT Astra Serif"/>
          <w:sz w:val="23"/>
          <w:szCs w:val="23"/>
        </w:rPr>
        <w:t xml:space="preserve"> на </w:t>
      </w:r>
      <w:r w:rsidRPr="0035063A">
        <w:rPr>
          <w:rFonts w:ascii="PT Astra Serif" w:hAnsi="PT Astra Serif"/>
          <w:sz w:val="23"/>
          <w:szCs w:val="23"/>
        </w:rPr>
        <w:lastRenderedPageBreak/>
        <w:t xml:space="preserve">2022 год, эксперты считают необходимым признать экономически обоснованной сумму затрат по данной статье в размере </w:t>
      </w:r>
      <w:r w:rsidR="00AD5E55">
        <w:rPr>
          <w:rFonts w:ascii="PT Astra Serif" w:hAnsi="PT Astra Serif"/>
          <w:b/>
          <w:sz w:val="23"/>
          <w:szCs w:val="23"/>
        </w:rPr>
        <w:t xml:space="preserve"> </w:t>
      </w:r>
      <w:r w:rsidRPr="0035063A">
        <w:rPr>
          <w:rFonts w:ascii="PT Astra Serif" w:hAnsi="PT Astra Serif"/>
          <w:b/>
          <w:sz w:val="23"/>
          <w:szCs w:val="23"/>
        </w:rPr>
        <w:t xml:space="preserve">1004,07 тыс. руб. </w:t>
      </w:r>
    </w:p>
    <w:p w:rsidR="00EE5CF4" w:rsidRPr="0035063A" w:rsidRDefault="00EE5CF4" w:rsidP="0035063A">
      <w:pPr>
        <w:pStyle w:val="31"/>
        <w:rPr>
          <w:rFonts w:ascii="PT Astra Serif" w:hAnsi="PT Astra Serif"/>
          <w:sz w:val="23"/>
          <w:szCs w:val="23"/>
        </w:rPr>
      </w:pPr>
      <w:r w:rsidRPr="0035063A">
        <w:rPr>
          <w:rFonts w:ascii="PT Astra Serif" w:hAnsi="PT Astra Serif"/>
          <w:sz w:val="23"/>
          <w:szCs w:val="23"/>
        </w:rPr>
        <w:t>Обосновывающие материалы:</w:t>
      </w:r>
    </w:p>
    <w:p w:rsidR="00EE5CF4" w:rsidRPr="0035063A" w:rsidRDefault="00EE5CF4" w:rsidP="0035063A">
      <w:pPr>
        <w:pStyle w:val="31"/>
        <w:numPr>
          <w:ilvl w:val="0"/>
          <w:numId w:val="29"/>
        </w:numPr>
        <w:suppressAutoHyphens w:val="0"/>
        <w:autoSpaceDE w:val="0"/>
        <w:ind w:left="0" w:firstLine="709"/>
        <w:textAlignment w:val="auto"/>
        <w:rPr>
          <w:rFonts w:ascii="PT Astra Serif" w:hAnsi="PT Astra Serif"/>
          <w:sz w:val="23"/>
          <w:szCs w:val="23"/>
        </w:rPr>
      </w:pPr>
      <w:r w:rsidRPr="0035063A">
        <w:rPr>
          <w:rFonts w:ascii="PT Astra Serif" w:hAnsi="PT Astra Serif"/>
          <w:sz w:val="23"/>
          <w:szCs w:val="23"/>
        </w:rPr>
        <w:t xml:space="preserve">Приложение 2.1.2 расходы на приобретение электрической энергии по </w:t>
      </w:r>
      <w:proofErr w:type="spellStart"/>
      <w:r w:rsidRPr="0035063A">
        <w:rPr>
          <w:rFonts w:ascii="PT Astra Serif" w:hAnsi="PT Astra Serif"/>
          <w:sz w:val="23"/>
          <w:szCs w:val="23"/>
        </w:rPr>
        <w:t>Старотимошкинскому</w:t>
      </w:r>
      <w:proofErr w:type="spellEnd"/>
      <w:r w:rsidRPr="0035063A">
        <w:rPr>
          <w:rFonts w:ascii="PT Astra Serif" w:hAnsi="PT Astra Serif"/>
          <w:sz w:val="23"/>
          <w:szCs w:val="23"/>
        </w:rPr>
        <w:t xml:space="preserve"> городскому поселению – стр.107  тарифного дела</w:t>
      </w:r>
    </w:p>
    <w:p w:rsidR="00EE5CF4" w:rsidRPr="0035063A" w:rsidRDefault="00EE5CF4" w:rsidP="0035063A">
      <w:pPr>
        <w:pStyle w:val="31"/>
        <w:numPr>
          <w:ilvl w:val="0"/>
          <w:numId w:val="29"/>
        </w:numPr>
        <w:suppressAutoHyphens w:val="0"/>
        <w:autoSpaceDE w:val="0"/>
        <w:ind w:left="0" w:firstLine="709"/>
        <w:textAlignment w:val="auto"/>
        <w:rPr>
          <w:rFonts w:ascii="PT Astra Serif" w:hAnsi="PT Astra Serif"/>
          <w:sz w:val="23"/>
          <w:szCs w:val="23"/>
        </w:rPr>
      </w:pPr>
      <w:r w:rsidRPr="0035063A">
        <w:rPr>
          <w:rFonts w:ascii="PT Astra Serif" w:hAnsi="PT Astra Serif"/>
          <w:sz w:val="23"/>
          <w:szCs w:val="23"/>
        </w:rPr>
        <w:t>Расход электроэнергии по скважинам за 2021 год</w:t>
      </w:r>
    </w:p>
    <w:p w:rsidR="00EE5CF4" w:rsidRPr="0035063A" w:rsidRDefault="00EE5CF4" w:rsidP="0035063A">
      <w:pPr>
        <w:tabs>
          <w:tab w:val="left" w:pos="7920"/>
        </w:tabs>
        <w:spacing w:after="0" w:line="240" w:lineRule="auto"/>
        <w:ind w:firstLine="709"/>
        <w:jc w:val="both"/>
        <w:rPr>
          <w:rFonts w:ascii="PT Astra Serif" w:hAnsi="PT Astra Serif"/>
          <w:b/>
          <w:sz w:val="23"/>
          <w:szCs w:val="23"/>
        </w:rPr>
      </w:pPr>
    </w:p>
    <w:p w:rsidR="00EE5CF4" w:rsidRPr="0035063A" w:rsidRDefault="00EE5CF4" w:rsidP="0035063A">
      <w:pPr>
        <w:tabs>
          <w:tab w:val="left" w:pos="7920"/>
        </w:tabs>
        <w:spacing w:after="0" w:line="240" w:lineRule="auto"/>
        <w:jc w:val="center"/>
        <w:rPr>
          <w:rFonts w:ascii="PT Astra Serif" w:hAnsi="PT Astra Serif"/>
          <w:b/>
          <w:sz w:val="23"/>
          <w:szCs w:val="23"/>
        </w:rPr>
      </w:pPr>
      <w:r w:rsidRPr="0035063A">
        <w:rPr>
          <w:rFonts w:ascii="PT Astra Serif" w:hAnsi="PT Astra Serif"/>
          <w:b/>
          <w:sz w:val="23"/>
          <w:szCs w:val="23"/>
        </w:rPr>
        <w:t>Статья «Расходы на оплату труда »</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Предприятие предложило на 2022 год сумму расходов по данной статье в размере 881,98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w:t>
      </w:r>
      <w:r w:rsidRPr="0035063A">
        <w:rPr>
          <w:rFonts w:ascii="PT Astra Serif" w:hAnsi="PT Astra Serif"/>
          <w:sz w:val="23"/>
          <w:szCs w:val="23"/>
        </w:rPr>
        <w:br/>
        <w:t xml:space="preserve">«О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Pr="0035063A" w:rsidRDefault="00EE5CF4" w:rsidP="0035063A">
      <w:pPr>
        <w:spacing w:after="0" w:line="240" w:lineRule="auto"/>
        <w:ind w:firstLine="708"/>
        <w:jc w:val="both"/>
        <w:rPr>
          <w:rFonts w:ascii="PT Astra Serif" w:hAnsi="PT Astra Serif"/>
          <w:sz w:val="23"/>
          <w:szCs w:val="23"/>
        </w:rPr>
      </w:pPr>
      <w:r w:rsidRPr="0035063A">
        <w:rPr>
          <w:rFonts w:ascii="PT Astra Serif" w:hAnsi="PT Astra Serif"/>
          <w:sz w:val="23"/>
          <w:szCs w:val="23"/>
        </w:rPr>
        <w:t>Проанализировав расчёты предприятия, штатное расписание, эксперты считают признать экономически обоснованными затраты по данной статье</w:t>
      </w:r>
      <w:r w:rsidRPr="0035063A">
        <w:rPr>
          <w:rFonts w:ascii="PT Astra Serif" w:hAnsi="PT Astra Serif"/>
          <w:sz w:val="23"/>
          <w:szCs w:val="23"/>
        </w:rPr>
        <w:br/>
        <w:t>с учетом численности производственного персонала в количестве 4,5 человек со среднемесячной заработной платой в размере 16332,88  руб.</w:t>
      </w:r>
      <w:r w:rsidRPr="0035063A">
        <w:rPr>
          <w:sz w:val="23"/>
          <w:szCs w:val="23"/>
        </w:rPr>
        <w:t xml:space="preserve"> </w:t>
      </w:r>
      <w:r w:rsidRPr="0035063A">
        <w:rPr>
          <w:rFonts w:ascii="PT Astra Serif" w:hAnsi="PT Astra Serif"/>
          <w:sz w:val="23"/>
          <w:szCs w:val="23"/>
        </w:rPr>
        <w:t>эксперты считают</w:t>
      </w:r>
      <w:r w:rsidRPr="0035063A">
        <w:rPr>
          <w:rFonts w:ascii="PT Astra Serif" w:hAnsi="PT Astra Serif"/>
          <w:sz w:val="23"/>
          <w:szCs w:val="23"/>
          <w:shd w:val="clear" w:color="auto" w:fill="92D050"/>
        </w:rPr>
        <w:t xml:space="preserve"> </w:t>
      </w:r>
      <w:r w:rsidRPr="0035063A">
        <w:rPr>
          <w:rFonts w:ascii="PT Astra Serif" w:hAnsi="PT Astra Serif"/>
          <w:sz w:val="23"/>
          <w:szCs w:val="23"/>
        </w:rPr>
        <w:t xml:space="preserve">признать экономически обоснованными затраты по данной статье в </w:t>
      </w:r>
      <w:r w:rsidR="00AD5E55">
        <w:rPr>
          <w:rFonts w:ascii="PT Astra Serif" w:hAnsi="PT Astra Serif"/>
          <w:b/>
          <w:sz w:val="23"/>
          <w:szCs w:val="23"/>
        </w:rPr>
        <w:t>размере</w:t>
      </w:r>
      <w:r w:rsidRPr="0035063A">
        <w:rPr>
          <w:rFonts w:ascii="PT Astra Serif" w:hAnsi="PT Astra Serif"/>
          <w:b/>
          <w:sz w:val="23"/>
          <w:szCs w:val="23"/>
        </w:rPr>
        <w:t xml:space="preserve"> 881,98 тыс. руб</w:t>
      </w:r>
      <w:r w:rsidRPr="0035063A">
        <w:rPr>
          <w:rFonts w:ascii="PT Astra Serif" w:hAnsi="PT Astra Serif"/>
          <w:sz w:val="23"/>
          <w:szCs w:val="23"/>
        </w:rPr>
        <w:t xml:space="preserve">. </w:t>
      </w:r>
    </w:p>
    <w:p w:rsidR="00AD5E55" w:rsidRDefault="00AD5E55" w:rsidP="0035063A">
      <w:pPr>
        <w:pStyle w:val="2"/>
        <w:rPr>
          <w:rFonts w:ascii="PT Astra Serif" w:hAnsi="PT Astra Serif"/>
          <w:sz w:val="23"/>
          <w:szCs w:val="23"/>
          <w:lang w:val="ru-RU"/>
        </w:rPr>
      </w:pPr>
    </w:p>
    <w:p w:rsidR="00EE5CF4" w:rsidRPr="0035063A" w:rsidRDefault="00EE5CF4" w:rsidP="0035063A">
      <w:pPr>
        <w:pStyle w:val="2"/>
        <w:rPr>
          <w:rFonts w:ascii="PT Astra Serif" w:hAnsi="PT Astra Serif"/>
          <w:sz w:val="23"/>
          <w:szCs w:val="23"/>
          <w:lang w:val="ru-RU"/>
        </w:rPr>
      </w:pPr>
      <w:r w:rsidRPr="0035063A">
        <w:rPr>
          <w:rFonts w:ascii="PT Astra Serif" w:hAnsi="PT Astra Serif"/>
          <w:sz w:val="23"/>
          <w:szCs w:val="23"/>
          <w:lang w:val="ru-RU"/>
        </w:rPr>
        <w:t>Статья «Страховые взносы»</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Предприятие предложило на 2022 год сумму расходов по данной статье в размере 239,21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w:t>
      </w:r>
      <w:r w:rsidRPr="0035063A">
        <w:rPr>
          <w:rFonts w:ascii="PT Astra Serif" w:hAnsi="PT Astra Serif"/>
          <w:sz w:val="23"/>
          <w:szCs w:val="23"/>
        </w:rPr>
        <w:br/>
        <w:t xml:space="preserve">«О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Таким образом, в расчёт принята сумма затрат в размере 239,21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w:t>
      </w:r>
    </w:p>
    <w:p w:rsidR="00EE5CF4" w:rsidRPr="0035063A" w:rsidRDefault="00EE5CF4" w:rsidP="0035063A">
      <w:pPr>
        <w:spacing w:after="0" w:line="240" w:lineRule="auto"/>
        <w:ind w:firstLine="708"/>
        <w:jc w:val="both"/>
        <w:rPr>
          <w:rFonts w:ascii="PT Astra Serif" w:hAnsi="PT Astra Serif"/>
          <w:sz w:val="23"/>
          <w:szCs w:val="23"/>
        </w:rPr>
      </w:pPr>
      <w:r w:rsidRPr="0035063A">
        <w:rPr>
          <w:rFonts w:ascii="PT Astra Serif" w:hAnsi="PT Astra Serif"/>
          <w:color w:val="FF0000"/>
          <w:sz w:val="23"/>
          <w:szCs w:val="23"/>
        </w:rPr>
        <w:t xml:space="preserve">     </w:t>
      </w:r>
      <w:r w:rsidRPr="0035063A">
        <w:rPr>
          <w:rFonts w:ascii="PT Astra Serif" w:hAnsi="PT Astra Serif"/>
          <w:sz w:val="23"/>
          <w:szCs w:val="23"/>
        </w:rPr>
        <w:t xml:space="preserve">    Обосновывающие материалы:</w:t>
      </w:r>
    </w:p>
    <w:p w:rsidR="00EE5CF4" w:rsidRPr="0035063A" w:rsidRDefault="00EE5CF4" w:rsidP="0035063A">
      <w:pPr>
        <w:widowControl/>
        <w:numPr>
          <w:ilvl w:val="0"/>
          <w:numId w:val="30"/>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Копия устава ООО «Коммунальная служба района» -стр.4-10 тарифного дела</w:t>
      </w:r>
    </w:p>
    <w:p w:rsidR="00EE5CF4" w:rsidRPr="0035063A" w:rsidRDefault="00EE5CF4" w:rsidP="0035063A">
      <w:pPr>
        <w:widowControl/>
        <w:numPr>
          <w:ilvl w:val="0"/>
          <w:numId w:val="30"/>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Копия приказа № 01 от 10.01.2022 «Об утверждении учётной политики» - </w:t>
      </w:r>
      <w:r w:rsidRPr="0035063A">
        <w:rPr>
          <w:rFonts w:ascii="PT Astra Serif" w:hAnsi="PT Astra Serif"/>
          <w:sz w:val="23"/>
          <w:szCs w:val="23"/>
        </w:rPr>
        <w:br/>
        <w:t>стр. 28 тарифного дела</w:t>
      </w:r>
    </w:p>
    <w:p w:rsidR="00EE5CF4" w:rsidRPr="0035063A" w:rsidRDefault="00EE5CF4" w:rsidP="0035063A">
      <w:pPr>
        <w:widowControl/>
        <w:numPr>
          <w:ilvl w:val="0"/>
          <w:numId w:val="30"/>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Копия приложения № 1 «Об учётной политике для целей налогообложения на 2022 год – стр.29-32 тарифного дела             </w:t>
      </w:r>
    </w:p>
    <w:p w:rsidR="00EE5CF4" w:rsidRPr="0035063A" w:rsidRDefault="00EE5CF4" w:rsidP="0035063A">
      <w:pPr>
        <w:widowControl/>
        <w:numPr>
          <w:ilvl w:val="0"/>
          <w:numId w:val="30"/>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Приложение 2.2 – расходы на оплату труда в разрезе регулируемых видов деятельности по </w:t>
      </w:r>
      <w:proofErr w:type="spellStart"/>
      <w:r w:rsidRPr="0035063A">
        <w:rPr>
          <w:rFonts w:ascii="PT Astra Serif" w:hAnsi="PT Astra Serif"/>
          <w:sz w:val="23"/>
          <w:szCs w:val="23"/>
        </w:rPr>
        <w:t>Старотимошкинскому</w:t>
      </w:r>
      <w:proofErr w:type="spellEnd"/>
      <w:r w:rsidRPr="0035063A">
        <w:rPr>
          <w:rFonts w:ascii="PT Astra Serif" w:hAnsi="PT Astra Serif"/>
          <w:sz w:val="23"/>
          <w:szCs w:val="23"/>
        </w:rPr>
        <w:t xml:space="preserve"> городскому поселению – стр.115 тарифного дела</w:t>
      </w:r>
    </w:p>
    <w:p w:rsidR="00EE5CF4" w:rsidRPr="0035063A" w:rsidRDefault="00EE5CF4" w:rsidP="0035063A">
      <w:pPr>
        <w:widowControl/>
        <w:numPr>
          <w:ilvl w:val="0"/>
          <w:numId w:val="30"/>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Копия коллективного договора – стр.239-244 тарифного дела</w:t>
      </w:r>
    </w:p>
    <w:p w:rsidR="00EE5CF4" w:rsidRPr="0035063A" w:rsidRDefault="00EE5CF4" w:rsidP="0035063A">
      <w:pPr>
        <w:widowControl/>
        <w:numPr>
          <w:ilvl w:val="0"/>
          <w:numId w:val="30"/>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Копия штатного расписания на 2022 год – стр.245 тарифного дела         </w:t>
      </w:r>
    </w:p>
    <w:p w:rsidR="00EE5CF4" w:rsidRPr="0035063A" w:rsidRDefault="00EE5CF4" w:rsidP="0035063A">
      <w:pPr>
        <w:tabs>
          <w:tab w:val="left" w:pos="7920"/>
        </w:tabs>
        <w:spacing w:after="0" w:line="240" w:lineRule="auto"/>
        <w:rPr>
          <w:rFonts w:ascii="PT Astra Serif" w:hAnsi="PT Astra Serif"/>
          <w:b/>
          <w:color w:val="FF0000"/>
          <w:sz w:val="23"/>
          <w:szCs w:val="23"/>
        </w:rPr>
      </w:pPr>
    </w:p>
    <w:p w:rsidR="00EE5CF4" w:rsidRPr="0035063A" w:rsidRDefault="00EE5CF4" w:rsidP="0035063A">
      <w:pPr>
        <w:tabs>
          <w:tab w:val="left" w:pos="7920"/>
        </w:tabs>
        <w:spacing w:after="0" w:line="240" w:lineRule="auto"/>
        <w:jc w:val="center"/>
        <w:rPr>
          <w:rFonts w:ascii="PT Astra Serif" w:hAnsi="PT Astra Serif" w:cs="Arial"/>
          <w:b/>
          <w:sz w:val="23"/>
          <w:szCs w:val="23"/>
        </w:rPr>
      </w:pPr>
      <w:r w:rsidRPr="0035063A">
        <w:rPr>
          <w:rFonts w:ascii="PT Astra Serif" w:hAnsi="PT Astra Serif" w:cs="Arial"/>
          <w:b/>
          <w:sz w:val="23"/>
          <w:szCs w:val="23"/>
        </w:rPr>
        <w:t>Ремонтные расходы</w:t>
      </w:r>
    </w:p>
    <w:p w:rsidR="00EE5CF4" w:rsidRPr="0035063A" w:rsidRDefault="00EE5CF4" w:rsidP="0035063A">
      <w:pPr>
        <w:tabs>
          <w:tab w:val="left" w:pos="7920"/>
        </w:tabs>
        <w:spacing w:after="0" w:line="240" w:lineRule="auto"/>
        <w:jc w:val="center"/>
        <w:rPr>
          <w:rFonts w:ascii="PT Astra Serif" w:hAnsi="PT Astra Serif" w:cs="Arial"/>
          <w:b/>
          <w:sz w:val="23"/>
          <w:szCs w:val="23"/>
        </w:rPr>
      </w:pPr>
      <w:r w:rsidRPr="0035063A">
        <w:rPr>
          <w:rFonts w:ascii="PT Astra Serif" w:hAnsi="PT Astra Serif" w:cs="Arial"/>
          <w:b/>
          <w:sz w:val="23"/>
          <w:szCs w:val="23"/>
        </w:rPr>
        <w:t>Статья «Расходы на текущий ремонт»</w:t>
      </w:r>
    </w:p>
    <w:p w:rsidR="00EE5CF4" w:rsidRPr="0035063A" w:rsidRDefault="00EE5CF4" w:rsidP="0035063A">
      <w:pPr>
        <w:pStyle w:val="afe"/>
        <w:spacing w:after="0" w:line="240" w:lineRule="auto"/>
        <w:rPr>
          <w:rFonts w:ascii="PT Astra Serif" w:hAnsi="PT Astra Serif" w:cs="Arial"/>
          <w:sz w:val="23"/>
          <w:szCs w:val="23"/>
        </w:rPr>
      </w:pPr>
      <w:r w:rsidRPr="0035063A">
        <w:rPr>
          <w:rFonts w:ascii="PT Astra Serif" w:hAnsi="PT Astra Serif" w:cs="Arial"/>
          <w:sz w:val="23"/>
          <w:szCs w:val="23"/>
        </w:rPr>
        <w:t>Статья «Ремонт и техническое обслуживание»</w:t>
      </w:r>
    </w:p>
    <w:p w:rsidR="00EE5CF4" w:rsidRPr="0035063A" w:rsidRDefault="00EE5CF4" w:rsidP="0035063A">
      <w:pPr>
        <w:pStyle w:val="afe"/>
        <w:spacing w:after="0" w:line="240" w:lineRule="auto"/>
        <w:rPr>
          <w:rFonts w:ascii="PT Astra Serif" w:hAnsi="PT Astra Serif" w:cs="Arial"/>
          <w:sz w:val="23"/>
          <w:szCs w:val="23"/>
        </w:rPr>
      </w:pPr>
    </w:p>
    <w:p w:rsidR="00EE5CF4" w:rsidRPr="0035063A" w:rsidRDefault="00EE5CF4" w:rsidP="00D524E5">
      <w:pPr>
        <w:pStyle w:val="afe"/>
        <w:spacing w:after="0" w:line="240" w:lineRule="auto"/>
        <w:jc w:val="both"/>
        <w:rPr>
          <w:rFonts w:ascii="PT Astra Serif" w:hAnsi="PT Astra Serif" w:cs="Arial"/>
          <w:sz w:val="23"/>
          <w:szCs w:val="23"/>
        </w:rPr>
      </w:pPr>
      <w:r w:rsidRPr="0035063A">
        <w:rPr>
          <w:rFonts w:ascii="PT Astra Serif" w:hAnsi="PT Astra Serif" w:cs="Arial"/>
          <w:sz w:val="23"/>
          <w:szCs w:val="23"/>
        </w:rPr>
        <w:t>В составе ремонтных расходов учитываются:</w:t>
      </w:r>
    </w:p>
    <w:p w:rsidR="00EE5CF4" w:rsidRPr="0035063A" w:rsidRDefault="00EE5CF4" w:rsidP="00D524E5">
      <w:pPr>
        <w:pStyle w:val="afe"/>
        <w:spacing w:after="0" w:line="240" w:lineRule="auto"/>
        <w:jc w:val="both"/>
        <w:rPr>
          <w:rFonts w:ascii="PT Astra Serif" w:hAnsi="PT Astra Serif" w:cs="Arial"/>
          <w:sz w:val="23"/>
          <w:szCs w:val="23"/>
        </w:rPr>
      </w:pPr>
      <w:r w:rsidRPr="0035063A">
        <w:rPr>
          <w:rFonts w:ascii="PT Astra Serif" w:hAnsi="PT Astra Serif" w:cs="Arial"/>
          <w:sz w:val="23"/>
          <w:szCs w:val="23"/>
        </w:rPr>
        <w:t>- расходы на текущий ремонт централизованных систем водоснабжения либо объектов, входящих в состав таких систем;</w:t>
      </w:r>
    </w:p>
    <w:p w:rsidR="00EE5CF4" w:rsidRPr="0035063A" w:rsidRDefault="00EE5CF4" w:rsidP="00D524E5">
      <w:pPr>
        <w:pStyle w:val="afe"/>
        <w:spacing w:after="0" w:line="240" w:lineRule="auto"/>
        <w:jc w:val="both"/>
        <w:rPr>
          <w:rFonts w:ascii="PT Astra Serif" w:hAnsi="PT Astra Serif" w:cs="Arial"/>
          <w:sz w:val="23"/>
          <w:szCs w:val="23"/>
        </w:rPr>
      </w:pPr>
      <w:r w:rsidRPr="0035063A">
        <w:rPr>
          <w:rFonts w:ascii="PT Astra Serif" w:hAnsi="PT Astra Serif" w:cs="Arial"/>
          <w:sz w:val="23"/>
          <w:szCs w:val="23"/>
        </w:rPr>
        <w:t xml:space="preserve">- расходы на капитальный ремонт централизованных систем водоснабжения либо объектов, входящих в состав таких систем; </w:t>
      </w:r>
    </w:p>
    <w:p w:rsidR="00EE5CF4" w:rsidRPr="0035063A" w:rsidRDefault="00EE5CF4" w:rsidP="00D524E5">
      <w:pPr>
        <w:pStyle w:val="afe"/>
        <w:spacing w:after="0" w:line="240" w:lineRule="auto"/>
        <w:jc w:val="both"/>
        <w:rPr>
          <w:rFonts w:ascii="PT Astra Serif" w:hAnsi="PT Astra Serif" w:cs="Arial"/>
          <w:sz w:val="23"/>
          <w:szCs w:val="23"/>
        </w:rPr>
      </w:pPr>
      <w:r w:rsidRPr="0035063A">
        <w:rPr>
          <w:rFonts w:ascii="PT Astra Serif" w:hAnsi="PT Astra Serif" w:cs="Arial"/>
          <w:sz w:val="23"/>
          <w:szCs w:val="23"/>
        </w:rPr>
        <w:t>- расходы на оплату труда и отчисления на социальные нужды ремонтного персонала, в том числе налоги и сборы с фонда оплаты труда.</w:t>
      </w:r>
    </w:p>
    <w:p w:rsidR="00EE5CF4" w:rsidRPr="0035063A" w:rsidRDefault="00EE5CF4" w:rsidP="00D524E5">
      <w:pPr>
        <w:pStyle w:val="afe"/>
        <w:spacing w:after="0" w:line="240" w:lineRule="auto"/>
        <w:jc w:val="both"/>
        <w:rPr>
          <w:rFonts w:ascii="PT Astra Serif" w:hAnsi="PT Astra Serif" w:cs="Arial"/>
          <w:sz w:val="23"/>
          <w:szCs w:val="23"/>
        </w:rPr>
      </w:pPr>
      <w:r w:rsidRPr="0035063A">
        <w:rPr>
          <w:rFonts w:ascii="PT Astra Serif" w:hAnsi="PT Astra Serif" w:cs="Arial"/>
          <w:sz w:val="23"/>
          <w:szCs w:val="23"/>
        </w:rPr>
        <w:t xml:space="preserve">При определении расходов регулируемой организации на текущий и капитальный ремонт используются расчётные цены и экономически (технически, технологически) обоснованный объём ремонтных работ, предусмотренный производственной программой регулируемой </w:t>
      </w:r>
      <w:r w:rsidRPr="0035063A">
        <w:rPr>
          <w:rFonts w:ascii="PT Astra Serif" w:hAnsi="PT Astra Serif" w:cs="Arial"/>
          <w:sz w:val="23"/>
          <w:szCs w:val="23"/>
        </w:rPr>
        <w:lastRenderedPageBreak/>
        <w:t>организации.</w:t>
      </w:r>
    </w:p>
    <w:p w:rsidR="00EE5CF4" w:rsidRPr="0035063A" w:rsidRDefault="00EE5CF4" w:rsidP="0035063A">
      <w:pPr>
        <w:pStyle w:val="afe"/>
        <w:spacing w:after="0" w:line="240" w:lineRule="auto"/>
        <w:rPr>
          <w:rFonts w:ascii="PT Astra Serif" w:hAnsi="PT Astra Serif" w:cs="Arial"/>
          <w:sz w:val="23"/>
          <w:szCs w:val="23"/>
        </w:rPr>
      </w:pPr>
    </w:p>
    <w:p w:rsidR="00EE5CF4" w:rsidRPr="0035063A" w:rsidRDefault="00EE5CF4" w:rsidP="0035063A">
      <w:pPr>
        <w:spacing w:after="0" w:line="240" w:lineRule="auto"/>
        <w:ind w:firstLine="709"/>
        <w:jc w:val="both"/>
        <w:rPr>
          <w:rFonts w:ascii="PT Astra Serif" w:hAnsi="PT Astra Serif" w:cs="Arial"/>
          <w:sz w:val="23"/>
          <w:szCs w:val="23"/>
        </w:rPr>
      </w:pPr>
      <w:r w:rsidRPr="0035063A">
        <w:rPr>
          <w:rFonts w:ascii="PT Astra Serif" w:hAnsi="PT Astra Serif" w:cs="Arial"/>
          <w:sz w:val="23"/>
          <w:szCs w:val="23"/>
        </w:rPr>
        <w:t xml:space="preserve">Предприятием были предложены затраты по данной статье на 2022 год в размере 92,40 </w:t>
      </w:r>
      <w:proofErr w:type="spellStart"/>
      <w:r w:rsidRPr="0035063A">
        <w:rPr>
          <w:rFonts w:ascii="PT Astra Serif" w:hAnsi="PT Astra Serif" w:cs="Arial"/>
          <w:sz w:val="23"/>
          <w:szCs w:val="23"/>
        </w:rPr>
        <w:t>тыс.руб</w:t>
      </w:r>
      <w:proofErr w:type="spellEnd"/>
      <w:r w:rsidRPr="0035063A">
        <w:rPr>
          <w:rFonts w:ascii="PT Astra Serif" w:hAnsi="PT Astra Serif" w:cs="Arial"/>
          <w:sz w:val="23"/>
          <w:szCs w:val="23"/>
        </w:rPr>
        <w:t xml:space="preserve">. В соответствии с </w:t>
      </w:r>
      <w:proofErr w:type="spellStart"/>
      <w:r w:rsidRPr="0035063A">
        <w:rPr>
          <w:rFonts w:ascii="PT Astra Serif" w:hAnsi="PT Astra Serif" w:cs="Arial"/>
          <w:sz w:val="23"/>
          <w:szCs w:val="23"/>
        </w:rPr>
        <w:t>пп</w:t>
      </w:r>
      <w:proofErr w:type="spellEnd"/>
      <w:r w:rsidRPr="0035063A">
        <w:rPr>
          <w:rFonts w:ascii="PT Astra Serif" w:hAnsi="PT Astra Serif" w:cs="Arial"/>
          <w:sz w:val="23"/>
          <w:szCs w:val="23"/>
        </w:rPr>
        <w:t>. 15 постановления Правительства РФ</w:t>
      </w:r>
      <w:r w:rsidRPr="0035063A">
        <w:rPr>
          <w:rFonts w:ascii="PT Astra Serif" w:hAnsi="PT Astra Serif" w:cs="Arial"/>
          <w:sz w:val="23"/>
          <w:szCs w:val="23"/>
        </w:rPr>
        <w:br/>
        <w:t xml:space="preserve">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35063A" w:rsidRDefault="00EE5CF4" w:rsidP="0035063A">
      <w:pPr>
        <w:pStyle w:val="afe"/>
        <w:spacing w:after="0" w:line="240" w:lineRule="auto"/>
        <w:ind w:firstLine="851"/>
        <w:rPr>
          <w:rFonts w:ascii="PT Astra Serif" w:hAnsi="PT Astra Serif" w:cs="Arial"/>
          <w:sz w:val="23"/>
          <w:szCs w:val="23"/>
        </w:rPr>
      </w:pPr>
      <w:r w:rsidRPr="0035063A">
        <w:rPr>
          <w:rFonts w:ascii="PT Astra Serif" w:hAnsi="PT Astra Serif" w:cs="Arial"/>
          <w:sz w:val="23"/>
          <w:szCs w:val="23"/>
        </w:rPr>
        <w:t xml:space="preserve">Таким образом, эксперты  предлагают признать экономически обоснованными  затраты в размере 92,40 </w:t>
      </w:r>
      <w:proofErr w:type="spellStart"/>
      <w:r w:rsidRPr="0035063A">
        <w:rPr>
          <w:rFonts w:ascii="PT Astra Serif" w:hAnsi="PT Astra Serif" w:cs="Arial"/>
          <w:sz w:val="23"/>
          <w:szCs w:val="23"/>
        </w:rPr>
        <w:t>тыс.руб</w:t>
      </w:r>
      <w:proofErr w:type="spellEnd"/>
      <w:r w:rsidRPr="0035063A">
        <w:rPr>
          <w:rFonts w:ascii="PT Astra Serif" w:hAnsi="PT Astra Serif" w:cs="Arial"/>
          <w:sz w:val="23"/>
          <w:szCs w:val="23"/>
        </w:rPr>
        <w:t>.</w:t>
      </w:r>
      <w:r w:rsidRPr="0035063A">
        <w:rPr>
          <w:rFonts w:ascii="PT Astra Serif" w:hAnsi="PT Astra Serif" w:cs="Arial"/>
          <w:b/>
          <w:sz w:val="23"/>
          <w:szCs w:val="23"/>
        </w:rPr>
        <w:t xml:space="preserve"> </w:t>
      </w:r>
    </w:p>
    <w:p w:rsidR="00EE5CF4" w:rsidRPr="0035063A" w:rsidRDefault="00EE5CF4" w:rsidP="0035063A">
      <w:pPr>
        <w:pStyle w:val="afe"/>
        <w:spacing w:after="0" w:line="240" w:lineRule="auto"/>
        <w:ind w:firstLine="851"/>
        <w:rPr>
          <w:rFonts w:ascii="PT Astra Serif" w:hAnsi="PT Astra Serif" w:cs="Times New Roman"/>
          <w:color w:val="FF0000"/>
          <w:sz w:val="23"/>
          <w:szCs w:val="23"/>
          <w:lang w:val="x-none"/>
        </w:rPr>
      </w:pPr>
    </w:p>
    <w:p w:rsidR="00EE5CF4" w:rsidRPr="0035063A" w:rsidRDefault="00EE5CF4" w:rsidP="0035063A">
      <w:pPr>
        <w:tabs>
          <w:tab w:val="left" w:pos="7920"/>
        </w:tabs>
        <w:spacing w:after="0" w:line="240" w:lineRule="auto"/>
        <w:jc w:val="center"/>
        <w:rPr>
          <w:rFonts w:ascii="PT Astra Serif" w:hAnsi="PT Astra Serif"/>
          <w:b/>
          <w:sz w:val="23"/>
          <w:szCs w:val="23"/>
        </w:rPr>
      </w:pPr>
      <w:r w:rsidRPr="0035063A">
        <w:rPr>
          <w:rFonts w:ascii="PT Astra Serif" w:hAnsi="PT Astra Serif"/>
          <w:b/>
          <w:sz w:val="23"/>
          <w:szCs w:val="23"/>
        </w:rPr>
        <w:t>Статья «Расходы на оплату сторонним организациям»</w:t>
      </w:r>
    </w:p>
    <w:p w:rsidR="00EE5CF4" w:rsidRPr="0035063A" w:rsidRDefault="00EE5CF4" w:rsidP="0035063A">
      <w:pPr>
        <w:spacing w:after="0" w:line="240" w:lineRule="auto"/>
        <w:ind w:firstLine="709"/>
        <w:jc w:val="both"/>
        <w:rPr>
          <w:rFonts w:ascii="PT Astra Serif" w:hAnsi="PT Astra Serif" w:cs="Arial"/>
          <w:sz w:val="23"/>
          <w:szCs w:val="23"/>
        </w:rPr>
      </w:pPr>
      <w:r w:rsidRPr="0035063A">
        <w:rPr>
          <w:rFonts w:ascii="PT Astra Serif" w:hAnsi="PT Astra Serif"/>
          <w:b/>
          <w:sz w:val="23"/>
          <w:szCs w:val="23"/>
        </w:rPr>
        <w:t xml:space="preserve">               </w:t>
      </w:r>
      <w:r w:rsidRPr="0035063A">
        <w:rPr>
          <w:rFonts w:ascii="PT Astra Serif" w:hAnsi="PT Astra Serif"/>
          <w:sz w:val="23"/>
          <w:szCs w:val="23"/>
        </w:rPr>
        <w:t xml:space="preserve">Предприятием были предложены затраты по статье «Оплат услуг сторонним организациям» на 2022 год в сумме 35,55 тыс. руб. </w:t>
      </w:r>
      <w:r w:rsidRPr="0035063A">
        <w:rPr>
          <w:rFonts w:ascii="PT Astra Serif" w:hAnsi="PT Astra Serif" w:cs="Arial"/>
          <w:sz w:val="23"/>
          <w:szCs w:val="23"/>
        </w:rPr>
        <w:t xml:space="preserve">В соответствии с </w:t>
      </w:r>
      <w:proofErr w:type="spellStart"/>
      <w:r w:rsidRPr="0035063A">
        <w:rPr>
          <w:rFonts w:ascii="PT Astra Serif" w:hAnsi="PT Astra Serif" w:cs="Arial"/>
          <w:sz w:val="23"/>
          <w:szCs w:val="23"/>
        </w:rPr>
        <w:t>пп</w:t>
      </w:r>
      <w:proofErr w:type="spellEnd"/>
      <w:r w:rsidRPr="0035063A">
        <w:rPr>
          <w:rFonts w:ascii="PT Astra Serif" w:hAnsi="PT Astra Serif" w:cs="Arial"/>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35063A" w:rsidRDefault="00EE5CF4" w:rsidP="0035063A">
      <w:pPr>
        <w:tabs>
          <w:tab w:val="left" w:pos="7920"/>
        </w:tabs>
        <w:spacing w:after="0" w:line="240" w:lineRule="auto"/>
        <w:ind w:firstLine="709"/>
        <w:jc w:val="both"/>
        <w:rPr>
          <w:rFonts w:ascii="PT Astra Serif" w:hAnsi="PT Astra Serif" w:cs="Arial"/>
          <w:sz w:val="23"/>
          <w:szCs w:val="23"/>
        </w:rPr>
      </w:pPr>
      <w:r w:rsidRPr="0035063A">
        <w:rPr>
          <w:rFonts w:ascii="PT Astra Serif" w:hAnsi="PT Astra Serif" w:cs="Arial"/>
          <w:sz w:val="23"/>
          <w:szCs w:val="23"/>
        </w:rPr>
        <w:t xml:space="preserve">Таким образом, эксперты  предлагают признать экономически обоснованными  затраты в размере </w:t>
      </w:r>
      <w:r w:rsidRPr="0035063A">
        <w:rPr>
          <w:rFonts w:ascii="PT Astra Serif" w:hAnsi="PT Astra Serif"/>
          <w:sz w:val="23"/>
          <w:szCs w:val="23"/>
        </w:rPr>
        <w:t>35,55 тыс. руб.</w:t>
      </w:r>
    </w:p>
    <w:p w:rsidR="00EE5CF4" w:rsidRPr="0035063A" w:rsidRDefault="00EE5CF4" w:rsidP="0035063A">
      <w:pPr>
        <w:spacing w:after="0" w:line="240" w:lineRule="auto"/>
        <w:ind w:left="709"/>
        <w:jc w:val="center"/>
        <w:rPr>
          <w:rFonts w:ascii="PT Astra Serif" w:hAnsi="PT Astra Serif" w:cs="Times New Roman"/>
          <w:sz w:val="23"/>
          <w:szCs w:val="23"/>
        </w:rPr>
      </w:pPr>
      <w:r w:rsidRPr="0035063A">
        <w:rPr>
          <w:rFonts w:ascii="PT Astra Serif" w:hAnsi="PT Astra Serif"/>
          <w:b/>
          <w:sz w:val="23"/>
          <w:szCs w:val="23"/>
          <w:u w:val="single"/>
        </w:rPr>
        <w:t>«Административные расходы»</w:t>
      </w:r>
    </w:p>
    <w:p w:rsidR="00EE5CF4" w:rsidRPr="0035063A" w:rsidRDefault="00EE5CF4" w:rsidP="0035063A">
      <w:pPr>
        <w:spacing w:after="0" w:line="240" w:lineRule="auto"/>
        <w:jc w:val="center"/>
        <w:rPr>
          <w:rFonts w:ascii="PT Astra Serif" w:hAnsi="PT Astra Serif"/>
          <w:b/>
          <w:sz w:val="23"/>
          <w:szCs w:val="23"/>
        </w:rPr>
      </w:pPr>
      <w:r w:rsidRPr="0035063A">
        <w:rPr>
          <w:rFonts w:ascii="PT Astra Serif" w:hAnsi="PT Astra Serif"/>
          <w:b/>
          <w:sz w:val="23"/>
          <w:szCs w:val="23"/>
        </w:rPr>
        <w:t>Статья «Расходы на оплату труда»</w:t>
      </w:r>
    </w:p>
    <w:p w:rsidR="00EE5CF4" w:rsidRPr="0035063A" w:rsidRDefault="00EE5CF4" w:rsidP="0035063A">
      <w:pPr>
        <w:spacing w:after="0" w:line="240" w:lineRule="auto"/>
        <w:ind w:firstLine="851"/>
        <w:jc w:val="both"/>
        <w:rPr>
          <w:rFonts w:ascii="PT Astra Serif" w:hAnsi="PT Astra Serif" w:cs="Arial"/>
          <w:sz w:val="23"/>
          <w:szCs w:val="23"/>
        </w:rPr>
      </w:pPr>
      <w:r w:rsidRPr="0035063A">
        <w:rPr>
          <w:rFonts w:ascii="PT Astra Serif" w:hAnsi="PT Astra Serif"/>
          <w:sz w:val="23"/>
          <w:szCs w:val="23"/>
        </w:rPr>
        <w:t>Предприятие предложило на 2022 год сумму расходов по данной статье в размере 484,67 тыс. руб.</w:t>
      </w:r>
      <w:r w:rsidRPr="0035063A">
        <w:rPr>
          <w:rFonts w:ascii="PT Astra Serif" w:hAnsi="PT Astra Serif" w:cs="Arial"/>
          <w:sz w:val="23"/>
          <w:szCs w:val="23"/>
        </w:rPr>
        <w:t xml:space="preserve"> В соответствии с </w:t>
      </w:r>
      <w:proofErr w:type="spellStart"/>
      <w:r w:rsidRPr="0035063A">
        <w:rPr>
          <w:rFonts w:ascii="PT Astra Serif" w:hAnsi="PT Astra Serif" w:cs="Arial"/>
          <w:sz w:val="23"/>
          <w:szCs w:val="23"/>
        </w:rPr>
        <w:t>пп</w:t>
      </w:r>
      <w:proofErr w:type="spellEnd"/>
      <w:r w:rsidRPr="0035063A">
        <w:rPr>
          <w:rFonts w:ascii="PT Astra Serif" w:hAnsi="PT Astra Serif" w:cs="Arial"/>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35063A" w:rsidRDefault="00EE5CF4" w:rsidP="0035063A">
      <w:pPr>
        <w:tabs>
          <w:tab w:val="left" w:pos="7920"/>
        </w:tabs>
        <w:spacing w:after="0" w:line="240" w:lineRule="auto"/>
        <w:ind w:firstLine="993"/>
        <w:jc w:val="both"/>
        <w:rPr>
          <w:rFonts w:ascii="PT Astra Serif" w:hAnsi="PT Astra Serif" w:cs="Times New Roman"/>
          <w:sz w:val="23"/>
          <w:szCs w:val="23"/>
        </w:rPr>
      </w:pPr>
      <w:r w:rsidRPr="0035063A">
        <w:rPr>
          <w:rFonts w:ascii="PT Astra Serif" w:hAnsi="PT Astra Serif" w:cs="Arial"/>
          <w:sz w:val="23"/>
          <w:szCs w:val="23"/>
        </w:rPr>
        <w:t xml:space="preserve">Таким образом, эксперты  </w:t>
      </w:r>
      <w:r w:rsidRPr="0035063A">
        <w:rPr>
          <w:rFonts w:ascii="PT Astra Serif" w:hAnsi="PT Astra Serif"/>
          <w:sz w:val="23"/>
          <w:szCs w:val="23"/>
        </w:rPr>
        <w:t>с  учетом численности административного персонала в количестве 2 человек со среднемесячной заработной платой в размере 20194,58руб.,</w:t>
      </w:r>
      <w:r w:rsidRPr="0035063A">
        <w:rPr>
          <w:rFonts w:ascii="PT Astra Serif" w:hAnsi="PT Astra Serif" w:cs="Arial"/>
          <w:sz w:val="23"/>
          <w:szCs w:val="23"/>
        </w:rPr>
        <w:t xml:space="preserve">предлагают признать экономически обоснованными  затраты в размере 484,67 </w:t>
      </w:r>
      <w:proofErr w:type="spellStart"/>
      <w:r w:rsidRPr="0035063A">
        <w:rPr>
          <w:rFonts w:ascii="PT Astra Serif" w:hAnsi="PT Astra Serif" w:cs="Arial"/>
          <w:sz w:val="23"/>
          <w:szCs w:val="23"/>
        </w:rPr>
        <w:t>тыс.руб</w:t>
      </w:r>
      <w:proofErr w:type="spellEnd"/>
      <w:r w:rsidRPr="0035063A">
        <w:rPr>
          <w:rFonts w:ascii="PT Astra Serif" w:hAnsi="PT Astra Serif" w:cs="Arial"/>
          <w:sz w:val="23"/>
          <w:szCs w:val="23"/>
        </w:rPr>
        <w:t>.</w:t>
      </w:r>
      <w:r w:rsidRPr="0035063A">
        <w:rPr>
          <w:rFonts w:ascii="PT Astra Serif" w:hAnsi="PT Astra Serif" w:cs="Arial"/>
          <w:b/>
          <w:sz w:val="23"/>
          <w:szCs w:val="23"/>
        </w:rPr>
        <w:t xml:space="preserve"> </w:t>
      </w:r>
    </w:p>
    <w:p w:rsidR="00EE5CF4" w:rsidRPr="0035063A" w:rsidRDefault="00EE5CF4" w:rsidP="0035063A">
      <w:pPr>
        <w:tabs>
          <w:tab w:val="left" w:pos="7920"/>
        </w:tabs>
        <w:spacing w:after="0" w:line="240" w:lineRule="auto"/>
        <w:ind w:firstLine="567"/>
        <w:jc w:val="both"/>
        <w:rPr>
          <w:rFonts w:ascii="PT Astra Serif" w:hAnsi="PT Astra Serif"/>
          <w:sz w:val="23"/>
          <w:szCs w:val="23"/>
        </w:rPr>
      </w:pPr>
      <w:r w:rsidRPr="0035063A">
        <w:rPr>
          <w:rFonts w:ascii="PT Astra Serif" w:hAnsi="PT Astra Serif"/>
          <w:sz w:val="23"/>
          <w:szCs w:val="23"/>
        </w:rPr>
        <w:t xml:space="preserve">Таким образом, эксперты предлагают необходимым признать экономически обоснованными затратами по данной статье в размере </w:t>
      </w:r>
      <w:r w:rsidR="00BE4F8D">
        <w:rPr>
          <w:rFonts w:ascii="PT Astra Serif" w:hAnsi="PT Astra Serif"/>
          <w:sz w:val="23"/>
          <w:szCs w:val="23"/>
        </w:rPr>
        <w:t>484,67</w:t>
      </w:r>
      <w:r w:rsidRPr="0035063A">
        <w:rPr>
          <w:rFonts w:ascii="PT Astra Serif" w:hAnsi="PT Astra Serif"/>
          <w:sz w:val="23"/>
          <w:szCs w:val="23"/>
        </w:rPr>
        <w:t xml:space="preserve"> </w:t>
      </w:r>
      <w:proofErr w:type="spellStart"/>
      <w:r w:rsidRPr="0035063A">
        <w:rPr>
          <w:rFonts w:ascii="PT Astra Serif" w:hAnsi="PT Astra Serif"/>
          <w:sz w:val="23"/>
          <w:szCs w:val="23"/>
        </w:rPr>
        <w:t>тыс.рублей</w:t>
      </w:r>
      <w:proofErr w:type="spellEnd"/>
      <w:r w:rsidRPr="0035063A">
        <w:rPr>
          <w:rFonts w:ascii="PT Astra Serif" w:hAnsi="PT Astra Serif"/>
          <w:sz w:val="23"/>
          <w:szCs w:val="23"/>
        </w:rPr>
        <w:t>.</w:t>
      </w:r>
    </w:p>
    <w:p w:rsidR="00EE5CF4" w:rsidRPr="0035063A" w:rsidRDefault="00EE5CF4" w:rsidP="0035063A">
      <w:pPr>
        <w:spacing w:after="0" w:line="240" w:lineRule="auto"/>
        <w:ind w:firstLine="708"/>
        <w:jc w:val="both"/>
        <w:rPr>
          <w:rFonts w:ascii="PT Astra Serif" w:hAnsi="PT Astra Serif"/>
          <w:sz w:val="23"/>
          <w:szCs w:val="23"/>
        </w:rPr>
      </w:pPr>
      <w:r w:rsidRPr="0035063A">
        <w:rPr>
          <w:rFonts w:ascii="PT Astra Serif" w:hAnsi="PT Astra Serif"/>
          <w:sz w:val="23"/>
          <w:szCs w:val="23"/>
        </w:rPr>
        <w:t>Обосновывающие материалы:</w:t>
      </w:r>
    </w:p>
    <w:p w:rsidR="00EE5CF4" w:rsidRPr="0035063A" w:rsidRDefault="00EE5CF4" w:rsidP="0035063A">
      <w:pPr>
        <w:widowControl/>
        <w:numPr>
          <w:ilvl w:val="0"/>
          <w:numId w:val="31"/>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Копия устава ООО «Коммунальная служба района» -стр.4-10 тарифного дела</w:t>
      </w:r>
    </w:p>
    <w:p w:rsidR="00EE5CF4" w:rsidRPr="0035063A" w:rsidRDefault="00EE5CF4" w:rsidP="0035063A">
      <w:pPr>
        <w:widowControl/>
        <w:numPr>
          <w:ilvl w:val="0"/>
          <w:numId w:val="31"/>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Копия приказа № 01 от 10.01.2022 «Об утверждении учётной политики» - </w:t>
      </w:r>
      <w:r w:rsidRPr="0035063A">
        <w:rPr>
          <w:rFonts w:ascii="PT Astra Serif" w:hAnsi="PT Astra Serif"/>
          <w:sz w:val="23"/>
          <w:szCs w:val="23"/>
        </w:rPr>
        <w:br/>
        <w:t>стр. 28 тарифного дела</w:t>
      </w:r>
    </w:p>
    <w:p w:rsidR="00EE5CF4" w:rsidRPr="0035063A" w:rsidRDefault="00EE5CF4" w:rsidP="0035063A">
      <w:pPr>
        <w:widowControl/>
        <w:numPr>
          <w:ilvl w:val="0"/>
          <w:numId w:val="31"/>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Копия приложения № 1 «Об учётной политике для целей налогообложения на 2022 год – стр.29-32 тарифного дела             </w:t>
      </w:r>
    </w:p>
    <w:p w:rsidR="00EE5CF4" w:rsidRPr="0035063A" w:rsidRDefault="00EE5CF4" w:rsidP="0035063A">
      <w:pPr>
        <w:widowControl/>
        <w:numPr>
          <w:ilvl w:val="0"/>
          <w:numId w:val="31"/>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Приложение 2.2 – расходы на оплату труда в разрезе регулируемых видов деятельности по </w:t>
      </w:r>
      <w:proofErr w:type="spellStart"/>
      <w:r w:rsidRPr="0035063A">
        <w:rPr>
          <w:rFonts w:ascii="PT Astra Serif" w:hAnsi="PT Astra Serif"/>
          <w:sz w:val="23"/>
          <w:szCs w:val="23"/>
        </w:rPr>
        <w:t>Старотимошкинскому</w:t>
      </w:r>
      <w:proofErr w:type="spellEnd"/>
      <w:r w:rsidRPr="0035063A">
        <w:rPr>
          <w:rFonts w:ascii="PT Astra Serif" w:hAnsi="PT Astra Serif"/>
          <w:sz w:val="23"/>
          <w:szCs w:val="23"/>
        </w:rPr>
        <w:t xml:space="preserve"> городскому поселению – стр.115 тарифного дела</w:t>
      </w:r>
    </w:p>
    <w:p w:rsidR="00EE5CF4" w:rsidRPr="0035063A" w:rsidRDefault="00EE5CF4" w:rsidP="0035063A">
      <w:pPr>
        <w:widowControl/>
        <w:numPr>
          <w:ilvl w:val="0"/>
          <w:numId w:val="31"/>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Копия коллективного договора – стр.239-244 тарифного дела</w:t>
      </w:r>
    </w:p>
    <w:p w:rsidR="00EE5CF4" w:rsidRPr="0035063A" w:rsidRDefault="00EE5CF4" w:rsidP="0035063A">
      <w:pPr>
        <w:widowControl/>
        <w:numPr>
          <w:ilvl w:val="0"/>
          <w:numId w:val="31"/>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Копия штатного расписания на 2022 год – стр.245 тарифного дела         </w:t>
      </w:r>
    </w:p>
    <w:p w:rsidR="00EE5CF4" w:rsidRPr="0035063A" w:rsidRDefault="00EE5CF4" w:rsidP="0035063A">
      <w:pPr>
        <w:tabs>
          <w:tab w:val="left" w:pos="7920"/>
        </w:tabs>
        <w:spacing w:after="0" w:line="240" w:lineRule="auto"/>
        <w:rPr>
          <w:rFonts w:ascii="PT Astra Serif" w:hAnsi="PT Astra Serif"/>
          <w:b/>
          <w:color w:val="FF0000"/>
          <w:sz w:val="23"/>
          <w:szCs w:val="23"/>
        </w:rPr>
      </w:pPr>
    </w:p>
    <w:p w:rsidR="00EE5CF4" w:rsidRPr="0035063A" w:rsidRDefault="00EE5CF4" w:rsidP="0035063A">
      <w:pPr>
        <w:spacing w:after="0" w:line="240" w:lineRule="auto"/>
        <w:jc w:val="center"/>
        <w:rPr>
          <w:rFonts w:ascii="PT Astra Serif" w:hAnsi="PT Astra Serif"/>
          <w:b/>
          <w:sz w:val="23"/>
          <w:szCs w:val="23"/>
        </w:rPr>
      </w:pPr>
      <w:r w:rsidRPr="0035063A">
        <w:rPr>
          <w:rFonts w:ascii="PT Astra Serif" w:hAnsi="PT Astra Serif"/>
          <w:b/>
          <w:sz w:val="23"/>
          <w:szCs w:val="23"/>
        </w:rPr>
        <w:t>Статья «Страховые взносы»</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Предприятие предложило на 2022 год сумму расходов по данной статье в размере 120,21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w:t>
      </w:r>
      <w:r w:rsidRPr="0035063A">
        <w:rPr>
          <w:rFonts w:ascii="PT Astra Serif" w:hAnsi="PT Astra Serif"/>
          <w:sz w:val="23"/>
          <w:szCs w:val="23"/>
        </w:rPr>
        <w:br/>
        <w:t xml:space="preserve">«О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Default="00EE5CF4" w:rsidP="0035063A">
      <w:pPr>
        <w:tabs>
          <w:tab w:val="left" w:pos="7920"/>
        </w:tabs>
        <w:spacing w:after="0" w:line="240" w:lineRule="auto"/>
        <w:ind w:firstLine="709"/>
        <w:jc w:val="both"/>
        <w:rPr>
          <w:rFonts w:ascii="PT Astra Serif" w:hAnsi="PT Astra Serif"/>
          <w:b/>
          <w:sz w:val="23"/>
          <w:szCs w:val="23"/>
        </w:rPr>
      </w:pPr>
      <w:r w:rsidRPr="0035063A">
        <w:rPr>
          <w:rFonts w:ascii="PT Astra Serif" w:hAnsi="PT Astra Serif"/>
          <w:sz w:val="23"/>
          <w:szCs w:val="23"/>
        </w:rPr>
        <w:t xml:space="preserve">Таким образом, в расчёт принята сумма затрат в размере 120,21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w:t>
      </w:r>
      <w:r w:rsidRPr="0035063A">
        <w:rPr>
          <w:rFonts w:ascii="PT Astra Serif" w:hAnsi="PT Astra Serif"/>
          <w:b/>
          <w:sz w:val="23"/>
          <w:szCs w:val="23"/>
        </w:rPr>
        <w:t xml:space="preserve"> </w:t>
      </w:r>
    </w:p>
    <w:p w:rsidR="00D524E5" w:rsidRDefault="00D524E5" w:rsidP="0035063A">
      <w:pPr>
        <w:tabs>
          <w:tab w:val="left" w:pos="7920"/>
        </w:tabs>
        <w:spacing w:after="0" w:line="240" w:lineRule="auto"/>
        <w:ind w:firstLine="709"/>
        <w:jc w:val="both"/>
        <w:rPr>
          <w:rFonts w:ascii="PT Astra Serif" w:hAnsi="PT Astra Serif"/>
          <w:b/>
          <w:sz w:val="23"/>
          <w:szCs w:val="23"/>
        </w:rPr>
      </w:pPr>
    </w:p>
    <w:p w:rsidR="00D524E5" w:rsidRPr="0035063A" w:rsidRDefault="00D524E5" w:rsidP="0035063A">
      <w:pPr>
        <w:tabs>
          <w:tab w:val="left" w:pos="7920"/>
        </w:tabs>
        <w:spacing w:after="0" w:line="240" w:lineRule="auto"/>
        <w:ind w:firstLine="709"/>
        <w:jc w:val="both"/>
        <w:rPr>
          <w:rFonts w:ascii="PT Astra Serif" w:hAnsi="PT Astra Serif"/>
          <w:sz w:val="23"/>
          <w:szCs w:val="23"/>
        </w:rPr>
      </w:pPr>
    </w:p>
    <w:p w:rsidR="00EE5CF4" w:rsidRPr="0035063A" w:rsidRDefault="00EE5CF4" w:rsidP="0035063A">
      <w:pPr>
        <w:spacing w:after="0" w:line="240" w:lineRule="auto"/>
        <w:ind w:firstLine="709"/>
        <w:jc w:val="center"/>
        <w:rPr>
          <w:rFonts w:ascii="PT Astra Serif" w:hAnsi="PT Astra Serif"/>
          <w:b/>
          <w:sz w:val="23"/>
          <w:szCs w:val="23"/>
        </w:rPr>
      </w:pPr>
      <w:r w:rsidRPr="0035063A">
        <w:rPr>
          <w:rFonts w:ascii="PT Astra Serif" w:hAnsi="PT Astra Serif"/>
          <w:b/>
          <w:sz w:val="23"/>
          <w:szCs w:val="23"/>
        </w:rPr>
        <w:lastRenderedPageBreak/>
        <w:t>Затраты по статье «Расходы на арендную плату, лизинговые платежи, концессионную плату»</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В соответствии с положениями</w:t>
      </w:r>
      <w:hyperlink r:id="rId11" w:history="1">
        <w:r w:rsidRPr="0035063A">
          <w:rPr>
            <w:rStyle w:val="aff"/>
            <w:rFonts w:ascii="PT Astra Serif" w:hAnsi="PT Astra Serif"/>
            <w:sz w:val="23"/>
            <w:szCs w:val="23"/>
          </w:rPr>
          <w:t xml:space="preserve"> ст. 41.1</w:t>
        </w:r>
      </w:hyperlink>
      <w:r w:rsidRPr="0035063A">
        <w:rPr>
          <w:rFonts w:ascii="PT Astra Serif" w:hAnsi="PT Astra Serif"/>
          <w:sz w:val="23"/>
          <w:szCs w:val="23"/>
        </w:rPr>
        <w:t xml:space="preserve"> Федерального закона</w:t>
      </w:r>
      <w:r w:rsidRPr="0035063A">
        <w:rPr>
          <w:rFonts w:ascii="PT Astra Serif" w:hAnsi="PT Astra Serif"/>
          <w:sz w:val="23"/>
          <w:szCs w:val="23"/>
        </w:rPr>
        <w:br/>
        <w:t xml:space="preserve"> от 07.12.2011 N 416 "О водоснабжении и водоотведении",</w:t>
      </w:r>
      <w:hyperlink r:id="rId12" w:history="1">
        <w:r w:rsidRPr="0035063A">
          <w:rPr>
            <w:rStyle w:val="aff"/>
            <w:rFonts w:ascii="PT Astra Serif" w:hAnsi="PT Astra Serif"/>
            <w:sz w:val="23"/>
            <w:szCs w:val="23"/>
          </w:rPr>
          <w:t xml:space="preserve"> </w:t>
        </w:r>
        <w:r w:rsidRPr="0035063A">
          <w:rPr>
            <w:rFonts w:ascii="PT Astra Serif" w:hAnsi="PT Astra Serif"/>
            <w:sz w:val="23"/>
            <w:szCs w:val="23"/>
          </w:rPr>
          <w:br/>
        </w:r>
        <w:r w:rsidRPr="0035063A">
          <w:rPr>
            <w:rStyle w:val="aff"/>
            <w:rFonts w:ascii="PT Astra Serif" w:hAnsi="PT Astra Serif"/>
            <w:sz w:val="23"/>
            <w:szCs w:val="23"/>
          </w:rPr>
          <w:t>ст. 13</w:t>
        </w:r>
      </w:hyperlink>
      <w:r w:rsidRPr="0035063A">
        <w:rPr>
          <w:rFonts w:ascii="PT Astra Serif" w:hAnsi="PT Astra Serif"/>
          <w:sz w:val="23"/>
          <w:szCs w:val="23"/>
        </w:rPr>
        <w:t xml:space="preserve"> Федерального закона от 21.07.2005 N 115-ФЗ "О концессионных соглашениях" и</w:t>
      </w:r>
      <w:hyperlink r:id="rId13" w:history="1">
        <w:r w:rsidRPr="0035063A">
          <w:rPr>
            <w:rStyle w:val="aff"/>
            <w:rFonts w:ascii="PT Astra Serif" w:hAnsi="PT Astra Serif"/>
            <w:sz w:val="23"/>
            <w:szCs w:val="23"/>
          </w:rPr>
          <w:t xml:space="preserve"> ст. 17.1</w:t>
        </w:r>
      </w:hyperlink>
      <w:r w:rsidRPr="0035063A">
        <w:rPr>
          <w:rFonts w:ascii="PT Astra Serif" w:hAnsi="PT Astra Serif"/>
          <w:sz w:val="23"/>
          <w:szCs w:val="23"/>
        </w:rPr>
        <w:t xml:space="preserve"> Федерального закона от 26.07.2006 N 135-ФЗ "О защите конкуренции", установлен порядок передачи муниципального имущества во владение коммерческих организаций, в том числе осуществляющих эксплуатацию систем водоснабжения и водоотведения, и предусматривающий заключение концессионного соглашения в установленном законом порядке. </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Представленный в тарифном деле договор заключен в нарушение указанной процедуры.</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Затраты на арендную плату по статье «Расходы на арендную плату, лизинговые платежи, концессионную плату» были исключены из расчета тарифа, </w:t>
      </w:r>
      <w:r w:rsidRPr="0035063A">
        <w:rPr>
          <w:rFonts w:ascii="PT Astra Serif" w:hAnsi="PT Astra Serif"/>
          <w:sz w:val="23"/>
          <w:szCs w:val="23"/>
        </w:rPr>
        <w:br/>
        <w:t>в связи с отсутствием экономической обоснованности указанных расходов.</w:t>
      </w:r>
    </w:p>
    <w:p w:rsidR="00EE5CF4" w:rsidRPr="0035063A" w:rsidRDefault="00EE5CF4" w:rsidP="0035063A">
      <w:pPr>
        <w:tabs>
          <w:tab w:val="left" w:pos="7920"/>
        </w:tabs>
        <w:spacing w:after="0" w:line="240" w:lineRule="auto"/>
        <w:rPr>
          <w:rFonts w:ascii="PT Astra Serif" w:hAnsi="PT Astra Serif"/>
          <w:b/>
          <w:sz w:val="23"/>
          <w:szCs w:val="23"/>
        </w:rPr>
      </w:pPr>
    </w:p>
    <w:p w:rsidR="00EE5CF4" w:rsidRPr="0035063A" w:rsidRDefault="00EE5CF4" w:rsidP="0035063A">
      <w:pPr>
        <w:tabs>
          <w:tab w:val="left" w:pos="7920"/>
        </w:tabs>
        <w:spacing w:after="0" w:line="240" w:lineRule="auto"/>
        <w:jc w:val="center"/>
        <w:rPr>
          <w:rFonts w:ascii="PT Astra Serif" w:hAnsi="PT Astra Serif"/>
          <w:b/>
          <w:sz w:val="23"/>
          <w:szCs w:val="23"/>
        </w:rPr>
      </w:pPr>
      <w:r w:rsidRPr="0035063A">
        <w:rPr>
          <w:rFonts w:ascii="PT Astra Serif" w:hAnsi="PT Astra Serif"/>
          <w:b/>
          <w:sz w:val="23"/>
          <w:szCs w:val="23"/>
        </w:rPr>
        <w:t>Статья «Расходы, связанные с уплатой налогов и сборов»</w:t>
      </w:r>
    </w:p>
    <w:p w:rsidR="00EE5CF4" w:rsidRPr="0035063A" w:rsidRDefault="00EE5CF4" w:rsidP="00AD5E55">
      <w:pPr>
        <w:pStyle w:val="afe"/>
        <w:spacing w:after="0" w:line="240" w:lineRule="auto"/>
        <w:ind w:firstLine="900"/>
        <w:jc w:val="both"/>
        <w:rPr>
          <w:rFonts w:ascii="PT Astra Serif" w:hAnsi="PT Astra Serif"/>
          <w:sz w:val="23"/>
          <w:szCs w:val="23"/>
        </w:rPr>
      </w:pPr>
      <w:r w:rsidRPr="0035063A">
        <w:rPr>
          <w:rFonts w:ascii="PT Astra Serif" w:hAnsi="PT Astra Serif"/>
          <w:sz w:val="23"/>
          <w:szCs w:val="23"/>
        </w:rPr>
        <w:t xml:space="preserve">Предприятие предложило на 2022 год сумму расходов по данной статье в размере 69,40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 xml:space="preserve">.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w:t>
      </w:r>
      <w:r w:rsidR="00D524E5">
        <w:rPr>
          <w:rFonts w:ascii="PT Astra Serif" w:hAnsi="PT Astra Serif"/>
          <w:sz w:val="23"/>
          <w:szCs w:val="23"/>
        </w:rPr>
        <w:br/>
      </w:r>
      <w:r w:rsidRPr="0035063A">
        <w:rPr>
          <w:rFonts w:ascii="PT Astra Serif" w:hAnsi="PT Astra Serif"/>
          <w:sz w:val="23"/>
          <w:szCs w:val="23"/>
        </w:rPr>
        <w:t>«О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35063A" w:rsidRDefault="00EE5CF4" w:rsidP="00AD5E55">
      <w:pPr>
        <w:pStyle w:val="afe"/>
        <w:spacing w:after="0" w:line="240" w:lineRule="auto"/>
        <w:ind w:firstLine="900"/>
        <w:jc w:val="both"/>
        <w:rPr>
          <w:rFonts w:ascii="PT Astra Serif" w:hAnsi="PT Astra Serif"/>
          <w:sz w:val="23"/>
          <w:szCs w:val="23"/>
        </w:rPr>
      </w:pPr>
    </w:p>
    <w:p w:rsidR="00EE5CF4" w:rsidRPr="0035063A" w:rsidRDefault="00EE5CF4" w:rsidP="00AD5E55">
      <w:pPr>
        <w:pStyle w:val="afe"/>
        <w:spacing w:after="0" w:line="240" w:lineRule="auto"/>
        <w:ind w:firstLine="900"/>
        <w:jc w:val="both"/>
        <w:rPr>
          <w:rFonts w:ascii="PT Astra Serif" w:hAnsi="PT Astra Serif"/>
          <w:sz w:val="23"/>
          <w:szCs w:val="23"/>
        </w:rPr>
      </w:pPr>
      <w:r w:rsidRPr="0035063A">
        <w:rPr>
          <w:rFonts w:ascii="PT Astra Serif" w:hAnsi="PT Astra Serif"/>
          <w:sz w:val="23"/>
          <w:szCs w:val="23"/>
        </w:rPr>
        <w:t>Таким образом,  налог на воду эксперты рассчитали в соответствии с налоговыми ставками принятыми на 2022 год в соответствии с действующим налоговым законодательством (население- 214 р., прочие и бюджет 1064,88 р.) и предлагают считать экономически обоснованными затраты по данной статье в размере 69,40 тыс. руб.</w:t>
      </w:r>
    </w:p>
    <w:p w:rsidR="00AD5E55" w:rsidRDefault="00AD5E55" w:rsidP="0035063A">
      <w:pPr>
        <w:pStyle w:val="afe"/>
        <w:spacing w:after="0" w:line="240" w:lineRule="auto"/>
        <w:ind w:firstLine="567"/>
        <w:jc w:val="center"/>
        <w:rPr>
          <w:rFonts w:ascii="PT Astra Serif" w:hAnsi="PT Astra Serif"/>
          <w:b/>
          <w:color w:val="FF0000"/>
          <w:sz w:val="23"/>
          <w:szCs w:val="23"/>
        </w:rPr>
      </w:pPr>
    </w:p>
    <w:p w:rsidR="00EE5CF4" w:rsidRPr="0035063A" w:rsidRDefault="00EE5CF4" w:rsidP="0035063A">
      <w:pPr>
        <w:pStyle w:val="afe"/>
        <w:spacing w:after="0" w:line="240" w:lineRule="auto"/>
        <w:ind w:firstLine="567"/>
        <w:jc w:val="center"/>
        <w:rPr>
          <w:rFonts w:ascii="PT Astra Serif" w:hAnsi="PT Astra Serif"/>
          <w:b/>
          <w:sz w:val="23"/>
          <w:szCs w:val="23"/>
          <w:lang w:val="x-none"/>
        </w:rPr>
      </w:pPr>
      <w:r w:rsidRPr="0035063A">
        <w:rPr>
          <w:rFonts w:ascii="PT Astra Serif" w:hAnsi="PT Astra Serif"/>
          <w:b/>
          <w:color w:val="FF0000"/>
          <w:sz w:val="23"/>
          <w:szCs w:val="23"/>
        </w:rPr>
        <w:t xml:space="preserve">  </w:t>
      </w:r>
      <w:r w:rsidRPr="0035063A">
        <w:rPr>
          <w:rFonts w:ascii="PT Astra Serif" w:hAnsi="PT Astra Serif"/>
          <w:b/>
          <w:sz w:val="23"/>
          <w:szCs w:val="23"/>
        </w:rPr>
        <w:t>«Необходимая валовая выручка и объём реализации питьевой воды»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948"/>
        <w:gridCol w:w="3260"/>
        <w:gridCol w:w="1341"/>
        <w:gridCol w:w="1056"/>
      </w:tblGrid>
      <w:tr w:rsidR="00EE5CF4" w:rsidRPr="00AD5E55" w:rsidTr="00EE5CF4">
        <w:trPr>
          <w:trHeight w:val="389"/>
        </w:trPr>
        <w:tc>
          <w:tcPr>
            <w:tcW w:w="0" w:type="auto"/>
            <w:vMerge w:val="restart"/>
            <w:tcBorders>
              <w:top w:val="single" w:sz="4" w:space="0" w:color="auto"/>
              <w:left w:val="single" w:sz="4" w:space="0" w:color="auto"/>
              <w:bottom w:val="single" w:sz="4" w:space="0" w:color="auto"/>
              <w:right w:val="single" w:sz="4" w:space="0" w:color="auto"/>
            </w:tcBorders>
            <w:hideMark/>
          </w:tcPr>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Ед.</w:t>
            </w:r>
          </w:p>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изм.</w:t>
            </w:r>
          </w:p>
        </w:tc>
        <w:tc>
          <w:tcPr>
            <w:tcW w:w="0" w:type="auto"/>
            <w:gridSpan w:val="3"/>
            <w:tcBorders>
              <w:top w:val="single" w:sz="4" w:space="0" w:color="auto"/>
              <w:left w:val="single" w:sz="4" w:space="0" w:color="auto"/>
              <w:bottom w:val="single" w:sz="4" w:space="0" w:color="auto"/>
              <w:right w:val="single" w:sz="4" w:space="0" w:color="auto"/>
            </w:tcBorders>
            <w:hideMark/>
          </w:tcPr>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Предложение 2022г.</w:t>
            </w:r>
          </w:p>
        </w:tc>
      </w:tr>
      <w:tr w:rsidR="00EE5CF4" w:rsidRPr="00AD5E55" w:rsidTr="00EE5CF4">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5CF4" w:rsidRPr="00AD5E55" w:rsidRDefault="00EE5CF4" w:rsidP="0035063A">
            <w:pPr>
              <w:spacing w:after="0" w:line="240" w:lineRule="auto"/>
              <w:rPr>
                <w:rFonts w:ascii="PT Astra Serif" w:hAnsi="PT Astra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CF4" w:rsidRPr="00AD5E55" w:rsidRDefault="00EE5CF4" w:rsidP="0035063A">
            <w:pPr>
              <w:spacing w:after="0" w:line="240" w:lineRule="auto"/>
              <w:rPr>
                <w:rFonts w:ascii="PT Astra Serif" w:hAnsi="PT Astra Serif"/>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E5CF4" w:rsidRPr="00AD5E55" w:rsidRDefault="00AD5E55" w:rsidP="0035063A">
            <w:pPr>
              <w:spacing w:after="0" w:line="240" w:lineRule="auto"/>
              <w:jc w:val="both"/>
              <w:rPr>
                <w:rFonts w:ascii="PT Astra Serif" w:hAnsi="PT Astra Serif"/>
                <w:sz w:val="20"/>
                <w:szCs w:val="20"/>
              </w:rPr>
            </w:pPr>
            <w:r w:rsidRPr="00AD5E55">
              <w:rPr>
                <w:rFonts w:ascii="PT Astra Serif" w:hAnsi="PT Astra Serif"/>
                <w:sz w:val="20"/>
                <w:szCs w:val="20"/>
              </w:rPr>
              <w:t>Экспертов</w:t>
            </w:r>
            <w:r>
              <w:rPr>
                <w:rFonts w:ascii="PT Astra Serif" w:hAnsi="PT Astra Serif"/>
                <w:sz w:val="20"/>
                <w:szCs w:val="20"/>
              </w:rPr>
              <w:t xml:space="preserve"> </w:t>
            </w:r>
            <w:r w:rsidR="00EE5CF4" w:rsidRPr="00AD5E55">
              <w:rPr>
                <w:rFonts w:ascii="PT Astra Serif" w:hAnsi="PT Astra Serif"/>
                <w:sz w:val="20"/>
                <w:szCs w:val="20"/>
              </w:rPr>
              <w:t>по предыдущей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Предприятия</w:t>
            </w:r>
          </w:p>
        </w:tc>
        <w:tc>
          <w:tcPr>
            <w:tcW w:w="0" w:type="auto"/>
            <w:tcBorders>
              <w:top w:val="single" w:sz="4" w:space="0" w:color="auto"/>
              <w:left w:val="single" w:sz="4" w:space="0" w:color="auto"/>
              <w:bottom w:val="single" w:sz="4" w:space="0" w:color="auto"/>
              <w:right w:val="single" w:sz="4" w:space="0" w:color="auto"/>
            </w:tcBorders>
            <w:hideMark/>
          </w:tcPr>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экспертов</w:t>
            </w:r>
          </w:p>
        </w:tc>
      </w:tr>
      <w:tr w:rsidR="00EE5CF4" w:rsidRPr="00AD5E55" w:rsidTr="00AD5E55">
        <w:trPr>
          <w:trHeight w:val="441"/>
        </w:trPr>
        <w:tc>
          <w:tcPr>
            <w:tcW w:w="0" w:type="auto"/>
            <w:tcBorders>
              <w:top w:val="single" w:sz="4" w:space="0" w:color="auto"/>
              <w:left w:val="single" w:sz="4" w:space="0" w:color="auto"/>
              <w:bottom w:val="single" w:sz="4" w:space="0" w:color="auto"/>
              <w:right w:val="single" w:sz="4" w:space="0" w:color="auto"/>
            </w:tcBorders>
            <w:hideMark/>
          </w:tcPr>
          <w:p w:rsidR="00EE5CF4" w:rsidRPr="00AD5E55" w:rsidRDefault="00EE5CF4" w:rsidP="0035063A">
            <w:pPr>
              <w:spacing w:after="0" w:line="240" w:lineRule="auto"/>
              <w:rPr>
                <w:rFonts w:ascii="PT Astra Serif" w:hAnsi="PT Astra Serif"/>
                <w:sz w:val="20"/>
                <w:szCs w:val="20"/>
              </w:rPr>
            </w:pPr>
            <w:r w:rsidRPr="00AD5E55">
              <w:rPr>
                <w:rFonts w:ascii="PT Astra Serif" w:hAnsi="PT Astra Serif"/>
                <w:sz w:val="20"/>
                <w:szCs w:val="20"/>
              </w:rPr>
              <w:t>НВВ</w:t>
            </w:r>
          </w:p>
        </w:tc>
        <w:tc>
          <w:tcPr>
            <w:tcW w:w="0" w:type="auto"/>
            <w:tcBorders>
              <w:top w:val="single" w:sz="4" w:space="0" w:color="auto"/>
              <w:left w:val="single" w:sz="4" w:space="0" w:color="auto"/>
              <w:bottom w:val="single" w:sz="4" w:space="0" w:color="auto"/>
              <w:right w:val="single" w:sz="4" w:space="0" w:color="auto"/>
            </w:tcBorders>
            <w:hideMark/>
          </w:tcPr>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тыс. руб.</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3118,94</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3118,98</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3118,98</w:t>
            </w:r>
          </w:p>
        </w:tc>
      </w:tr>
      <w:tr w:rsidR="00EE5CF4" w:rsidRPr="00AD5E55" w:rsidTr="00EE5CF4">
        <w:trPr>
          <w:trHeight w:val="611"/>
        </w:trPr>
        <w:tc>
          <w:tcPr>
            <w:tcW w:w="0" w:type="auto"/>
            <w:tcBorders>
              <w:top w:val="single" w:sz="4" w:space="0" w:color="auto"/>
              <w:left w:val="single" w:sz="4" w:space="0" w:color="auto"/>
              <w:bottom w:val="single" w:sz="4" w:space="0" w:color="auto"/>
              <w:right w:val="single" w:sz="4" w:space="0" w:color="auto"/>
            </w:tcBorders>
            <w:hideMark/>
          </w:tcPr>
          <w:p w:rsidR="00EE5CF4" w:rsidRPr="00AD5E55" w:rsidRDefault="00EE5CF4" w:rsidP="0035063A">
            <w:pPr>
              <w:spacing w:after="0" w:line="240" w:lineRule="auto"/>
              <w:rPr>
                <w:rFonts w:ascii="PT Astra Serif" w:hAnsi="PT Astra Serif"/>
                <w:sz w:val="20"/>
                <w:szCs w:val="20"/>
              </w:rPr>
            </w:pPr>
            <w:r w:rsidRPr="00AD5E55">
              <w:rPr>
                <w:rFonts w:ascii="PT Astra Serif" w:hAnsi="PT Astra Serif"/>
                <w:sz w:val="20"/>
                <w:szCs w:val="20"/>
              </w:rPr>
              <w:t>Объём реализации питьевой воды</w:t>
            </w:r>
          </w:p>
        </w:tc>
        <w:tc>
          <w:tcPr>
            <w:tcW w:w="0" w:type="auto"/>
            <w:tcBorders>
              <w:top w:val="single" w:sz="4" w:space="0" w:color="auto"/>
              <w:left w:val="single" w:sz="4" w:space="0" w:color="auto"/>
              <w:bottom w:val="single" w:sz="4" w:space="0" w:color="auto"/>
              <w:right w:val="single" w:sz="4" w:space="0" w:color="auto"/>
            </w:tcBorders>
            <w:hideMark/>
          </w:tcPr>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тыс.м3</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76,9</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76,9</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AD5E55" w:rsidRDefault="00EE5CF4" w:rsidP="0035063A">
            <w:pPr>
              <w:spacing w:after="0" w:line="240" w:lineRule="auto"/>
              <w:jc w:val="center"/>
              <w:rPr>
                <w:rFonts w:ascii="PT Astra Serif" w:hAnsi="PT Astra Serif"/>
                <w:sz w:val="20"/>
                <w:szCs w:val="20"/>
              </w:rPr>
            </w:pPr>
            <w:r w:rsidRPr="00AD5E55">
              <w:rPr>
                <w:rFonts w:ascii="PT Astra Serif" w:hAnsi="PT Astra Serif"/>
                <w:sz w:val="20"/>
                <w:szCs w:val="20"/>
              </w:rPr>
              <w:t>76,9</w:t>
            </w:r>
          </w:p>
        </w:tc>
      </w:tr>
    </w:tbl>
    <w:p w:rsidR="00EE5CF4" w:rsidRPr="0035063A" w:rsidRDefault="00EE5CF4" w:rsidP="0035063A">
      <w:pPr>
        <w:pStyle w:val="afe"/>
        <w:spacing w:after="0" w:line="240" w:lineRule="auto"/>
        <w:ind w:firstLine="567"/>
        <w:rPr>
          <w:rFonts w:ascii="PT Astra Serif" w:hAnsi="PT Astra Serif"/>
          <w:sz w:val="23"/>
          <w:szCs w:val="23"/>
        </w:rPr>
      </w:pPr>
      <w:r w:rsidRPr="0035063A">
        <w:rPr>
          <w:rFonts w:ascii="PT Astra Serif" w:hAnsi="PT Astra Serif"/>
          <w:sz w:val="23"/>
          <w:szCs w:val="23"/>
        </w:rPr>
        <w:t>Предприятие предложило на 2022 год сумму необходимой валовой выручки (НВВ) в размере 3118,98 тыс. руб. и планируемый объем реализации питьевой воды 76,9 тыс. м3.</w:t>
      </w:r>
    </w:p>
    <w:p w:rsidR="00EE5CF4" w:rsidRPr="0035063A" w:rsidRDefault="00EE5CF4" w:rsidP="0035063A">
      <w:pPr>
        <w:pStyle w:val="afe"/>
        <w:spacing w:after="0" w:line="240" w:lineRule="auto"/>
        <w:ind w:firstLine="567"/>
        <w:rPr>
          <w:rFonts w:ascii="PT Astra Serif" w:hAnsi="PT Astra Serif"/>
          <w:sz w:val="23"/>
          <w:szCs w:val="23"/>
        </w:rPr>
      </w:pPr>
      <w:r w:rsidRPr="0035063A">
        <w:rPr>
          <w:rFonts w:ascii="PT Astra Serif" w:hAnsi="PT Astra Serif"/>
          <w:sz w:val="23"/>
          <w:szCs w:val="23"/>
        </w:rPr>
        <w:t xml:space="preserve">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w:t>
      </w:r>
      <w:r w:rsidRPr="0035063A">
        <w:rPr>
          <w:rFonts w:ascii="PT Astra Serif" w:hAnsi="PT Astra Serif"/>
          <w:sz w:val="23"/>
          <w:szCs w:val="23"/>
        </w:rPr>
        <w:br/>
        <w:t>«О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35063A" w:rsidRDefault="00EE5CF4" w:rsidP="0035063A">
      <w:pPr>
        <w:pStyle w:val="afe"/>
        <w:spacing w:after="0" w:line="240" w:lineRule="auto"/>
        <w:ind w:firstLine="567"/>
        <w:rPr>
          <w:rFonts w:ascii="PT Astra Serif" w:hAnsi="PT Astra Serif"/>
          <w:sz w:val="23"/>
          <w:szCs w:val="23"/>
        </w:rPr>
      </w:pPr>
      <w:r w:rsidRPr="0035063A">
        <w:rPr>
          <w:rFonts w:ascii="PT Astra Serif" w:hAnsi="PT Astra Serif"/>
          <w:sz w:val="23"/>
          <w:szCs w:val="23"/>
        </w:rPr>
        <w:t>Проанализировав представленные материалы, эксперты, предлагают признать сумму НВВ для ООО «Коммунальная служба района» на территории муниципального образования «</w:t>
      </w:r>
      <w:proofErr w:type="spellStart"/>
      <w:r w:rsidRPr="0035063A">
        <w:rPr>
          <w:rFonts w:ascii="PT Astra Serif" w:hAnsi="PT Astra Serif"/>
          <w:sz w:val="23"/>
          <w:szCs w:val="23"/>
        </w:rPr>
        <w:t>Старотимошкинское</w:t>
      </w:r>
      <w:proofErr w:type="spellEnd"/>
      <w:r w:rsidRPr="0035063A">
        <w:rPr>
          <w:rFonts w:ascii="PT Astra Serif" w:hAnsi="PT Astra Serif"/>
          <w:sz w:val="23"/>
          <w:szCs w:val="23"/>
        </w:rPr>
        <w:t xml:space="preserve"> городское поселение» на 2022 год экономически обоснованной в размере 3118,98 тыс. руб. и планируемый объем реализации питьевой воды 76,9 тыс. м3.</w:t>
      </w:r>
    </w:p>
    <w:tbl>
      <w:tblPr>
        <w:tblW w:w="0" w:type="auto"/>
        <w:tblInd w:w="108" w:type="dxa"/>
        <w:tblLook w:val="04A0" w:firstRow="1" w:lastRow="0" w:firstColumn="1" w:lastColumn="0" w:noHBand="0" w:noVBand="1"/>
      </w:tblPr>
      <w:tblGrid>
        <w:gridCol w:w="707"/>
        <w:gridCol w:w="5459"/>
        <w:gridCol w:w="863"/>
        <w:gridCol w:w="1389"/>
        <w:gridCol w:w="1045"/>
      </w:tblGrid>
      <w:tr w:rsidR="00EE5CF4" w:rsidRPr="004C4318" w:rsidTr="00EE5CF4">
        <w:trPr>
          <w:trHeight w:val="593"/>
        </w:trPr>
        <w:tc>
          <w:tcPr>
            <w:tcW w:w="0" w:type="auto"/>
            <w:gridSpan w:val="5"/>
            <w:vMerge w:val="restart"/>
            <w:tcBorders>
              <w:top w:val="nil"/>
              <w:left w:val="nil"/>
              <w:bottom w:val="single" w:sz="4" w:space="0" w:color="000000"/>
              <w:right w:val="nil"/>
            </w:tcBorders>
            <w:shd w:val="clear" w:color="auto" w:fill="FFFFFF"/>
            <w:vAlign w:val="bottom"/>
            <w:hideMark/>
          </w:tcPr>
          <w:p w:rsidR="00AD5E55" w:rsidRDefault="00AD5E55" w:rsidP="004C4318">
            <w:pPr>
              <w:spacing w:after="0" w:line="240" w:lineRule="auto"/>
              <w:jc w:val="center"/>
              <w:rPr>
                <w:b/>
                <w:bCs/>
                <w:color w:val="000000"/>
                <w:sz w:val="20"/>
                <w:szCs w:val="20"/>
              </w:rPr>
            </w:pPr>
          </w:p>
          <w:p w:rsidR="00AD5E55" w:rsidRDefault="00AD5E55" w:rsidP="004C4318">
            <w:pPr>
              <w:spacing w:after="0" w:line="240" w:lineRule="auto"/>
              <w:jc w:val="center"/>
              <w:rPr>
                <w:b/>
                <w:bCs/>
                <w:color w:val="000000"/>
                <w:sz w:val="20"/>
                <w:szCs w:val="20"/>
              </w:rPr>
            </w:pPr>
          </w:p>
          <w:p w:rsidR="00AD5E55" w:rsidRDefault="00AD5E55" w:rsidP="004C4318">
            <w:pPr>
              <w:spacing w:after="0" w:line="240" w:lineRule="auto"/>
              <w:jc w:val="center"/>
              <w:rPr>
                <w:b/>
                <w:bCs/>
                <w:color w:val="000000"/>
                <w:sz w:val="20"/>
                <w:szCs w:val="20"/>
              </w:rPr>
            </w:pPr>
          </w:p>
          <w:p w:rsidR="00AD5E55" w:rsidRDefault="00AD5E55" w:rsidP="004C4318">
            <w:pPr>
              <w:spacing w:after="0" w:line="240" w:lineRule="auto"/>
              <w:jc w:val="center"/>
              <w:rPr>
                <w:b/>
                <w:bCs/>
                <w:color w:val="000000"/>
                <w:sz w:val="20"/>
                <w:szCs w:val="20"/>
              </w:rPr>
            </w:pPr>
          </w:p>
          <w:p w:rsidR="00AD5E55" w:rsidRDefault="00AD5E55" w:rsidP="004C4318">
            <w:pPr>
              <w:spacing w:after="0" w:line="240" w:lineRule="auto"/>
              <w:jc w:val="center"/>
              <w:rPr>
                <w:b/>
                <w:bCs/>
                <w:color w:val="000000"/>
                <w:sz w:val="20"/>
                <w:szCs w:val="20"/>
              </w:rPr>
            </w:pPr>
          </w:p>
          <w:p w:rsidR="00EE5CF4" w:rsidRPr="004C4318" w:rsidRDefault="00EE5CF4" w:rsidP="004C4318">
            <w:pPr>
              <w:spacing w:after="0" w:line="240" w:lineRule="auto"/>
              <w:jc w:val="center"/>
              <w:rPr>
                <w:b/>
                <w:bCs/>
                <w:color w:val="000000"/>
                <w:sz w:val="20"/>
                <w:szCs w:val="20"/>
              </w:rPr>
            </w:pPr>
            <w:r w:rsidRPr="004C4318">
              <w:rPr>
                <w:b/>
                <w:bCs/>
                <w:color w:val="000000"/>
                <w:sz w:val="20"/>
                <w:szCs w:val="20"/>
              </w:rPr>
              <w:t xml:space="preserve">ООО "Коммунальная служба" </w:t>
            </w:r>
            <w:proofErr w:type="spellStart"/>
            <w:r w:rsidRPr="004C4318">
              <w:rPr>
                <w:b/>
                <w:bCs/>
                <w:color w:val="000000"/>
                <w:sz w:val="20"/>
                <w:szCs w:val="20"/>
              </w:rPr>
              <w:t>Старотимошкинское</w:t>
            </w:r>
            <w:proofErr w:type="spellEnd"/>
            <w:r w:rsidRPr="004C4318">
              <w:rPr>
                <w:b/>
                <w:bCs/>
                <w:color w:val="000000"/>
                <w:sz w:val="20"/>
                <w:szCs w:val="20"/>
              </w:rPr>
              <w:t xml:space="preserve">  городское поселение на 2022 год</w:t>
            </w:r>
          </w:p>
        </w:tc>
      </w:tr>
      <w:tr w:rsidR="00EE5CF4" w:rsidRPr="004C4318" w:rsidTr="00EE5CF4">
        <w:trPr>
          <w:trHeight w:val="593"/>
        </w:trPr>
        <w:tc>
          <w:tcPr>
            <w:tcW w:w="0" w:type="auto"/>
            <w:gridSpan w:val="5"/>
            <w:vMerge/>
            <w:tcBorders>
              <w:top w:val="nil"/>
              <w:left w:val="nil"/>
              <w:bottom w:val="single" w:sz="4" w:space="0" w:color="000000"/>
              <w:right w:val="nil"/>
            </w:tcBorders>
            <w:vAlign w:val="center"/>
            <w:hideMark/>
          </w:tcPr>
          <w:p w:rsidR="00EE5CF4" w:rsidRPr="004C4318" w:rsidRDefault="00EE5CF4" w:rsidP="004C4318">
            <w:pPr>
              <w:spacing w:after="0" w:line="240" w:lineRule="auto"/>
              <w:rPr>
                <w:b/>
                <w:bCs/>
                <w:color w:val="000000"/>
                <w:sz w:val="20"/>
                <w:szCs w:val="20"/>
              </w:rPr>
            </w:pPr>
          </w:p>
        </w:tc>
      </w:tr>
      <w:tr w:rsidR="00EE5CF4" w:rsidRPr="004C4318" w:rsidTr="00EE5CF4">
        <w:trPr>
          <w:trHeight w:val="593"/>
        </w:trPr>
        <w:tc>
          <w:tcPr>
            <w:tcW w:w="0" w:type="auto"/>
            <w:gridSpan w:val="5"/>
            <w:vMerge/>
            <w:tcBorders>
              <w:top w:val="nil"/>
              <w:left w:val="nil"/>
              <w:bottom w:val="single" w:sz="4" w:space="0" w:color="000000"/>
              <w:right w:val="nil"/>
            </w:tcBorders>
            <w:vAlign w:val="center"/>
            <w:hideMark/>
          </w:tcPr>
          <w:p w:rsidR="00EE5CF4" w:rsidRPr="004C4318" w:rsidRDefault="00EE5CF4" w:rsidP="004C4318">
            <w:pPr>
              <w:spacing w:after="0" w:line="240" w:lineRule="auto"/>
              <w:rPr>
                <w:b/>
                <w:bCs/>
                <w:color w:val="000000"/>
                <w:sz w:val="20"/>
                <w:szCs w:val="20"/>
              </w:rPr>
            </w:pPr>
          </w:p>
        </w:tc>
      </w:tr>
      <w:tr w:rsidR="00EE5CF4" w:rsidRPr="004C4318" w:rsidTr="00EE5CF4">
        <w:trPr>
          <w:trHeight w:val="283"/>
        </w:trPr>
        <w:tc>
          <w:tcPr>
            <w:tcW w:w="0" w:type="auto"/>
            <w:vMerge w:val="restart"/>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lastRenderedPageBreak/>
              <w:t>№п/п</w:t>
            </w:r>
          </w:p>
        </w:tc>
        <w:tc>
          <w:tcPr>
            <w:tcW w:w="0" w:type="auto"/>
            <w:vMerge w:val="restart"/>
            <w:tcBorders>
              <w:top w:val="nil"/>
              <w:left w:val="single" w:sz="4" w:space="0" w:color="auto"/>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Наименование</w:t>
            </w:r>
          </w:p>
        </w:tc>
        <w:tc>
          <w:tcPr>
            <w:tcW w:w="0" w:type="auto"/>
            <w:vMerge w:val="restart"/>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proofErr w:type="spellStart"/>
            <w:r w:rsidRPr="004C4318">
              <w:rPr>
                <w:color w:val="000000"/>
                <w:sz w:val="20"/>
                <w:szCs w:val="20"/>
              </w:rPr>
              <w:t>ед.изм</w:t>
            </w:r>
            <w:proofErr w:type="spellEnd"/>
            <w:r w:rsidRPr="004C4318">
              <w:rPr>
                <w:color w:val="000000"/>
                <w:sz w:val="20"/>
                <w:szCs w:val="20"/>
              </w:rPr>
              <w:t>.</w:t>
            </w:r>
          </w:p>
        </w:tc>
        <w:tc>
          <w:tcPr>
            <w:tcW w:w="0" w:type="auto"/>
            <w:gridSpan w:val="2"/>
            <w:tcBorders>
              <w:top w:val="single" w:sz="4" w:space="0" w:color="auto"/>
              <w:left w:val="nil"/>
              <w:bottom w:val="single" w:sz="4" w:space="0" w:color="auto"/>
              <w:right w:val="single" w:sz="4" w:space="0" w:color="000000"/>
            </w:tcBorders>
            <w:shd w:val="clear" w:color="auto" w:fill="FFFFFF"/>
            <w:vAlign w:val="bottom"/>
            <w:hideMark/>
          </w:tcPr>
          <w:p w:rsidR="00EE5CF4" w:rsidRPr="004C4318" w:rsidRDefault="00EE5CF4" w:rsidP="004C4318">
            <w:pPr>
              <w:spacing w:after="0" w:line="240" w:lineRule="auto"/>
              <w:jc w:val="center"/>
              <w:rPr>
                <w:b/>
                <w:bCs/>
                <w:color w:val="000000"/>
                <w:sz w:val="20"/>
                <w:szCs w:val="20"/>
              </w:rPr>
            </w:pPr>
            <w:r w:rsidRPr="004C4318">
              <w:rPr>
                <w:b/>
                <w:bCs/>
                <w:color w:val="000000"/>
                <w:sz w:val="20"/>
                <w:szCs w:val="20"/>
              </w:rPr>
              <w:t>2022</w:t>
            </w:r>
          </w:p>
        </w:tc>
      </w:tr>
      <w:tr w:rsidR="00EE5CF4" w:rsidRPr="004C4318" w:rsidTr="00EE5CF4">
        <w:trPr>
          <w:trHeight w:val="283"/>
        </w:trPr>
        <w:tc>
          <w:tcPr>
            <w:tcW w:w="0" w:type="auto"/>
            <w:vMerge/>
            <w:tcBorders>
              <w:top w:val="nil"/>
              <w:left w:val="single" w:sz="4" w:space="0" w:color="auto"/>
              <w:bottom w:val="single" w:sz="4" w:space="0" w:color="auto"/>
              <w:right w:val="single" w:sz="4" w:space="0" w:color="auto"/>
            </w:tcBorders>
            <w:vAlign w:val="center"/>
            <w:hideMark/>
          </w:tcPr>
          <w:p w:rsidR="00EE5CF4" w:rsidRPr="004C4318" w:rsidRDefault="00EE5CF4" w:rsidP="004C4318">
            <w:pPr>
              <w:spacing w:after="0" w:line="24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E5CF4" w:rsidRPr="004C4318" w:rsidRDefault="00EE5CF4" w:rsidP="004C4318">
            <w:pPr>
              <w:spacing w:after="0" w:line="24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E5CF4" w:rsidRPr="004C4318" w:rsidRDefault="00EE5CF4" w:rsidP="004C4318">
            <w:pPr>
              <w:spacing w:after="0" w:line="240" w:lineRule="auto"/>
              <w:rPr>
                <w:color w:val="000000"/>
                <w:sz w:val="20"/>
                <w:szCs w:val="20"/>
              </w:rPr>
            </w:pP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предложение</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Агентство</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Производственные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proofErr w:type="spellStart"/>
            <w:r w:rsidRPr="004C4318">
              <w:rPr>
                <w:color w:val="000000"/>
                <w:sz w:val="20"/>
                <w:szCs w:val="20"/>
              </w:rPr>
              <w:t>тыс.руб</w:t>
            </w:r>
            <w:proofErr w:type="spellEnd"/>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2316,75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2316,75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Расходы на приобретение сырья и материалов и их хранение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151,50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151,50</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Реагенты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30,5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30,5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Горюче-смазочные материалы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72</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Материалы и малоценные основные средства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49</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49</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Расходы на энергетические ресурсы и холодную воду</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1004,07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1004,07</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1.2.1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электроэнергия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1004,07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1004,07</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тариф на электроэнергию</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8,14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8,14</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объем электроэнергии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123,35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123,35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1.4</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881,98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881,98</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численность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среднемесячная заработная плата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16332,88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16332,88</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1.4.2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Отчисления на социальные нужды производственного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239,21</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239,21</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1.7</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Прочие производственные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40,00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40,00</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1.7.1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контроль качества воды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40</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1.7.2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РИЦ</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1.7.3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Контроль качества воды и сточных вод</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Ремонтные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92,40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92,40</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2.1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63,8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63,8</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2.2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Программа энергосбережения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28,6</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28,6</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2.3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Расходы на оплату труда и отчисления на социальные нужды ремонтного персонала, в том числе налоги и сборы основного производственного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Административные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640,43</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640,43</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xml:space="preserve">Расходы на оплату работ и услуг, выполняемых сторонними организациями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35,55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35,55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услуги связи и интернет</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13,25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13,25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юридические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аудиторские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3.1.4</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консультационные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22,3</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22,3</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3.1.5</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услуги по вневедомственной охране объектов и территорий</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3.1.6</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информационные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3.1.7</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управленческие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484,67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484,67</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3.2.1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численность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среднемесячная заработная плата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20194,58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20194,58</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lastRenderedPageBreak/>
              <w:t>3.2.2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Отчисления на социальные нужды административно-управленческого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120,21</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120,21</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3.4</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Служебные командировки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3.5</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Обучение персонала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3.6</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Страхование производственных объектов</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5</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Амортизация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5.1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Амортизация основных средств и нематериальных активов, относимых к объектам централизованной системы водоснабжения и водоотведения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6</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Расходы на арендную плату, лизинговые платежи, концессионную плату</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0</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7</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Расходы, связанные с уплатой налогов и сборов</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69,40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69,40</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7.1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Налог на прибыль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31,2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31,2</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7.3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16,4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16,4</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7.4</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Водный налог и плата за пользованием водным объектом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21,8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21,8</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7.5</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Земельный налог</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8</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Нормативная прибыль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Избыток средств/ Недополученные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9</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Итого НВВ</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3118,98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3118,98</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9.1.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1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1538,00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1538,00</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9.2.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2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1581,0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1581,0</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10.</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b/>
                <w:bCs/>
                <w:color w:val="000000"/>
                <w:sz w:val="20"/>
                <w:szCs w:val="20"/>
              </w:rPr>
            </w:pPr>
            <w:r w:rsidRPr="004C4318">
              <w:rPr>
                <w:b/>
                <w:bCs/>
                <w:color w:val="000000"/>
                <w:sz w:val="20"/>
                <w:szCs w:val="20"/>
              </w:rPr>
              <w:t>Поднято воды, всего</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76,9</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76,9</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Реализовано воды, всего, в том числе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76,9</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76,9</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населению</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73,2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73,2</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бюджетным потребителям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2,8</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прочим потребителям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0,9</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0,9</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11.4.</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собственные нужды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Реализовано воды: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76,9</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76,9</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12.1.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1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38,45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38,45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12.2.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2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38,45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38,45</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13.</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Тариф</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13.1.</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1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40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40</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13.2.</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2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41,12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b/>
                <w:bCs/>
                <w:color w:val="000000"/>
                <w:sz w:val="20"/>
                <w:szCs w:val="20"/>
              </w:rPr>
            </w:pPr>
            <w:r w:rsidRPr="004C4318">
              <w:rPr>
                <w:b/>
                <w:bCs/>
                <w:color w:val="000000"/>
                <w:sz w:val="20"/>
                <w:szCs w:val="20"/>
              </w:rPr>
              <w:t>41,12</w:t>
            </w:r>
          </w:p>
        </w:tc>
      </w:tr>
      <w:tr w:rsidR="00EE5CF4" w:rsidRPr="004C4318"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center"/>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Удельный расход электроэнергии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rPr>
                <w:color w:val="000000"/>
                <w:sz w:val="20"/>
                <w:szCs w:val="20"/>
              </w:rPr>
            </w:pPr>
            <w:r w:rsidRPr="004C4318">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1,60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4C4318" w:rsidRDefault="00EE5CF4" w:rsidP="004C4318">
            <w:pPr>
              <w:spacing w:after="0" w:line="240" w:lineRule="auto"/>
              <w:jc w:val="right"/>
              <w:rPr>
                <w:color w:val="000000"/>
                <w:sz w:val="20"/>
                <w:szCs w:val="20"/>
              </w:rPr>
            </w:pPr>
            <w:r w:rsidRPr="004C4318">
              <w:rPr>
                <w:color w:val="000000"/>
                <w:sz w:val="20"/>
                <w:szCs w:val="20"/>
              </w:rPr>
              <w:t>1,60</w:t>
            </w:r>
          </w:p>
        </w:tc>
      </w:tr>
    </w:tbl>
    <w:p w:rsidR="004C4318" w:rsidRDefault="004C4318" w:rsidP="00EE5CF4">
      <w:pPr>
        <w:pStyle w:val="afe"/>
        <w:ind w:firstLine="567"/>
        <w:rPr>
          <w:rFonts w:ascii="PT Astra Serif" w:hAnsi="PT Astra Serif"/>
          <w:sz w:val="26"/>
          <w:szCs w:val="26"/>
        </w:rPr>
      </w:pPr>
    </w:p>
    <w:p w:rsidR="00EE5CF4" w:rsidRPr="0035063A" w:rsidRDefault="00EE5CF4" w:rsidP="0035063A">
      <w:pPr>
        <w:spacing w:after="0" w:line="240" w:lineRule="auto"/>
        <w:jc w:val="center"/>
        <w:rPr>
          <w:rFonts w:ascii="PT Astra Serif" w:hAnsi="PT Astra Serif"/>
          <w:b/>
          <w:sz w:val="23"/>
          <w:szCs w:val="23"/>
        </w:rPr>
      </w:pPr>
      <w:r w:rsidRPr="0035063A">
        <w:rPr>
          <w:rFonts w:ascii="PT Astra Serif" w:hAnsi="PT Astra Serif"/>
          <w:b/>
          <w:sz w:val="23"/>
          <w:szCs w:val="23"/>
        </w:rPr>
        <w:t xml:space="preserve">Анализ финансовых потребностей для реализации производственной программы </w:t>
      </w:r>
      <w:r w:rsidRPr="0035063A">
        <w:rPr>
          <w:rFonts w:ascii="PT Astra Serif" w:hAnsi="PT Astra Serif"/>
          <w:b/>
          <w:sz w:val="23"/>
          <w:szCs w:val="23"/>
        </w:rPr>
        <w:br/>
        <w:t xml:space="preserve">и проверка правильности расчет тарифа  на услугу водоснабжения </w:t>
      </w:r>
      <w:r w:rsidRPr="0035063A">
        <w:rPr>
          <w:rFonts w:ascii="PT Astra Serif" w:hAnsi="PT Astra Serif"/>
          <w:b/>
          <w:sz w:val="23"/>
          <w:szCs w:val="23"/>
        </w:rPr>
        <w:br/>
        <w:t>в МО «</w:t>
      </w:r>
      <w:proofErr w:type="spellStart"/>
      <w:r w:rsidRPr="0035063A">
        <w:rPr>
          <w:rFonts w:ascii="PT Astra Serif" w:hAnsi="PT Astra Serif"/>
          <w:b/>
          <w:sz w:val="23"/>
          <w:szCs w:val="23"/>
        </w:rPr>
        <w:t>Жадовское</w:t>
      </w:r>
      <w:proofErr w:type="spellEnd"/>
      <w:r w:rsidRPr="0035063A">
        <w:rPr>
          <w:rFonts w:ascii="PT Astra Serif" w:hAnsi="PT Astra Serif"/>
          <w:b/>
          <w:sz w:val="23"/>
          <w:szCs w:val="23"/>
        </w:rPr>
        <w:t xml:space="preserve"> городское поселение» на 2022 год</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Государственное регулирование тарифа на питьевую воду осуществляется  в соответствии Федеральным законом от 07.12.2011 № 416-ФЗ «О водоснабжении и водоотведении», постановлением Правительства Российской Федерации от 13.05.2013 № 406 «О государственном регулировании тарифов в сфере водоснабжения и водоотведения».</w:t>
      </w:r>
    </w:p>
    <w:p w:rsidR="00EE5CF4" w:rsidRPr="0035063A" w:rsidRDefault="00EE5CF4" w:rsidP="0035063A">
      <w:pPr>
        <w:pStyle w:val="afe"/>
        <w:spacing w:after="0" w:line="240" w:lineRule="auto"/>
        <w:ind w:firstLine="709"/>
        <w:jc w:val="both"/>
        <w:rPr>
          <w:rFonts w:ascii="PT Astra Serif" w:hAnsi="PT Astra Serif"/>
          <w:sz w:val="23"/>
          <w:szCs w:val="23"/>
        </w:rPr>
      </w:pPr>
      <w:r w:rsidRPr="0035063A">
        <w:rPr>
          <w:rFonts w:ascii="PT Astra Serif" w:hAnsi="PT Astra Serif"/>
          <w:sz w:val="23"/>
          <w:szCs w:val="23"/>
        </w:rPr>
        <w:t>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 в том числе нормативными правовыми актами,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 утвержденных приказом ФСТ России от 27.12.2013 № 1746-э «Об утверждении методических указаний по расчету регулируемых тарифов в сфере водоснабжения и водоотведения».</w:t>
      </w:r>
    </w:p>
    <w:p w:rsidR="00EE5CF4" w:rsidRPr="0035063A" w:rsidRDefault="00EE5CF4" w:rsidP="0035063A">
      <w:pPr>
        <w:pStyle w:val="afe"/>
        <w:spacing w:after="0" w:line="240" w:lineRule="auto"/>
        <w:jc w:val="both"/>
        <w:rPr>
          <w:rFonts w:ascii="PT Astra Serif" w:hAnsi="PT Astra Serif"/>
          <w:sz w:val="23"/>
          <w:szCs w:val="23"/>
        </w:rPr>
      </w:pPr>
      <w:r w:rsidRPr="0035063A">
        <w:rPr>
          <w:rFonts w:ascii="PT Astra Serif" w:hAnsi="PT Astra Serif"/>
          <w:sz w:val="23"/>
          <w:szCs w:val="23"/>
        </w:rPr>
        <w:lastRenderedPageBreak/>
        <w:t xml:space="preserve">       Расчёты необходимой величины расходов на питьевую воду для ООО «Коммунальная служба района» приведены  в таблице  «Смета расходов».</w:t>
      </w:r>
    </w:p>
    <w:p w:rsidR="00EE5CF4" w:rsidRPr="0035063A" w:rsidRDefault="00EE5CF4" w:rsidP="0035063A">
      <w:pPr>
        <w:pStyle w:val="afe"/>
        <w:spacing w:after="0" w:line="240" w:lineRule="auto"/>
        <w:rPr>
          <w:rFonts w:ascii="PT Astra Serif" w:hAnsi="PT Astra Serif"/>
          <w:b/>
          <w:sz w:val="23"/>
          <w:szCs w:val="23"/>
        </w:rPr>
      </w:pPr>
    </w:p>
    <w:p w:rsidR="00EE5CF4" w:rsidRPr="0035063A" w:rsidRDefault="004C4318" w:rsidP="0035063A">
      <w:pPr>
        <w:pStyle w:val="afe"/>
        <w:spacing w:after="0" w:line="240" w:lineRule="auto"/>
        <w:jc w:val="center"/>
        <w:rPr>
          <w:rFonts w:ascii="PT Astra Serif" w:hAnsi="PT Astra Serif"/>
          <w:b/>
          <w:sz w:val="23"/>
          <w:szCs w:val="23"/>
        </w:rPr>
      </w:pPr>
      <w:r w:rsidRPr="0035063A">
        <w:rPr>
          <w:rFonts w:ascii="PT Astra Serif" w:hAnsi="PT Astra Serif"/>
          <w:b/>
          <w:sz w:val="23"/>
          <w:szCs w:val="23"/>
        </w:rPr>
        <w:t xml:space="preserve"> </w:t>
      </w:r>
      <w:r w:rsidR="00EE5CF4" w:rsidRPr="0035063A">
        <w:rPr>
          <w:rFonts w:ascii="PT Astra Serif" w:hAnsi="PT Astra Serif"/>
          <w:b/>
          <w:sz w:val="23"/>
          <w:szCs w:val="23"/>
        </w:rPr>
        <w:t>«Производственные расходы»</w:t>
      </w:r>
    </w:p>
    <w:p w:rsidR="00EE5CF4" w:rsidRPr="0035063A" w:rsidRDefault="00EE5CF4" w:rsidP="0035063A">
      <w:pPr>
        <w:tabs>
          <w:tab w:val="left" w:pos="7920"/>
        </w:tabs>
        <w:spacing w:after="0" w:line="240" w:lineRule="auto"/>
        <w:jc w:val="center"/>
        <w:rPr>
          <w:rFonts w:ascii="PT Astra Serif" w:hAnsi="PT Astra Serif"/>
          <w:b/>
          <w:sz w:val="23"/>
          <w:szCs w:val="23"/>
        </w:rPr>
      </w:pPr>
      <w:bookmarkStart w:id="2" w:name="_Toc278528025"/>
      <w:r w:rsidRPr="0035063A">
        <w:rPr>
          <w:rFonts w:ascii="PT Astra Serif" w:hAnsi="PT Astra Serif"/>
          <w:b/>
          <w:sz w:val="23"/>
          <w:szCs w:val="23"/>
        </w:rPr>
        <w:t>Статья «Расходы на приобретение сырья и материалов»</w:t>
      </w:r>
    </w:p>
    <w:p w:rsidR="00EE5CF4" w:rsidRPr="00AD5E55" w:rsidRDefault="00EE5CF4" w:rsidP="0035063A">
      <w:pPr>
        <w:spacing w:after="0" w:line="240" w:lineRule="auto"/>
        <w:ind w:firstLine="709"/>
        <w:jc w:val="both"/>
        <w:rPr>
          <w:rFonts w:ascii="PT Astra Serif" w:hAnsi="PT Astra Serif"/>
          <w:sz w:val="23"/>
          <w:szCs w:val="23"/>
        </w:rPr>
      </w:pPr>
      <w:r w:rsidRPr="00AD5E55">
        <w:rPr>
          <w:rFonts w:ascii="PT Astra Serif" w:hAnsi="PT Astra Serif"/>
          <w:sz w:val="23"/>
          <w:szCs w:val="23"/>
        </w:rPr>
        <w:t xml:space="preserve">Предприятие предложило на 2022 год сумму расходов по данной статье в размере 355,84 </w:t>
      </w:r>
      <w:proofErr w:type="spellStart"/>
      <w:r w:rsidRPr="00AD5E55">
        <w:rPr>
          <w:rFonts w:ascii="PT Astra Serif" w:hAnsi="PT Astra Serif"/>
          <w:sz w:val="23"/>
          <w:szCs w:val="23"/>
        </w:rPr>
        <w:t>тыс.руб</w:t>
      </w:r>
      <w:proofErr w:type="spellEnd"/>
      <w:r w:rsidRPr="00AD5E55">
        <w:rPr>
          <w:rFonts w:ascii="PT Astra Serif" w:hAnsi="PT Astra Serif"/>
          <w:sz w:val="23"/>
          <w:szCs w:val="23"/>
        </w:rPr>
        <w:t xml:space="preserve">. В соответствии с </w:t>
      </w:r>
      <w:proofErr w:type="spellStart"/>
      <w:r w:rsidRPr="00AD5E55">
        <w:rPr>
          <w:rFonts w:ascii="PT Astra Serif" w:hAnsi="PT Astra Serif"/>
          <w:sz w:val="23"/>
          <w:szCs w:val="23"/>
        </w:rPr>
        <w:t>пп</w:t>
      </w:r>
      <w:proofErr w:type="spellEnd"/>
      <w:r w:rsidRPr="00AD5E55">
        <w:rPr>
          <w:rFonts w:ascii="PT Astra Serif" w:hAnsi="PT Astra Serif"/>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AD5E55" w:rsidRDefault="00EE5CF4" w:rsidP="0035063A">
      <w:pPr>
        <w:spacing w:after="0" w:line="240" w:lineRule="auto"/>
        <w:ind w:firstLine="709"/>
        <w:rPr>
          <w:rFonts w:ascii="PT Astra Serif" w:hAnsi="PT Astra Serif"/>
          <w:sz w:val="23"/>
          <w:szCs w:val="23"/>
        </w:rPr>
      </w:pPr>
      <w:r w:rsidRPr="00AD5E55">
        <w:rPr>
          <w:rFonts w:ascii="PT Astra Serif" w:hAnsi="PT Astra Serif"/>
          <w:sz w:val="23"/>
          <w:szCs w:val="23"/>
        </w:rPr>
        <w:t xml:space="preserve">Таким образом, эксперты  предлагают признать экономически обоснованными  затраты по статье «Расходы на приобретение сырья и материалов»  в сумме 355,84 </w:t>
      </w:r>
      <w:proofErr w:type="spellStart"/>
      <w:r w:rsidRPr="00AD5E55">
        <w:rPr>
          <w:rFonts w:ascii="PT Astra Serif" w:hAnsi="PT Astra Serif"/>
          <w:sz w:val="23"/>
          <w:szCs w:val="23"/>
        </w:rPr>
        <w:t>тыс.руб</w:t>
      </w:r>
      <w:proofErr w:type="spellEnd"/>
      <w:r w:rsidRPr="00AD5E55">
        <w:rPr>
          <w:rFonts w:ascii="PT Astra Serif" w:hAnsi="PT Astra Serif"/>
          <w:sz w:val="23"/>
          <w:szCs w:val="23"/>
        </w:rPr>
        <w:t>.  на 2022 год.</w:t>
      </w:r>
    </w:p>
    <w:p w:rsidR="00EE5CF4" w:rsidRPr="0035063A" w:rsidRDefault="00EE5CF4" w:rsidP="0035063A">
      <w:pPr>
        <w:pStyle w:val="afe"/>
        <w:spacing w:after="0" w:line="240" w:lineRule="auto"/>
        <w:ind w:firstLine="720"/>
        <w:rPr>
          <w:rFonts w:ascii="PT Astra Serif" w:hAnsi="PT Astra Serif"/>
          <w:b/>
          <w:sz w:val="23"/>
          <w:szCs w:val="23"/>
        </w:rPr>
      </w:pPr>
      <w:r w:rsidRPr="0035063A">
        <w:rPr>
          <w:rFonts w:ascii="PT Astra Serif" w:hAnsi="PT Astra Serif"/>
          <w:b/>
          <w:sz w:val="23"/>
          <w:szCs w:val="23"/>
        </w:rPr>
        <w:t>Обосновывающие материалы:</w:t>
      </w:r>
    </w:p>
    <w:p w:rsidR="00EE5CF4" w:rsidRPr="0035063A" w:rsidRDefault="00EE5CF4" w:rsidP="0035063A">
      <w:pPr>
        <w:pStyle w:val="afe"/>
        <w:widowControl/>
        <w:numPr>
          <w:ilvl w:val="0"/>
          <w:numId w:val="32"/>
        </w:numPr>
        <w:suppressAutoHyphens w:val="0"/>
        <w:autoSpaceDN/>
        <w:spacing w:after="0" w:line="240" w:lineRule="auto"/>
        <w:ind w:left="1276"/>
        <w:jc w:val="both"/>
        <w:textAlignment w:val="auto"/>
        <w:rPr>
          <w:rFonts w:ascii="PT Astra Serif" w:hAnsi="PT Astra Serif"/>
          <w:sz w:val="23"/>
          <w:szCs w:val="23"/>
        </w:rPr>
      </w:pPr>
      <w:r w:rsidRPr="0035063A">
        <w:rPr>
          <w:rFonts w:ascii="PT Astra Serif" w:hAnsi="PT Astra Serif"/>
          <w:sz w:val="23"/>
          <w:szCs w:val="23"/>
        </w:rPr>
        <w:t>Приложение 2.1. – Расходы на сырьё и материалы  – стр. 148 тарифного дела</w:t>
      </w:r>
    </w:p>
    <w:p w:rsidR="00EE5CF4" w:rsidRPr="0035063A" w:rsidRDefault="00EE5CF4" w:rsidP="0035063A">
      <w:pPr>
        <w:pStyle w:val="afe"/>
        <w:widowControl/>
        <w:numPr>
          <w:ilvl w:val="0"/>
          <w:numId w:val="32"/>
        </w:numPr>
        <w:suppressAutoHyphens w:val="0"/>
        <w:autoSpaceDN/>
        <w:spacing w:after="0" w:line="240" w:lineRule="auto"/>
        <w:ind w:left="1276"/>
        <w:jc w:val="both"/>
        <w:textAlignment w:val="auto"/>
        <w:rPr>
          <w:rFonts w:ascii="PT Astra Serif" w:hAnsi="PT Astra Serif"/>
          <w:sz w:val="23"/>
          <w:szCs w:val="23"/>
        </w:rPr>
      </w:pPr>
      <w:r w:rsidRPr="0035063A">
        <w:rPr>
          <w:rFonts w:ascii="PT Astra Serif" w:hAnsi="PT Astra Serif"/>
          <w:sz w:val="23"/>
          <w:szCs w:val="23"/>
        </w:rPr>
        <w:t>Справка расшифровка затрат на сырьё и материалы в 2022 году – стр.232 тарифного дела</w:t>
      </w:r>
    </w:p>
    <w:p w:rsidR="00EE5CF4" w:rsidRPr="0035063A" w:rsidRDefault="00EE5CF4" w:rsidP="0035063A">
      <w:pPr>
        <w:pStyle w:val="afe"/>
        <w:widowControl/>
        <w:numPr>
          <w:ilvl w:val="0"/>
          <w:numId w:val="32"/>
        </w:numPr>
        <w:suppressAutoHyphens w:val="0"/>
        <w:autoSpaceDN/>
        <w:spacing w:after="0" w:line="240" w:lineRule="auto"/>
        <w:ind w:left="1276"/>
        <w:jc w:val="both"/>
        <w:textAlignment w:val="auto"/>
        <w:rPr>
          <w:rFonts w:ascii="PT Astra Serif" w:hAnsi="PT Astra Serif"/>
          <w:sz w:val="23"/>
          <w:szCs w:val="23"/>
        </w:rPr>
      </w:pPr>
      <w:r w:rsidRPr="0035063A">
        <w:rPr>
          <w:rFonts w:ascii="PT Astra Serif" w:hAnsi="PT Astra Serif"/>
          <w:sz w:val="23"/>
          <w:szCs w:val="23"/>
        </w:rPr>
        <w:t>Справка расшифровка затрат на реагенты в 2022 году – стр.235 тарифного дела</w:t>
      </w:r>
    </w:p>
    <w:p w:rsidR="00AD5E55" w:rsidRDefault="00AD5E55" w:rsidP="0035063A">
      <w:pPr>
        <w:pStyle w:val="3"/>
        <w:rPr>
          <w:rFonts w:ascii="PT Astra Serif" w:hAnsi="PT Astra Serif"/>
          <w:sz w:val="23"/>
          <w:szCs w:val="23"/>
        </w:rPr>
      </w:pPr>
    </w:p>
    <w:p w:rsidR="00EE5CF4" w:rsidRPr="0035063A" w:rsidRDefault="00EE5CF4" w:rsidP="0035063A">
      <w:pPr>
        <w:pStyle w:val="3"/>
        <w:rPr>
          <w:rFonts w:ascii="PT Astra Serif" w:hAnsi="PT Astra Serif"/>
          <w:sz w:val="23"/>
          <w:szCs w:val="23"/>
        </w:rPr>
      </w:pPr>
      <w:r w:rsidRPr="0035063A">
        <w:rPr>
          <w:rFonts w:ascii="PT Astra Serif" w:hAnsi="PT Astra Serif"/>
          <w:sz w:val="23"/>
          <w:szCs w:val="23"/>
        </w:rPr>
        <w:t>Статья «Электроэнергия»</w:t>
      </w:r>
      <w:bookmarkEnd w:id="2"/>
    </w:p>
    <w:p w:rsidR="00EE5CF4" w:rsidRPr="0035063A" w:rsidRDefault="00EE5CF4" w:rsidP="0035063A">
      <w:pPr>
        <w:pStyle w:val="31"/>
        <w:jc w:val="center"/>
        <w:rPr>
          <w:rFonts w:ascii="PT Astra Serif" w:hAnsi="PT Astra Serif"/>
          <w:b/>
          <w:bCs/>
          <w:sz w:val="23"/>
          <w:szCs w:val="23"/>
        </w:rPr>
      </w:pPr>
      <w:r w:rsidRPr="0035063A">
        <w:rPr>
          <w:rFonts w:ascii="PT Astra Serif" w:hAnsi="PT Astra Serif"/>
          <w:b/>
          <w:bCs/>
          <w:sz w:val="23"/>
          <w:szCs w:val="23"/>
        </w:rPr>
        <w:t xml:space="preserve">Анализ затрат на электроэнергию </w:t>
      </w:r>
    </w:p>
    <w:p w:rsidR="00EE5CF4" w:rsidRPr="0035063A" w:rsidRDefault="00EE5CF4" w:rsidP="0035063A">
      <w:pPr>
        <w:pStyle w:val="31"/>
        <w:rPr>
          <w:rFonts w:ascii="PT Astra Serif" w:hAnsi="PT Astra Serif"/>
          <w:sz w:val="23"/>
          <w:szCs w:val="23"/>
        </w:rPr>
      </w:pPr>
      <w:r w:rsidRPr="0035063A">
        <w:rPr>
          <w:rFonts w:ascii="PT Astra Serif" w:hAnsi="PT Astra Serif"/>
          <w:sz w:val="23"/>
          <w:szCs w:val="23"/>
        </w:rPr>
        <w:t>Предприятие предложило на 2022 год сумму расходов по данной статье в размере 515,67 тыс. руб.</w:t>
      </w:r>
    </w:p>
    <w:p w:rsidR="00EE5CF4" w:rsidRPr="0035063A" w:rsidRDefault="00EE5CF4" w:rsidP="0035063A">
      <w:pPr>
        <w:pStyle w:val="31"/>
        <w:rPr>
          <w:rFonts w:ascii="PT Astra Serif" w:hAnsi="PT Astra Serif"/>
          <w:b/>
          <w:sz w:val="23"/>
          <w:szCs w:val="23"/>
        </w:rPr>
      </w:pPr>
      <w:r w:rsidRPr="0035063A">
        <w:rPr>
          <w:rFonts w:ascii="PT Astra Serif" w:hAnsi="PT Astra Serif"/>
          <w:sz w:val="23"/>
          <w:szCs w:val="23"/>
        </w:rPr>
        <w:t>Исходя из объёма поднятой воды – 46,70 тыс. м3  на 2022 год, удельного расхода электроэнергии  – 1,36 квт. час/м3 и прогнозного тарифа электроэнергии – 8,14 руб./</w:t>
      </w:r>
      <w:proofErr w:type="spellStart"/>
      <w:r w:rsidRPr="0035063A">
        <w:rPr>
          <w:rFonts w:ascii="PT Astra Serif" w:hAnsi="PT Astra Serif"/>
          <w:sz w:val="23"/>
          <w:szCs w:val="23"/>
        </w:rPr>
        <w:t>кВт.час</w:t>
      </w:r>
      <w:proofErr w:type="spellEnd"/>
      <w:r w:rsidRPr="0035063A">
        <w:rPr>
          <w:rFonts w:ascii="PT Astra Serif" w:hAnsi="PT Astra Serif"/>
          <w:sz w:val="23"/>
          <w:szCs w:val="23"/>
        </w:rPr>
        <w:t xml:space="preserve">  на 2022 год, эксперты считают необходимым признать экономически обоснованной сумму затрат по данной статье в размере </w:t>
      </w:r>
      <w:r w:rsidRPr="0035063A">
        <w:rPr>
          <w:rFonts w:ascii="PT Astra Serif" w:hAnsi="PT Astra Serif"/>
          <w:b/>
          <w:sz w:val="23"/>
          <w:szCs w:val="23"/>
        </w:rPr>
        <w:t xml:space="preserve"> 515,67 тыс. руб. </w:t>
      </w:r>
    </w:p>
    <w:p w:rsidR="00EE5CF4" w:rsidRPr="0035063A" w:rsidRDefault="00EE5CF4" w:rsidP="0035063A">
      <w:pPr>
        <w:pStyle w:val="31"/>
        <w:rPr>
          <w:rFonts w:ascii="PT Astra Serif" w:hAnsi="PT Astra Serif"/>
          <w:sz w:val="23"/>
          <w:szCs w:val="23"/>
        </w:rPr>
      </w:pPr>
      <w:r w:rsidRPr="0035063A">
        <w:rPr>
          <w:rFonts w:ascii="PT Astra Serif" w:hAnsi="PT Astra Serif"/>
          <w:sz w:val="23"/>
          <w:szCs w:val="23"/>
        </w:rPr>
        <w:t>Обосновывающие материалы:</w:t>
      </w:r>
    </w:p>
    <w:p w:rsidR="00EE5CF4" w:rsidRPr="0035063A" w:rsidRDefault="00EE5CF4" w:rsidP="0035063A">
      <w:pPr>
        <w:pStyle w:val="31"/>
        <w:numPr>
          <w:ilvl w:val="0"/>
          <w:numId w:val="33"/>
        </w:numPr>
        <w:suppressAutoHyphens w:val="0"/>
        <w:autoSpaceDE w:val="0"/>
        <w:ind w:left="0" w:firstLine="575"/>
        <w:textAlignment w:val="auto"/>
        <w:rPr>
          <w:rFonts w:ascii="PT Astra Serif" w:hAnsi="PT Astra Serif"/>
          <w:sz w:val="23"/>
          <w:szCs w:val="23"/>
        </w:rPr>
      </w:pPr>
      <w:r w:rsidRPr="0035063A">
        <w:rPr>
          <w:rFonts w:ascii="PT Astra Serif" w:hAnsi="PT Astra Serif"/>
          <w:sz w:val="23"/>
          <w:szCs w:val="23"/>
        </w:rPr>
        <w:t xml:space="preserve">Приложение 2.1.2 расходы на приобретение электрической энергии по </w:t>
      </w:r>
      <w:proofErr w:type="spellStart"/>
      <w:r w:rsidRPr="0035063A">
        <w:rPr>
          <w:rFonts w:ascii="PT Astra Serif" w:hAnsi="PT Astra Serif"/>
          <w:sz w:val="23"/>
          <w:szCs w:val="23"/>
        </w:rPr>
        <w:t>Жадовскому</w:t>
      </w:r>
      <w:proofErr w:type="spellEnd"/>
      <w:r w:rsidRPr="0035063A">
        <w:rPr>
          <w:rFonts w:ascii="PT Astra Serif" w:hAnsi="PT Astra Serif"/>
          <w:sz w:val="23"/>
          <w:szCs w:val="23"/>
        </w:rPr>
        <w:t xml:space="preserve"> городскому поселению – стр.149-150  тарифного дела</w:t>
      </w:r>
    </w:p>
    <w:p w:rsidR="00EE5CF4" w:rsidRPr="0035063A" w:rsidRDefault="00EE5CF4" w:rsidP="0035063A">
      <w:pPr>
        <w:pStyle w:val="31"/>
        <w:numPr>
          <w:ilvl w:val="0"/>
          <w:numId w:val="33"/>
        </w:numPr>
        <w:suppressAutoHyphens w:val="0"/>
        <w:autoSpaceDE w:val="0"/>
        <w:ind w:left="0" w:firstLine="575"/>
        <w:textAlignment w:val="auto"/>
        <w:rPr>
          <w:rFonts w:ascii="PT Astra Serif" w:hAnsi="PT Astra Serif"/>
          <w:sz w:val="23"/>
          <w:szCs w:val="23"/>
        </w:rPr>
      </w:pPr>
      <w:r w:rsidRPr="0035063A">
        <w:rPr>
          <w:rFonts w:ascii="PT Astra Serif" w:hAnsi="PT Astra Serif"/>
          <w:sz w:val="23"/>
          <w:szCs w:val="23"/>
        </w:rPr>
        <w:t>Расход электроэнергии по скважинам за 2021 год</w:t>
      </w:r>
    </w:p>
    <w:p w:rsidR="00EE5CF4" w:rsidRPr="0035063A" w:rsidRDefault="00EE5CF4" w:rsidP="0035063A">
      <w:pPr>
        <w:tabs>
          <w:tab w:val="left" w:pos="7920"/>
        </w:tabs>
        <w:spacing w:after="0" w:line="240" w:lineRule="auto"/>
        <w:jc w:val="right"/>
        <w:rPr>
          <w:rFonts w:ascii="PT Astra Serif" w:hAnsi="PT Astra Serif"/>
          <w:b/>
          <w:sz w:val="23"/>
          <w:szCs w:val="23"/>
        </w:rPr>
      </w:pPr>
    </w:p>
    <w:p w:rsidR="00EE5CF4" w:rsidRPr="0035063A" w:rsidRDefault="00EE5CF4" w:rsidP="0035063A">
      <w:pPr>
        <w:spacing w:after="0" w:line="240" w:lineRule="auto"/>
        <w:ind w:left="360"/>
        <w:jc w:val="center"/>
        <w:rPr>
          <w:rFonts w:ascii="PT Astra Serif" w:hAnsi="PT Astra Serif"/>
          <w:b/>
          <w:sz w:val="23"/>
          <w:szCs w:val="23"/>
        </w:rPr>
      </w:pPr>
      <w:r w:rsidRPr="0035063A">
        <w:rPr>
          <w:rFonts w:ascii="PT Astra Serif" w:hAnsi="PT Astra Serif"/>
          <w:b/>
          <w:sz w:val="23"/>
          <w:szCs w:val="23"/>
        </w:rPr>
        <w:t>Статья «Затраты на оплату труда»</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Предприятие предложило на 2022 год сумму расходов по данной статье в размере 384,81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w:t>
      </w:r>
      <w:r w:rsidRPr="0035063A">
        <w:rPr>
          <w:rFonts w:ascii="PT Astra Serif" w:hAnsi="PT Astra Serif"/>
          <w:sz w:val="23"/>
          <w:szCs w:val="23"/>
        </w:rPr>
        <w:br/>
        <w:t xml:space="preserve">«О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Эксперты считают признать экономически обоснованными затраты по данной статье с учетом численности производственного персонала в количестве 2 человек со среднемесячной заработной платой в размере 16033,80  руб.</w:t>
      </w:r>
      <w:r w:rsidRPr="0035063A">
        <w:rPr>
          <w:sz w:val="23"/>
          <w:szCs w:val="23"/>
        </w:rPr>
        <w:t xml:space="preserve"> </w:t>
      </w:r>
      <w:r w:rsidRPr="0035063A">
        <w:rPr>
          <w:rFonts w:ascii="PT Astra Serif" w:hAnsi="PT Astra Serif"/>
          <w:sz w:val="23"/>
          <w:szCs w:val="23"/>
        </w:rPr>
        <w:t>фонд платы труда в год составит 384,81 тыс. руб.</w:t>
      </w:r>
    </w:p>
    <w:p w:rsidR="005C3A19" w:rsidRDefault="005C3A19" w:rsidP="0035063A">
      <w:pPr>
        <w:pStyle w:val="2"/>
        <w:rPr>
          <w:rFonts w:ascii="PT Astra Serif" w:hAnsi="PT Astra Serif"/>
          <w:sz w:val="23"/>
          <w:szCs w:val="23"/>
          <w:lang w:val="ru-RU"/>
        </w:rPr>
      </w:pPr>
    </w:p>
    <w:p w:rsidR="00EE5CF4" w:rsidRPr="0035063A" w:rsidRDefault="00EE5CF4" w:rsidP="0035063A">
      <w:pPr>
        <w:pStyle w:val="2"/>
        <w:rPr>
          <w:rFonts w:ascii="PT Astra Serif" w:hAnsi="PT Astra Serif"/>
          <w:sz w:val="23"/>
          <w:szCs w:val="23"/>
          <w:lang w:val="ru-RU"/>
        </w:rPr>
      </w:pPr>
      <w:r w:rsidRPr="0035063A">
        <w:rPr>
          <w:rFonts w:ascii="PT Astra Serif" w:hAnsi="PT Astra Serif"/>
          <w:sz w:val="23"/>
          <w:szCs w:val="23"/>
          <w:lang w:val="ru-RU"/>
        </w:rPr>
        <w:t>Статья «Страховые взносы»</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Предприятие предложило на 2022 год сумму расходов по данной статье в размере 105,24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 xml:space="preserve">.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Таким образом, в расчёт принята сумма затрат в размере 105,24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w:t>
      </w:r>
    </w:p>
    <w:p w:rsidR="00EE5CF4" w:rsidRPr="0035063A" w:rsidRDefault="00EE5CF4" w:rsidP="0035063A">
      <w:pPr>
        <w:spacing w:after="0" w:line="240" w:lineRule="auto"/>
        <w:jc w:val="both"/>
        <w:rPr>
          <w:rFonts w:ascii="PT Astra Serif" w:hAnsi="PT Astra Serif"/>
          <w:b/>
          <w:sz w:val="23"/>
          <w:szCs w:val="23"/>
        </w:rPr>
      </w:pPr>
      <w:r w:rsidRPr="0035063A">
        <w:rPr>
          <w:rFonts w:ascii="PT Astra Serif" w:hAnsi="PT Astra Serif"/>
          <w:b/>
          <w:sz w:val="23"/>
          <w:szCs w:val="23"/>
        </w:rPr>
        <w:t>Обосновывающие материалы:</w:t>
      </w:r>
    </w:p>
    <w:p w:rsidR="00EE5CF4" w:rsidRPr="0035063A" w:rsidRDefault="00EE5CF4" w:rsidP="0035063A">
      <w:pPr>
        <w:widowControl/>
        <w:numPr>
          <w:ilvl w:val="0"/>
          <w:numId w:val="34"/>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Копия устава ООО «Коммунальная служба района» - стр.4-10 тарифного дела</w:t>
      </w:r>
    </w:p>
    <w:p w:rsidR="00EE5CF4" w:rsidRPr="0035063A" w:rsidRDefault="00EE5CF4" w:rsidP="0035063A">
      <w:pPr>
        <w:widowControl/>
        <w:numPr>
          <w:ilvl w:val="0"/>
          <w:numId w:val="34"/>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lastRenderedPageBreak/>
        <w:t xml:space="preserve">Копия приказа № 01 от 10.01.2022г. «Об утверждении учётной политики» </w:t>
      </w:r>
      <w:r w:rsidRPr="0035063A">
        <w:rPr>
          <w:rFonts w:ascii="PT Astra Serif" w:hAnsi="PT Astra Serif"/>
          <w:sz w:val="23"/>
          <w:szCs w:val="23"/>
        </w:rPr>
        <w:br/>
        <w:t>- стр. 28 тарифного дела</w:t>
      </w:r>
    </w:p>
    <w:p w:rsidR="00EE5CF4" w:rsidRPr="0035063A" w:rsidRDefault="00EE5CF4" w:rsidP="0035063A">
      <w:pPr>
        <w:widowControl/>
        <w:numPr>
          <w:ilvl w:val="0"/>
          <w:numId w:val="34"/>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Копия приложения № 1 «Об учётной политике для целей налогообложения» – стр.29-32 тарифного дела             </w:t>
      </w:r>
    </w:p>
    <w:p w:rsidR="00EE5CF4" w:rsidRPr="0035063A" w:rsidRDefault="00EE5CF4" w:rsidP="0035063A">
      <w:pPr>
        <w:widowControl/>
        <w:numPr>
          <w:ilvl w:val="0"/>
          <w:numId w:val="34"/>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Приложение 2.2 – расходы на оплату труда в разрезе регулируемых видов деятельности по </w:t>
      </w:r>
      <w:proofErr w:type="spellStart"/>
      <w:r w:rsidRPr="0035063A">
        <w:rPr>
          <w:rFonts w:ascii="PT Astra Serif" w:hAnsi="PT Astra Serif"/>
          <w:sz w:val="23"/>
          <w:szCs w:val="23"/>
        </w:rPr>
        <w:t>Жадовскому</w:t>
      </w:r>
      <w:proofErr w:type="spellEnd"/>
      <w:r w:rsidRPr="0035063A">
        <w:rPr>
          <w:rFonts w:ascii="PT Astra Serif" w:hAnsi="PT Astra Serif"/>
          <w:sz w:val="23"/>
          <w:szCs w:val="23"/>
        </w:rPr>
        <w:t xml:space="preserve"> городскому поселению – стр.158 тарифного дела</w:t>
      </w:r>
    </w:p>
    <w:p w:rsidR="00EE5CF4" w:rsidRPr="0035063A" w:rsidRDefault="00EE5CF4" w:rsidP="0035063A">
      <w:pPr>
        <w:widowControl/>
        <w:numPr>
          <w:ilvl w:val="0"/>
          <w:numId w:val="34"/>
        </w:numPr>
        <w:suppressAutoHyphens w:val="0"/>
        <w:autoSpaceDN/>
        <w:spacing w:after="0" w:line="240" w:lineRule="auto"/>
        <w:jc w:val="both"/>
        <w:textAlignment w:val="auto"/>
        <w:rPr>
          <w:rFonts w:ascii="PT Astra Serif" w:hAnsi="PT Astra Serif"/>
          <w:b/>
          <w:sz w:val="23"/>
          <w:szCs w:val="23"/>
        </w:rPr>
      </w:pPr>
      <w:r w:rsidRPr="0035063A">
        <w:rPr>
          <w:rFonts w:ascii="PT Astra Serif" w:hAnsi="PT Astra Serif"/>
          <w:sz w:val="23"/>
          <w:szCs w:val="23"/>
        </w:rPr>
        <w:t xml:space="preserve">Копия штатного расписания 2022 год– стр.245 тарифного дела         </w:t>
      </w:r>
    </w:p>
    <w:p w:rsidR="00EE5CF4" w:rsidRPr="0035063A" w:rsidRDefault="00EE5CF4" w:rsidP="0035063A">
      <w:pPr>
        <w:tabs>
          <w:tab w:val="left" w:pos="7920"/>
        </w:tabs>
        <w:spacing w:after="0" w:line="240" w:lineRule="auto"/>
        <w:rPr>
          <w:rFonts w:ascii="PT Astra Serif" w:hAnsi="PT Astra Serif"/>
          <w:b/>
          <w:color w:val="FF0000"/>
          <w:sz w:val="23"/>
          <w:szCs w:val="23"/>
        </w:rPr>
      </w:pPr>
    </w:p>
    <w:p w:rsidR="00EE5CF4" w:rsidRPr="0035063A" w:rsidRDefault="00EE5CF4" w:rsidP="0035063A">
      <w:pPr>
        <w:tabs>
          <w:tab w:val="left" w:pos="7920"/>
        </w:tabs>
        <w:spacing w:after="0" w:line="240" w:lineRule="auto"/>
        <w:jc w:val="center"/>
        <w:rPr>
          <w:rFonts w:ascii="PT Astra Serif" w:hAnsi="PT Astra Serif"/>
          <w:b/>
          <w:sz w:val="23"/>
          <w:szCs w:val="23"/>
        </w:rPr>
      </w:pPr>
      <w:r w:rsidRPr="0035063A">
        <w:rPr>
          <w:rFonts w:ascii="PT Astra Serif" w:hAnsi="PT Astra Serif"/>
          <w:b/>
          <w:sz w:val="23"/>
          <w:szCs w:val="23"/>
        </w:rPr>
        <w:t>Ремонтные расходы</w:t>
      </w:r>
    </w:p>
    <w:p w:rsidR="00EE5CF4" w:rsidRPr="0035063A" w:rsidRDefault="00EE5CF4" w:rsidP="0035063A">
      <w:pPr>
        <w:tabs>
          <w:tab w:val="left" w:pos="7920"/>
        </w:tabs>
        <w:spacing w:after="0" w:line="240" w:lineRule="auto"/>
        <w:jc w:val="center"/>
        <w:rPr>
          <w:rFonts w:ascii="PT Astra Serif" w:hAnsi="PT Astra Serif"/>
          <w:b/>
          <w:sz w:val="23"/>
          <w:szCs w:val="23"/>
        </w:rPr>
      </w:pPr>
      <w:r w:rsidRPr="0035063A">
        <w:rPr>
          <w:rFonts w:ascii="PT Astra Serif" w:hAnsi="PT Astra Serif"/>
          <w:b/>
          <w:sz w:val="23"/>
          <w:szCs w:val="23"/>
        </w:rPr>
        <w:t>Статья «Расходы на текущий ремонт»</w:t>
      </w:r>
    </w:p>
    <w:p w:rsidR="00EE5CF4" w:rsidRPr="0035063A" w:rsidRDefault="00EE5CF4" w:rsidP="0035063A">
      <w:pPr>
        <w:pStyle w:val="afe"/>
        <w:spacing w:after="0" w:line="240" w:lineRule="auto"/>
        <w:rPr>
          <w:rFonts w:ascii="PT Astra Serif" w:hAnsi="PT Astra Serif"/>
          <w:sz w:val="23"/>
          <w:szCs w:val="23"/>
        </w:rPr>
      </w:pPr>
      <w:r w:rsidRPr="0035063A">
        <w:rPr>
          <w:rFonts w:ascii="PT Astra Serif" w:hAnsi="PT Astra Serif"/>
          <w:sz w:val="23"/>
          <w:szCs w:val="23"/>
        </w:rPr>
        <w:t>Статья «Ремонт и техническое обслуживание»</w:t>
      </w:r>
    </w:p>
    <w:p w:rsidR="00EE5CF4" w:rsidRPr="0035063A" w:rsidRDefault="00EE5CF4" w:rsidP="0035063A">
      <w:pPr>
        <w:pStyle w:val="afe"/>
        <w:spacing w:after="0" w:line="240" w:lineRule="auto"/>
        <w:rPr>
          <w:rFonts w:ascii="PT Astra Serif" w:hAnsi="PT Astra Serif"/>
          <w:sz w:val="23"/>
          <w:szCs w:val="23"/>
        </w:rPr>
      </w:pPr>
    </w:p>
    <w:p w:rsidR="00EE5CF4" w:rsidRPr="0035063A" w:rsidRDefault="00EE5CF4" w:rsidP="005C3A19">
      <w:pPr>
        <w:pStyle w:val="afe"/>
        <w:spacing w:after="0" w:line="240" w:lineRule="auto"/>
        <w:jc w:val="both"/>
        <w:rPr>
          <w:rFonts w:ascii="PT Astra Serif" w:hAnsi="PT Astra Serif"/>
          <w:sz w:val="23"/>
          <w:szCs w:val="23"/>
        </w:rPr>
      </w:pPr>
      <w:r w:rsidRPr="0035063A">
        <w:rPr>
          <w:rFonts w:ascii="PT Astra Serif" w:hAnsi="PT Astra Serif"/>
          <w:sz w:val="23"/>
          <w:szCs w:val="23"/>
        </w:rPr>
        <w:t>В составе ремонтных расходов учитываются:</w:t>
      </w:r>
    </w:p>
    <w:p w:rsidR="00EE5CF4" w:rsidRPr="0035063A" w:rsidRDefault="00EE5CF4" w:rsidP="005C3A19">
      <w:pPr>
        <w:pStyle w:val="afe"/>
        <w:spacing w:after="0" w:line="240" w:lineRule="auto"/>
        <w:jc w:val="both"/>
        <w:rPr>
          <w:rFonts w:ascii="PT Astra Serif" w:hAnsi="PT Astra Serif"/>
          <w:sz w:val="23"/>
          <w:szCs w:val="23"/>
        </w:rPr>
      </w:pPr>
      <w:r w:rsidRPr="0035063A">
        <w:rPr>
          <w:rFonts w:ascii="PT Astra Serif" w:hAnsi="PT Astra Serif"/>
          <w:sz w:val="23"/>
          <w:szCs w:val="23"/>
        </w:rPr>
        <w:t>- расходы на текущий ремонт централизованных систем водоснабжения либо объектов, входящих в состав таких систем;</w:t>
      </w:r>
    </w:p>
    <w:p w:rsidR="00EE5CF4" w:rsidRPr="0035063A" w:rsidRDefault="00EE5CF4" w:rsidP="005C3A19">
      <w:pPr>
        <w:pStyle w:val="afe"/>
        <w:spacing w:after="0" w:line="240" w:lineRule="auto"/>
        <w:jc w:val="both"/>
        <w:rPr>
          <w:rFonts w:ascii="PT Astra Serif" w:hAnsi="PT Astra Serif"/>
          <w:sz w:val="23"/>
          <w:szCs w:val="23"/>
        </w:rPr>
      </w:pPr>
      <w:r w:rsidRPr="0035063A">
        <w:rPr>
          <w:rFonts w:ascii="PT Astra Serif" w:hAnsi="PT Astra Serif"/>
          <w:sz w:val="23"/>
          <w:szCs w:val="23"/>
        </w:rPr>
        <w:t>- расходы на капитальный ремонт централизованных систем водоснабжения либо объектов, входящих в состав таких систем;</w:t>
      </w:r>
    </w:p>
    <w:p w:rsidR="00EE5CF4" w:rsidRPr="0035063A" w:rsidRDefault="00EE5CF4" w:rsidP="005C3A19">
      <w:pPr>
        <w:pStyle w:val="afe"/>
        <w:spacing w:after="0" w:line="240" w:lineRule="auto"/>
        <w:jc w:val="both"/>
        <w:rPr>
          <w:rFonts w:ascii="PT Astra Serif" w:hAnsi="PT Astra Serif"/>
          <w:sz w:val="23"/>
          <w:szCs w:val="23"/>
        </w:rPr>
      </w:pPr>
      <w:r w:rsidRPr="0035063A">
        <w:rPr>
          <w:rFonts w:ascii="PT Astra Serif" w:hAnsi="PT Astra Serif"/>
          <w:sz w:val="23"/>
          <w:szCs w:val="23"/>
        </w:rPr>
        <w:t>- расходы на оплату труда и отчисления на социальные нужды ремонтного персонала, в том числе налоги и сборы с фонда оплаты труда.</w:t>
      </w:r>
    </w:p>
    <w:p w:rsidR="00EE5CF4" w:rsidRPr="0035063A" w:rsidRDefault="00EE5CF4" w:rsidP="005C3A19">
      <w:pPr>
        <w:pStyle w:val="afe"/>
        <w:spacing w:after="0" w:line="240" w:lineRule="auto"/>
        <w:jc w:val="both"/>
        <w:rPr>
          <w:rFonts w:ascii="PT Astra Serif" w:hAnsi="PT Astra Serif"/>
          <w:sz w:val="23"/>
          <w:szCs w:val="23"/>
        </w:rPr>
      </w:pPr>
      <w:r w:rsidRPr="0035063A">
        <w:rPr>
          <w:rFonts w:ascii="PT Astra Serif" w:hAnsi="PT Astra Serif"/>
          <w:sz w:val="23"/>
          <w:szCs w:val="23"/>
        </w:rPr>
        <w:t>При определении расходов регулируемой организации на текущий и капитальный ремонт используются расчётные цены и экономически (технически, технологически) обоснованный объём ремонтных работ, предусмотренный производственной программой регулируемой организации.</w:t>
      </w:r>
    </w:p>
    <w:p w:rsidR="00EE5CF4" w:rsidRPr="0035063A" w:rsidRDefault="00EE5CF4" w:rsidP="0035063A">
      <w:pPr>
        <w:pStyle w:val="afe"/>
        <w:spacing w:after="0" w:line="240" w:lineRule="auto"/>
        <w:ind w:firstLine="567"/>
        <w:rPr>
          <w:rFonts w:ascii="PT Astra Serif" w:hAnsi="PT Astra Serif"/>
          <w:sz w:val="23"/>
          <w:szCs w:val="23"/>
          <w:lang w:val="x-none"/>
        </w:rPr>
      </w:pPr>
      <w:r w:rsidRPr="0035063A">
        <w:rPr>
          <w:rFonts w:ascii="PT Astra Serif" w:hAnsi="PT Astra Serif"/>
          <w:sz w:val="23"/>
          <w:szCs w:val="23"/>
        </w:rPr>
        <w:t xml:space="preserve">Предприятием были предложены затраты по данной статье на 2022 год в размере 26,30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 xml:space="preserve">.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35063A" w:rsidRDefault="00EE5CF4" w:rsidP="0035063A">
      <w:pPr>
        <w:pStyle w:val="afe"/>
        <w:spacing w:after="0" w:line="240" w:lineRule="auto"/>
        <w:ind w:firstLine="851"/>
        <w:rPr>
          <w:rFonts w:ascii="PT Astra Serif" w:hAnsi="PT Astra Serif"/>
          <w:sz w:val="23"/>
          <w:szCs w:val="23"/>
        </w:rPr>
      </w:pPr>
      <w:r w:rsidRPr="0035063A">
        <w:rPr>
          <w:rFonts w:ascii="PT Astra Serif" w:hAnsi="PT Astra Serif"/>
          <w:sz w:val="23"/>
          <w:szCs w:val="23"/>
        </w:rPr>
        <w:t xml:space="preserve">Таким образом,  эксперты решили признать экономически обоснованными затраты на выполнение программы энергосбережения  и текущего ремонта в размере </w:t>
      </w:r>
      <w:r w:rsidRPr="0035063A">
        <w:rPr>
          <w:rFonts w:ascii="PT Astra Serif" w:hAnsi="PT Astra Serif"/>
          <w:b/>
          <w:sz w:val="23"/>
          <w:szCs w:val="23"/>
        </w:rPr>
        <w:t xml:space="preserve">26,30 </w:t>
      </w:r>
      <w:proofErr w:type="spellStart"/>
      <w:r w:rsidRPr="0035063A">
        <w:rPr>
          <w:rFonts w:ascii="PT Astra Serif" w:hAnsi="PT Astra Serif"/>
          <w:b/>
          <w:sz w:val="23"/>
          <w:szCs w:val="23"/>
        </w:rPr>
        <w:t>тыс.руб</w:t>
      </w:r>
      <w:proofErr w:type="spellEnd"/>
      <w:r w:rsidRPr="0035063A">
        <w:rPr>
          <w:rFonts w:ascii="PT Astra Serif" w:hAnsi="PT Astra Serif"/>
          <w:b/>
          <w:sz w:val="23"/>
          <w:szCs w:val="23"/>
        </w:rPr>
        <w:t xml:space="preserve">. </w:t>
      </w:r>
    </w:p>
    <w:p w:rsidR="005C3A19" w:rsidRDefault="005C3A19" w:rsidP="0035063A">
      <w:pPr>
        <w:tabs>
          <w:tab w:val="left" w:pos="7920"/>
        </w:tabs>
        <w:spacing w:after="0" w:line="240" w:lineRule="auto"/>
        <w:jc w:val="center"/>
        <w:rPr>
          <w:rFonts w:ascii="PT Astra Serif" w:hAnsi="PT Astra Serif"/>
          <w:b/>
          <w:sz w:val="23"/>
          <w:szCs w:val="23"/>
        </w:rPr>
      </w:pPr>
    </w:p>
    <w:p w:rsidR="00EE5CF4" w:rsidRPr="0035063A" w:rsidRDefault="00EE5CF4" w:rsidP="0035063A">
      <w:pPr>
        <w:tabs>
          <w:tab w:val="left" w:pos="7920"/>
        </w:tabs>
        <w:spacing w:after="0" w:line="240" w:lineRule="auto"/>
        <w:jc w:val="center"/>
        <w:rPr>
          <w:rFonts w:ascii="PT Astra Serif" w:hAnsi="PT Astra Serif"/>
          <w:b/>
          <w:sz w:val="23"/>
          <w:szCs w:val="23"/>
        </w:rPr>
      </w:pPr>
      <w:r w:rsidRPr="0035063A">
        <w:rPr>
          <w:rFonts w:ascii="PT Astra Serif" w:hAnsi="PT Astra Serif"/>
          <w:b/>
          <w:sz w:val="23"/>
          <w:szCs w:val="23"/>
        </w:rPr>
        <w:t>Статья «Расходы на оплату сторонним организациям»</w:t>
      </w:r>
    </w:p>
    <w:p w:rsidR="00EE5CF4" w:rsidRPr="0035063A" w:rsidRDefault="00EE5CF4" w:rsidP="0035063A">
      <w:pPr>
        <w:tabs>
          <w:tab w:val="left" w:pos="7920"/>
        </w:tabs>
        <w:spacing w:after="0" w:line="240" w:lineRule="auto"/>
        <w:jc w:val="both"/>
        <w:rPr>
          <w:rFonts w:ascii="PT Astra Serif" w:hAnsi="PT Astra Serif"/>
          <w:sz w:val="23"/>
          <w:szCs w:val="23"/>
        </w:rPr>
      </w:pPr>
      <w:r w:rsidRPr="0035063A">
        <w:rPr>
          <w:rFonts w:ascii="PT Astra Serif" w:hAnsi="PT Astra Serif"/>
          <w:sz w:val="23"/>
          <w:szCs w:val="23"/>
        </w:rPr>
        <w:t xml:space="preserve">               Предприятием были предложены затраты по статье «Оплат услуг сторонним организациям» на 2022 год в сумме 11,00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 xml:space="preserve">.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35063A" w:rsidRDefault="00EE5CF4" w:rsidP="0035063A">
      <w:pPr>
        <w:tabs>
          <w:tab w:val="left" w:pos="7920"/>
        </w:tabs>
        <w:spacing w:after="0" w:line="240" w:lineRule="auto"/>
        <w:ind w:firstLine="851"/>
        <w:jc w:val="both"/>
        <w:rPr>
          <w:rFonts w:ascii="PT Astra Serif" w:hAnsi="PT Astra Serif"/>
          <w:sz w:val="23"/>
          <w:szCs w:val="23"/>
        </w:rPr>
      </w:pPr>
      <w:r w:rsidRPr="0035063A">
        <w:rPr>
          <w:rFonts w:ascii="PT Astra Serif" w:hAnsi="PT Astra Serif"/>
          <w:sz w:val="23"/>
          <w:szCs w:val="23"/>
        </w:rPr>
        <w:t>Таким образом,  эксперты решили включить затраты на услуги интернета в размере 11,00 тыс. руб. на 2022 год.</w:t>
      </w:r>
    </w:p>
    <w:p w:rsidR="00EE5CF4" w:rsidRPr="0035063A" w:rsidRDefault="00EE5CF4" w:rsidP="0035063A">
      <w:pPr>
        <w:tabs>
          <w:tab w:val="left" w:pos="7920"/>
        </w:tabs>
        <w:spacing w:after="0" w:line="240" w:lineRule="auto"/>
        <w:ind w:firstLine="851"/>
        <w:jc w:val="both"/>
        <w:rPr>
          <w:rFonts w:ascii="PT Astra Serif" w:hAnsi="PT Astra Serif"/>
          <w:b/>
          <w:sz w:val="23"/>
          <w:szCs w:val="23"/>
        </w:rPr>
      </w:pPr>
      <w:r w:rsidRPr="0035063A">
        <w:rPr>
          <w:rFonts w:ascii="PT Astra Serif" w:hAnsi="PT Astra Serif"/>
          <w:b/>
          <w:sz w:val="23"/>
          <w:szCs w:val="23"/>
        </w:rPr>
        <w:t>Обосновывающие материалы:</w:t>
      </w:r>
    </w:p>
    <w:p w:rsidR="00EE5CF4" w:rsidRPr="0035063A" w:rsidRDefault="00EE5CF4" w:rsidP="0035063A">
      <w:pPr>
        <w:widowControl/>
        <w:numPr>
          <w:ilvl w:val="0"/>
          <w:numId w:val="35"/>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Справка расчёт расходов на оплату работ и услуг сторонних организаций – стр. 249 тарифного дела</w:t>
      </w:r>
    </w:p>
    <w:p w:rsidR="00EE5CF4" w:rsidRPr="0035063A" w:rsidRDefault="00EE5CF4" w:rsidP="0035063A">
      <w:pPr>
        <w:widowControl/>
        <w:numPr>
          <w:ilvl w:val="0"/>
          <w:numId w:val="35"/>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Копии акта и договора и оплаты на оказание услуг – стр.250-251 тарифного дела</w:t>
      </w:r>
    </w:p>
    <w:p w:rsidR="00EE5CF4" w:rsidRPr="0035063A" w:rsidRDefault="00EE5CF4" w:rsidP="0035063A">
      <w:pPr>
        <w:tabs>
          <w:tab w:val="left" w:pos="7920"/>
        </w:tabs>
        <w:spacing w:after="0" w:line="240" w:lineRule="auto"/>
        <w:ind w:firstLine="709"/>
        <w:jc w:val="both"/>
        <w:rPr>
          <w:rFonts w:ascii="PT Astra Serif" w:hAnsi="PT Astra Serif"/>
          <w:color w:val="FF0000"/>
          <w:sz w:val="23"/>
          <w:szCs w:val="23"/>
        </w:rPr>
      </w:pPr>
    </w:p>
    <w:p w:rsidR="00EE5CF4" w:rsidRPr="0035063A" w:rsidRDefault="00EE5CF4" w:rsidP="0035063A">
      <w:pPr>
        <w:spacing w:after="0" w:line="240" w:lineRule="auto"/>
        <w:ind w:left="1069"/>
        <w:jc w:val="center"/>
        <w:rPr>
          <w:rFonts w:ascii="PT Astra Serif" w:hAnsi="PT Astra Serif"/>
          <w:sz w:val="23"/>
          <w:szCs w:val="23"/>
        </w:rPr>
      </w:pPr>
      <w:r w:rsidRPr="0035063A">
        <w:rPr>
          <w:rFonts w:ascii="PT Astra Serif" w:hAnsi="PT Astra Serif"/>
          <w:b/>
          <w:sz w:val="23"/>
          <w:szCs w:val="23"/>
          <w:u w:val="single"/>
        </w:rPr>
        <w:t>«Административные расходы»</w:t>
      </w:r>
    </w:p>
    <w:p w:rsidR="00EE5CF4" w:rsidRPr="0035063A" w:rsidRDefault="00EE5CF4" w:rsidP="0035063A">
      <w:pPr>
        <w:spacing w:after="0" w:line="240" w:lineRule="auto"/>
        <w:ind w:left="360"/>
        <w:jc w:val="center"/>
        <w:rPr>
          <w:rFonts w:ascii="PT Astra Serif" w:hAnsi="PT Astra Serif"/>
          <w:b/>
          <w:sz w:val="23"/>
          <w:szCs w:val="23"/>
        </w:rPr>
      </w:pPr>
      <w:r w:rsidRPr="0035063A">
        <w:rPr>
          <w:rFonts w:ascii="PT Astra Serif" w:hAnsi="PT Astra Serif"/>
          <w:b/>
          <w:sz w:val="23"/>
          <w:szCs w:val="23"/>
        </w:rPr>
        <w:t>Статья «Затраты на оплату труда»</w:t>
      </w:r>
    </w:p>
    <w:p w:rsidR="00EE5CF4" w:rsidRPr="0035063A" w:rsidRDefault="00EE5CF4" w:rsidP="0035063A">
      <w:pPr>
        <w:spacing w:after="0" w:line="240" w:lineRule="auto"/>
        <w:jc w:val="both"/>
        <w:rPr>
          <w:rFonts w:ascii="PT Astra Serif" w:hAnsi="PT Astra Serif"/>
          <w:sz w:val="23"/>
          <w:szCs w:val="23"/>
        </w:rPr>
      </w:pPr>
      <w:r w:rsidRPr="0035063A">
        <w:rPr>
          <w:rFonts w:ascii="PT Astra Serif" w:hAnsi="PT Astra Serif"/>
          <w:sz w:val="23"/>
          <w:szCs w:val="23"/>
        </w:rPr>
        <w:t xml:space="preserve">        Предприятием были предложены затраты по статье «Затраты на оплату труда» на 2022 год в сумме 369,14 тыс. руб. </w:t>
      </w:r>
    </w:p>
    <w:p w:rsidR="00EE5CF4" w:rsidRPr="0035063A" w:rsidRDefault="00EE5CF4" w:rsidP="0035063A">
      <w:pPr>
        <w:tabs>
          <w:tab w:val="left" w:pos="7920"/>
        </w:tabs>
        <w:spacing w:after="0" w:line="240" w:lineRule="auto"/>
        <w:ind w:firstLine="567"/>
        <w:jc w:val="both"/>
        <w:rPr>
          <w:rFonts w:ascii="PT Astra Serif" w:hAnsi="PT Astra Serif"/>
          <w:sz w:val="23"/>
          <w:szCs w:val="23"/>
        </w:rPr>
      </w:pPr>
      <w:r w:rsidRPr="0035063A">
        <w:rPr>
          <w:rFonts w:ascii="PT Astra Serif" w:hAnsi="PT Astra Serif"/>
          <w:sz w:val="23"/>
          <w:szCs w:val="23"/>
        </w:rPr>
        <w:t xml:space="preserve">Таким образом, эксперты предлагают необходимым признать экономически обоснованными затратами по данной статье в размере 369,14 </w:t>
      </w:r>
      <w:proofErr w:type="spellStart"/>
      <w:r w:rsidRPr="0035063A">
        <w:rPr>
          <w:rFonts w:ascii="PT Astra Serif" w:hAnsi="PT Astra Serif"/>
          <w:sz w:val="23"/>
          <w:szCs w:val="23"/>
        </w:rPr>
        <w:t>тыс.рублей</w:t>
      </w:r>
      <w:proofErr w:type="spellEnd"/>
      <w:r w:rsidRPr="0035063A">
        <w:rPr>
          <w:rFonts w:ascii="PT Astra Serif" w:hAnsi="PT Astra Serif"/>
          <w:sz w:val="23"/>
          <w:szCs w:val="23"/>
        </w:rPr>
        <w:t>.</w:t>
      </w:r>
    </w:p>
    <w:p w:rsidR="00EE5CF4" w:rsidRPr="0035063A" w:rsidRDefault="00EE5CF4" w:rsidP="0035063A">
      <w:pPr>
        <w:spacing w:after="0" w:line="240" w:lineRule="auto"/>
        <w:rPr>
          <w:rFonts w:ascii="Times New Roman" w:hAnsi="Times New Roman"/>
          <w:sz w:val="23"/>
          <w:szCs w:val="23"/>
        </w:rPr>
      </w:pPr>
    </w:p>
    <w:p w:rsidR="00EE5CF4" w:rsidRPr="0035063A" w:rsidRDefault="00EE5CF4" w:rsidP="0035063A">
      <w:pPr>
        <w:pStyle w:val="2"/>
        <w:rPr>
          <w:rFonts w:ascii="PT Astra Serif" w:hAnsi="PT Astra Serif"/>
          <w:sz w:val="23"/>
          <w:szCs w:val="23"/>
          <w:lang w:val="ru-RU"/>
        </w:rPr>
      </w:pPr>
      <w:r w:rsidRPr="0035063A">
        <w:rPr>
          <w:rFonts w:ascii="PT Astra Serif" w:hAnsi="PT Astra Serif"/>
          <w:sz w:val="23"/>
          <w:szCs w:val="23"/>
          <w:lang w:val="ru-RU"/>
        </w:rPr>
        <w:t>Статья «Страховые взносы»</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Предприятие предложило на 2022 год сумму расходов по данной статье в размере </w:t>
      </w:r>
      <w:r w:rsidRPr="0035063A">
        <w:rPr>
          <w:rFonts w:ascii="PT Astra Serif" w:hAnsi="PT Astra Serif"/>
          <w:sz w:val="23"/>
          <w:szCs w:val="23"/>
        </w:rPr>
        <w:lastRenderedPageBreak/>
        <w:t xml:space="preserve">102,88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 xml:space="preserve">.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Pr="0035063A" w:rsidRDefault="00EE5CF4" w:rsidP="0035063A">
      <w:pPr>
        <w:tabs>
          <w:tab w:val="left" w:pos="7920"/>
        </w:tabs>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Таким образом, в расчёт принята сумма затрат в размере 102,88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w:t>
      </w:r>
    </w:p>
    <w:p w:rsidR="00EE5CF4" w:rsidRPr="0035063A" w:rsidRDefault="00EE5CF4" w:rsidP="0035063A">
      <w:pPr>
        <w:spacing w:after="0" w:line="240" w:lineRule="auto"/>
        <w:ind w:firstLine="708"/>
        <w:jc w:val="both"/>
        <w:rPr>
          <w:rFonts w:ascii="PT Astra Serif" w:hAnsi="PT Astra Serif"/>
          <w:sz w:val="23"/>
          <w:szCs w:val="23"/>
        </w:rPr>
      </w:pPr>
      <w:r w:rsidRPr="0035063A">
        <w:rPr>
          <w:rFonts w:ascii="PT Astra Serif" w:hAnsi="PT Astra Serif"/>
          <w:sz w:val="23"/>
          <w:szCs w:val="23"/>
        </w:rPr>
        <w:t xml:space="preserve">    Обосновывающие материалы:</w:t>
      </w:r>
    </w:p>
    <w:p w:rsidR="00EE5CF4" w:rsidRPr="0035063A" w:rsidRDefault="00EE5CF4" w:rsidP="0035063A">
      <w:pPr>
        <w:widowControl/>
        <w:numPr>
          <w:ilvl w:val="0"/>
          <w:numId w:val="36"/>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Копия устава ООО «Коммунальная служба района» -стр.4-10 тарифного дела</w:t>
      </w:r>
    </w:p>
    <w:p w:rsidR="00EE5CF4" w:rsidRPr="0035063A" w:rsidRDefault="00EE5CF4" w:rsidP="0035063A">
      <w:pPr>
        <w:widowControl/>
        <w:numPr>
          <w:ilvl w:val="0"/>
          <w:numId w:val="36"/>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Копия приказа № 01 от 10.01.2022 «Об утверждении учётной политики» - </w:t>
      </w:r>
      <w:r w:rsidRPr="0035063A">
        <w:rPr>
          <w:rFonts w:ascii="PT Astra Serif" w:hAnsi="PT Astra Serif"/>
          <w:sz w:val="23"/>
          <w:szCs w:val="23"/>
        </w:rPr>
        <w:br/>
        <w:t>стр. 28 тарифного дела</w:t>
      </w:r>
    </w:p>
    <w:p w:rsidR="00EE5CF4" w:rsidRPr="0035063A" w:rsidRDefault="00EE5CF4" w:rsidP="0035063A">
      <w:pPr>
        <w:widowControl/>
        <w:numPr>
          <w:ilvl w:val="0"/>
          <w:numId w:val="36"/>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Копия приложения № 1 «Об учётной политике для целей налогообложения на 2022 год – стр.29-32 тарифного дела             </w:t>
      </w:r>
    </w:p>
    <w:p w:rsidR="00EE5CF4" w:rsidRPr="0035063A" w:rsidRDefault="00EE5CF4" w:rsidP="0035063A">
      <w:pPr>
        <w:widowControl/>
        <w:numPr>
          <w:ilvl w:val="0"/>
          <w:numId w:val="36"/>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Приложение 2.2 – расходы на оплату труда в разрезе регулируемых видов деятельности по </w:t>
      </w:r>
      <w:proofErr w:type="spellStart"/>
      <w:r w:rsidRPr="0035063A">
        <w:rPr>
          <w:rFonts w:ascii="PT Astra Serif" w:hAnsi="PT Astra Serif"/>
          <w:sz w:val="23"/>
          <w:szCs w:val="23"/>
        </w:rPr>
        <w:t>Жадовскому</w:t>
      </w:r>
      <w:proofErr w:type="spellEnd"/>
      <w:r w:rsidRPr="0035063A">
        <w:rPr>
          <w:rFonts w:ascii="PT Astra Serif" w:hAnsi="PT Astra Serif"/>
          <w:sz w:val="23"/>
          <w:szCs w:val="23"/>
        </w:rPr>
        <w:t xml:space="preserve"> городскому поселению – стр.158 тарифного дела</w:t>
      </w:r>
    </w:p>
    <w:p w:rsidR="00EE5CF4" w:rsidRPr="0035063A" w:rsidRDefault="00EE5CF4" w:rsidP="0035063A">
      <w:pPr>
        <w:widowControl/>
        <w:numPr>
          <w:ilvl w:val="0"/>
          <w:numId w:val="36"/>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Копия коллективного договора – стр.239-244 тарифного дела</w:t>
      </w:r>
    </w:p>
    <w:p w:rsidR="00EE5CF4" w:rsidRPr="0035063A" w:rsidRDefault="00EE5CF4" w:rsidP="0035063A">
      <w:pPr>
        <w:widowControl/>
        <w:numPr>
          <w:ilvl w:val="0"/>
          <w:numId w:val="36"/>
        </w:numPr>
        <w:suppressAutoHyphens w:val="0"/>
        <w:autoSpaceDN/>
        <w:spacing w:after="0" w:line="240" w:lineRule="auto"/>
        <w:jc w:val="both"/>
        <w:textAlignment w:val="auto"/>
        <w:rPr>
          <w:rFonts w:ascii="PT Astra Serif" w:hAnsi="PT Astra Serif"/>
          <w:sz w:val="23"/>
          <w:szCs w:val="23"/>
        </w:rPr>
      </w:pPr>
      <w:r w:rsidRPr="0035063A">
        <w:rPr>
          <w:rFonts w:ascii="PT Astra Serif" w:hAnsi="PT Astra Serif"/>
          <w:sz w:val="23"/>
          <w:szCs w:val="23"/>
        </w:rPr>
        <w:t xml:space="preserve">Копия штатного расписания на 2022 год – стр.245 тарифного дела         </w:t>
      </w:r>
    </w:p>
    <w:p w:rsidR="00EE5CF4" w:rsidRPr="0035063A" w:rsidRDefault="00EE5CF4" w:rsidP="0035063A">
      <w:pPr>
        <w:tabs>
          <w:tab w:val="left" w:pos="7920"/>
        </w:tabs>
        <w:spacing w:after="0" w:line="240" w:lineRule="auto"/>
        <w:rPr>
          <w:rFonts w:ascii="PT Astra Serif" w:hAnsi="PT Astra Serif"/>
          <w:b/>
          <w:color w:val="FF0000"/>
          <w:sz w:val="23"/>
          <w:szCs w:val="23"/>
        </w:rPr>
      </w:pPr>
    </w:p>
    <w:p w:rsidR="00EE5CF4" w:rsidRPr="0035063A" w:rsidRDefault="00EE5CF4" w:rsidP="0035063A">
      <w:pPr>
        <w:spacing w:after="0" w:line="240" w:lineRule="auto"/>
        <w:ind w:firstLine="709"/>
        <w:jc w:val="center"/>
        <w:rPr>
          <w:rFonts w:ascii="PT Astra Serif" w:hAnsi="PT Astra Serif"/>
          <w:b/>
          <w:sz w:val="23"/>
          <w:szCs w:val="23"/>
        </w:rPr>
      </w:pPr>
      <w:r w:rsidRPr="0035063A">
        <w:rPr>
          <w:rFonts w:ascii="PT Astra Serif" w:hAnsi="PT Astra Serif"/>
          <w:b/>
          <w:sz w:val="23"/>
          <w:szCs w:val="23"/>
        </w:rPr>
        <w:t>Затраты по статье «Расходы на арендную плату, лизинговые платежи, концессионную плату»</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В соответствии с положениями</w:t>
      </w:r>
      <w:hyperlink r:id="rId14" w:history="1">
        <w:r w:rsidRPr="0035063A">
          <w:rPr>
            <w:rStyle w:val="aff"/>
            <w:rFonts w:ascii="PT Astra Serif" w:hAnsi="PT Astra Serif"/>
            <w:sz w:val="23"/>
            <w:szCs w:val="23"/>
          </w:rPr>
          <w:t xml:space="preserve"> ст. 41.1</w:t>
        </w:r>
      </w:hyperlink>
      <w:r w:rsidRPr="0035063A">
        <w:rPr>
          <w:rFonts w:ascii="PT Astra Serif" w:hAnsi="PT Astra Serif"/>
          <w:sz w:val="23"/>
          <w:szCs w:val="23"/>
        </w:rPr>
        <w:t xml:space="preserve"> Федерального закона</w:t>
      </w:r>
      <w:r w:rsidRPr="0035063A">
        <w:rPr>
          <w:rFonts w:ascii="PT Astra Serif" w:hAnsi="PT Astra Serif"/>
          <w:sz w:val="23"/>
          <w:szCs w:val="23"/>
        </w:rPr>
        <w:br/>
        <w:t xml:space="preserve"> от 07.12.2011 N 416 "О водоснабжении и водоотведении",</w:t>
      </w:r>
      <w:hyperlink r:id="rId15" w:history="1">
        <w:r w:rsidRPr="0035063A">
          <w:rPr>
            <w:rStyle w:val="aff"/>
            <w:rFonts w:ascii="PT Astra Serif" w:hAnsi="PT Astra Serif"/>
            <w:sz w:val="23"/>
            <w:szCs w:val="23"/>
          </w:rPr>
          <w:t xml:space="preserve"> ст. 13</w:t>
        </w:r>
      </w:hyperlink>
      <w:r w:rsidRPr="0035063A">
        <w:rPr>
          <w:rFonts w:ascii="PT Astra Serif" w:hAnsi="PT Astra Serif"/>
          <w:sz w:val="23"/>
          <w:szCs w:val="23"/>
        </w:rPr>
        <w:t xml:space="preserve"> Федерального закона от 21.07.2005 N 115-ФЗ "О концессионных соглашениях" и</w:t>
      </w:r>
      <w:hyperlink r:id="rId16" w:history="1">
        <w:r w:rsidRPr="0035063A">
          <w:rPr>
            <w:rStyle w:val="aff"/>
            <w:rFonts w:ascii="PT Astra Serif" w:hAnsi="PT Astra Serif"/>
            <w:sz w:val="23"/>
            <w:szCs w:val="23"/>
          </w:rPr>
          <w:t xml:space="preserve"> ст. 17.1</w:t>
        </w:r>
      </w:hyperlink>
      <w:r w:rsidRPr="0035063A">
        <w:rPr>
          <w:rFonts w:ascii="PT Astra Serif" w:hAnsi="PT Astra Serif"/>
          <w:sz w:val="23"/>
          <w:szCs w:val="23"/>
        </w:rPr>
        <w:t xml:space="preserve"> Федерального закона от 26.07.2006 N 135-ФЗ "О защите конкуренции", установлен порядок передачи муниципального имущества во владение коммерческих организаций, в том числе осуществляющих эксплуатацию систем водоснабжения и водоотведения, и предусматривающий заключение концессионного соглашения в установленном законом порядке. </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Представленный в тарифном деле договор заключен в нарушение указанной процедуры.</w:t>
      </w:r>
    </w:p>
    <w:p w:rsidR="00EE5CF4" w:rsidRPr="0035063A" w:rsidRDefault="00EE5CF4" w:rsidP="0035063A">
      <w:pPr>
        <w:spacing w:after="0" w:line="240" w:lineRule="auto"/>
        <w:ind w:firstLine="709"/>
        <w:jc w:val="both"/>
        <w:rPr>
          <w:rFonts w:ascii="PT Astra Serif" w:hAnsi="PT Astra Serif"/>
          <w:sz w:val="23"/>
          <w:szCs w:val="23"/>
        </w:rPr>
      </w:pPr>
      <w:r w:rsidRPr="0035063A">
        <w:rPr>
          <w:rFonts w:ascii="PT Astra Serif" w:hAnsi="PT Astra Serif"/>
          <w:sz w:val="23"/>
          <w:szCs w:val="23"/>
        </w:rPr>
        <w:t xml:space="preserve">Затраты на арендную плату по статье «Расходы на арендную плату, лизинговые платежи, концессионную плату» были исключены из расчета тарифа, </w:t>
      </w:r>
      <w:r w:rsidRPr="0035063A">
        <w:rPr>
          <w:rFonts w:ascii="PT Astra Serif" w:hAnsi="PT Astra Serif"/>
          <w:sz w:val="23"/>
          <w:szCs w:val="23"/>
        </w:rPr>
        <w:br/>
        <w:t>в связи с отсутствием экономической обоснованности указанных расходов.</w:t>
      </w:r>
    </w:p>
    <w:p w:rsidR="00EE5CF4" w:rsidRPr="0035063A" w:rsidRDefault="00EE5CF4" w:rsidP="0035063A">
      <w:pPr>
        <w:tabs>
          <w:tab w:val="left" w:pos="7920"/>
        </w:tabs>
        <w:spacing w:after="0" w:line="240" w:lineRule="auto"/>
        <w:rPr>
          <w:rFonts w:ascii="PT Astra Serif" w:hAnsi="PT Astra Serif"/>
          <w:b/>
          <w:color w:val="FF0000"/>
          <w:sz w:val="23"/>
          <w:szCs w:val="23"/>
        </w:rPr>
      </w:pPr>
    </w:p>
    <w:p w:rsidR="00EE5CF4" w:rsidRPr="0035063A" w:rsidRDefault="00EE5CF4" w:rsidP="0035063A">
      <w:pPr>
        <w:tabs>
          <w:tab w:val="left" w:pos="7920"/>
        </w:tabs>
        <w:spacing w:after="0" w:line="240" w:lineRule="auto"/>
        <w:jc w:val="center"/>
        <w:rPr>
          <w:rFonts w:ascii="PT Astra Serif" w:hAnsi="PT Astra Serif"/>
          <w:b/>
          <w:sz w:val="23"/>
          <w:szCs w:val="23"/>
        </w:rPr>
      </w:pPr>
      <w:r w:rsidRPr="0035063A">
        <w:rPr>
          <w:rFonts w:ascii="PT Astra Serif" w:hAnsi="PT Astra Serif"/>
          <w:b/>
          <w:sz w:val="23"/>
          <w:szCs w:val="23"/>
        </w:rPr>
        <w:t>Статья «Расходы, связанные с уплатой налогов и сборов»</w:t>
      </w:r>
    </w:p>
    <w:p w:rsidR="00EE5CF4" w:rsidRPr="0035063A" w:rsidRDefault="00EE5CF4" w:rsidP="00085210">
      <w:pPr>
        <w:pStyle w:val="afe"/>
        <w:spacing w:after="0" w:line="240" w:lineRule="auto"/>
        <w:ind w:firstLine="900"/>
        <w:jc w:val="both"/>
        <w:rPr>
          <w:rFonts w:ascii="PT Astra Serif" w:hAnsi="PT Astra Serif"/>
          <w:sz w:val="23"/>
          <w:szCs w:val="23"/>
        </w:rPr>
      </w:pPr>
      <w:r w:rsidRPr="0035063A">
        <w:rPr>
          <w:rFonts w:ascii="PT Astra Serif" w:hAnsi="PT Astra Serif"/>
          <w:sz w:val="23"/>
          <w:szCs w:val="23"/>
        </w:rPr>
        <w:t xml:space="preserve">Предприятие предложило на 2022 год сумму расходов по данной статье в размере 34,45 </w:t>
      </w:r>
      <w:proofErr w:type="spellStart"/>
      <w:r w:rsidRPr="0035063A">
        <w:rPr>
          <w:rFonts w:ascii="PT Astra Serif" w:hAnsi="PT Astra Serif"/>
          <w:sz w:val="23"/>
          <w:szCs w:val="23"/>
        </w:rPr>
        <w:t>тыс.руб</w:t>
      </w:r>
      <w:proofErr w:type="spellEnd"/>
      <w:r w:rsidRPr="0035063A">
        <w:rPr>
          <w:rFonts w:ascii="PT Astra Serif" w:hAnsi="PT Astra Serif"/>
          <w:sz w:val="23"/>
          <w:szCs w:val="23"/>
        </w:rPr>
        <w:t xml:space="preserve">. 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35063A" w:rsidRDefault="00EE5CF4" w:rsidP="00085210">
      <w:pPr>
        <w:pStyle w:val="afe"/>
        <w:spacing w:after="0" w:line="240" w:lineRule="auto"/>
        <w:ind w:firstLine="900"/>
        <w:jc w:val="both"/>
        <w:rPr>
          <w:rFonts w:ascii="PT Astra Serif" w:hAnsi="PT Astra Serif"/>
          <w:sz w:val="23"/>
          <w:szCs w:val="23"/>
        </w:rPr>
      </w:pPr>
      <w:r w:rsidRPr="0035063A">
        <w:rPr>
          <w:rFonts w:ascii="PT Astra Serif" w:hAnsi="PT Astra Serif"/>
          <w:sz w:val="23"/>
          <w:szCs w:val="23"/>
        </w:rPr>
        <w:t xml:space="preserve">Таким образом,  налог на воду эксперты рассчитали в соответствии с налоговыми ставками принятыми на 2022 год в соответствии с действующим налоговым законодательством (население- 214 р., прочие и бюджет 1064,88 р.) и предлагают считать экономически обоснованными затраты по данной статье в размере </w:t>
      </w:r>
      <w:r w:rsidRPr="0035063A">
        <w:rPr>
          <w:rFonts w:ascii="PT Astra Serif" w:hAnsi="PT Astra Serif"/>
          <w:b/>
          <w:sz w:val="23"/>
          <w:szCs w:val="23"/>
        </w:rPr>
        <w:t>34,45 тыс. руб</w:t>
      </w:r>
      <w:r w:rsidRPr="0035063A">
        <w:rPr>
          <w:rFonts w:ascii="PT Astra Serif" w:hAnsi="PT Astra Serif"/>
          <w:sz w:val="23"/>
          <w:szCs w:val="23"/>
        </w:rPr>
        <w:t>.</w:t>
      </w:r>
    </w:p>
    <w:p w:rsidR="00EE5CF4" w:rsidRPr="0035063A" w:rsidRDefault="00EE5CF4" w:rsidP="0035063A">
      <w:pPr>
        <w:pStyle w:val="afe"/>
        <w:spacing w:after="0" w:line="240" w:lineRule="auto"/>
        <w:ind w:firstLine="900"/>
        <w:rPr>
          <w:rFonts w:ascii="PT Astra Serif" w:hAnsi="PT Astra Serif"/>
          <w:sz w:val="23"/>
          <w:szCs w:val="23"/>
        </w:rPr>
      </w:pPr>
    </w:p>
    <w:p w:rsidR="00EE5CF4" w:rsidRPr="0035063A" w:rsidRDefault="00EE5CF4" w:rsidP="0035063A">
      <w:pPr>
        <w:pStyle w:val="afe"/>
        <w:spacing w:after="0" w:line="240" w:lineRule="auto"/>
        <w:ind w:firstLine="567"/>
        <w:jc w:val="center"/>
        <w:rPr>
          <w:rFonts w:ascii="PT Astra Serif" w:hAnsi="PT Astra Serif"/>
          <w:b/>
          <w:sz w:val="23"/>
          <w:szCs w:val="23"/>
          <w:lang w:val="x-none"/>
        </w:rPr>
      </w:pPr>
      <w:r w:rsidRPr="0035063A">
        <w:rPr>
          <w:rFonts w:ascii="PT Astra Serif" w:hAnsi="PT Astra Serif"/>
          <w:b/>
          <w:sz w:val="23"/>
          <w:szCs w:val="23"/>
        </w:rPr>
        <w:t xml:space="preserve"> «Необходимая валовая выручка и объём реализации питьевой воды»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82"/>
        <w:gridCol w:w="3074"/>
        <w:gridCol w:w="1341"/>
        <w:gridCol w:w="1056"/>
      </w:tblGrid>
      <w:tr w:rsidR="00EE5CF4" w:rsidRPr="00085210" w:rsidTr="00EE5CF4">
        <w:trPr>
          <w:trHeight w:val="389"/>
        </w:trPr>
        <w:tc>
          <w:tcPr>
            <w:tcW w:w="2410" w:type="dxa"/>
            <w:vMerge w:val="restart"/>
            <w:tcBorders>
              <w:top w:val="single" w:sz="4" w:space="0" w:color="auto"/>
              <w:left w:val="single" w:sz="4" w:space="0" w:color="auto"/>
              <w:bottom w:val="single" w:sz="4" w:space="0" w:color="auto"/>
              <w:right w:val="single" w:sz="4" w:space="0" w:color="auto"/>
            </w:tcBorders>
            <w:hideMark/>
          </w:tcPr>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Наименование</w:t>
            </w:r>
          </w:p>
        </w:tc>
        <w:tc>
          <w:tcPr>
            <w:tcW w:w="1582" w:type="dxa"/>
            <w:vMerge w:val="restart"/>
            <w:tcBorders>
              <w:top w:val="single" w:sz="4" w:space="0" w:color="auto"/>
              <w:left w:val="single" w:sz="4" w:space="0" w:color="auto"/>
              <w:bottom w:val="single" w:sz="4" w:space="0" w:color="auto"/>
              <w:right w:val="single" w:sz="4" w:space="0" w:color="auto"/>
            </w:tcBorders>
            <w:hideMark/>
          </w:tcPr>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Ед.</w:t>
            </w:r>
          </w:p>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изм.</w:t>
            </w:r>
          </w:p>
        </w:tc>
        <w:tc>
          <w:tcPr>
            <w:tcW w:w="0" w:type="auto"/>
            <w:gridSpan w:val="3"/>
            <w:tcBorders>
              <w:top w:val="single" w:sz="4" w:space="0" w:color="auto"/>
              <w:left w:val="single" w:sz="4" w:space="0" w:color="auto"/>
              <w:bottom w:val="single" w:sz="4" w:space="0" w:color="auto"/>
              <w:right w:val="single" w:sz="4" w:space="0" w:color="auto"/>
            </w:tcBorders>
            <w:hideMark/>
          </w:tcPr>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Предложение 2022г.</w:t>
            </w:r>
          </w:p>
        </w:tc>
      </w:tr>
      <w:tr w:rsidR="00EE5CF4" w:rsidRPr="00085210" w:rsidTr="00EE5CF4">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5CF4" w:rsidRPr="00085210" w:rsidRDefault="00EE5CF4" w:rsidP="0035063A">
            <w:pPr>
              <w:spacing w:after="0" w:line="240" w:lineRule="auto"/>
              <w:rPr>
                <w:rFonts w:ascii="PT Astra Serif" w:hAnsi="PT Astra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CF4" w:rsidRPr="00085210" w:rsidRDefault="00EE5CF4" w:rsidP="0035063A">
            <w:pPr>
              <w:spacing w:after="0" w:line="240" w:lineRule="auto"/>
              <w:rPr>
                <w:rFonts w:ascii="PT Astra Serif" w:hAnsi="PT Astra Serif"/>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E5CF4" w:rsidRPr="00085210" w:rsidRDefault="00085210" w:rsidP="0035063A">
            <w:pPr>
              <w:spacing w:after="0" w:line="240" w:lineRule="auto"/>
              <w:jc w:val="both"/>
              <w:rPr>
                <w:rFonts w:ascii="PT Astra Serif" w:hAnsi="PT Astra Serif"/>
                <w:sz w:val="20"/>
                <w:szCs w:val="20"/>
              </w:rPr>
            </w:pPr>
            <w:r>
              <w:rPr>
                <w:rFonts w:ascii="PT Astra Serif" w:hAnsi="PT Astra Serif"/>
                <w:sz w:val="20"/>
                <w:szCs w:val="20"/>
              </w:rPr>
              <w:t xml:space="preserve">Экспертов </w:t>
            </w:r>
            <w:r w:rsidR="00EE5CF4" w:rsidRPr="00085210">
              <w:rPr>
                <w:rFonts w:ascii="PT Astra Serif" w:hAnsi="PT Astra Serif"/>
                <w:sz w:val="20"/>
                <w:szCs w:val="20"/>
              </w:rPr>
              <w:t>по предыдущей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Предприятия</w:t>
            </w:r>
          </w:p>
        </w:tc>
        <w:tc>
          <w:tcPr>
            <w:tcW w:w="0" w:type="auto"/>
            <w:tcBorders>
              <w:top w:val="single" w:sz="4" w:space="0" w:color="auto"/>
              <w:left w:val="single" w:sz="4" w:space="0" w:color="auto"/>
              <w:bottom w:val="single" w:sz="4" w:space="0" w:color="auto"/>
              <w:right w:val="single" w:sz="4" w:space="0" w:color="auto"/>
            </w:tcBorders>
            <w:hideMark/>
          </w:tcPr>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экспертов</w:t>
            </w:r>
          </w:p>
        </w:tc>
      </w:tr>
      <w:tr w:rsidR="00EE5CF4" w:rsidRPr="00085210" w:rsidTr="00EE5CF4">
        <w:trPr>
          <w:trHeight w:val="273"/>
        </w:trPr>
        <w:tc>
          <w:tcPr>
            <w:tcW w:w="2410" w:type="dxa"/>
            <w:tcBorders>
              <w:top w:val="single" w:sz="4" w:space="0" w:color="auto"/>
              <w:left w:val="single" w:sz="4" w:space="0" w:color="auto"/>
              <w:bottom w:val="single" w:sz="4" w:space="0" w:color="auto"/>
              <w:right w:val="single" w:sz="4" w:space="0" w:color="auto"/>
            </w:tcBorders>
            <w:hideMark/>
          </w:tcPr>
          <w:p w:rsidR="00EE5CF4" w:rsidRPr="00085210" w:rsidRDefault="00EE5CF4" w:rsidP="0035063A">
            <w:pPr>
              <w:spacing w:after="0" w:line="240" w:lineRule="auto"/>
              <w:rPr>
                <w:rFonts w:ascii="PT Astra Serif" w:hAnsi="PT Astra Serif"/>
                <w:sz w:val="20"/>
                <w:szCs w:val="20"/>
              </w:rPr>
            </w:pPr>
            <w:r w:rsidRPr="00085210">
              <w:rPr>
                <w:rFonts w:ascii="PT Astra Serif" w:hAnsi="PT Astra Serif"/>
                <w:sz w:val="20"/>
                <w:szCs w:val="20"/>
              </w:rPr>
              <w:t>НВВ</w:t>
            </w:r>
          </w:p>
        </w:tc>
        <w:tc>
          <w:tcPr>
            <w:tcW w:w="1582" w:type="dxa"/>
            <w:tcBorders>
              <w:top w:val="single" w:sz="4" w:space="0" w:color="auto"/>
              <w:left w:val="single" w:sz="4" w:space="0" w:color="auto"/>
              <w:bottom w:val="single" w:sz="4" w:space="0" w:color="auto"/>
              <w:right w:val="single" w:sz="4" w:space="0" w:color="auto"/>
            </w:tcBorders>
            <w:hideMark/>
          </w:tcPr>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тыс. руб.</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1802,41</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1802,45</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1802,45</w:t>
            </w:r>
          </w:p>
        </w:tc>
      </w:tr>
      <w:tr w:rsidR="00EE5CF4" w:rsidRPr="00085210" w:rsidTr="00EE5CF4">
        <w:trPr>
          <w:trHeight w:val="611"/>
        </w:trPr>
        <w:tc>
          <w:tcPr>
            <w:tcW w:w="2410" w:type="dxa"/>
            <w:tcBorders>
              <w:top w:val="single" w:sz="4" w:space="0" w:color="auto"/>
              <w:left w:val="single" w:sz="4" w:space="0" w:color="auto"/>
              <w:bottom w:val="single" w:sz="4" w:space="0" w:color="auto"/>
              <w:right w:val="single" w:sz="4" w:space="0" w:color="auto"/>
            </w:tcBorders>
            <w:hideMark/>
          </w:tcPr>
          <w:p w:rsidR="00EE5CF4" w:rsidRPr="00085210" w:rsidRDefault="00EE5CF4" w:rsidP="0035063A">
            <w:pPr>
              <w:spacing w:after="0" w:line="240" w:lineRule="auto"/>
              <w:rPr>
                <w:rFonts w:ascii="PT Astra Serif" w:hAnsi="PT Astra Serif"/>
                <w:sz w:val="20"/>
                <w:szCs w:val="20"/>
              </w:rPr>
            </w:pPr>
            <w:r w:rsidRPr="00085210">
              <w:rPr>
                <w:rFonts w:ascii="PT Astra Serif" w:hAnsi="PT Astra Serif"/>
                <w:sz w:val="20"/>
                <w:szCs w:val="20"/>
              </w:rPr>
              <w:t>Объём реализации питьевой воды</w:t>
            </w:r>
          </w:p>
        </w:tc>
        <w:tc>
          <w:tcPr>
            <w:tcW w:w="1582" w:type="dxa"/>
            <w:tcBorders>
              <w:top w:val="single" w:sz="4" w:space="0" w:color="auto"/>
              <w:left w:val="single" w:sz="4" w:space="0" w:color="auto"/>
              <w:bottom w:val="single" w:sz="4" w:space="0" w:color="auto"/>
              <w:right w:val="single" w:sz="4" w:space="0" w:color="auto"/>
            </w:tcBorders>
            <w:hideMark/>
          </w:tcPr>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тыс.м3</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46,7</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46,7</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085210" w:rsidRDefault="00EE5CF4" w:rsidP="0035063A">
            <w:pPr>
              <w:spacing w:after="0" w:line="240" w:lineRule="auto"/>
              <w:jc w:val="center"/>
              <w:rPr>
                <w:rFonts w:ascii="PT Astra Serif" w:hAnsi="PT Astra Serif"/>
                <w:sz w:val="20"/>
                <w:szCs w:val="20"/>
              </w:rPr>
            </w:pPr>
            <w:r w:rsidRPr="00085210">
              <w:rPr>
                <w:rFonts w:ascii="PT Astra Serif" w:hAnsi="PT Astra Serif"/>
                <w:sz w:val="20"/>
                <w:szCs w:val="20"/>
              </w:rPr>
              <w:t>46,7</w:t>
            </w:r>
          </w:p>
        </w:tc>
      </w:tr>
    </w:tbl>
    <w:p w:rsidR="00EE5CF4" w:rsidRPr="0035063A" w:rsidRDefault="00EE5CF4" w:rsidP="0035063A">
      <w:pPr>
        <w:pStyle w:val="afe"/>
        <w:spacing w:after="0" w:line="240" w:lineRule="auto"/>
        <w:ind w:firstLine="709"/>
        <w:jc w:val="both"/>
        <w:rPr>
          <w:rFonts w:ascii="PT Astra Serif" w:hAnsi="PT Astra Serif"/>
          <w:sz w:val="23"/>
          <w:szCs w:val="23"/>
          <w:lang w:val="x-none"/>
        </w:rPr>
      </w:pPr>
      <w:r w:rsidRPr="0035063A">
        <w:rPr>
          <w:rFonts w:ascii="PT Astra Serif" w:hAnsi="PT Astra Serif"/>
          <w:sz w:val="23"/>
          <w:szCs w:val="23"/>
        </w:rPr>
        <w:t>Предприятие предложило на 2022 год сумму необходимой валовой выручки (НВВ) в размере 1802,45 тыс. руб. и планируемый объем реализации питьевой воды 46,7 тыс. м3.</w:t>
      </w:r>
    </w:p>
    <w:p w:rsidR="00EE5CF4" w:rsidRPr="0035063A" w:rsidRDefault="00EE5CF4" w:rsidP="0035063A">
      <w:pPr>
        <w:pStyle w:val="afe"/>
        <w:spacing w:after="0" w:line="240" w:lineRule="auto"/>
        <w:ind w:firstLine="567"/>
        <w:jc w:val="both"/>
        <w:rPr>
          <w:rFonts w:ascii="PT Astra Serif" w:hAnsi="PT Astra Serif"/>
          <w:sz w:val="23"/>
          <w:szCs w:val="23"/>
        </w:rPr>
      </w:pPr>
      <w:r w:rsidRPr="0035063A">
        <w:rPr>
          <w:rFonts w:ascii="PT Astra Serif" w:hAnsi="PT Astra Serif"/>
          <w:sz w:val="23"/>
          <w:szCs w:val="23"/>
        </w:rPr>
        <w:t xml:space="preserve">В соответствии с </w:t>
      </w:r>
      <w:proofErr w:type="spellStart"/>
      <w:r w:rsidRPr="0035063A">
        <w:rPr>
          <w:rFonts w:ascii="PT Astra Serif" w:hAnsi="PT Astra Serif"/>
          <w:sz w:val="23"/>
          <w:szCs w:val="23"/>
        </w:rPr>
        <w:t>пп</w:t>
      </w:r>
      <w:proofErr w:type="spellEnd"/>
      <w:r w:rsidRPr="0035063A">
        <w:rPr>
          <w:rFonts w:ascii="PT Astra Serif" w:hAnsi="PT Astra Serif"/>
          <w:sz w:val="23"/>
          <w:szCs w:val="23"/>
        </w:rPr>
        <w:t xml:space="preserve">. 15 постановления Правительства РФ № 406  </w:t>
      </w:r>
      <w:r w:rsidRPr="0035063A">
        <w:rPr>
          <w:rFonts w:ascii="PT Astra Serif" w:hAnsi="PT Astra Serif"/>
          <w:sz w:val="23"/>
          <w:szCs w:val="23"/>
        </w:rPr>
        <w:br/>
      </w:r>
      <w:r w:rsidRPr="0035063A">
        <w:rPr>
          <w:rFonts w:ascii="PT Astra Serif" w:hAnsi="PT Astra Serif"/>
          <w:sz w:val="23"/>
          <w:szCs w:val="23"/>
        </w:rPr>
        <w:lastRenderedPageBreak/>
        <w:t>«О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35063A" w:rsidRDefault="00EE5CF4" w:rsidP="0035063A">
      <w:pPr>
        <w:pStyle w:val="afe"/>
        <w:spacing w:after="0" w:line="240" w:lineRule="auto"/>
        <w:ind w:firstLine="567"/>
        <w:jc w:val="both"/>
        <w:rPr>
          <w:rFonts w:ascii="PT Astra Serif" w:hAnsi="PT Astra Serif"/>
          <w:sz w:val="23"/>
          <w:szCs w:val="23"/>
        </w:rPr>
      </w:pPr>
      <w:r w:rsidRPr="0035063A">
        <w:rPr>
          <w:rFonts w:ascii="PT Astra Serif" w:hAnsi="PT Astra Serif"/>
          <w:sz w:val="23"/>
          <w:szCs w:val="23"/>
        </w:rPr>
        <w:t xml:space="preserve">Проанализировав представленные материалы, эксперты, предлагают признать сумму НВВ для ООО «Коммунальная служба района» на территории муниципального образования </w:t>
      </w:r>
      <w:r w:rsidRPr="0035063A">
        <w:rPr>
          <w:rFonts w:ascii="PT Astra Serif" w:hAnsi="PT Astra Serif"/>
          <w:b/>
          <w:sz w:val="23"/>
          <w:szCs w:val="23"/>
        </w:rPr>
        <w:t>«</w:t>
      </w:r>
      <w:proofErr w:type="spellStart"/>
      <w:r w:rsidRPr="0035063A">
        <w:rPr>
          <w:rFonts w:ascii="PT Astra Serif" w:hAnsi="PT Astra Serif"/>
          <w:b/>
          <w:sz w:val="23"/>
          <w:szCs w:val="23"/>
        </w:rPr>
        <w:t>Жадовское</w:t>
      </w:r>
      <w:proofErr w:type="spellEnd"/>
      <w:r w:rsidRPr="0035063A">
        <w:rPr>
          <w:rFonts w:ascii="PT Astra Serif" w:hAnsi="PT Astra Serif"/>
          <w:b/>
          <w:sz w:val="23"/>
          <w:szCs w:val="23"/>
        </w:rPr>
        <w:t xml:space="preserve"> городское поселение»</w:t>
      </w:r>
      <w:r w:rsidRPr="0035063A">
        <w:rPr>
          <w:rFonts w:ascii="PT Astra Serif" w:hAnsi="PT Astra Serif"/>
          <w:sz w:val="23"/>
          <w:szCs w:val="23"/>
        </w:rPr>
        <w:t xml:space="preserve"> на 2022 год экономически обоснованной </w:t>
      </w:r>
      <w:r w:rsidRPr="0035063A">
        <w:rPr>
          <w:rFonts w:ascii="PT Astra Serif" w:hAnsi="PT Astra Serif"/>
          <w:b/>
          <w:sz w:val="23"/>
          <w:szCs w:val="23"/>
        </w:rPr>
        <w:t>в размере 1802,45 тыс. руб</w:t>
      </w:r>
      <w:r w:rsidRPr="0035063A">
        <w:rPr>
          <w:rFonts w:ascii="PT Astra Serif" w:hAnsi="PT Astra Serif"/>
          <w:sz w:val="23"/>
          <w:szCs w:val="23"/>
        </w:rPr>
        <w:t>. и планируемый объем реализации питьевой воды 46,7 тыс. м3.</w:t>
      </w:r>
    </w:p>
    <w:tbl>
      <w:tblPr>
        <w:tblW w:w="0" w:type="auto"/>
        <w:tblInd w:w="108" w:type="dxa"/>
        <w:tblLook w:val="04A0" w:firstRow="1" w:lastRow="0" w:firstColumn="1" w:lastColumn="0" w:noHBand="0" w:noVBand="1"/>
      </w:tblPr>
      <w:tblGrid>
        <w:gridCol w:w="707"/>
        <w:gridCol w:w="5472"/>
        <w:gridCol w:w="863"/>
        <w:gridCol w:w="1360"/>
        <w:gridCol w:w="1061"/>
      </w:tblGrid>
      <w:tr w:rsidR="00EE5CF4" w:rsidRPr="0035063A" w:rsidTr="00EE5CF4">
        <w:trPr>
          <w:trHeight w:val="593"/>
        </w:trPr>
        <w:tc>
          <w:tcPr>
            <w:tcW w:w="0" w:type="auto"/>
            <w:gridSpan w:val="5"/>
            <w:vMerge w:val="restart"/>
            <w:tcBorders>
              <w:top w:val="nil"/>
              <w:left w:val="nil"/>
              <w:bottom w:val="single" w:sz="4" w:space="0" w:color="000000"/>
              <w:right w:val="nil"/>
            </w:tcBorders>
            <w:shd w:val="clear" w:color="auto" w:fill="FFFFFF"/>
            <w:noWrap/>
            <w:vAlign w:val="bottom"/>
            <w:hideMark/>
          </w:tcPr>
          <w:p w:rsidR="00EE5CF4" w:rsidRPr="0035063A" w:rsidRDefault="00EE5CF4" w:rsidP="0035063A">
            <w:pPr>
              <w:spacing w:after="0" w:line="240" w:lineRule="auto"/>
              <w:jc w:val="center"/>
              <w:rPr>
                <w:b/>
                <w:bCs/>
                <w:color w:val="000000"/>
                <w:sz w:val="20"/>
                <w:szCs w:val="20"/>
              </w:rPr>
            </w:pPr>
            <w:proofErr w:type="spellStart"/>
            <w:r w:rsidRPr="0035063A">
              <w:rPr>
                <w:b/>
                <w:bCs/>
                <w:color w:val="000000"/>
                <w:sz w:val="20"/>
                <w:szCs w:val="20"/>
              </w:rPr>
              <w:t>Жадовское</w:t>
            </w:r>
            <w:proofErr w:type="spellEnd"/>
            <w:r w:rsidRPr="0035063A">
              <w:rPr>
                <w:b/>
                <w:bCs/>
                <w:color w:val="000000"/>
                <w:sz w:val="20"/>
                <w:szCs w:val="20"/>
              </w:rPr>
              <w:t xml:space="preserve">   городское поселение на 2022 год</w:t>
            </w:r>
          </w:p>
        </w:tc>
      </w:tr>
      <w:tr w:rsidR="00EE5CF4" w:rsidRPr="0035063A" w:rsidTr="00EE5CF4">
        <w:trPr>
          <w:trHeight w:val="593"/>
        </w:trPr>
        <w:tc>
          <w:tcPr>
            <w:tcW w:w="0" w:type="auto"/>
            <w:gridSpan w:val="5"/>
            <w:vMerge/>
            <w:tcBorders>
              <w:top w:val="nil"/>
              <w:left w:val="nil"/>
              <w:bottom w:val="single" w:sz="4" w:space="0" w:color="000000"/>
              <w:right w:val="nil"/>
            </w:tcBorders>
            <w:vAlign w:val="center"/>
            <w:hideMark/>
          </w:tcPr>
          <w:p w:rsidR="00EE5CF4" w:rsidRPr="0035063A" w:rsidRDefault="00EE5CF4" w:rsidP="0035063A">
            <w:pPr>
              <w:spacing w:after="0" w:line="240" w:lineRule="auto"/>
              <w:rPr>
                <w:b/>
                <w:bCs/>
                <w:color w:val="000000"/>
                <w:sz w:val="20"/>
                <w:szCs w:val="20"/>
              </w:rPr>
            </w:pPr>
          </w:p>
        </w:tc>
      </w:tr>
      <w:tr w:rsidR="00EE5CF4" w:rsidRPr="0035063A" w:rsidTr="00EE5CF4">
        <w:trPr>
          <w:trHeight w:val="283"/>
        </w:trPr>
        <w:tc>
          <w:tcPr>
            <w:tcW w:w="0" w:type="auto"/>
            <w:vMerge w:val="restart"/>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№п/п</w:t>
            </w:r>
          </w:p>
        </w:tc>
        <w:tc>
          <w:tcPr>
            <w:tcW w:w="0" w:type="auto"/>
            <w:vMerge w:val="restart"/>
            <w:tcBorders>
              <w:top w:val="nil"/>
              <w:left w:val="single" w:sz="4" w:space="0" w:color="auto"/>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Наименование</w:t>
            </w:r>
          </w:p>
        </w:tc>
        <w:tc>
          <w:tcPr>
            <w:tcW w:w="0" w:type="auto"/>
            <w:vMerge w:val="restart"/>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proofErr w:type="spellStart"/>
            <w:r w:rsidRPr="0035063A">
              <w:rPr>
                <w:color w:val="000000"/>
                <w:sz w:val="20"/>
                <w:szCs w:val="20"/>
              </w:rPr>
              <w:t>ед.изм</w:t>
            </w:r>
            <w:proofErr w:type="spellEnd"/>
            <w:r w:rsidRPr="0035063A">
              <w:rPr>
                <w:color w:val="000000"/>
                <w:sz w:val="20"/>
                <w:szCs w:val="20"/>
              </w:rPr>
              <w:t>.</w:t>
            </w:r>
          </w:p>
        </w:tc>
        <w:tc>
          <w:tcPr>
            <w:tcW w:w="0" w:type="auto"/>
            <w:gridSpan w:val="2"/>
            <w:tcBorders>
              <w:top w:val="single" w:sz="4" w:space="0" w:color="auto"/>
              <w:left w:val="nil"/>
              <w:bottom w:val="single" w:sz="4" w:space="0" w:color="auto"/>
              <w:right w:val="single" w:sz="4" w:space="0" w:color="000000"/>
            </w:tcBorders>
            <w:shd w:val="clear" w:color="auto" w:fill="FFFFFF"/>
            <w:vAlign w:val="bottom"/>
            <w:hideMark/>
          </w:tcPr>
          <w:p w:rsidR="00EE5CF4" w:rsidRPr="0035063A" w:rsidRDefault="00EE5CF4" w:rsidP="0035063A">
            <w:pPr>
              <w:spacing w:after="0" w:line="240" w:lineRule="auto"/>
              <w:jc w:val="center"/>
              <w:rPr>
                <w:b/>
                <w:bCs/>
                <w:color w:val="000000"/>
                <w:sz w:val="20"/>
                <w:szCs w:val="20"/>
              </w:rPr>
            </w:pPr>
            <w:r w:rsidRPr="0035063A">
              <w:rPr>
                <w:b/>
                <w:bCs/>
                <w:color w:val="000000"/>
                <w:sz w:val="20"/>
                <w:szCs w:val="20"/>
              </w:rPr>
              <w:t>2022</w:t>
            </w:r>
          </w:p>
        </w:tc>
      </w:tr>
      <w:tr w:rsidR="00EE5CF4" w:rsidRPr="0035063A" w:rsidTr="00EE5CF4">
        <w:trPr>
          <w:trHeight w:val="283"/>
        </w:trPr>
        <w:tc>
          <w:tcPr>
            <w:tcW w:w="0" w:type="auto"/>
            <w:vMerge/>
            <w:tcBorders>
              <w:top w:val="nil"/>
              <w:left w:val="single" w:sz="4" w:space="0" w:color="auto"/>
              <w:bottom w:val="single" w:sz="4" w:space="0" w:color="auto"/>
              <w:right w:val="single" w:sz="4" w:space="0" w:color="auto"/>
            </w:tcBorders>
            <w:vAlign w:val="center"/>
            <w:hideMark/>
          </w:tcPr>
          <w:p w:rsidR="00EE5CF4" w:rsidRPr="0035063A" w:rsidRDefault="00EE5CF4" w:rsidP="0035063A">
            <w:pPr>
              <w:spacing w:after="0" w:line="24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E5CF4" w:rsidRPr="0035063A" w:rsidRDefault="00EE5CF4" w:rsidP="0035063A">
            <w:pPr>
              <w:spacing w:after="0" w:line="240" w:lineRule="auto"/>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E5CF4" w:rsidRPr="0035063A" w:rsidRDefault="00EE5CF4" w:rsidP="0035063A">
            <w:pPr>
              <w:spacing w:after="0" w:line="240" w:lineRule="auto"/>
              <w:rPr>
                <w:color w:val="000000"/>
                <w:sz w:val="20"/>
                <w:szCs w:val="20"/>
              </w:rPr>
            </w:pP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b/>
                <w:bCs/>
                <w:color w:val="000000"/>
                <w:sz w:val="20"/>
                <w:szCs w:val="20"/>
              </w:rPr>
            </w:pPr>
            <w:r w:rsidRPr="0035063A">
              <w:rPr>
                <w:b/>
                <w:bCs/>
                <w:color w:val="000000"/>
                <w:sz w:val="20"/>
                <w:szCs w:val="20"/>
              </w:rPr>
              <w:t>предприятие</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b/>
                <w:bCs/>
                <w:color w:val="000000"/>
                <w:sz w:val="20"/>
                <w:szCs w:val="20"/>
              </w:rPr>
            </w:pPr>
            <w:r w:rsidRPr="0035063A">
              <w:rPr>
                <w:b/>
                <w:bCs/>
                <w:color w:val="000000"/>
                <w:sz w:val="20"/>
                <w:szCs w:val="20"/>
              </w:rPr>
              <w:t>Агентство</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b/>
                <w:bCs/>
                <w:color w:val="000000"/>
                <w:sz w:val="20"/>
                <w:szCs w:val="20"/>
              </w:rPr>
            </w:pPr>
            <w:r w:rsidRPr="0035063A">
              <w:rPr>
                <w:b/>
                <w:bCs/>
                <w:color w:val="000000"/>
                <w:sz w:val="20"/>
                <w:szCs w:val="20"/>
              </w:rPr>
              <w:t>Производственные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proofErr w:type="spellStart"/>
            <w:r w:rsidRPr="0035063A">
              <w:rPr>
                <w:color w:val="000000"/>
                <w:sz w:val="20"/>
                <w:szCs w:val="20"/>
              </w:rPr>
              <w:t>тыс.руб</w:t>
            </w:r>
            <w:proofErr w:type="spellEnd"/>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1361,56</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1361,56</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Расходы на приобретение сырья и материалов и их хранение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355,84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355,84</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1.1.1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Реагенты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40,84</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40,84</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1.1.2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Горюче-смазочные материалы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145,00</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145,00</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1.1.3</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Материалы и малоценные основные средства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170</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170</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Расходы на энергетические ресурсы и холодную воду</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515,67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515,67</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1.2.1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электроэнергия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515,67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515,67</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тариф на электроэнергию</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8,14</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8,14</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объем электроэнергии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63,35</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63,35</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1.4</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Расходы на оплату труда и отчисления на социальные нужды основного производственного персонала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384,81</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384,81</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численность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2</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среднемесячная заработная плата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16033,8</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16033,8</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1.4.2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Отчисления на социальные нужды производственного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105,24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105,24</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1.7</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b/>
                <w:bCs/>
                <w:color w:val="000000"/>
                <w:sz w:val="20"/>
                <w:szCs w:val="20"/>
              </w:rPr>
            </w:pPr>
            <w:r w:rsidRPr="0035063A">
              <w:rPr>
                <w:b/>
                <w:bCs/>
                <w:color w:val="000000"/>
                <w:sz w:val="20"/>
                <w:szCs w:val="20"/>
              </w:rPr>
              <w:t>Прочие производственные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0</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1.7.1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контроль качества воды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1.7.2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Расходы на аварийно-диспетчерское обслуживание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1.7.3</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Контроль качества воды и сточных вод</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b/>
                <w:bCs/>
                <w:color w:val="000000"/>
                <w:sz w:val="20"/>
                <w:szCs w:val="20"/>
              </w:rPr>
            </w:pPr>
            <w:r w:rsidRPr="0035063A">
              <w:rPr>
                <w:b/>
                <w:bCs/>
                <w:color w:val="000000"/>
                <w:sz w:val="20"/>
                <w:szCs w:val="20"/>
              </w:rPr>
              <w:t>Ремонтные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26,30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26,30</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2.1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10,9</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10,9</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2.2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Программа энергосбережения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15,4</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15,4</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b/>
                <w:bCs/>
                <w:color w:val="000000"/>
                <w:sz w:val="20"/>
                <w:szCs w:val="20"/>
              </w:rPr>
            </w:pPr>
            <w:r w:rsidRPr="0035063A">
              <w:rPr>
                <w:b/>
                <w:bCs/>
                <w:color w:val="000000"/>
                <w:sz w:val="20"/>
                <w:szCs w:val="20"/>
              </w:rPr>
              <w:t>Административные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380,14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380,14</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xml:space="preserve">Расходы на оплату работ и услуг, выполняемых сторонними организациями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11</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11</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3.1.1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услуги связи и интернет</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11</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3.1.2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юридические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3.1.3</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аудиторские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3.1.4</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консультационные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3.1.5</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услуги по вневедомственной охране объектов и территорий</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3.1.6</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информационные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3.1.7</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управленческие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xml:space="preserve">Расходы на оплату труда и отчисления на социальные нужды административно-управленческого персонала, в том числе </w:t>
            </w:r>
            <w:r w:rsidRPr="0035063A">
              <w:rPr>
                <w:color w:val="000000"/>
                <w:sz w:val="20"/>
                <w:szCs w:val="20"/>
              </w:rPr>
              <w:lastRenderedPageBreak/>
              <w:t>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369,14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369,14</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lastRenderedPageBreak/>
              <w:t>3.2.1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численность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2</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среднемесячная заработная плата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15380,68</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15380,68</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3.2.2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Отчисления на социальные нужды административно-управленческого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102,88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102,88</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3.4</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Служебные командировки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3.5</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Обучение персонала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3.6</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Страхование производственных объектов</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5</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Амортизация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45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5.1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Амортизация основных средств и нематериальных активов, относимых к объектам централизованной системы водоснабжения и водоотведения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6</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b/>
                <w:bCs/>
                <w:color w:val="000000"/>
                <w:sz w:val="20"/>
                <w:szCs w:val="20"/>
              </w:rPr>
            </w:pPr>
            <w:r w:rsidRPr="0035063A">
              <w:rPr>
                <w:b/>
                <w:bCs/>
                <w:color w:val="000000"/>
                <w:sz w:val="20"/>
                <w:szCs w:val="20"/>
              </w:rPr>
              <w:t>Расходы на арендную плату, лизинговые платежи, концессионную плату</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0</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0</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7</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b/>
                <w:bCs/>
                <w:color w:val="000000"/>
                <w:sz w:val="20"/>
                <w:szCs w:val="20"/>
              </w:rPr>
            </w:pPr>
            <w:r w:rsidRPr="0035063A">
              <w:rPr>
                <w:b/>
                <w:bCs/>
                <w:color w:val="000000"/>
                <w:sz w:val="20"/>
                <w:szCs w:val="20"/>
              </w:rPr>
              <w:t>Расходы, связанные с уплатой налогов и сборов</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34,45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34,45</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7.1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Налог на прибыль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7.3</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16,93</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16,93</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7.4</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Водный налог и плата за пользованием водным объектом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17,52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17,52</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7.5</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Земельный налог</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7.6</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Транспортный налог</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7.7</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8</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Нормативная прибыль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8.1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b/>
                <w:bCs/>
                <w:color w:val="000000"/>
                <w:sz w:val="20"/>
                <w:szCs w:val="20"/>
              </w:rPr>
            </w:pPr>
            <w:r w:rsidRPr="0035063A">
              <w:rPr>
                <w:b/>
                <w:bCs/>
                <w:color w:val="000000"/>
                <w:sz w:val="20"/>
                <w:szCs w:val="20"/>
              </w:rPr>
              <w:t>Избыток средств/ Недополученные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9</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Итого НВВ</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1802,45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1802,45</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9.1.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1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888,234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888,234</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9.2.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2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914,2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914,2</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10.</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b/>
                <w:bCs/>
                <w:color w:val="000000"/>
                <w:sz w:val="20"/>
                <w:szCs w:val="20"/>
              </w:rPr>
            </w:pPr>
            <w:r w:rsidRPr="0035063A">
              <w:rPr>
                <w:b/>
                <w:bCs/>
                <w:color w:val="000000"/>
                <w:sz w:val="20"/>
                <w:szCs w:val="20"/>
              </w:rPr>
              <w:t>Поднято воды, всего</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46,7</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46,7</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Реализовано воды, всего, в том числе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46,7</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46,7</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11.1.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населению</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43,7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43,7</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11.2.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бюджетным потребителям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1,5</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11.3.</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прочим потребителям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1,5</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11.4.</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собственные нужды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Реализовано воды: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46,7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46,7</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12.1.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1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23,35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23,35</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12.2.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2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23</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23</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13.</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Тариф</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13.1.</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1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38,04</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38,04</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13.2.</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2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39,15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b/>
                <w:bCs/>
                <w:color w:val="000000"/>
                <w:sz w:val="20"/>
                <w:szCs w:val="20"/>
              </w:rPr>
            </w:pPr>
            <w:r w:rsidRPr="0035063A">
              <w:rPr>
                <w:b/>
                <w:bCs/>
                <w:color w:val="000000"/>
                <w:sz w:val="20"/>
                <w:szCs w:val="20"/>
              </w:rPr>
              <w:t>39,15</w:t>
            </w:r>
          </w:p>
        </w:tc>
      </w:tr>
      <w:tr w:rsidR="00EE5CF4" w:rsidRPr="0035063A"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center"/>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Удельный расход электроэнергии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rPr>
                <w:color w:val="000000"/>
                <w:sz w:val="20"/>
                <w:szCs w:val="20"/>
              </w:rPr>
            </w:pPr>
            <w:r w:rsidRPr="0035063A">
              <w:rPr>
                <w:color w:val="000000"/>
                <w:sz w:val="20"/>
                <w:szCs w:val="20"/>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1,36</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35063A" w:rsidRDefault="00EE5CF4" w:rsidP="0035063A">
            <w:pPr>
              <w:spacing w:after="0" w:line="240" w:lineRule="auto"/>
              <w:jc w:val="right"/>
              <w:rPr>
                <w:color w:val="000000"/>
                <w:sz w:val="20"/>
                <w:szCs w:val="20"/>
              </w:rPr>
            </w:pPr>
            <w:r w:rsidRPr="0035063A">
              <w:rPr>
                <w:color w:val="000000"/>
                <w:sz w:val="20"/>
                <w:szCs w:val="20"/>
              </w:rPr>
              <w:t>1,36</w:t>
            </w:r>
          </w:p>
        </w:tc>
      </w:tr>
    </w:tbl>
    <w:p w:rsidR="00085210" w:rsidRDefault="00085210" w:rsidP="00AD5E55">
      <w:pPr>
        <w:pStyle w:val="afe"/>
        <w:spacing w:after="0" w:line="240" w:lineRule="auto"/>
        <w:jc w:val="center"/>
        <w:rPr>
          <w:rFonts w:ascii="PT Astra Serif" w:hAnsi="PT Astra Serif"/>
          <w:b/>
          <w:sz w:val="23"/>
          <w:szCs w:val="23"/>
        </w:rPr>
      </w:pPr>
    </w:p>
    <w:p w:rsidR="00EE5CF4" w:rsidRPr="00AD5E55" w:rsidRDefault="00EE5CF4" w:rsidP="00AD5E55">
      <w:pPr>
        <w:pStyle w:val="afe"/>
        <w:spacing w:after="0" w:line="240" w:lineRule="auto"/>
        <w:jc w:val="center"/>
        <w:rPr>
          <w:rFonts w:ascii="PT Astra Serif" w:hAnsi="PT Astra Serif"/>
          <w:b/>
          <w:sz w:val="23"/>
          <w:szCs w:val="23"/>
          <w:lang w:val="x-none"/>
        </w:rPr>
      </w:pPr>
      <w:r w:rsidRPr="00AD5E55">
        <w:rPr>
          <w:rFonts w:ascii="PT Astra Serif" w:hAnsi="PT Astra Serif"/>
          <w:b/>
          <w:sz w:val="23"/>
          <w:szCs w:val="23"/>
        </w:rPr>
        <w:t>Анализ финансовых потребностей для реализации производственной программы и проверка правильности расчётов тарифа на услугу водоснабжения в МО «</w:t>
      </w:r>
      <w:proofErr w:type="spellStart"/>
      <w:r w:rsidRPr="00AD5E55">
        <w:rPr>
          <w:rFonts w:ascii="PT Astra Serif" w:hAnsi="PT Astra Serif"/>
          <w:b/>
          <w:sz w:val="23"/>
          <w:szCs w:val="23"/>
        </w:rPr>
        <w:t>Малохомутерское</w:t>
      </w:r>
      <w:proofErr w:type="spellEnd"/>
      <w:r w:rsidRPr="00AD5E55">
        <w:rPr>
          <w:rFonts w:ascii="PT Astra Serif" w:hAnsi="PT Astra Serif"/>
          <w:b/>
          <w:sz w:val="23"/>
          <w:szCs w:val="23"/>
        </w:rPr>
        <w:t xml:space="preserve"> сельское поселение» на 2022 год</w:t>
      </w:r>
    </w:p>
    <w:p w:rsidR="00EE5CF4" w:rsidRPr="00AD5E55" w:rsidRDefault="00EE5CF4" w:rsidP="00AD5E55">
      <w:pPr>
        <w:spacing w:after="0" w:line="240" w:lineRule="auto"/>
        <w:ind w:firstLine="709"/>
        <w:jc w:val="both"/>
        <w:rPr>
          <w:rFonts w:ascii="PT Astra Serif" w:hAnsi="PT Astra Serif"/>
          <w:sz w:val="23"/>
          <w:szCs w:val="23"/>
        </w:rPr>
      </w:pPr>
      <w:r w:rsidRPr="00AD5E55">
        <w:rPr>
          <w:rFonts w:ascii="PT Astra Serif" w:hAnsi="PT Astra Serif"/>
          <w:sz w:val="23"/>
          <w:szCs w:val="23"/>
        </w:rPr>
        <w:t xml:space="preserve">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теплоноситель определяются как сумма произведений расчётных экономически (технологически, технически) обоснованных объёмов приобретаемых электрической энергии </w:t>
      </w:r>
      <w:r w:rsidRPr="00AD5E55">
        <w:rPr>
          <w:rFonts w:ascii="PT Astra Serif" w:hAnsi="PT Astra Serif"/>
          <w:sz w:val="23"/>
          <w:szCs w:val="23"/>
        </w:rPr>
        <w:lastRenderedPageBreak/>
        <w:t>(мощности), тепловой энергии (мощности), других видов энергетических ресурсов холодной воды на соответственно плановые (расчётные) цены (тарифы) на электрическую энергию (мощность), тепловую энергию (мощность), другие виды энергетических ресурсов, холодную воду (Приложения 2.1.2-2.1.6 к Методическим указаниям). Объёмы приобретаемой электрической энергии, тепловой энергии определяются с учётом показателей надежности, качества, энергетической эффективности в сфере водоснабжения и (или) водоотведения.</w:t>
      </w:r>
    </w:p>
    <w:p w:rsidR="00EE5CF4" w:rsidRPr="00AD5E55" w:rsidRDefault="00EE5CF4" w:rsidP="00AD5E55">
      <w:pPr>
        <w:spacing w:after="0" w:line="240" w:lineRule="auto"/>
        <w:ind w:firstLine="709"/>
        <w:jc w:val="both"/>
        <w:rPr>
          <w:rFonts w:ascii="PT Astra Serif" w:hAnsi="PT Astra Serif"/>
          <w:sz w:val="23"/>
          <w:szCs w:val="23"/>
        </w:rPr>
      </w:pPr>
    </w:p>
    <w:p w:rsidR="00EE5CF4" w:rsidRPr="00AD5E55" w:rsidRDefault="00EE5CF4" w:rsidP="00AD5E55">
      <w:pPr>
        <w:pStyle w:val="afe"/>
        <w:spacing w:after="0" w:line="240" w:lineRule="auto"/>
        <w:jc w:val="center"/>
        <w:rPr>
          <w:rFonts w:ascii="PT Astra Serif" w:hAnsi="PT Astra Serif"/>
          <w:b/>
          <w:sz w:val="23"/>
          <w:szCs w:val="23"/>
        </w:rPr>
      </w:pPr>
      <w:r w:rsidRPr="00AD5E55">
        <w:rPr>
          <w:rFonts w:ascii="PT Astra Serif" w:hAnsi="PT Astra Serif"/>
          <w:b/>
          <w:sz w:val="23"/>
          <w:szCs w:val="23"/>
        </w:rPr>
        <w:t>«Производственные расходы»</w:t>
      </w:r>
    </w:p>
    <w:p w:rsidR="00EE5CF4" w:rsidRPr="00AD5E55" w:rsidRDefault="00EE5CF4" w:rsidP="00AD5E55">
      <w:pPr>
        <w:tabs>
          <w:tab w:val="left" w:pos="7920"/>
        </w:tabs>
        <w:spacing w:after="0" w:line="240" w:lineRule="auto"/>
        <w:jc w:val="center"/>
        <w:rPr>
          <w:rFonts w:ascii="PT Astra Serif" w:hAnsi="PT Astra Serif"/>
          <w:b/>
          <w:sz w:val="23"/>
          <w:szCs w:val="23"/>
        </w:rPr>
      </w:pPr>
      <w:r w:rsidRPr="00AD5E55">
        <w:rPr>
          <w:rFonts w:ascii="PT Astra Serif" w:hAnsi="PT Astra Serif"/>
          <w:b/>
          <w:sz w:val="23"/>
          <w:szCs w:val="23"/>
        </w:rPr>
        <w:t>Статья «Расходы на приобретение сырья и материалов»</w:t>
      </w:r>
    </w:p>
    <w:p w:rsidR="00EE5CF4" w:rsidRPr="00AD5E55" w:rsidRDefault="00EE5CF4" w:rsidP="00AD5E55">
      <w:pPr>
        <w:spacing w:after="0" w:line="240" w:lineRule="auto"/>
        <w:ind w:firstLine="709"/>
        <w:jc w:val="both"/>
        <w:rPr>
          <w:rFonts w:ascii="PT Astra Serif" w:hAnsi="PT Astra Serif"/>
          <w:sz w:val="23"/>
          <w:szCs w:val="23"/>
        </w:rPr>
      </w:pPr>
      <w:r w:rsidRPr="00AD5E55">
        <w:rPr>
          <w:rFonts w:ascii="PT Astra Serif" w:hAnsi="PT Astra Serif"/>
          <w:sz w:val="23"/>
          <w:szCs w:val="23"/>
        </w:rPr>
        <w:t xml:space="preserve">Предприятие предложило на 2022 год сумму расходов по данной статье в размере 43,88 </w:t>
      </w:r>
      <w:proofErr w:type="spellStart"/>
      <w:r w:rsidRPr="00AD5E55">
        <w:rPr>
          <w:rFonts w:ascii="PT Astra Serif" w:hAnsi="PT Astra Serif"/>
          <w:sz w:val="23"/>
          <w:szCs w:val="23"/>
        </w:rPr>
        <w:t>тыс.руб</w:t>
      </w:r>
      <w:proofErr w:type="spellEnd"/>
      <w:r w:rsidRPr="00AD5E55">
        <w:rPr>
          <w:rFonts w:ascii="PT Astra Serif" w:hAnsi="PT Astra Serif"/>
          <w:sz w:val="23"/>
          <w:szCs w:val="23"/>
        </w:rPr>
        <w:t xml:space="preserve">. В соответствии с </w:t>
      </w:r>
      <w:proofErr w:type="spellStart"/>
      <w:r w:rsidRPr="00AD5E55">
        <w:rPr>
          <w:rFonts w:ascii="PT Astra Serif" w:hAnsi="PT Astra Serif"/>
          <w:sz w:val="23"/>
          <w:szCs w:val="23"/>
        </w:rPr>
        <w:t>пп</w:t>
      </w:r>
      <w:proofErr w:type="spellEnd"/>
      <w:r w:rsidRPr="00AD5E55">
        <w:rPr>
          <w:rFonts w:ascii="PT Astra Serif" w:hAnsi="PT Astra Serif"/>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AD5E55" w:rsidRDefault="00EE5CF4" w:rsidP="00AD5E55">
      <w:pPr>
        <w:spacing w:after="0" w:line="240" w:lineRule="auto"/>
        <w:ind w:firstLine="709"/>
        <w:jc w:val="both"/>
        <w:rPr>
          <w:rFonts w:ascii="PT Astra Serif" w:hAnsi="PT Astra Serif"/>
          <w:sz w:val="23"/>
          <w:szCs w:val="23"/>
        </w:rPr>
      </w:pPr>
      <w:r w:rsidRPr="00AD5E55">
        <w:rPr>
          <w:rFonts w:ascii="PT Astra Serif" w:hAnsi="PT Astra Serif"/>
          <w:sz w:val="23"/>
          <w:szCs w:val="23"/>
        </w:rPr>
        <w:t>Таким образом, эксперты  предлагают признать экономически обоснованными  затраты по статье «Расходы на приобретение сырья и материалов»  в сумме 43,88 тыс. руб.  на 2022 год.</w:t>
      </w:r>
    </w:p>
    <w:p w:rsidR="00EE5CF4" w:rsidRPr="00AD5E55" w:rsidRDefault="00EE5CF4" w:rsidP="00AD5E55">
      <w:pPr>
        <w:pStyle w:val="afe"/>
        <w:spacing w:after="0" w:line="240" w:lineRule="auto"/>
        <w:ind w:firstLine="720"/>
        <w:rPr>
          <w:rFonts w:ascii="PT Astra Serif" w:hAnsi="PT Astra Serif"/>
          <w:b/>
          <w:sz w:val="23"/>
          <w:szCs w:val="23"/>
        </w:rPr>
      </w:pPr>
      <w:r w:rsidRPr="00AD5E55">
        <w:rPr>
          <w:rFonts w:ascii="PT Astra Serif" w:hAnsi="PT Astra Serif"/>
          <w:b/>
          <w:sz w:val="23"/>
          <w:szCs w:val="23"/>
        </w:rPr>
        <w:t>Обосновывающие материалы:</w:t>
      </w:r>
    </w:p>
    <w:p w:rsidR="00EE5CF4" w:rsidRPr="00AD5E55" w:rsidRDefault="00EE5CF4" w:rsidP="00AD5E55">
      <w:pPr>
        <w:pStyle w:val="afe"/>
        <w:widowControl/>
        <w:numPr>
          <w:ilvl w:val="0"/>
          <w:numId w:val="37"/>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Приложение 2.1. – Расходы на сырьё и материалы – стр. 193тарифного дела</w:t>
      </w:r>
    </w:p>
    <w:p w:rsidR="00EE5CF4" w:rsidRPr="00AD5E55" w:rsidRDefault="00EE5CF4" w:rsidP="00AD5E55">
      <w:pPr>
        <w:pStyle w:val="afe"/>
        <w:widowControl/>
        <w:numPr>
          <w:ilvl w:val="0"/>
          <w:numId w:val="37"/>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Справка расшифровка затрат на сырьё и материалы в 2022 году – стр.232 тарифного дела</w:t>
      </w:r>
    </w:p>
    <w:p w:rsidR="00EE5CF4" w:rsidRPr="00AD5E55" w:rsidRDefault="00EE5CF4" w:rsidP="00AD5E55">
      <w:pPr>
        <w:pStyle w:val="afe"/>
        <w:widowControl/>
        <w:numPr>
          <w:ilvl w:val="0"/>
          <w:numId w:val="37"/>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Справка расшифровка затрат на реагенты в 2022 году – стр.235 тарифного дела</w:t>
      </w:r>
    </w:p>
    <w:p w:rsidR="00EE5CF4" w:rsidRPr="00AD5E55" w:rsidRDefault="00EE5CF4" w:rsidP="00AD5E55">
      <w:pPr>
        <w:pStyle w:val="afe"/>
        <w:spacing w:after="0" w:line="240" w:lineRule="auto"/>
        <w:rPr>
          <w:rFonts w:ascii="PT Astra Serif" w:hAnsi="PT Astra Serif"/>
          <w:sz w:val="23"/>
          <w:szCs w:val="23"/>
        </w:rPr>
      </w:pPr>
    </w:p>
    <w:p w:rsidR="00EE5CF4" w:rsidRPr="00AD5E55" w:rsidRDefault="00EE5CF4" w:rsidP="00AD5E55">
      <w:pPr>
        <w:pStyle w:val="3"/>
        <w:rPr>
          <w:rFonts w:ascii="PT Astra Serif" w:hAnsi="PT Astra Serif"/>
          <w:sz w:val="23"/>
          <w:szCs w:val="23"/>
        </w:rPr>
      </w:pPr>
      <w:r w:rsidRPr="00AD5E55">
        <w:rPr>
          <w:rFonts w:ascii="PT Astra Serif" w:hAnsi="PT Astra Serif"/>
          <w:sz w:val="23"/>
          <w:szCs w:val="23"/>
        </w:rPr>
        <w:t>Статья «Электроэнергия»</w:t>
      </w:r>
    </w:p>
    <w:p w:rsidR="00EE5CF4" w:rsidRPr="00AD5E55" w:rsidRDefault="00EE5CF4" w:rsidP="00AD5E55">
      <w:pPr>
        <w:pStyle w:val="31"/>
        <w:jc w:val="center"/>
        <w:rPr>
          <w:rFonts w:ascii="PT Astra Serif" w:hAnsi="PT Astra Serif"/>
          <w:b/>
          <w:bCs/>
          <w:sz w:val="23"/>
          <w:szCs w:val="23"/>
        </w:rPr>
      </w:pPr>
      <w:r w:rsidRPr="00AD5E55">
        <w:rPr>
          <w:rFonts w:ascii="PT Astra Serif" w:hAnsi="PT Astra Serif"/>
          <w:b/>
          <w:bCs/>
          <w:sz w:val="23"/>
          <w:szCs w:val="23"/>
        </w:rPr>
        <w:t>Анализ затрат на электроэнергию</w:t>
      </w:r>
    </w:p>
    <w:p w:rsidR="00EE5CF4" w:rsidRPr="00AD5E55" w:rsidRDefault="00EE5CF4" w:rsidP="00AD5E55">
      <w:pPr>
        <w:pStyle w:val="31"/>
        <w:rPr>
          <w:rFonts w:ascii="PT Astra Serif" w:hAnsi="PT Astra Serif"/>
          <w:sz w:val="23"/>
          <w:szCs w:val="23"/>
        </w:rPr>
      </w:pPr>
      <w:r w:rsidRPr="00AD5E55">
        <w:rPr>
          <w:rFonts w:ascii="PT Astra Serif" w:hAnsi="PT Astra Serif"/>
          <w:sz w:val="23"/>
          <w:szCs w:val="23"/>
        </w:rPr>
        <w:t xml:space="preserve">Предприятие предложило на 2022 год сумму расходов по данной статье </w:t>
      </w:r>
      <w:r w:rsidRPr="00AD5E55">
        <w:rPr>
          <w:rFonts w:ascii="PT Astra Serif" w:hAnsi="PT Astra Serif"/>
          <w:sz w:val="23"/>
          <w:szCs w:val="23"/>
        </w:rPr>
        <w:br/>
        <w:t xml:space="preserve">в размере 297,76 тыс. руб. В соответствии с </w:t>
      </w:r>
      <w:proofErr w:type="spellStart"/>
      <w:r w:rsidRPr="00AD5E55">
        <w:rPr>
          <w:rFonts w:ascii="PT Astra Serif" w:hAnsi="PT Astra Serif"/>
          <w:sz w:val="23"/>
          <w:szCs w:val="23"/>
        </w:rPr>
        <w:t>пп</w:t>
      </w:r>
      <w:proofErr w:type="spellEnd"/>
      <w:r w:rsidRPr="00AD5E55">
        <w:rPr>
          <w:rFonts w:ascii="PT Astra Serif" w:hAnsi="PT Astra Serif"/>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AD5E55" w:rsidRDefault="00EE5CF4" w:rsidP="00AD5E55">
      <w:pPr>
        <w:pStyle w:val="31"/>
        <w:rPr>
          <w:rFonts w:ascii="PT Astra Serif" w:hAnsi="PT Astra Serif"/>
          <w:sz w:val="23"/>
          <w:szCs w:val="23"/>
          <w:lang w:val="x-none"/>
        </w:rPr>
      </w:pPr>
      <w:r w:rsidRPr="00AD5E55">
        <w:rPr>
          <w:rFonts w:ascii="PT Astra Serif" w:hAnsi="PT Astra Serif"/>
          <w:sz w:val="23"/>
          <w:szCs w:val="23"/>
        </w:rPr>
        <w:t>Исходя из объёма поднятой воды – 26,20 тыс. м3  на 2022 год, удельного расхода электроэнергии  – 1,4 квт. час/м3 и прогнозного тарифа электроэнергии – 8,14 руб./</w:t>
      </w:r>
      <w:proofErr w:type="spellStart"/>
      <w:r w:rsidRPr="00AD5E55">
        <w:rPr>
          <w:rFonts w:ascii="PT Astra Serif" w:hAnsi="PT Astra Serif"/>
          <w:sz w:val="23"/>
          <w:szCs w:val="23"/>
        </w:rPr>
        <w:t>кВт.час</w:t>
      </w:r>
      <w:proofErr w:type="spellEnd"/>
      <w:r w:rsidRPr="00AD5E55">
        <w:rPr>
          <w:rFonts w:ascii="PT Astra Serif" w:hAnsi="PT Astra Serif"/>
          <w:sz w:val="23"/>
          <w:szCs w:val="23"/>
        </w:rPr>
        <w:t xml:space="preserve"> на 2022 год, эксперты считают необходимым признать экономически обоснованной сумму затрат по данной статье в размере </w:t>
      </w:r>
      <w:r w:rsidRPr="00AD5E55">
        <w:rPr>
          <w:rFonts w:ascii="PT Astra Serif" w:hAnsi="PT Astra Serif"/>
          <w:b/>
          <w:sz w:val="23"/>
          <w:szCs w:val="23"/>
        </w:rPr>
        <w:t xml:space="preserve"> 297,76 тыс. руб.</w:t>
      </w:r>
      <w:r w:rsidRPr="00AD5E55">
        <w:rPr>
          <w:rFonts w:ascii="PT Astra Serif" w:hAnsi="PT Astra Serif"/>
          <w:sz w:val="23"/>
          <w:szCs w:val="23"/>
        </w:rPr>
        <w:t xml:space="preserve"> </w:t>
      </w:r>
    </w:p>
    <w:p w:rsidR="00EE5CF4" w:rsidRPr="00AD5E55" w:rsidRDefault="00EE5CF4" w:rsidP="00AD5E55">
      <w:pPr>
        <w:pStyle w:val="31"/>
        <w:rPr>
          <w:rFonts w:ascii="PT Astra Serif" w:hAnsi="PT Astra Serif"/>
          <w:sz w:val="23"/>
          <w:szCs w:val="23"/>
        </w:rPr>
      </w:pPr>
      <w:r w:rsidRPr="00AD5E55">
        <w:rPr>
          <w:rFonts w:ascii="PT Astra Serif" w:hAnsi="PT Astra Serif"/>
          <w:sz w:val="23"/>
          <w:szCs w:val="23"/>
        </w:rPr>
        <w:t>Обосновывающие материалы:</w:t>
      </w:r>
    </w:p>
    <w:p w:rsidR="00EE5CF4" w:rsidRPr="00AD5E55" w:rsidRDefault="00EE5CF4" w:rsidP="00AD5E55">
      <w:pPr>
        <w:pStyle w:val="31"/>
        <w:numPr>
          <w:ilvl w:val="0"/>
          <w:numId w:val="38"/>
        </w:numPr>
        <w:suppressAutoHyphens w:val="0"/>
        <w:autoSpaceDE w:val="0"/>
        <w:ind w:left="0" w:firstLine="709"/>
        <w:textAlignment w:val="auto"/>
        <w:rPr>
          <w:rFonts w:ascii="PT Astra Serif" w:hAnsi="PT Astra Serif"/>
          <w:sz w:val="23"/>
          <w:szCs w:val="23"/>
        </w:rPr>
      </w:pPr>
      <w:r w:rsidRPr="00AD5E55">
        <w:rPr>
          <w:rFonts w:ascii="PT Astra Serif" w:hAnsi="PT Astra Serif"/>
          <w:sz w:val="23"/>
          <w:szCs w:val="23"/>
        </w:rPr>
        <w:t xml:space="preserve">Приложение 2.1.2 расходы на приобретение электрической энергии по </w:t>
      </w:r>
      <w:proofErr w:type="spellStart"/>
      <w:r w:rsidRPr="00AD5E55">
        <w:rPr>
          <w:rFonts w:ascii="PT Astra Serif" w:hAnsi="PT Astra Serif"/>
          <w:sz w:val="23"/>
          <w:szCs w:val="23"/>
        </w:rPr>
        <w:t>Малохомутерскому</w:t>
      </w:r>
      <w:proofErr w:type="spellEnd"/>
      <w:r w:rsidRPr="00AD5E55">
        <w:rPr>
          <w:rFonts w:ascii="PT Astra Serif" w:hAnsi="PT Astra Serif"/>
          <w:sz w:val="23"/>
          <w:szCs w:val="23"/>
        </w:rPr>
        <w:t xml:space="preserve"> сельскому  поселению – стр. 194 тарифного дела</w:t>
      </w:r>
    </w:p>
    <w:p w:rsidR="00EE5CF4" w:rsidRPr="00AD5E55" w:rsidRDefault="00EE5CF4" w:rsidP="00AD5E55">
      <w:pPr>
        <w:pStyle w:val="31"/>
        <w:numPr>
          <w:ilvl w:val="0"/>
          <w:numId w:val="38"/>
        </w:numPr>
        <w:suppressAutoHyphens w:val="0"/>
        <w:autoSpaceDE w:val="0"/>
        <w:ind w:left="0" w:firstLine="709"/>
        <w:textAlignment w:val="auto"/>
        <w:rPr>
          <w:rFonts w:ascii="PT Astra Serif" w:hAnsi="PT Astra Serif"/>
          <w:color w:val="FF0000"/>
          <w:sz w:val="23"/>
          <w:szCs w:val="23"/>
        </w:rPr>
      </w:pPr>
      <w:r w:rsidRPr="00AD5E55">
        <w:rPr>
          <w:rFonts w:ascii="PT Astra Serif" w:hAnsi="PT Astra Serif"/>
          <w:sz w:val="23"/>
          <w:szCs w:val="23"/>
        </w:rPr>
        <w:t>Расход электроэнергии по скважинам за 2021 год</w:t>
      </w:r>
    </w:p>
    <w:p w:rsidR="00EE5CF4" w:rsidRPr="00AD5E55" w:rsidRDefault="00EE5CF4" w:rsidP="00AD5E55">
      <w:pPr>
        <w:tabs>
          <w:tab w:val="left" w:pos="7920"/>
        </w:tabs>
        <w:spacing w:after="0" w:line="240" w:lineRule="auto"/>
        <w:jc w:val="both"/>
        <w:rPr>
          <w:rFonts w:ascii="PT Astra Serif" w:hAnsi="PT Astra Serif"/>
          <w:b/>
          <w:color w:val="FF0000"/>
          <w:sz w:val="23"/>
          <w:szCs w:val="23"/>
          <w:lang w:val="x-none"/>
        </w:rPr>
      </w:pPr>
    </w:p>
    <w:p w:rsidR="00EE5CF4" w:rsidRPr="00AD5E55" w:rsidRDefault="00EE5CF4" w:rsidP="00AD5E55">
      <w:pPr>
        <w:spacing w:after="0" w:line="240" w:lineRule="auto"/>
        <w:ind w:left="360"/>
        <w:jc w:val="center"/>
        <w:rPr>
          <w:rFonts w:ascii="PT Astra Serif" w:hAnsi="PT Astra Serif"/>
          <w:b/>
          <w:sz w:val="23"/>
          <w:szCs w:val="23"/>
        </w:rPr>
      </w:pPr>
      <w:r w:rsidRPr="00AD5E55">
        <w:rPr>
          <w:rFonts w:ascii="PT Astra Serif" w:hAnsi="PT Astra Serif"/>
          <w:b/>
          <w:sz w:val="23"/>
          <w:szCs w:val="23"/>
        </w:rPr>
        <w:t>Статья «Затраты на оплату труда»</w:t>
      </w:r>
    </w:p>
    <w:p w:rsidR="00EE5CF4" w:rsidRPr="00AD5E55" w:rsidRDefault="00EE5CF4" w:rsidP="00AD5E55">
      <w:pPr>
        <w:spacing w:after="0" w:line="240" w:lineRule="auto"/>
        <w:jc w:val="both"/>
        <w:rPr>
          <w:rFonts w:ascii="PT Astra Serif" w:hAnsi="PT Astra Serif"/>
          <w:sz w:val="23"/>
          <w:szCs w:val="23"/>
        </w:rPr>
      </w:pPr>
      <w:r w:rsidRPr="00AD5E55">
        <w:rPr>
          <w:rFonts w:ascii="PT Astra Serif" w:hAnsi="PT Astra Serif"/>
          <w:sz w:val="23"/>
          <w:szCs w:val="23"/>
        </w:rPr>
        <w:t xml:space="preserve">        Предприятием были предложены затраты по статье «Затраты на оплату труда» на 2022 год в сумме 323,94 тыс. руб. В соответствии с </w:t>
      </w:r>
      <w:proofErr w:type="spellStart"/>
      <w:r w:rsidRPr="00AD5E55">
        <w:rPr>
          <w:rFonts w:ascii="PT Astra Serif" w:hAnsi="PT Astra Serif"/>
          <w:sz w:val="23"/>
          <w:szCs w:val="23"/>
        </w:rPr>
        <w:t>пп</w:t>
      </w:r>
      <w:proofErr w:type="spellEnd"/>
      <w:r w:rsidRPr="00AD5E55">
        <w:rPr>
          <w:rFonts w:ascii="PT Astra Serif" w:hAnsi="PT Astra Serif"/>
          <w:sz w:val="23"/>
          <w:szCs w:val="23"/>
        </w:rPr>
        <w:t xml:space="preserve">.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с учетом нормативной численности производственного персонала экспертами принята численность 1,7 человека </w:t>
      </w:r>
      <w:r w:rsidRPr="00AD5E55">
        <w:rPr>
          <w:rFonts w:ascii="PT Astra Serif" w:hAnsi="PT Astra Serif"/>
          <w:sz w:val="23"/>
          <w:szCs w:val="23"/>
        </w:rPr>
        <w:br/>
        <w:t>с среднемесячной заработной платой в размере 15879,26 руб.</w:t>
      </w:r>
    </w:p>
    <w:p w:rsidR="00EE5CF4" w:rsidRPr="00AD5E55" w:rsidRDefault="00EE5CF4" w:rsidP="00AD5E55">
      <w:pPr>
        <w:spacing w:after="0" w:line="240" w:lineRule="auto"/>
        <w:ind w:firstLine="708"/>
        <w:jc w:val="both"/>
        <w:rPr>
          <w:rFonts w:ascii="PT Astra Serif" w:hAnsi="PT Astra Serif"/>
          <w:sz w:val="23"/>
          <w:szCs w:val="23"/>
        </w:rPr>
      </w:pPr>
      <w:r w:rsidRPr="00AD5E55">
        <w:rPr>
          <w:rFonts w:ascii="PT Astra Serif" w:hAnsi="PT Astra Serif"/>
          <w:sz w:val="23"/>
          <w:szCs w:val="23"/>
        </w:rPr>
        <w:t xml:space="preserve">Таким образом, эксперты  предлагают признать экономически обоснованными  затраты по статье в размере 323,94 тыс. руб. </w:t>
      </w:r>
    </w:p>
    <w:p w:rsidR="00EE5CF4" w:rsidRPr="00AD5E55" w:rsidRDefault="00EE5CF4" w:rsidP="00AD5E55">
      <w:pPr>
        <w:spacing w:after="0" w:line="240" w:lineRule="auto"/>
        <w:rPr>
          <w:rFonts w:ascii="Times New Roman" w:hAnsi="Times New Roman"/>
          <w:sz w:val="23"/>
          <w:szCs w:val="23"/>
        </w:rPr>
      </w:pPr>
    </w:p>
    <w:p w:rsidR="00EE5CF4" w:rsidRPr="00AD5E55" w:rsidRDefault="00EE5CF4" w:rsidP="00AD5E55">
      <w:pPr>
        <w:pStyle w:val="2"/>
        <w:rPr>
          <w:rFonts w:ascii="PT Astra Serif" w:hAnsi="PT Astra Serif"/>
          <w:sz w:val="23"/>
          <w:szCs w:val="23"/>
          <w:lang w:val="ru-RU"/>
        </w:rPr>
      </w:pPr>
      <w:r w:rsidRPr="00AD5E55">
        <w:rPr>
          <w:rFonts w:ascii="PT Astra Serif" w:hAnsi="PT Astra Serif"/>
          <w:sz w:val="23"/>
          <w:szCs w:val="23"/>
          <w:lang w:val="ru-RU"/>
        </w:rPr>
        <w:t>Статья «Страховые взносы»</w:t>
      </w:r>
    </w:p>
    <w:p w:rsidR="00EE5CF4" w:rsidRPr="00AD5E55" w:rsidRDefault="00EE5CF4" w:rsidP="00AD5E55">
      <w:pPr>
        <w:spacing w:after="0" w:line="240" w:lineRule="auto"/>
        <w:jc w:val="both"/>
        <w:rPr>
          <w:rFonts w:ascii="PT Astra Serif" w:hAnsi="PT Astra Serif"/>
          <w:sz w:val="23"/>
          <w:szCs w:val="23"/>
        </w:rPr>
      </w:pPr>
      <w:r w:rsidRPr="00AD5E55">
        <w:rPr>
          <w:rFonts w:ascii="PT Astra Serif" w:hAnsi="PT Astra Serif"/>
          <w:sz w:val="23"/>
          <w:szCs w:val="23"/>
        </w:rPr>
        <w:t xml:space="preserve">                   Предприятием были предложены затраты по статье «Страховые взносы» на 2022 год в сумме </w:t>
      </w:r>
      <w:r w:rsidRPr="00AD5E55">
        <w:rPr>
          <w:rFonts w:ascii="PT Astra Serif" w:hAnsi="PT Astra Serif"/>
          <w:color w:val="000000"/>
          <w:sz w:val="23"/>
          <w:szCs w:val="23"/>
        </w:rPr>
        <w:t>88,98</w:t>
      </w:r>
      <w:r w:rsidRPr="00AD5E55">
        <w:rPr>
          <w:rFonts w:ascii="PT Astra Serif" w:hAnsi="PT Astra Serif"/>
          <w:sz w:val="23"/>
          <w:szCs w:val="23"/>
        </w:rPr>
        <w:t xml:space="preserve">тыс. руб. В соответствии с </w:t>
      </w:r>
      <w:proofErr w:type="spellStart"/>
      <w:r w:rsidRPr="00AD5E55">
        <w:rPr>
          <w:rFonts w:ascii="PT Astra Serif" w:hAnsi="PT Astra Serif"/>
          <w:sz w:val="23"/>
          <w:szCs w:val="23"/>
        </w:rPr>
        <w:t>пп</w:t>
      </w:r>
      <w:proofErr w:type="spellEnd"/>
      <w:r w:rsidRPr="00AD5E55">
        <w:rPr>
          <w:rFonts w:ascii="PT Astra Serif" w:hAnsi="PT Astra Serif"/>
          <w:sz w:val="23"/>
          <w:szCs w:val="23"/>
        </w:rPr>
        <w:t xml:space="preserve">. 15 постановления Правительства РФ № 406 </w:t>
      </w:r>
      <w:r w:rsidRPr="00AD5E55">
        <w:rPr>
          <w:rFonts w:ascii="PT Astra Serif" w:hAnsi="PT Astra Serif"/>
          <w:sz w:val="23"/>
          <w:szCs w:val="23"/>
        </w:rPr>
        <w:lastRenderedPageBreak/>
        <w:t>«О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w:t>
      </w:r>
    </w:p>
    <w:p w:rsidR="00EE5CF4" w:rsidRPr="00AD5E55" w:rsidRDefault="00EE5CF4" w:rsidP="00AD5E55">
      <w:pPr>
        <w:tabs>
          <w:tab w:val="left" w:pos="7920"/>
        </w:tabs>
        <w:spacing w:after="0" w:line="240" w:lineRule="auto"/>
        <w:ind w:firstLine="709"/>
        <w:jc w:val="both"/>
        <w:rPr>
          <w:rFonts w:ascii="PT Astra Serif" w:hAnsi="PT Astra Serif"/>
          <w:sz w:val="23"/>
          <w:szCs w:val="23"/>
        </w:rPr>
      </w:pPr>
      <w:r w:rsidRPr="00AD5E55">
        <w:rPr>
          <w:rFonts w:ascii="PT Astra Serif" w:hAnsi="PT Astra Serif"/>
          <w:sz w:val="23"/>
          <w:szCs w:val="23"/>
        </w:rPr>
        <w:t xml:space="preserve">Таким образом, в расчёт принята сумма затрат в размере </w:t>
      </w:r>
      <w:r w:rsidRPr="00AD5E55">
        <w:rPr>
          <w:rFonts w:ascii="PT Astra Serif" w:hAnsi="PT Astra Serif"/>
          <w:b/>
          <w:color w:val="000000"/>
          <w:sz w:val="23"/>
          <w:szCs w:val="23"/>
        </w:rPr>
        <w:t xml:space="preserve">88,98 </w:t>
      </w:r>
      <w:proofErr w:type="spellStart"/>
      <w:r w:rsidRPr="00AD5E55">
        <w:rPr>
          <w:rFonts w:ascii="PT Astra Serif" w:hAnsi="PT Astra Serif"/>
          <w:b/>
          <w:sz w:val="23"/>
          <w:szCs w:val="23"/>
        </w:rPr>
        <w:t>тыс.руб</w:t>
      </w:r>
      <w:proofErr w:type="spellEnd"/>
      <w:r w:rsidRPr="00AD5E55">
        <w:rPr>
          <w:rFonts w:ascii="PT Astra Serif" w:hAnsi="PT Astra Serif"/>
          <w:b/>
          <w:sz w:val="23"/>
          <w:szCs w:val="23"/>
        </w:rPr>
        <w:t>.</w:t>
      </w:r>
      <w:r w:rsidRPr="00AD5E55">
        <w:rPr>
          <w:rFonts w:ascii="PT Astra Serif" w:hAnsi="PT Astra Serif"/>
          <w:sz w:val="23"/>
          <w:szCs w:val="23"/>
        </w:rPr>
        <w:t xml:space="preserve"> </w:t>
      </w:r>
    </w:p>
    <w:p w:rsidR="00EE5CF4" w:rsidRPr="00AD5E55" w:rsidRDefault="00EE5CF4" w:rsidP="00AD5E55">
      <w:pPr>
        <w:spacing w:after="0" w:line="240" w:lineRule="auto"/>
        <w:ind w:firstLine="708"/>
        <w:jc w:val="both"/>
        <w:rPr>
          <w:rFonts w:ascii="PT Astra Serif" w:hAnsi="PT Astra Serif"/>
          <w:b/>
          <w:sz w:val="23"/>
          <w:szCs w:val="23"/>
        </w:rPr>
      </w:pPr>
      <w:r w:rsidRPr="00AD5E55">
        <w:rPr>
          <w:rFonts w:ascii="PT Astra Serif" w:hAnsi="PT Astra Serif"/>
          <w:b/>
          <w:sz w:val="23"/>
          <w:szCs w:val="23"/>
        </w:rPr>
        <w:t>Обосновывающие материалы:</w:t>
      </w:r>
    </w:p>
    <w:p w:rsidR="00EE5CF4" w:rsidRPr="00AD5E55" w:rsidRDefault="00EE5CF4" w:rsidP="00AD5E55">
      <w:pPr>
        <w:widowControl/>
        <w:numPr>
          <w:ilvl w:val="0"/>
          <w:numId w:val="39"/>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Копия устава ООО «Коммунальная служба района» -стр.4-10 тарифного дела</w:t>
      </w:r>
    </w:p>
    <w:p w:rsidR="00EE5CF4" w:rsidRPr="00AD5E55" w:rsidRDefault="00EE5CF4" w:rsidP="00AD5E55">
      <w:pPr>
        <w:widowControl/>
        <w:numPr>
          <w:ilvl w:val="0"/>
          <w:numId w:val="39"/>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 xml:space="preserve">Копия приказа № 01 от 10.01.2022 «Об утверждении учётной политики» - </w:t>
      </w:r>
      <w:r w:rsidRPr="00AD5E55">
        <w:rPr>
          <w:rFonts w:ascii="PT Astra Serif" w:hAnsi="PT Astra Serif"/>
          <w:sz w:val="23"/>
          <w:szCs w:val="23"/>
        </w:rPr>
        <w:br/>
        <w:t>стр. 28 тарифного дела</w:t>
      </w:r>
    </w:p>
    <w:p w:rsidR="00EE5CF4" w:rsidRPr="00AD5E55" w:rsidRDefault="00EE5CF4" w:rsidP="00AD5E55">
      <w:pPr>
        <w:widowControl/>
        <w:numPr>
          <w:ilvl w:val="0"/>
          <w:numId w:val="39"/>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 xml:space="preserve">Копия приложения № 1 «Об учётной политике для целей налогообложения на 2022 год – стр.29-32 тарифного дела             </w:t>
      </w:r>
    </w:p>
    <w:p w:rsidR="00EE5CF4" w:rsidRPr="00AD5E55" w:rsidRDefault="00EE5CF4" w:rsidP="00AD5E55">
      <w:pPr>
        <w:widowControl/>
        <w:numPr>
          <w:ilvl w:val="0"/>
          <w:numId w:val="39"/>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 xml:space="preserve">Приложение 2.2 – расходы на оплату труда в разрезе регулируемых видов деятельности по </w:t>
      </w:r>
      <w:proofErr w:type="spellStart"/>
      <w:r w:rsidRPr="00AD5E55">
        <w:rPr>
          <w:rFonts w:ascii="PT Astra Serif" w:hAnsi="PT Astra Serif"/>
          <w:sz w:val="23"/>
          <w:szCs w:val="23"/>
        </w:rPr>
        <w:t>Малохомутерскому</w:t>
      </w:r>
      <w:proofErr w:type="spellEnd"/>
      <w:r w:rsidRPr="00AD5E55">
        <w:rPr>
          <w:rFonts w:ascii="PT Astra Serif" w:hAnsi="PT Astra Serif"/>
          <w:sz w:val="23"/>
          <w:szCs w:val="23"/>
        </w:rPr>
        <w:t xml:space="preserve"> сельскому поселению – стр.202 тарифного дела</w:t>
      </w:r>
    </w:p>
    <w:p w:rsidR="00EE5CF4" w:rsidRPr="00AD5E55" w:rsidRDefault="00EE5CF4" w:rsidP="00AD5E55">
      <w:pPr>
        <w:widowControl/>
        <w:numPr>
          <w:ilvl w:val="0"/>
          <w:numId w:val="39"/>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Копия коллективного договора – стр.239-244 тарифного дела</w:t>
      </w:r>
    </w:p>
    <w:p w:rsidR="00EE5CF4" w:rsidRPr="00AD5E55" w:rsidRDefault="00EE5CF4" w:rsidP="00AD5E55">
      <w:pPr>
        <w:widowControl/>
        <w:numPr>
          <w:ilvl w:val="0"/>
          <w:numId w:val="39"/>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 xml:space="preserve">Копия штатного расписания на 2022 год – стр.245 тарифного дела         </w:t>
      </w:r>
    </w:p>
    <w:p w:rsidR="00EE5CF4" w:rsidRPr="00AD5E55" w:rsidRDefault="00EE5CF4" w:rsidP="00AD5E55">
      <w:pPr>
        <w:tabs>
          <w:tab w:val="left" w:pos="7920"/>
        </w:tabs>
        <w:spacing w:after="0" w:line="240" w:lineRule="auto"/>
        <w:jc w:val="both"/>
        <w:rPr>
          <w:rFonts w:ascii="PT Astra Serif" w:hAnsi="PT Astra Serif"/>
          <w:b/>
          <w:color w:val="FF0000"/>
          <w:sz w:val="23"/>
          <w:szCs w:val="23"/>
        </w:rPr>
      </w:pPr>
    </w:p>
    <w:p w:rsidR="00EE5CF4" w:rsidRPr="00AD5E55" w:rsidRDefault="00EE5CF4" w:rsidP="00AD5E55">
      <w:pPr>
        <w:tabs>
          <w:tab w:val="left" w:pos="7920"/>
        </w:tabs>
        <w:spacing w:after="0" w:line="240" w:lineRule="auto"/>
        <w:jc w:val="center"/>
        <w:rPr>
          <w:rFonts w:ascii="PT Astra Serif" w:hAnsi="PT Astra Serif"/>
          <w:b/>
          <w:sz w:val="23"/>
          <w:szCs w:val="23"/>
        </w:rPr>
      </w:pPr>
      <w:r w:rsidRPr="00AD5E55">
        <w:rPr>
          <w:rFonts w:ascii="PT Astra Serif" w:hAnsi="PT Astra Serif"/>
          <w:b/>
          <w:sz w:val="23"/>
          <w:szCs w:val="23"/>
        </w:rPr>
        <w:t>Статья «Прочие производственные»</w:t>
      </w:r>
    </w:p>
    <w:p w:rsidR="00EE5CF4" w:rsidRPr="00AD5E55" w:rsidRDefault="00EE5CF4" w:rsidP="00AD5E55">
      <w:pPr>
        <w:spacing w:after="0" w:line="240" w:lineRule="auto"/>
        <w:ind w:firstLine="709"/>
        <w:jc w:val="both"/>
        <w:rPr>
          <w:rFonts w:ascii="PT Astra Serif" w:hAnsi="PT Astra Serif"/>
          <w:sz w:val="23"/>
          <w:szCs w:val="23"/>
        </w:rPr>
      </w:pPr>
      <w:r w:rsidRPr="00AD5E55">
        <w:rPr>
          <w:rFonts w:ascii="PT Astra Serif" w:hAnsi="PT Astra Serif"/>
          <w:sz w:val="23"/>
          <w:szCs w:val="23"/>
        </w:rPr>
        <w:t xml:space="preserve">   Предприятием были предложены затраты по статье «Прочие производственные» на 2022 год в сумме </w:t>
      </w:r>
      <w:r w:rsidRPr="00AD5E55">
        <w:rPr>
          <w:rFonts w:ascii="PT Astra Serif" w:hAnsi="PT Astra Serif"/>
          <w:color w:val="000000"/>
          <w:sz w:val="23"/>
          <w:szCs w:val="23"/>
        </w:rPr>
        <w:t xml:space="preserve">24,07   </w:t>
      </w:r>
      <w:r w:rsidRPr="00AD5E55">
        <w:rPr>
          <w:rFonts w:ascii="PT Astra Serif" w:hAnsi="PT Astra Serif"/>
          <w:sz w:val="23"/>
          <w:szCs w:val="23"/>
        </w:rPr>
        <w:t>тыс. руб.</w:t>
      </w:r>
    </w:p>
    <w:p w:rsidR="00EE5CF4" w:rsidRPr="00AD5E55" w:rsidRDefault="00EE5CF4" w:rsidP="00AD5E55">
      <w:pPr>
        <w:spacing w:after="0" w:line="240" w:lineRule="auto"/>
        <w:ind w:firstLine="284"/>
        <w:jc w:val="both"/>
        <w:rPr>
          <w:rFonts w:ascii="PT Astra Serif" w:hAnsi="PT Astra Serif"/>
          <w:sz w:val="23"/>
          <w:szCs w:val="23"/>
        </w:rPr>
      </w:pPr>
      <w:r w:rsidRPr="00AD5E55">
        <w:rPr>
          <w:rFonts w:ascii="PT Astra Serif" w:hAnsi="PT Astra Serif"/>
          <w:sz w:val="23"/>
          <w:szCs w:val="23"/>
        </w:rPr>
        <w:t xml:space="preserve">В соответствии с </w:t>
      </w:r>
      <w:proofErr w:type="spellStart"/>
      <w:r w:rsidRPr="00AD5E55">
        <w:rPr>
          <w:rFonts w:ascii="PT Astra Serif" w:hAnsi="PT Astra Serif"/>
          <w:sz w:val="23"/>
          <w:szCs w:val="23"/>
        </w:rPr>
        <w:t>пп</w:t>
      </w:r>
      <w:proofErr w:type="spellEnd"/>
      <w:r w:rsidRPr="00AD5E55">
        <w:rPr>
          <w:rFonts w:ascii="PT Astra Serif" w:hAnsi="PT Astra Serif"/>
          <w:sz w:val="23"/>
          <w:szCs w:val="23"/>
        </w:rPr>
        <w:t xml:space="preserve">. 15 постановления Правительства РФ № 406 </w:t>
      </w:r>
      <w:r w:rsidRPr="00AD5E55">
        <w:rPr>
          <w:rFonts w:ascii="PT Astra Serif" w:hAnsi="PT Astra Serif"/>
          <w:sz w:val="23"/>
          <w:szCs w:val="23"/>
        </w:rPr>
        <w:br/>
        <w:t xml:space="preserve">«О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Pr="00AD5E55" w:rsidRDefault="00EE5CF4" w:rsidP="00AD5E55">
      <w:pPr>
        <w:spacing w:after="0" w:line="240" w:lineRule="auto"/>
        <w:ind w:firstLine="709"/>
        <w:jc w:val="both"/>
        <w:rPr>
          <w:rFonts w:ascii="PT Astra Serif" w:hAnsi="PT Astra Serif"/>
          <w:sz w:val="23"/>
          <w:szCs w:val="23"/>
        </w:rPr>
      </w:pPr>
      <w:r w:rsidRPr="00AD5E55">
        <w:rPr>
          <w:rFonts w:ascii="PT Astra Serif" w:hAnsi="PT Astra Serif"/>
          <w:sz w:val="23"/>
          <w:szCs w:val="23"/>
        </w:rPr>
        <w:t xml:space="preserve">Таким образом, эксперты  предлагают признать экономически обоснованными  затраты по данной статье в размере </w:t>
      </w:r>
      <w:r w:rsidRPr="00AD5E55">
        <w:rPr>
          <w:rFonts w:ascii="PT Astra Serif" w:hAnsi="PT Astra Serif"/>
          <w:color w:val="000000"/>
          <w:sz w:val="23"/>
          <w:szCs w:val="23"/>
        </w:rPr>
        <w:t xml:space="preserve">24,07 </w:t>
      </w:r>
      <w:proofErr w:type="spellStart"/>
      <w:r w:rsidRPr="00AD5E55">
        <w:rPr>
          <w:rFonts w:ascii="PT Astra Serif" w:hAnsi="PT Astra Serif"/>
          <w:sz w:val="23"/>
          <w:szCs w:val="23"/>
        </w:rPr>
        <w:t>тыс.руб</w:t>
      </w:r>
      <w:proofErr w:type="spellEnd"/>
      <w:r w:rsidRPr="00AD5E55">
        <w:rPr>
          <w:rFonts w:ascii="PT Astra Serif" w:hAnsi="PT Astra Serif"/>
          <w:sz w:val="23"/>
          <w:szCs w:val="23"/>
        </w:rPr>
        <w:t>.</w:t>
      </w:r>
    </w:p>
    <w:p w:rsidR="00EE5CF4" w:rsidRPr="00AD5E55" w:rsidRDefault="00EE5CF4" w:rsidP="00AD5E55">
      <w:pPr>
        <w:tabs>
          <w:tab w:val="left" w:pos="7920"/>
        </w:tabs>
        <w:spacing w:after="0" w:line="240" w:lineRule="auto"/>
        <w:jc w:val="both"/>
        <w:rPr>
          <w:rFonts w:ascii="PT Astra Serif" w:hAnsi="PT Astra Serif"/>
          <w:b/>
          <w:color w:val="FF0000"/>
          <w:sz w:val="23"/>
          <w:szCs w:val="23"/>
        </w:rPr>
      </w:pPr>
    </w:p>
    <w:p w:rsidR="00EE5CF4" w:rsidRPr="00AD5E55" w:rsidRDefault="00EE5CF4" w:rsidP="00AD5E55">
      <w:pPr>
        <w:tabs>
          <w:tab w:val="left" w:pos="7920"/>
        </w:tabs>
        <w:spacing w:after="0" w:line="240" w:lineRule="auto"/>
        <w:jc w:val="center"/>
        <w:rPr>
          <w:rFonts w:ascii="PT Astra Serif" w:hAnsi="PT Astra Serif"/>
          <w:b/>
          <w:sz w:val="23"/>
          <w:szCs w:val="23"/>
        </w:rPr>
      </w:pPr>
      <w:r w:rsidRPr="00AD5E55">
        <w:rPr>
          <w:rFonts w:ascii="PT Astra Serif" w:hAnsi="PT Astra Serif"/>
          <w:b/>
          <w:sz w:val="23"/>
          <w:szCs w:val="23"/>
        </w:rPr>
        <w:t>Ремонтные расходы</w:t>
      </w:r>
    </w:p>
    <w:p w:rsidR="00EE5CF4" w:rsidRPr="00AD5E55" w:rsidRDefault="00EE5CF4" w:rsidP="00AD5E55">
      <w:pPr>
        <w:tabs>
          <w:tab w:val="left" w:pos="7920"/>
        </w:tabs>
        <w:spacing w:after="0" w:line="240" w:lineRule="auto"/>
        <w:jc w:val="center"/>
        <w:rPr>
          <w:rFonts w:ascii="PT Astra Serif" w:hAnsi="PT Astra Serif"/>
          <w:b/>
          <w:sz w:val="23"/>
          <w:szCs w:val="23"/>
        </w:rPr>
      </w:pPr>
      <w:r w:rsidRPr="00AD5E55">
        <w:rPr>
          <w:rFonts w:ascii="PT Astra Serif" w:hAnsi="PT Astra Serif"/>
          <w:b/>
          <w:sz w:val="23"/>
          <w:szCs w:val="23"/>
        </w:rPr>
        <w:t>Статья «Расходы на текущий ремонт»</w:t>
      </w:r>
    </w:p>
    <w:p w:rsidR="00EE5CF4" w:rsidRPr="00AD5E55" w:rsidRDefault="00EE5CF4" w:rsidP="00B30EB0">
      <w:pPr>
        <w:pStyle w:val="afe"/>
        <w:spacing w:after="0" w:line="240" w:lineRule="auto"/>
        <w:jc w:val="both"/>
        <w:rPr>
          <w:rFonts w:ascii="PT Astra Serif" w:hAnsi="PT Astra Serif"/>
          <w:sz w:val="23"/>
          <w:szCs w:val="23"/>
        </w:rPr>
      </w:pPr>
      <w:r w:rsidRPr="00AD5E55">
        <w:rPr>
          <w:rFonts w:ascii="PT Astra Serif" w:hAnsi="PT Astra Serif"/>
          <w:sz w:val="23"/>
          <w:szCs w:val="23"/>
        </w:rPr>
        <w:t>В составе ремонтных расходов учитываются:</w:t>
      </w:r>
    </w:p>
    <w:p w:rsidR="00EE5CF4" w:rsidRPr="00AD5E55" w:rsidRDefault="00EE5CF4" w:rsidP="00B30EB0">
      <w:pPr>
        <w:pStyle w:val="afe"/>
        <w:spacing w:after="0" w:line="240" w:lineRule="auto"/>
        <w:jc w:val="both"/>
        <w:rPr>
          <w:rFonts w:ascii="PT Astra Serif" w:hAnsi="PT Astra Serif"/>
          <w:sz w:val="23"/>
          <w:szCs w:val="23"/>
        </w:rPr>
      </w:pPr>
      <w:r w:rsidRPr="00AD5E55">
        <w:rPr>
          <w:rFonts w:ascii="PT Astra Serif" w:hAnsi="PT Astra Serif"/>
          <w:sz w:val="23"/>
          <w:szCs w:val="23"/>
        </w:rPr>
        <w:t>- расходы на текущий ремонт централизованных систем водоснабжения либо объектов, входящих в состав таких систем;</w:t>
      </w:r>
    </w:p>
    <w:p w:rsidR="00EE5CF4" w:rsidRPr="00AD5E55" w:rsidRDefault="00EE5CF4" w:rsidP="00B30EB0">
      <w:pPr>
        <w:pStyle w:val="afe"/>
        <w:spacing w:after="0" w:line="240" w:lineRule="auto"/>
        <w:jc w:val="both"/>
        <w:rPr>
          <w:rFonts w:ascii="PT Astra Serif" w:hAnsi="PT Astra Serif"/>
          <w:sz w:val="23"/>
          <w:szCs w:val="23"/>
        </w:rPr>
      </w:pPr>
      <w:r w:rsidRPr="00AD5E55">
        <w:rPr>
          <w:rFonts w:ascii="PT Astra Serif" w:hAnsi="PT Astra Serif"/>
          <w:sz w:val="23"/>
          <w:szCs w:val="23"/>
        </w:rPr>
        <w:t xml:space="preserve">- расходы на капитальный ремонт централизованных систем водоснабжения либо объектов, входящих в состав таких систем; </w:t>
      </w:r>
    </w:p>
    <w:p w:rsidR="00EE5CF4" w:rsidRPr="00AD5E55" w:rsidRDefault="00EE5CF4" w:rsidP="00B30EB0">
      <w:pPr>
        <w:pStyle w:val="afe"/>
        <w:spacing w:after="0" w:line="240" w:lineRule="auto"/>
        <w:jc w:val="both"/>
        <w:rPr>
          <w:rFonts w:ascii="PT Astra Serif" w:hAnsi="PT Astra Serif"/>
          <w:sz w:val="23"/>
          <w:szCs w:val="23"/>
        </w:rPr>
      </w:pPr>
      <w:r w:rsidRPr="00AD5E55">
        <w:rPr>
          <w:rFonts w:ascii="PT Astra Serif" w:hAnsi="PT Astra Serif"/>
          <w:sz w:val="23"/>
          <w:szCs w:val="23"/>
        </w:rPr>
        <w:t>- расходы на оплату труда и отчисления на социальные нужды ремонтного персонала, в том числе налоги и сборы с фонда оплаты труда.</w:t>
      </w:r>
    </w:p>
    <w:p w:rsidR="00EE5CF4" w:rsidRPr="00AD5E55" w:rsidRDefault="00EE5CF4" w:rsidP="00B30EB0">
      <w:pPr>
        <w:pStyle w:val="afe"/>
        <w:spacing w:after="0" w:line="240" w:lineRule="auto"/>
        <w:jc w:val="both"/>
        <w:rPr>
          <w:rFonts w:ascii="PT Astra Serif" w:hAnsi="PT Astra Serif"/>
          <w:sz w:val="23"/>
          <w:szCs w:val="23"/>
        </w:rPr>
      </w:pPr>
      <w:r w:rsidRPr="00AD5E55">
        <w:rPr>
          <w:rFonts w:ascii="PT Astra Serif" w:hAnsi="PT Astra Serif"/>
          <w:sz w:val="23"/>
          <w:szCs w:val="23"/>
        </w:rPr>
        <w:t>При определении расходов регулируемой организации на текущий и капитальный ремонт используются расчётные цены и экономически (технически, технологически) обоснованный объём ремонтных работ, предусмотренный производственной программой регулируемой организации.</w:t>
      </w:r>
    </w:p>
    <w:p w:rsidR="00EE5CF4" w:rsidRPr="00AD5E55" w:rsidRDefault="00EE5CF4" w:rsidP="00AD5E55">
      <w:pPr>
        <w:pStyle w:val="afe"/>
        <w:spacing w:after="0" w:line="240" w:lineRule="auto"/>
        <w:ind w:firstLine="851"/>
        <w:jc w:val="both"/>
        <w:rPr>
          <w:rFonts w:ascii="PT Astra Serif" w:hAnsi="PT Astra Serif"/>
          <w:sz w:val="23"/>
          <w:szCs w:val="23"/>
        </w:rPr>
      </w:pPr>
      <w:r w:rsidRPr="00AD5E55">
        <w:rPr>
          <w:rFonts w:ascii="PT Astra Serif" w:hAnsi="PT Astra Serif"/>
          <w:sz w:val="23"/>
          <w:szCs w:val="23"/>
        </w:rPr>
        <w:t xml:space="preserve">Предприятием были предложены затраты по данной статье на 2022 год в размере 39,98 </w:t>
      </w:r>
      <w:proofErr w:type="spellStart"/>
      <w:r w:rsidRPr="00AD5E55">
        <w:rPr>
          <w:rFonts w:ascii="PT Astra Serif" w:hAnsi="PT Astra Serif"/>
          <w:sz w:val="23"/>
          <w:szCs w:val="23"/>
        </w:rPr>
        <w:t>тыс.руб</w:t>
      </w:r>
      <w:proofErr w:type="spellEnd"/>
      <w:r w:rsidRPr="00AD5E55">
        <w:rPr>
          <w:rFonts w:ascii="PT Astra Serif" w:hAnsi="PT Astra Serif"/>
          <w:sz w:val="23"/>
          <w:szCs w:val="23"/>
        </w:rPr>
        <w:t>.</w:t>
      </w:r>
    </w:p>
    <w:p w:rsidR="00EE5CF4" w:rsidRPr="00AD5E55" w:rsidRDefault="00EE5CF4" w:rsidP="00AD5E55">
      <w:pPr>
        <w:pStyle w:val="afe"/>
        <w:spacing w:after="0" w:line="240" w:lineRule="auto"/>
        <w:ind w:firstLine="851"/>
        <w:jc w:val="both"/>
        <w:rPr>
          <w:rFonts w:ascii="PT Astra Serif" w:hAnsi="PT Astra Serif"/>
          <w:sz w:val="23"/>
          <w:szCs w:val="23"/>
        </w:rPr>
      </w:pPr>
      <w:r w:rsidRPr="00AD5E55">
        <w:rPr>
          <w:rFonts w:ascii="PT Astra Serif" w:hAnsi="PT Astra Serif"/>
          <w:sz w:val="23"/>
          <w:szCs w:val="23"/>
        </w:rPr>
        <w:t xml:space="preserve">В соответствии с </w:t>
      </w:r>
      <w:proofErr w:type="spellStart"/>
      <w:r w:rsidRPr="00AD5E55">
        <w:rPr>
          <w:rFonts w:ascii="PT Astra Serif" w:hAnsi="PT Astra Serif"/>
          <w:sz w:val="23"/>
          <w:szCs w:val="23"/>
        </w:rPr>
        <w:t>пп</w:t>
      </w:r>
      <w:proofErr w:type="spellEnd"/>
      <w:r w:rsidRPr="00AD5E55">
        <w:rPr>
          <w:rFonts w:ascii="PT Astra Serif" w:hAnsi="PT Astra Serif"/>
          <w:sz w:val="23"/>
          <w:szCs w:val="23"/>
        </w:rPr>
        <w:t xml:space="preserve">. 15 постановления Правительства РФ № 406 </w:t>
      </w:r>
      <w:r w:rsidRPr="00AD5E55">
        <w:rPr>
          <w:rFonts w:ascii="PT Astra Serif" w:hAnsi="PT Astra Serif"/>
          <w:sz w:val="23"/>
          <w:szCs w:val="23"/>
        </w:rPr>
        <w:br/>
        <w:t xml:space="preserve">«О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Pr="00AD5E55" w:rsidRDefault="00EE5CF4" w:rsidP="00AD5E55">
      <w:pPr>
        <w:pStyle w:val="afe"/>
        <w:spacing w:after="0" w:line="240" w:lineRule="auto"/>
        <w:ind w:firstLine="567"/>
        <w:jc w:val="both"/>
        <w:rPr>
          <w:rFonts w:ascii="PT Astra Serif" w:hAnsi="PT Astra Serif"/>
          <w:sz w:val="23"/>
          <w:szCs w:val="23"/>
        </w:rPr>
      </w:pPr>
      <w:r w:rsidRPr="00AD5E55">
        <w:rPr>
          <w:rFonts w:ascii="PT Astra Serif" w:hAnsi="PT Astra Serif"/>
          <w:sz w:val="23"/>
          <w:szCs w:val="23"/>
        </w:rPr>
        <w:t xml:space="preserve">Таким образом, эксперты  предлагают признать экономически обоснованными  затраты по данной статье затраты в размере </w:t>
      </w:r>
      <w:r w:rsidRPr="00AD5E55">
        <w:rPr>
          <w:rFonts w:ascii="PT Astra Serif" w:hAnsi="PT Astra Serif"/>
          <w:b/>
          <w:sz w:val="23"/>
          <w:szCs w:val="23"/>
        </w:rPr>
        <w:t xml:space="preserve">39,98 </w:t>
      </w:r>
      <w:proofErr w:type="spellStart"/>
      <w:r w:rsidRPr="00AD5E55">
        <w:rPr>
          <w:rFonts w:ascii="PT Astra Serif" w:hAnsi="PT Astra Serif"/>
          <w:b/>
          <w:sz w:val="23"/>
          <w:szCs w:val="23"/>
        </w:rPr>
        <w:t>тыс.руб</w:t>
      </w:r>
      <w:proofErr w:type="spellEnd"/>
      <w:r w:rsidRPr="00AD5E55">
        <w:rPr>
          <w:rFonts w:ascii="PT Astra Serif" w:hAnsi="PT Astra Serif"/>
          <w:b/>
          <w:sz w:val="23"/>
          <w:szCs w:val="23"/>
        </w:rPr>
        <w:t xml:space="preserve">. </w:t>
      </w:r>
    </w:p>
    <w:p w:rsidR="00EE5CF4" w:rsidRPr="00AD5E55" w:rsidRDefault="00EE5CF4" w:rsidP="00AD5E55">
      <w:pPr>
        <w:spacing w:after="0" w:line="240" w:lineRule="auto"/>
        <w:jc w:val="both"/>
        <w:rPr>
          <w:rFonts w:ascii="PT Astra Serif" w:hAnsi="PT Astra Serif"/>
          <w:b/>
          <w:sz w:val="23"/>
          <w:szCs w:val="23"/>
          <w:u w:val="single"/>
        </w:rPr>
      </w:pPr>
    </w:p>
    <w:p w:rsidR="00EE5CF4" w:rsidRPr="00AD5E55" w:rsidRDefault="00EE5CF4" w:rsidP="00AD5E55">
      <w:pPr>
        <w:spacing w:after="0" w:line="240" w:lineRule="auto"/>
        <w:jc w:val="center"/>
        <w:rPr>
          <w:rFonts w:ascii="PT Astra Serif" w:hAnsi="PT Astra Serif"/>
          <w:sz w:val="23"/>
          <w:szCs w:val="23"/>
        </w:rPr>
      </w:pPr>
      <w:r w:rsidRPr="00AD5E55">
        <w:rPr>
          <w:rFonts w:ascii="PT Astra Serif" w:hAnsi="PT Astra Serif"/>
          <w:b/>
          <w:sz w:val="23"/>
          <w:szCs w:val="23"/>
          <w:u w:val="single"/>
        </w:rPr>
        <w:t>«Административные расходы»</w:t>
      </w:r>
    </w:p>
    <w:p w:rsidR="00EE5CF4" w:rsidRPr="00AD5E55" w:rsidRDefault="00EE5CF4" w:rsidP="00AD5E55">
      <w:pPr>
        <w:tabs>
          <w:tab w:val="left" w:pos="7920"/>
        </w:tabs>
        <w:spacing w:after="0" w:line="240" w:lineRule="auto"/>
        <w:ind w:firstLine="567"/>
        <w:jc w:val="center"/>
        <w:rPr>
          <w:rFonts w:ascii="PT Astra Serif" w:hAnsi="PT Astra Serif"/>
          <w:b/>
          <w:sz w:val="23"/>
          <w:szCs w:val="23"/>
        </w:rPr>
      </w:pPr>
      <w:r w:rsidRPr="00AD5E55">
        <w:rPr>
          <w:rFonts w:ascii="PT Astra Serif" w:hAnsi="PT Astra Serif"/>
          <w:b/>
          <w:sz w:val="23"/>
          <w:szCs w:val="23"/>
        </w:rPr>
        <w:t>Статья «Расходы на оплату сторонним организациям»</w:t>
      </w:r>
    </w:p>
    <w:p w:rsidR="00EE5CF4" w:rsidRPr="00AD5E55" w:rsidRDefault="00EE5CF4" w:rsidP="00AD5E55">
      <w:pPr>
        <w:spacing w:after="0" w:line="240" w:lineRule="auto"/>
        <w:ind w:firstLine="567"/>
        <w:jc w:val="both"/>
        <w:rPr>
          <w:rFonts w:ascii="PT Astra Serif" w:hAnsi="PT Astra Serif"/>
          <w:sz w:val="23"/>
          <w:szCs w:val="23"/>
        </w:rPr>
      </w:pPr>
      <w:r w:rsidRPr="00AD5E55">
        <w:rPr>
          <w:rFonts w:ascii="PT Astra Serif" w:hAnsi="PT Astra Serif"/>
          <w:sz w:val="23"/>
          <w:szCs w:val="23"/>
        </w:rPr>
        <w:t xml:space="preserve">Предприятием были предложены затраты по статье «Расходы </w:t>
      </w:r>
      <w:r w:rsidRPr="00AD5E55">
        <w:rPr>
          <w:rFonts w:ascii="PT Astra Serif" w:hAnsi="PT Astra Serif"/>
          <w:sz w:val="23"/>
          <w:szCs w:val="23"/>
        </w:rPr>
        <w:br/>
        <w:t xml:space="preserve">на оплату сторонним организациям» на 2022 год в сумме </w:t>
      </w:r>
      <w:r w:rsidRPr="00AD5E55">
        <w:rPr>
          <w:rFonts w:ascii="PT Astra Serif" w:hAnsi="PT Astra Serif"/>
          <w:bCs/>
          <w:color w:val="000000"/>
          <w:sz w:val="23"/>
          <w:szCs w:val="23"/>
        </w:rPr>
        <w:t>25,97</w:t>
      </w:r>
      <w:r w:rsidRPr="00AD5E55">
        <w:rPr>
          <w:rFonts w:ascii="PT Astra Serif" w:hAnsi="PT Astra Serif"/>
          <w:sz w:val="23"/>
          <w:szCs w:val="23"/>
        </w:rPr>
        <w:t xml:space="preserve">тыс. руб. </w:t>
      </w:r>
    </w:p>
    <w:p w:rsidR="00EE5CF4" w:rsidRPr="00AD5E55" w:rsidRDefault="00EE5CF4" w:rsidP="00AD5E55">
      <w:pPr>
        <w:spacing w:after="0" w:line="240" w:lineRule="auto"/>
        <w:ind w:firstLine="284"/>
        <w:jc w:val="both"/>
        <w:rPr>
          <w:rFonts w:ascii="PT Astra Serif" w:hAnsi="PT Astra Serif"/>
          <w:sz w:val="23"/>
          <w:szCs w:val="23"/>
        </w:rPr>
      </w:pPr>
      <w:r w:rsidRPr="00AD5E55">
        <w:rPr>
          <w:rFonts w:ascii="PT Astra Serif" w:hAnsi="PT Astra Serif"/>
          <w:sz w:val="23"/>
          <w:szCs w:val="23"/>
        </w:rPr>
        <w:t xml:space="preserve">В соответствии с </w:t>
      </w:r>
      <w:proofErr w:type="spellStart"/>
      <w:r w:rsidRPr="00AD5E55">
        <w:rPr>
          <w:rFonts w:ascii="PT Astra Serif" w:hAnsi="PT Astra Serif"/>
          <w:sz w:val="23"/>
          <w:szCs w:val="23"/>
        </w:rPr>
        <w:t>пп</w:t>
      </w:r>
      <w:proofErr w:type="spellEnd"/>
      <w:r w:rsidRPr="00AD5E55">
        <w:rPr>
          <w:rFonts w:ascii="PT Astra Serif" w:hAnsi="PT Astra Serif"/>
          <w:sz w:val="23"/>
          <w:szCs w:val="23"/>
        </w:rPr>
        <w:t xml:space="preserve">. 15 постановления Правительства РФ № 406 </w:t>
      </w:r>
      <w:r w:rsidRPr="00AD5E55">
        <w:rPr>
          <w:rFonts w:ascii="PT Astra Serif" w:hAnsi="PT Astra Serif"/>
          <w:sz w:val="23"/>
          <w:szCs w:val="23"/>
        </w:rPr>
        <w:br/>
      </w:r>
      <w:r w:rsidRPr="00AD5E55">
        <w:rPr>
          <w:rFonts w:ascii="PT Astra Serif" w:hAnsi="PT Astra Serif"/>
          <w:sz w:val="23"/>
          <w:szCs w:val="23"/>
        </w:rPr>
        <w:lastRenderedPageBreak/>
        <w:t xml:space="preserve">«О государственном регулировании тарифов в сфере водоснабжения </w:t>
      </w:r>
      <w:r w:rsidRPr="00AD5E55">
        <w:rPr>
          <w:rFonts w:ascii="PT Astra Serif" w:hAnsi="PT Astra Serif"/>
          <w:sz w:val="23"/>
          <w:szCs w:val="23"/>
        </w:rPr>
        <w:br/>
        <w:t xml:space="preserve">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EE5CF4" w:rsidRPr="00AD5E55" w:rsidRDefault="00EE5CF4" w:rsidP="00AD5E55">
      <w:pPr>
        <w:spacing w:after="0" w:line="240" w:lineRule="auto"/>
        <w:ind w:firstLine="284"/>
        <w:jc w:val="both"/>
        <w:rPr>
          <w:rFonts w:ascii="PT Astra Serif" w:hAnsi="PT Astra Serif"/>
          <w:sz w:val="23"/>
          <w:szCs w:val="23"/>
        </w:rPr>
      </w:pPr>
      <w:r w:rsidRPr="00AD5E55">
        <w:rPr>
          <w:rFonts w:ascii="PT Astra Serif" w:hAnsi="PT Astra Serif"/>
          <w:sz w:val="23"/>
          <w:szCs w:val="23"/>
        </w:rPr>
        <w:t>Таким образом, эксперты  предлагают признать экономически обоснованными  затраты по данной статье затраты в размере</w:t>
      </w:r>
      <w:r w:rsidRPr="00AD5E55">
        <w:rPr>
          <w:rFonts w:ascii="PT Astra Serif" w:hAnsi="PT Astra Serif"/>
          <w:b/>
          <w:sz w:val="23"/>
          <w:szCs w:val="23"/>
        </w:rPr>
        <w:t xml:space="preserve"> </w:t>
      </w:r>
      <w:r w:rsidRPr="00AD5E55">
        <w:rPr>
          <w:rFonts w:ascii="PT Astra Serif" w:hAnsi="PT Astra Serif"/>
          <w:sz w:val="23"/>
          <w:szCs w:val="23"/>
        </w:rPr>
        <w:t xml:space="preserve">затраты в размере </w:t>
      </w:r>
      <w:r w:rsidRPr="00AD5E55">
        <w:rPr>
          <w:rFonts w:ascii="PT Astra Serif" w:hAnsi="PT Astra Serif"/>
          <w:b/>
          <w:bCs/>
          <w:color w:val="000000"/>
          <w:sz w:val="23"/>
          <w:szCs w:val="23"/>
        </w:rPr>
        <w:t xml:space="preserve">25,97 </w:t>
      </w:r>
      <w:r w:rsidRPr="00AD5E55">
        <w:rPr>
          <w:rFonts w:ascii="PT Astra Serif" w:hAnsi="PT Astra Serif"/>
          <w:b/>
          <w:sz w:val="23"/>
          <w:szCs w:val="23"/>
        </w:rPr>
        <w:t xml:space="preserve">тыс. руб. </w:t>
      </w:r>
    </w:p>
    <w:p w:rsidR="00EE5CF4" w:rsidRPr="00AD5E55" w:rsidRDefault="00EE5CF4" w:rsidP="00AD5E55">
      <w:pPr>
        <w:tabs>
          <w:tab w:val="left" w:pos="7920"/>
        </w:tabs>
        <w:spacing w:after="0" w:line="240" w:lineRule="auto"/>
        <w:ind w:firstLine="851"/>
        <w:jc w:val="both"/>
        <w:rPr>
          <w:rFonts w:ascii="PT Astra Serif" w:hAnsi="PT Astra Serif"/>
          <w:sz w:val="23"/>
          <w:szCs w:val="23"/>
        </w:rPr>
      </w:pPr>
      <w:r w:rsidRPr="00AD5E55">
        <w:rPr>
          <w:rFonts w:ascii="PT Astra Serif" w:hAnsi="PT Astra Serif"/>
          <w:sz w:val="23"/>
          <w:szCs w:val="23"/>
        </w:rPr>
        <w:t>Обосновывающие материалы:</w:t>
      </w:r>
    </w:p>
    <w:p w:rsidR="00EE5CF4" w:rsidRPr="00AD5E55" w:rsidRDefault="00EE5CF4" w:rsidP="00AD5E55">
      <w:pPr>
        <w:widowControl/>
        <w:numPr>
          <w:ilvl w:val="0"/>
          <w:numId w:val="40"/>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Справка расчёт расходов на оплату работ и услуг сторонних организаций – стр. 249 тарифного дела</w:t>
      </w:r>
    </w:p>
    <w:p w:rsidR="00EE5CF4" w:rsidRPr="00AD5E55" w:rsidRDefault="00EE5CF4" w:rsidP="00AD5E55">
      <w:pPr>
        <w:widowControl/>
        <w:numPr>
          <w:ilvl w:val="0"/>
          <w:numId w:val="40"/>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Копии акта и договора и оплаты на оказание услуг – стр.250-251 тарифного дела</w:t>
      </w:r>
    </w:p>
    <w:p w:rsidR="00EE5CF4" w:rsidRPr="00AD5E55" w:rsidRDefault="00EE5CF4" w:rsidP="00AD5E55">
      <w:pPr>
        <w:spacing w:after="0" w:line="240" w:lineRule="auto"/>
        <w:jc w:val="center"/>
        <w:rPr>
          <w:rFonts w:ascii="PT Astra Serif" w:hAnsi="PT Astra Serif"/>
          <w:sz w:val="23"/>
          <w:szCs w:val="23"/>
        </w:rPr>
      </w:pPr>
    </w:p>
    <w:p w:rsidR="00EE5CF4" w:rsidRPr="00AD5E55" w:rsidRDefault="00EE5CF4" w:rsidP="00AD5E55">
      <w:pPr>
        <w:spacing w:after="0" w:line="240" w:lineRule="auto"/>
        <w:ind w:left="360"/>
        <w:jc w:val="center"/>
        <w:rPr>
          <w:rFonts w:ascii="PT Astra Serif" w:hAnsi="PT Astra Serif"/>
          <w:b/>
          <w:sz w:val="23"/>
          <w:szCs w:val="23"/>
        </w:rPr>
      </w:pPr>
      <w:r w:rsidRPr="00AD5E55">
        <w:rPr>
          <w:rFonts w:ascii="PT Astra Serif" w:hAnsi="PT Astra Serif"/>
          <w:b/>
          <w:sz w:val="23"/>
          <w:szCs w:val="23"/>
        </w:rPr>
        <w:t>Статья «Затраты на оплату труда»</w:t>
      </w:r>
    </w:p>
    <w:p w:rsidR="00EE5CF4" w:rsidRPr="00AD5E55" w:rsidRDefault="00EE5CF4" w:rsidP="00AD5E55">
      <w:pPr>
        <w:spacing w:after="0" w:line="240" w:lineRule="auto"/>
        <w:jc w:val="both"/>
        <w:rPr>
          <w:rFonts w:ascii="PT Astra Serif" w:hAnsi="PT Astra Serif"/>
          <w:sz w:val="23"/>
          <w:szCs w:val="23"/>
        </w:rPr>
      </w:pPr>
      <w:r w:rsidRPr="00AD5E55">
        <w:rPr>
          <w:rFonts w:ascii="PT Astra Serif" w:hAnsi="PT Astra Serif"/>
          <w:sz w:val="23"/>
          <w:szCs w:val="23"/>
        </w:rPr>
        <w:t xml:space="preserve">        Предприятием были предложены затраты по статье «Затраты на оплату труда» на 2022 год в сумме 111,53 тыс. руб.  В соответствии с </w:t>
      </w:r>
      <w:proofErr w:type="spellStart"/>
      <w:r w:rsidRPr="00AD5E55">
        <w:rPr>
          <w:rFonts w:ascii="PT Astra Serif" w:hAnsi="PT Astra Serif"/>
          <w:sz w:val="23"/>
          <w:szCs w:val="23"/>
        </w:rPr>
        <w:t>пп</w:t>
      </w:r>
      <w:proofErr w:type="spellEnd"/>
      <w:r w:rsidRPr="00AD5E55">
        <w:rPr>
          <w:rFonts w:ascii="PT Astra Serif" w:hAnsi="PT Astra Serif"/>
          <w:sz w:val="23"/>
          <w:szCs w:val="23"/>
        </w:rPr>
        <w:t xml:space="preserve">.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с учетом нормативной численности административного персонала эксперты принимают численность 0,5 человек с среднемесячной заработной платой в размере </w:t>
      </w:r>
      <w:r w:rsidRPr="00AD5E55">
        <w:rPr>
          <w:rFonts w:ascii="PT Astra Serif" w:hAnsi="PT Astra Serif"/>
          <w:color w:val="000000"/>
          <w:sz w:val="23"/>
          <w:szCs w:val="23"/>
        </w:rPr>
        <w:t>18589,06</w:t>
      </w:r>
      <w:r w:rsidRPr="00AD5E55">
        <w:rPr>
          <w:rFonts w:ascii="PT Astra Serif" w:hAnsi="PT Astra Serif"/>
          <w:sz w:val="23"/>
          <w:szCs w:val="23"/>
        </w:rPr>
        <w:t>руб.</w:t>
      </w:r>
    </w:p>
    <w:p w:rsidR="00EE5CF4" w:rsidRDefault="00EE5CF4" w:rsidP="00AD5E55">
      <w:pPr>
        <w:spacing w:after="0" w:line="240" w:lineRule="auto"/>
        <w:ind w:firstLine="708"/>
        <w:jc w:val="both"/>
        <w:rPr>
          <w:rFonts w:ascii="PT Astra Serif" w:hAnsi="PT Astra Serif"/>
          <w:b/>
          <w:sz w:val="23"/>
          <w:szCs w:val="23"/>
        </w:rPr>
      </w:pPr>
      <w:r w:rsidRPr="00AD5E55">
        <w:rPr>
          <w:rFonts w:ascii="PT Astra Serif" w:hAnsi="PT Astra Serif"/>
          <w:sz w:val="23"/>
          <w:szCs w:val="23"/>
        </w:rPr>
        <w:t xml:space="preserve">Таким образом, эксперты  предлагают признать экономически обоснованными  затраты по статье в размере </w:t>
      </w:r>
      <w:r w:rsidRPr="00AD5E55">
        <w:rPr>
          <w:rFonts w:ascii="PT Astra Serif" w:hAnsi="PT Astra Serif"/>
          <w:b/>
          <w:sz w:val="23"/>
          <w:szCs w:val="23"/>
        </w:rPr>
        <w:t>111,53 тыс. руб.</w:t>
      </w:r>
    </w:p>
    <w:p w:rsidR="00B30EB0" w:rsidRPr="00AD5E55" w:rsidRDefault="00B30EB0" w:rsidP="00AD5E55">
      <w:pPr>
        <w:spacing w:after="0" w:line="240" w:lineRule="auto"/>
        <w:ind w:firstLine="708"/>
        <w:jc w:val="both"/>
        <w:rPr>
          <w:rFonts w:ascii="PT Astra Serif" w:hAnsi="PT Astra Serif"/>
          <w:sz w:val="23"/>
          <w:szCs w:val="23"/>
        </w:rPr>
      </w:pPr>
    </w:p>
    <w:p w:rsidR="00EE5CF4" w:rsidRPr="00AD5E55" w:rsidRDefault="00EE5CF4" w:rsidP="00AD5E55">
      <w:pPr>
        <w:pStyle w:val="2"/>
        <w:rPr>
          <w:rFonts w:ascii="PT Astra Serif" w:hAnsi="PT Astra Serif"/>
          <w:sz w:val="23"/>
          <w:szCs w:val="23"/>
          <w:lang w:val="ru-RU"/>
        </w:rPr>
      </w:pPr>
      <w:r w:rsidRPr="00AD5E55">
        <w:rPr>
          <w:rFonts w:ascii="PT Astra Serif" w:hAnsi="PT Astra Serif"/>
          <w:sz w:val="23"/>
          <w:szCs w:val="23"/>
          <w:lang w:val="ru-RU"/>
        </w:rPr>
        <w:t>Статья «Страховые взносы»</w:t>
      </w:r>
    </w:p>
    <w:p w:rsidR="00EE5CF4" w:rsidRPr="00AD5E55" w:rsidRDefault="00EE5CF4" w:rsidP="00AD5E55">
      <w:pPr>
        <w:tabs>
          <w:tab w:val="left" w:pos="7920"/>
        </w:tabs>
        <w:spacing w:after="0" w:line="240" w:lineRule="auto"/>
        <w:ind w:firstLine="709"/>
        <w:jc w:val="both"/>
        <w:rPr>
          <w:rFonts w:ascii="PT Astra Serif" w:hAnsi="PT Astra Serif"/>
          <w:sz w:val="23"/>
          <w:szCs w:val="23"/>
        </w:rPr>
      </w:pPr>
      <w:r w:rsidRPr="00AD5E55">
        <w:rPr>
          <w:rFonts w:ascii="PT Astra Serif" w:hAnsi="PT Astra Serif"/>
          <w:sz w:val="23"/>
          <w:szCs w:val="23"/>
        </w:rPr>
        <w:t xml:space="preserve">Предприятием были предложены затраты по статье «Затраты на оплату труда» на 2022 год в сумме </w:t>
      </w:r>
      <w:r w:rsidRPr="00AD5E55">
        <w:rPr>
          <w:rFonts w:ascii="PT Astra Serif" w:hAnsi="PT Astra Serif"/>
          <w:color w:val="000000"/>
          <w:sz w:val="23"/>
          <w:szCs w:val="23"/>
        </w:rPr>
        <w:t xml:space="preserve">28,60 </w:t>
      </w:r>
      <w:proofErr w:type="spellStart"/>
      <w:r w:rsidRPr="00AD5E55">
        <w:rPr>
          <w:rFonts w:ascii="PT Astra Serif" w:hAnsi="PT Astra Serif"/>
          <w:sz w:val="23"/>
          <w:szCs w:val="23"/>
        </w:rPr>
        <w:t>тыс.руб</w:t>
      </w:r>
      <w:proofErr w:type="spellEnd"/>
      <w:r w:rsidRPr="00AD5E55">
        <w:rPr>
          <w:rFonts w:ascii="PT Astra Serif" w:hAnsi="PT Astra Serif"/>
          <w:sz w:val="23"/>
          <w:szCs w:val="23"/>
        </w:rPr>
        <w:t xml:space="preserve">. В соответствии с </w:t>
      </w:r>
      <w:proofErr w:type="spellStart"/>
      <w:r w:rsidRPr="00AD5E55">
        <w:rPr>
          <w:rFonts w:ascii="PT Astra Serif" w:hAnsi="PT Astra Serif"/>
          <w:sz w:val="23"/>
          <w:szCs w:val="23"/>
        </w:rPr>
        <w:t>пп</w:t>
      </w:r>
      <w:proofErr w:type="spellEnd"/>
      <w:r w:rsidRPr="00AD5E55">
        <w:rPr>
          <w:rFonts w:ascii="PT Astra Serif" w:hAnsi="PT Astra Serif"/>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AD5E55" w:rsidRDefault="00EE5CF4" w:rsidP="00AD5E55">
      <w:pPr>
        <w:spacing w:after="0" w:line="240" w:lineRule="auto"/>
        <w:ind w:firstLine="709"/>
        <w:jc w:val="both"/>
        <w:rPr>
          <w:rFonts w:ascii="PT Astra Serif" w:hAnsi="PT Astra Serif"/>
          <w:sz w:val="23"/>
          <w:szCs w:val="23"/>
        </w:rPr>
      </w:pPr>
      <w:r w:rsidRPr="00AD5E55">
        <w:rPr>
          <w:rFonts w:ascii="PT Astra Serif" w:hAnsi="PT Astra Serif"/>
          <w:sz w:val="23"/>
          <w:szCs w:val="23"/>
        </w:rPr>
        <w:t xml:space="preserve">Таким образом, в расчёт принята сумма затрат в размере </w:t>
      </w:r>
      <w:r w:rsidRPr="00AD5E55">
        <w:rPr>
          <w:rFonts w:ascii="PT Astra Serif" w:hAnsi="PT Astra Serif"/>
          <w:b/>
          <w:color w:val="000000"/>
          <w:sz w:val="23"/>
          <w:szCs w:val="23"/>
        </w:rPr>
        <w:t xml:space="preserve">28,60 </w:t>
      </w:r>
      <w:proofErr w:type="spellStart"/>
      <w:r w:rsidRPr="00AD5E55">
        <w:rPr>
          <w:rFonts w:ascii="PT Astra Serif" w:hAnsi="PT Astra Serif"/>
          <w:b/>
          <w:sz w:val="23"/>
          <w:szCs w:val="23"/>
        </w:rPr>
        <w:t>тыс.руб</w:t>
      </w:r>
      <w:proofErr w:type="spellEnd"/>
      <w:r w:rsidRPr="00AD5E55">
        <w:rPr>
          <w:rFonts w:ascii="PT Astra Serif" w:hAnsi="PT Astra Serif"/>
          <w:b/>
          <w:sz w:val="23"/>
          <w:szCs w:val="23"/>
        </w:rPr>
        <w:t>.</w:t>
      </w:r>
      <w:r w:rsidRPr="00AD5E55">
        <w:rPr>
          <w:rFonts w:ascii="PT Astra Serif" w:hAnsi="PT Astra Serif"/>
          <w:sz w:val="23"/>
          <w:szCs w:val="23"/>
        </w:rPr>
        <w:t xml:space="preserve"> </w:t>
      </w:r>
    </w:p>
    <w:p w:rsidR="00EE5CF4" w:rsidRPr="00AD5E55" w:rsidRDefault="00EE5CF4" w:rsidP="00AD5E55">
      <w:pPr>
        <w:spacing w:after="0" w:line="240" w:lineRule="auto"/>
        <w:ind w:firstLine="708"/>
        <w:jc w:val="both"/>
        <w:rPr>
          <w:rFonts w:ascii="PT Astra Serif" w:hAnsi="PT Astra Serif"/>
          <w:b/>
          <w:sz w:val="23"/>
          <w:szCs w:val="23"/>
        </w:rPr>
      </w:pPr>
      <w:r w:rsidRPr="00AD5E55">
        <w:rPr>
          <w:rFonts w:ascii="PT Astra Serif" w:hAnsi="PT Astra Serif"/>
          <w:sz w:val="23"/>
          <w:szCs w:val="23"/>
        </w:rPr>
        <w:t xml:space="preserve">   </w:t>
      </w:r>
      <w:r w:rsidRPr="00AD5E55">
        <w:rPr>
          <w:rFonts w:ascii="PT Astra Serif" w:hAnsi="PT Astra Serif"/>
          <w:b/>
          <w:sz w:val="23"/>
          <w:szCs w:val="23"/>
        </w:rPr>
        <w:t>Обосновывающие материалы:</w:t>
      </w:r>
    </w:p>
    <w:p w:rsidR="00EE5CF4" w:rsidRPr="00AD5E55" w:rsidRDefault="00EE5CF4" w:rsidP="00AD5E55">
      <w:pPr>
        <w:widowControl/>
        <w:numPr>
          <w:ilvl w:val="0"/>
          <w:numId w:val="41"/>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Копия устава ООО «Коммунальная служба района» -стр.4-10 тарифного дела</w:t>
      </w:r>
    </w:p>
    <w:p w:rsidR="00EE5CF4" w:rsidRPr="00AD5E55" w:rsidRDefault="00EE5CF4" w:rsidP="00AD5E55">
      <w:pPr>
        <w:widowControl/>
        <w:numPr>
          <w:ilvl w:val="0"/>
          <w:numId w:val="41"/>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 xml:space="preserve">Копия приказа № 01 от 10.01.2022 «Об утверждении учётной политики» - </w:t>
      </w:r>
      <w:r w:rsidRPr="00AD5E55">
        <w:rPr>
          <w:rFonts w:ascii="PT Astra Serif" w:hAnsi="PT Astra Serif"/>
          <w:sz w:val="23"/>
          <w:szCs w:val="23"/>
        </w:rPr>
        <w:br/>
        <w:t>стр. 28 тарифного дела</w:t>
      </w:r>
    </w:p>
    <w:p w:rsidR="00EE5CF4" w:rsidRPr="00AD5E55" w:rsidRDefault="00EE5CF4" w:rsidP="00AD5E55">
      <w:pPr>
        <w:widowControl/>
        <w:numPr>
          <w:ilvl w:val="0"/>
          <w:numId w:val="41"/>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 xml:space="preserve">Копия приложения № 1 «Об учётной политике для целей налогообложения на 2022 год – стр.29-32 тарифного дела             </w:t>
      </w:r>
    </w:p>
    <w:p w:rsidR="00EE5CF4" w:rsidRPr="00AD5E55" w:rsidRDefault="00EE5CF4" w:rsidP="00AD5E55">
      <w:pPr>
        <w:widowControl/>
        <w:numPr>
          <w:ilvl w:val="0"/>
          <w:numId w:val="41"/>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 xml:space="preserve">Приложение 2.2 – расходы на оплату труда в разрезе регулируемых видов деятельности по </w:t>
      </w:r>
      <w:proofErr w:type="spellStart"/>
      <w:r w:rsidRPr="00AD5E55">
        <w:rPr>
          <w:rFonts w:ascii="PT Astra Serif" w:hAnsi="PT Astra Serif"/>
          <w:sz w:val="23"/>
          <w:szCs w:val="23"/>
        </w:rPr>
        <w:t>Малохомутерскому</w:t>
      </w:r>
      <w:proofErr w:type="spellEnd"/>
      <w:r w:rsidRPr="00AD5E55">
        <w:rPr>
          <w:rFonts w:ascii="PT Astra Serif" w:hAnsi="PT Astra Serif"/>
          <w:sz w:val="23"/>
          <w:szCs w:val="23"/>
        </w:rPr>
        <w:t xml:space="preserve"> сельскому поселению – стр.202 тарифного дела</w:t>
      </w:r>
    </w:p>
    <w:p w:rsidR="00EE5CF4" w:rsidRPr="00AD5E55" w:rsidRDefault="00EE5CF4" w:rsidP="00AD5E55">
      <w:pPr>
        <w:widowControl/>
        <w:numPr>
          <w:ilvl w:val="0"/>
          <w:numId w:val="41"/>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Копия коллективного договора – стр.239-244 тарифного дела</w:t>
      </w:r>
    </w:p>
    <w:p w:rsidR="00EE5CF4" w:rsidRPr="00AD5E55" w:rsidRDefault="00EE5CF4" w:rsidP="00AD5E55">
      <w:pPr>
        <w:widowControl/>
        <w:numPr>
          <w:ilvl w:val="0"/>
          <w:numId w:val="41"/>
        </w:numPr>
        <w:suppressAutoHyphens w:val="0"/>
        <w:autoSpaceDN/>
        <w:spacing w:after="0" w:line="240" w:lineRule="auto"/>
        <w:jc w:val="both"/>
        <w:textAlignment w:val="auto"/>
        <w:rPr>
          <w:rFonts w:ascii="PT Astra Serif" w:hAnsi="PT Astra Serif"/>
          <w:sz w:val="23"/>
          <w:szCs w:val="23"/>
        </w:rPr>
      </w:pPr>
      <w:r w:rsidRPr="00AD5E55">
        <w:rPr>
          <w:rFonts w:ascii="PT Astra Serif" w:hAnsi="PT Astra Serif"/>
          <w:sz w:val="23"/>
          <w:szCs w:val="23"/>
        </w:rPr>
        <w:t xml:space="preserve">Копия штатного расписания на 2022 год – стр.245 тарифного дела         </w:t>
      </w:r>
    </w:p>
    <w:p w:rsidR="00EE5CF4" w:rsidRPr="00AD5E55" w:rsidRDefault="00EE5CF4" w:rsidP="00AD5E55">
      <w:pPr>
        <w:pStyle w:val="afe"/>
        <w:spacing w:after="0" w:line="240" w:lineRule="auto"/>
        <w:ind w:left="900"/>
        <w:rPr>
          <w:rFonts w:ascii="PT Astra Serif" w:hAnsi="PT Astra Serif"/>
          <w:color w:val="FF0000"/>
          <w:sz w:val="23"/>
          <w:szCs w:val="23"/>
        </w:rPr>
      </w:pPr>
    </w:p>
    <w:p w:rsidR="00EE5CF4" w:rsidRPr="00AD5E55" w:rsidRDefault="00EE5CF4" w:rsidP="00AD5E55">
      <w:pPr>
        <w:spacing w:after="0" w:line="240" w:lineRule="auto"/>
        <w:ind w:firstLine="709"/>
        <w:jc w:val="center"/>
        <w:rPr>
          <w:rFonts w:ascii="PT Astra Serif" w:hAnsi="PT Astra Serif"/>
          <w:b/>
          <w:sz w:val="23"/>
          <w:szCs w:val="23"/>
        </w:rPr>
      </w:pPr>
      <w:r w:rsidRPr="00AD5E55">
        <w:rPr>
          <w:rFonts w:ascii="PT Astra Serif" w:hAnsi="PT Astra Serif"/>
          <w:b/>
          <w:sz w:val="23"/>
          <w:szCs w:val="23"/>
        </w:rPr>
        <w:t>Затраты по статье «Расходы на арендную плату, лизинговые платежи, концессионную плату»</w:t>
      </w:r>
    </w:p>
    <w:p w:rsidR="00EE5CF4" w:rsidRPr="00AD5E55" w:rsidRDefault="00EE5CF4" w:rsidP="00AD5E55">
      <w:pPr>
        <w:spacing w:after="0" w:line="240" w:lineRule="auto"/>
        <w:ind w:firstLine="709"/>
        <w:jc w:val="both"/>
        <w:rPr>
          <w:rFonts w:ascii="PT Astra Serif" w:hAnsi="PT Astra Serif"/>
          <w:sz w:val="23"/>
          <w:szCs w:val="23"/>
        </w:rPr>
      </w:pPr>
      <w:r w:rsidRPr="00AD5E55">
        <w:rPr>
          <w:rFonts w:ascii="PT Astra Serif" w:hAnsi="PT Astra Serif"/>
          <w:sz w:val="23"/>
          <w:szCs w:val="23"/>
        </w:rPr>
        <w:t>В соответствии с положениями</w:t>
      </w:r>
      <w:hyperlink r:id="rId17" w:history="1">
        <w:r w:rsidRPr="00AD5E55">
          <w:rPr>
            <w:rStyle w:val="aff"/>
            <w:rFonts w:ascii="PT Astra Serif" w:hAnsi="PT Astra Serif"/>
            <w:sz w:val="23"/>
            <w:szCs w:val="23"/>
          </w:rPr>
          <w:t xml:space="preserve"> ст. 41.1</w:t>
        </w:r>
      </w:hyperlink>
      <w:r w:rsidRPr="00AD5E55">
        <w:rPr>
          <w:rFonts w:ascii="PT Astra Serif" w:hAnsi="PT Astra Serif"/>
          <w:sz w:val="23"/>
          <w:szCs w:val="23"/>
        </w:rPr>
        <w:t xml:space="preserve"> Федерального закона</w:t>
      </w:r>
      <w:r w:rsidRPr="00AD5E55">
        <w:rPr>
          <w:rFonts w:ascii="PT Astra Serif" w:hAnsi="PT Astra Serif"/>
          <w:sz w:val="23"/>
          <w:szCs w:val="23"/>
        </w:rPr>
        <w:br/>
        <w:t xml:space="preserve"> от 07.12.2011 N 416 "О водоснабжении и водоотведении",</w:t>
      </w:r>
      <w:hyperlink r:id="rId18" w:history="1">
        <w:r w:rsidRPr="00AD5E55">
          <w:rPr>
            <w:rStyle w:val="aff"/>
            <w:rFonts w:ascii="PT Astra Serif" w:hAnsi="PT Astra Serif"/>
            <w:sz w:val="23"/>
            <w:szCs w:val="23"/>
          </w:rPr>
          <w:t xml:space="preserve"> ст. 13</w:t>
        </w:r>
      </w:hyperlink>
      <w:r w:rsidRPr="00AD5E55">
        <w:rPr>
          <w:rFonts w:ascii="PT Astra Serif" w:hAnsi="PT Astra Serif"/>
          <w:sz w:val="23"/>
          <w:szCs w:val="23"/>
        </w:rPr>
        <w:t xml:space="preserve"> Федерального закона от 21.07.2005 N 115-ФЗ "О концессионных соглашениях" и</w:t>
      </w:r>
      <w:hyperlink r:id="rId19" w:history="1">
        <w:r w:rsidRPr="00AD5E55">
          <w:rPr>
            <w:rStyle w:val="aff"/>
            <w:rFonts w:ascii="PT Astra Serif" w:hAnsi="PT Astra Serif"/>
            <w:sz w:val="23"/>
            <w:szCs w:val="23"/>
          </w:rPr>
          <w:t xml:space="preserve"> ст. 17.1</w:t>
        </w:r>
      </w:hyperlink>
      <w:r w:rsidRPr="00AD5E55">
        <w:rPr>
          <w:rFonts w:ascii="PT Astra Serif" w:hAnsi="PT Astra Serif"/>
          <w:sz w:val="23"/>
          <w:szCs w:val="23"/>
        </w:rPr>
        <w:t xml:space="preserve"> Федерального закона от 26.07.2006 N 135-ФЗ "О защите конкуренции", установлен порядок передачи муниципального имущества во владение коммерческих организаций, в том числе осуществляющих эксплуатацию систем водоснабжения и водоотведения, и предусматривающий заключение концессионного соглашения в установленном законом порядке. </w:t>
      </w:r>
    </w:p>
    <w:p w:rsidR="00EE5CF4" w:rsidRPr="00AD5E55" w:rsidRDefault="00EE5CF4" w:rsidP="00AD5E55">
      <w:pPr>
        <w:spacing w:after="0" w:line="240" w:lineRule="auto"/>
        <w:ind w:firstLine="709"/>
        <w:jc w:val="both"/>
        <w:rPr>
          <w:rFonts w:ascii="PT Astra Serif" w:hAnsi="PT Astra Serif"/>
          <w:sz w:val="23"/>
          <w:szCs w:val="23"/>
        </w:rPr>
      </w:pPr>
      <w:r w:rsidRPr="00AD5E55">
        <w:rPr>
          <w:rFonts w:ascii="PT Astra Serif" w:hAnsi="PT Astra Serif"/>
          <w:sz w:val="23"/>
          <w:szCs w:val="23"/>
        </w:rPr>
        <w:t>Представленный в тарифном деле договор заключен в нарушение указанной процедуры.</w:t>
      </w:r>
    </w:p>
    <w:p w:rsidR="00EE5CF4" w:rsidRPr="00AD5E55" w:rsidRDefault="00EE5CF4" w:rsidP="00AD5E55">
      <w:pPr>
        <w:spacing w:after="0" w:line="240" w:lineRule="auto"/>
        <w:ind w:firstLine="709"/>
        <w:jc w:val="both"/>
        <w:rPr>
          <w:rFonts w:ascii="PT Astra Serif" w:hAnsi="PT Astra Serif"/>
          <w:sz w:val="23"/>
          <w:szCs w:val="23"/>
        </w:rPr>
      </w:pPr>
      <w:r w:rsidRPr="00AD5E55">
        <w:rPr>
          <w:rFonts w:ascii="PT Astra Serif" w:hAnsi="PT Astra Serif"/>
          <w:sz w:val="23"/>
          <w:szCs w:val="23"/>
        </w:rPr>
        <w:t xml:space="preserve">Затраты на арендную плату по статье «Расходы на арендную плату, лизинговые платежи, концессионную плату» были исключены из расчета тарифа, </w:t>
      </w:r>
      <w:r w:rsidRPr="00AD5E55">
        <w:rPr>
          <w:rFonts w:ascii="PT Astra Serif" w:hAnsi="PT Astra Serif"/>
          <w:sz w:val="23"/>
          <w:szCs w:val="23"/>
        </w:rPr>
        <w:br/>
      </w:r>
      <w:r w:rsidRPr="00AD5E55">
        <w:rPr>
          <w:rFonts w:ascii="PT Astra Serif" w:hAnsi="PT Astra Serif"/>
          <w:sz w:val="23"/>
          <w:szCs w:val="23"/>
        </w:rPr>
        <w:lastRenderedPageBreak/>
        <w:t>в связи с отсутствием экономической обоснованности указанных расходов.</w:t>
      </w:r>
    </w:p>
    <w:p w:rsidR="0035063A" w:rsidRPr="00AD5E55" w:rsidRDefault="0035063A" w:rsidP="00AD5E55">
      <w:pPr>
        <w:tabs>
          <w:tab w:val="left" w:pos="7920"/>
        </w:tabs>
        <w:spacing w:after="0" w:line="240" w:lineRule="auto"/>
        <w:jc w:val="center"/>
        <w:rPr>
          <w:rFonts w:ascii="PT Astra Serif" w:hAnsi="PT Astra Serif"/>
          <w:b/>
          <w:sz w:val="23"/>
          <w:szCs w:val="23"/>
        </w:rPr>
      </w:pPr>
    </w:p>
    <w:p w:rsidR="00EE5CF4" w:rsidRPr="00AD5E55" w:rsidRDefault="00EE5CF4" w:rsidP="00AD5E55">
      <w:pPr>
        <w:tabs>
          <w:tab w:val="left" w:pos="7920"/>
        </w:tabs>
        <w:spacing w:after="0" w:line="240" w:lineRule="auto"/>
        <w:jc w:val="center"/>
        <w:rPr>
          <w:rFonts w:ascii="PT Astra Serif" w:hAnsi="PT Astra Serif"/>
          <w:b/>
          <w:sz w:val="23"/>
          <w:szCs w:val="23"/>
        </w:rPr>
      </w:pPr>
      <w:r w:rsidRPr="00AD5E55">
        <w:rPr>
          <w:rFonts w:ascii="PT Astra Serif" w:hAnsi="PT Astra Serif"/>
          <w:b/>
          <w:sz w:val="23"/>
          <w:szCs w:val="23"/>
        </w:rPr>
        <w:t>Статья «Расходы, связанные с уплатой налогов и сборов»</w:t>
      </w:r>
    </w:p>
    <w:p w:rsidR="00EE5CF4" w:rsidRPr="00AD5E55" w:rsidRDefault="00EE5CF4" w:rsidP="00AD5E55">
      <w:pPr>
        <w:spacing w:after="0" w:line="240" w:lineRule="auto"/>
        <w:ind w:firstLine="709"/>
        <w:jc w:val="both"/>
        <w:rPr>
          <w:rFonts w:ascii="PT Astra Serif" w:hAnsi="PT Astra Serif"/>
          <w:sz w:val="23"/>
          <w:szCs w:val="23"/>
        </w:rPr>
      </w:pPr>
      <w:r w:rsidRPr="00AD5E55">
        <w:rPr>
          <w:rFonts w:ascii="PT Astra Serif" w:hAnsi="PT Astra Serif"/>
          <w:sz w:val="23"/>
          <w:szCs w:val="23"/>
        </w:rPr>
        <w:t xml:space="preserve">Предприятие предложило на 2022 год сумму расходов по данной статье </w:t>
      </w:r>
      <w:r w:rsidRPr="00AD5E55">
        <w:rPr>
          <w:rFonts w:ascii="PT Astra Serif" w:hAnsi="PT Astra Serif"/>
          <w:sz w:val="23"/>
          <w:szCs w:val="23"/>
        </w:rPr>
        <w:br/>
        <w:t xml:space="preserve">в размере 77,97 </w:t>
      </w:r>
      <w:proofErr w:type="spellStart"/>
      <w:r w:rsidRPr="00AD5E55">
        <w:rPr>
          <w:rFonts w:ascii="PT Astra Serif" w:hAnsi="PT Astra Serif"/>
          <w:sz w:val="23"/>
          <w:szCs w:val="23"/>
        </w:rPr>
        <w:t>тыс.руб</w:t>
      </w:r>
      <w:proofErr w:type="spellEnd"/>
      <w:r w:rsidRPr="00AD5E55">
        <w:rPr>
          <w:rFonts w:ascii="PT Astra Serif" w:hAnsi="PT Astra Serif"/>
          <w:sz w:val="23"/>
          <w:szCs w:val="23"/>
        </w:rPr>
        <w:t xml:space="preserve">. В соответствии с </w:t>
      </w:r>
      <w:proofErr w:type="spellStart"/>
      <w:r w:rsidRPr="00AD5E55">
        <w:rPr>
          <w:rFonts w:ascii="PT Astra Serif" w:hAnsi="PT Astra Serif"/>
          <w:sz w:val="23"/>
          <w:szCs w:val="23"/>
        </w:rPr>
        <w:t>пп</w:t>
      </w:r>
      <w:proofErr w:type="spellEnd"/>
      <w:r w:rsidRPr="00AD5E55">
        <w:rPr>
          <w:rFonts w:ascii="PT Astra Serif" w:hAnsi="PT Astra Serif"/>
          <w:sz w:val="23"/>
          <w:szCs w:val="23"/>
        </w:rPr>
        <w:t xml:space="preserve">. 15 постановления Правительства РФ № 406 «О государственном регулировании тарифов в сфере водоснабжения </w:t>
      </w:r>
      <w:r w:rsidRPr="00AD5E55">
        <w:rPr>
          <w:rFonts w:ascii="PT Astra Serif" w:hAnsi="PT Astra Serif"/>
          <w:sz w:val="23"/>
          <w:szCs w:val="23"/>
        </w:rPr>
        <w:br/>
        <w:t>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AD5E55" w:rsidRDefault="00EE5CF4" w:rsidP="00AD5E55">
      <w:pPr>
        <w:spacing w:after="0" w:line="240" w:lineRule="auto"/>
        <w:ind w:firstLine="709"/>
        <w:jc w:val="both"/>
        <w:rPr>
          <w:rFonts w:ascii="PT Astra Serif" w:hAnsi="PT Astra Serif"/>
          <w:sz w:val="23"/>
          <w:szCs w:val="23"/>
        </w:rPr>
      </w:pPr>
      <w:r w:rsidRPr="00AD5E55">
        <w:rPr>
          <w:rFonts w:ascii="PT Astra Serif" w:hAnsi="PT Astra Serif"/>
          <w:sz w:val="23"/>
          <w:szCs w:val="23"/>
        </w:rPr>
        <w:t>Таким образом,  эксперты предлагают считать экономически обоснованными затраты по данной статье в размере 77,97 тыс. руб.</w:t>
      </w:r>
    </w:p>
    <w:p w:rsidR="00EE5CF4" w:rsidRPr="00AD5E55" w:rsidRDefault="00EE5CF4" w:rsidP="00AD5E55">
      <w:pPr>
        <w:pStyle w:val="afe"/>
        <w:spacing w:after="0" w:line="240" w:lineRule="auto"/>
        <w:ind w:firstLine="567"/>
        <w:jc w:val="center"/>
        <w:rPr>
          <w:rFonts w:ascii="PT Astra Serif" w:hAnsi="PT Astra Serif"/>
          <w:b/>
          <w:sz w:val="23"/>
          <w:szCs w:val="23"/>
        </w:rPr>
      </w:pPr>
    </w:p>
    <w:p w:rsidR="00EE5CF4" w:rsidRPr="00AD5E55" w:rsidRDefault="00EE5CF4" w:rsidP="00AD5E55">
      <w:pPr>
        <w:pStyle w:val="afe"/>
        <w:spacing w:after="0" w:line="240" w:lineRule="auto"/>
        <w:ind w:firstLine="567"/>
        <w:jc w:val="center"/>
        <w:rPr>
          <w:rFonts w:ascii="PT Astra Serif" w:hAnsi="PT Astra Serif"/>
          <w:b/>
          <w:sz w:val="23"/>
          <w:szCs w:val="23"/>
        </w:rPr>
      </w:pPr>
      <w:r w:rsidRPr="00AD5E55">
        <w:rPr>
          <w:rFonts w:ascii="PT Astra Serif" w:hAnsi="PT Astra Serif"/>
          <w:b/>
          <w:sz w:val="23"/>
          <w:szCs w:val="23"/>
        </w:rPr>
        <w:t xml:space="preserve">  «Необходимая валовая выручка и объём реализации питьевой воды»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64"/>
        <w:gridCol w:w="3017"/>
        <w:gridCol w:w="1341"/>
        <w:gridCol w:w="1056"/>
      </w:tblGrid>
      <w:tr w:rsidR="00EE5CF4" w:rsidRPr="00B30EB0" w:rsidTr="00EE5CF4">
        <w:trPr>
          <w:trHeight w:val="389"/>
        </w:trPr>
        <w:tc>
          <w:tcPr>
            <w:tcW w:w="1985" w:type="dxa"/>
            <w:vMerge w:val="restart"/>
            <w:tcBorders>
              <w:top w:val="single" w:sz="4" w:space="0" w:color="auto"/>
              <w:left w:val="single" w:sz="4" w:space="0" w:color="auto"/>
              <w:bottom w:val="single" w:sz="4" w:space="0" w:color="auto"/>
              <w:right w:val="single" w:sz="4" w:space="0" w:color="auto"/>
            </w:tcBorders>
            <w:hideMark/>
          </w:tcPr>
          <w:p w:rsidR="00EE5CF4" w:rsidRPr="00B30EB0" w:rsidRDefault="00EE5CF4" w:rsidP="00AD5E55">
            <w:pPr>
              <w:spacing w:after="0" w:line="240" w:lineRule="auto"/>
              <w:jc w:val="center"/>
              <w:rPr>
                <w:rFonts w:ascii="PT Astra Serif" w:hAnsi="PT Astra Serif"/>
                <w:sz w:val="20"/>
                <w:szCs w:val="20"/>
              </w:rPr>
            </w:pPr>
            <w:r w:rsidRPr="00B30EB0">
              <w:rPr>
                <w:rFonts w:ascii="PT Astra Serif" w:hAnsi="PT Astra Serif"/>
                <w:sz w:val="20"/>
                <w:szCs w:val="20"/>
              </w:rPr>
              <w:t>Наименование</w:t>
            </w:r>
          </w:p>
        </w:tc>
        <w:tc>
          <w:tcPr>
            <w:tcW w:w="2064" w:type="dxa"/>
            <w:vMerge w:val="restart"/>
            <w:tcBorders>
              <w:top w:val="single" w:sz="4" w:space="0" w:color="auto"/>
              <w:left w:val="single" w:sz="4" w:space="0" w:color="auto"/>
              <w:bottom w:val="single" w:sz="4" w:space="0" w:color="auto"/>
              <w:right w:val="single" w:sz="4" w:space="0" w:color="auto"/>
            </w:tcBorders>
            <w:hideMark/>
          </w:tcPr>
          <w:p w:rsidR="00EE5CF4" w:rsidRPr="00B30EB0" w:rsidRDefault="00EE5CF4" w:rsidP="00AD5E55">
            <w:pPr>
              <w:spacing w:after="0" w:line="240" w:lineRule="auto"/>
              <w:jc w:val="center"/>
              <w:rPr>
                <w:rFonts w:ascii="PT Astra Serif" w:hAnsi="PT Astra Serif"/>
                <w:sz w:val="20"/>
                <w:szCs w:val="20"/>
              </w:rPr>
            </w:pPr>
            <w:r w:rsidRPr="00B30EB0">
              <w:rPr>
                <w:rFonts w:ascii="PT Astra Serif" w:hAnsi="PT Astra Serif"/>
                <w:sz w:val="20"/>
                <w:szCs w:val="20"/>
              </w:rPr>
              <w:t>Ед.</w:t>
            </w:r>
          </w:p>
          <w:p w:rsidR="00EE5CF4" w:rsidRPr="00B30EB0" w:rsidRDefault="00EE5CF4" w:rsidP="00AD5E55">
            <w:pPr>
              <w:spacing w:after="0" w:line="240" w:lineRule="auto"/>
              <w:jc w:val="center"/>
              <w:rPr>
                <w:rFonts w:ascii="PT Astra Serif" w:hAnsi="PT Astra Serif"/>
                <w:sz w:val="20"/>
                <w:szCs w:val="20"/>
              </w:rPr>
            </w:pPr>
            <w:r w:rsidRPr="00B30EB0">
              <w:rPr>
                <w:rFonts w:ascii="PT Astra Serif" w:hAnsi="PT Astra Serif"/>
                <w:sz w:val="20"/>
                <w:szCs w:val="20"/>
              </w:rPr>
              <w:t>изм.</w:t>
            </w:r>
          </w:p>
        </w:tc>
        <w:tc>
          <w:tcPr>
            <w:tcW w:w="0" w:type="auto"/>
            <w:tcBorders>
              <w:top w:val="single" w:sz="4" w:space="0" w:color="auto"/>
              <w:left w:val="single" w:sz="4" w:space="0" w:color="auto"/>
              <w:bottom w:val="single" w:sz="4" w:space="0" w:color="auto"/>
              <w:right w:val="single" w:sz="4" w:space="0" w:color="auto"/>
            </w:tcBorders>
          </w:tcPr>
          <w:p w:rsidR="00EE5CF4" w:rsidRPr="00B30EB0" w:rsidRDefault="00EE5CF4" w:rsidP="00AD5E55">
            <w:pPr>
              <w:spacing w:after="0" w:line="240" w:lineRule="auto"/>
              <w:jc w:val="center"/>
              <w:rPr>
                <w:rFonts w:ascii="PT Astra Serif" w:hAnsi="PT Astra Serif"/>
                <w:sz w:val="20"/>
                <w:szCs w:val="20"/>
              </w:rPr>
            </w:pPr>
          </w:p>
        </w:tc>
        <w:tc>
          <w:tcPr>
            <w:tcW w:w="0" w:type="auto"/>
            <w:gridSpan w:val="2"/>
            <w:tcBorders>
              <w:top w:val="single" w:sz="4" w:space="0" w:color="auto"/>
              <w:left w:val="single" w:sz="4" w:space="0" w:color="auto"/>
              <w:bottom w:val="single" w:sz="4" w:space="0" w:color="auto"/>
              <w:right w:val="single" w:sz="4" w:space="0" w:color="auto"/>
            </w:tcBorders>
            <w:hideMark/>
          </w:tcPr>
          <w:p w:rsidR="00EE5CF4" w:rsidRPr="00B30EB0" w:rsidRDefault="00EE5CF4" w:rsidP="00AD5E55">
            <w:pPr>
              <w:spacing w:after="0" w:line="240" w:lineRule="auto"/>
              <w:jc w:val="center"/>
              <w:rPr>
                <w:rFonts w:ascii="PT Astra Serif" w:hAnsi="PT Astra Serif"/>
                <w:sz w:val="20"/>
                <w:szCs w:val="20"/>
              </w:rPr>
            </w:pPr>
            <w:r w:rsidRPr="00B30EB0">
              <w:rPr>
                <w:rFonts w:ascii="PT Astra Serif" w:hAnsi="PT Astra Serif"/>
                <w:sz w:val="20"/>
                <w:szCs w:val="20"/>
              </w:rPr>
              <w:t>Предложение 2022г.</w:t>
            </w:r>
          </w:p>
        </w:tc>
      </w:tr>
      <w:tr w:rsidR="00EE5CF4" w:rsidRPr="00B30EB0" w:rsidTr="00EE5CF4">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5CF4" w:rsidRPr="00B30EB0" w:rsidRDefault="00EE5CF4" w:rsidP="00AD5E55">
            <w:pPr>
              <w:spacing w:after="0" w:line="240" w:lineRule="auto"/>
              <w:rPr>
                <w:rFonts w:ascii="PT Astra Serif" w:hAnsi="PT Astra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CF4" w:rsidRPr="00B30EB0" w:rsidRDefault="00EE5CF4" w:rsidP="00AD5E55">
            <w:pPr>
              <w:spacing w:after="0" w:line="240" w:lineRule="auto"/>
              <w:rPr>
                <w:rFonts w:ascii="PT Astra Serif" w:hAnsi="PT Astra Serif"/>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E5CF4" w:rsidRPr="00B30EB0" w:rsidRDefault="00B30EB0" w:rsidP="00AD5E55">
            <w:pPr>
              <w:spacing w:after="0" w:line="240" w:lineRule="auto"/>
              <w:jc w:val="both"/>
              <w:rPr>
                <w:rFonts w:ascii="PT Astra Serif" w:hAnsi="PT Astra Serif"/>
                <w:sz w:val="20"/>
                <w:szCs w:val="20"/>
              </w:rPr>
            </w:pPr>
            <w:r>
              <w:rPr>
                <w:rFonts w:ascii="PT Astra Serif" w:hAnsi="PT Astra Serif"/>
                <w:sz w:val="20"/>
                <w:szCs w:val="20"/>
              </w:rPr>
              <w:t xml:space="preserve">Экспертов </w:t>
            </w:r>
            <w:r w:rsidR="00EE5CF4" w:rsidRPr="00B30EB0">
              <w:rPr>
                <w:rFonts w:ascii="PT Astra Serif" w:hAnsi="PT Astra Serif"/>
                <w:sz w:val="20"/>
                <w:szCs w:val="20"/>
              </w:rPr>
              <w:t>по предыдущей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EE5CF4" w:rsidRPr="00B30EB0" w:rsidRDefault="00EE5CF4" w:rsidP="00AD5E55">
            <w:pPr>
              <w:spacing w:after="0" w:line="240" w:lineRule="auto"/>
              <w:jc w:val="center"/>
              <w:rPr>
                <w:rFonts w:ascii="PT Astra Serif" w:hAnsi="PT Astra Serif"/>
                <w:sz w:val="20"/>
                <w:szCs w:val="20"/>
              </w:rPr>
            </w:pPr>
            <w:r w:rsidRPr="00B30EB0">
              <w:rPr>
                <w:rFonts w:ascii="PT Astra Serif" w:hAnsi="PT Astra Serif"/>
                <w:sz w:val="20"/>
                <w:szCs w:val="20"/>
              </w:rPr>
              <w:t>Предприятия</w:t>
            </w:r>
          </w:p>
        </w:tc>
        <w:tc>
          <w:tcPr>
            <w:tcW w:w="0" w:type="auto"/>
            <w:tcBorders>
              <w:top w:val="single" w:sz="4" w:space="0" w:color="auto"/>
              <w:left w:val="single" w:sz="4" w:space="0" w:color="auto"/>
              <w:bottom w:val="single" w:sz="4" w:space="0" w:color="auto"/>
              <w:right w:val="single" w:sz="4" w:space="0" w:color="auto"/>
            </w:tcBorders>
            <w:hideMark/>
          </w:tcPr>
          <w:p w:rsidR="00EE5CF4" w:rsidRPr="00B30EB0" w:rsidRDefault="00EE5CF4" w:rsidP="00AD5E55">
            <w:pPr>
              <w:spacing w:after="0" w:line="240" w:lineRule="auto"/>
              <w:jc w:val="center"/>
              <w:rPr>
                <w:rFonts w:ascii="PT Astra Serif" w:hAnsi="PT Astra Serif"/>
                <w:sz w:val="20"/>
                <w:szCs w:val="20"/>
              </w:rPr>
            </w:pPr>
            <w:r w:rsidRPr="00B30EB0">
              <w:rPr>
                <w:rFonts w:ascii="PT Astra Serif" w:hAnsi="PT Astra Serif"/>
                <w:sz w:val="20"/>
                <w:szCs w:val="20"/>
              </w:rPr>
              <w:t>экспертов</w:t>
            </w:r>
          </w:p>
        </w:tc>
      </w:tr>
      <w:tr w:rsidR="00EE5CF4" w:rsidRPr="00B30EB0" w:rsidTr="00EE5CF4">
        <w:trPr>
          <w:trHeight w:val="311"/>
        </w:trPr>
        <w:tc>
          <w:tcPr>
            <w:tcW w:w="1985" w:type="dxa"/>
            <w:tcBorders>
              <w:top w:val="single" w:sz="4" w:space="0" w:color="auto"/>
              <w:left w:val="single" w:sz="4" w:space="0" w:color="auto"/>
              <w:bottom w:val="single" w:sz="4" w:space="0" w:color="auto"/>
              <w:right w:val="single" w:sz="4" w:space="0" w:color="auto"/>
            </w:tcBorders>
            <w:hideMark/>
          </w:tcPr>
          <w:p w:rsidR="00EE5CF4" w:rsidRPr="00B30EB0" w:rsidRDefault="00EE5CF4" w:rsidP="00AD5E55">
            <w:pPr>
              <w:spacing w:after="0" w:line="240" w:lineRule="auto"/>
              <w:rPr>
                <w:rFonts w:ascii="PT Astra Serif" w:hAnsi="PT Astra Serif"/>
                <w:sz w:val="20"/>
                <w:szCs w:val="20"/>
              </w:rPr>
            </w:pPr>
            <w:r w:rsidRPr="00B30EB0">
              <w:rPr>
                <w:rFonts w:ascii="PT Astra Serif" w:hAnsi="PT Astra Serif"/>
                <w:sz w:val="20"/>
                <w:szCs w:val="20"/>
              </w:rPr>
              <w:t>НВВ</w:t>
            </w:r>
          </w:p>
        </w:tc>
        <w:tc>
          <w:tcPr>
            <w:tcW w:w="2064" w:type="dxa"/>
            <w:tcBorders>
              <w:top w:val="single" w:sz="4" w:space="0" w:color="auto"/>
              <w:left w:val="single" w:sz="4" w:space="0" w:color="auto"/>
              <w:bottom w:val="single" w:sz="4" w:space="0" w:color="auto"/>
              <w:right w:val="single" w:sz="4" w:space="0" w:color="auto"/>
            </w:tcBorders>
            <w:hideMark/>
          </w:tcPr>
          <w:p w:rsidR="00EE5CF4" w:rsidRPr="00B30EB0" w:rsidRDefault="00EE5CF4" w:rsidP="00AD5E55">
            <w:pPr>
              <w:spacing w:after="0" w:line="240" w:lineRule="auto"/>
              <w:jc w:val="center"/>
              <w:rPr>
                <w:rFonts w:ascii="PT Astra Serif" w:hAnsi="PT Astra Serif"/>
                <w:sz w:val="20"/>
                <w:szCs w:val="20"/>
              </w:rPr>
            </w:pPr>
            <w:r w:rsidRPr="00B30EB0">
              <w:rPr>
                <w:rFonts w:ascii="PT Astra Serif" w:hAnsi="PT Astra Serif"/>
                <w:sz w:val="20"/>
                <w:szCs w:val="20"/>
              </w:rPr>
              <w:t>тыс. руб.</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B30EB0" w:rsidRDefault="00EE5CF4" w:rsidP="00BE4F8D">
            <w:pPr>
              <w:spacing w:after="0" w:line="240" w:lineRule="auto"/>
              <w:jc w:val="center"/>
              <w:rPr>
                <w:rFonts w:ascii="PT Astra Serif" w:hAnsi="PT Astra Serif"/>
                <w:sz w:val="20"/>
                <w:szCs w:val="20"/>
              </w:rPr>
            </w:pPr>
            <w:r w:rsidRPr="00B30EB0">
              <w:rPr>
                <w:rFonts w:ascii="PT Astra Serif" w:hAnsi="PT Astra Serif"/>
                <w:sz w:val="20"/>
                <w:szCs w:val="20"/>
              </w:rPr>
              <w:t>1062,6</w:t>
            </w:r>
            <w:r w:rsidR="00BE4F8D">
              <w:rPr>
                <w:rFonts w:ascii="PT Astra Serif" w:hAnsi="PT Astra Serif"/>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B30EB0" w:rsidRDefault="00BE4F8D" w:rsidP="00AD5E55">
            <w:pPr>
              <w:spacing w:after="0" w:line="240" w:lineRule="auto"/>
              <w:jc w:val="center"/>
              <w:rPr>
                <w:rFonts w:ascii="PT Astra Serif" w:hAnsi="PT Astra Serif"/>
                <w:sz w:val="20"/>
                <w:szCs w:val="20"/>
              </w:rPr>
            </w:pPr>
            <w:r>
              <w:rPr>
                <w:rFonts w:ascii="PT Astra Serif" w:hAnsi="PT Astra Serif"/>
                <w:sz w:val="20"/>
                <w:szCs w:val="20"/>
              </w:rPr>
              <w:t>1062,68</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B30EB0" w:rsidRDefault="00EE5CF4" w:rsidP="00BE4F8D">
            <w:pPr>
              <w:spacing w:after="0" w:line="240" w:lineRule="auto"/>
              <w:jc w:val="center"/>
              <w:rPr>
                <w:rFonts w:ascii="PT Astra Serif" w:hAnsi="PT Astra Serif"/>
                <w:sz w:val="20"/>
                <w:szCs w:val="20"/>
              </w:rPr>
            </w:pPr>
            <w:r w:rsidRPr="00B30EB0">
              <w:rPr>
                <w:rFonts w:ascii="PT Astra Serif" w:hAnsi="PT Astra Serif"/>
                <w:sz w:val="20"/>
                <w:szCs w:val="20"/>
              </w:rPr>
              <w:t>1062,6</w:t>
            </w:r>
            <w:r w:rsidR="00BE4F8D">
              <w:rPr>
                <w:rFonts w:ascii="PT Astra Serif" w:hAnsi="PT Astra Serif"/>
                <w:sz w:val="20"/>
                <w:szCs w:val="20"/>
              </w:rPr>
              <w:t>8</w:t>
            </w:r>
          </w:p>
        </w:tc>
      </w:tr>
      <w:tr w:rsidR="00EE5CF4" w:rsidRPr="00B30EB0" w:rsidTr="00B30EB0">
        <w:trPr>
          <w:trHeight w:val="421"/>
        </w:trPr>
        <w:tc>
          <w:tcPr>
            <w:tcW w:w="1985" w:type="dxa"/>
            <w:tcBorders>
              <w:top w:val="single" w:sz="4" w:space="0" w:color="auto"/>
              <w:left w:val="single" w:sz="4" w:space="0" w:color="auto"/>
              <w:bottom w:val="single" w:sz="4" w:space="0" w:color="auto"/>
              <w:right w:val="single" w:sz="4" w:space="0" w:color="auto"/>
            </w:tcBorders>
            <w:hideMark/>
          </w:tcPr>
          <w:p w:rsidR="00EE5CF4" w:rsidRPr="00B30EB0" w:rsidRDefault="00EE5CF4" w:rsidP="00AD5E55">
            <w:pPr>
              <w:spacing w:after="0" w:line="240" w:lineRule="auto"/>
              <w:rPr>
                <w:rFonts w:ascii="PT Astra Serif" w:hAnsi="PT Astra Serif"/>
                <w:sz w:val="20"/>
                <w:szCs w:val="20"/>
              </w:rPr>
            </w:pPr>
            <w:r w:rsidRPr="00B30EB0">
              <w:rPr>
                <w:rFonts w:ascii="PT Astra Serif" w:hAnsi="PT Astra Serif"/>
                <w:sz w:val="20"/>
                <w:szCs w:val="20"/>
              </w:rPr>
              <w:t>Объём реализации питьевой воды</w:t>
            </w:r>
          </w:p>
        </w:tc>
        <w:tc>
          <w:tcPr>
            <w:tcW w:w="2064" w:type="dxa"/>
            <w:tcBorders>
              <w:top w:val="single" w:sz="4" w:space="0" w:color="auto"/>
              <w:left w:val="single" w:sz="4" w:space="0" w:color="auto"/>
              <w:bottom w:val="single" w:sz="4" w:space="0" w:color="auto"/>
              <w:right w:val="single" w:sz="4" w:space="0" w:color="auto"/>
            </w:tcBorders>
            <w:hideMark/>
          </w:tcPr>
          <w:p w:rsidR="00EE5CF4" w:rsidRPr="00B30EB0" w:rsidRDefault="00EE5CF4" w:rsidP="00AD5E55">
            <w:pPr>
              <w:spacing w:after="0" w:line="240" w:lineRule="auto"/>
              <w:jc w:val="center"/>
              <w:rPr>
                <w:rFonts w:ascii="PT Astra Serif" w:hAnsi="PT Astra Serif"/>
                <w:sz w:val="20"/>
                <w:szCs w:val="20"/>
              </w:rPr>
            </w:pPr>
            <w:r w:rsidRPr="00B30EB0">
              <w:rPr>
                <w:rFonts w:ascii="PT Astra Serif" w:hAnsi="PT Astra Serif"/>
                <w:sz w:val="20"/>
                <w:szCs w:val="20"/>
              </w:rPr>
              <w:t>тыс.м3</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B30EB0" w:rsidRDefault="00EE5CF4" w:rsidP="00AD5E55">
            <w:pPr>
              <w:spacing w:after="0" w:line="240" w:lineRule="auto"/>
              <w:jc w:val="center"/>
              <w:rPr>
                <w:rFonts w:ascii="PT Astra Serif" w:hAnsi="PT Astra Serif"/>
                <w:sz w:val="20"/>
                <w:szCs w:val="20"/>
              </w:rPr>
            </w:pPr>
            <w:r w:rsidRPr="00B30EB0">
              <w:rPr>
                <w:rFonts w:ascii="PT Astra Serif" w:hAnsi="PT Astra Serif"/>
                <w:sz w:val="20"/>
                <w:szCs w:val="20"/>
              </w:rPr>
              <w:t>26,20</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B30EB0" w:rsidRDefault="00EE5CF4" w:rsidP="00AD5E55">
            <w:pPr>
              <w:spacing w:after="0" w:line="240" w:lineRule="auto"/>
              <w:jc w:val="center"/>
              <w:rPr>
                <w:rFonts w:ascii="PT Astra Serif" w:hAnsi="PT Astra Serif"/>
                <w:sz w:val="20"/>
                <w:szCs w:val="20"/>
              </w:rPr>
            </w:pPr>
            <w:r w:rsidRPr="00B30EB0">
              <w:rPr>
                <w:rFonts w:ascii="PT Astra Serif" w:hAnsi="PT Astra Serif"/>
                <w:sz w:val="20"/>
                <w:szCs w:val="20"/>
              </w:rPr>
              <w:t>26,20</w:t>
            </w:r>
          </w:p>
        </w:tc>
        <w:tc>
          <w:tcPr>
            <w:tcW w:w="0" w:type="auto"/>
            <w:tcBorders>
              <w:top w:val="single" w:sz="4" w:space="0" w:color="auto"/>
              <w:left w:val="single" w:sz="4" w:space="0" w:color="auto"/>
              <w:bottom w:val="single" w:sz="4" w:space="0" w:color="auto"/>
              <w:right w:val="single" w:sz="4" w:space="0" w:color="auto"/>
            </w:tcBorders>
            <w:vAlign w:val="bottom"/>
            <w:hideMark/>
          </w:tcPr>
          <w:p w:rsidR="00EE5CF4" w:rsidRPr="00B30EB0" w:rsidRDefault="00EE5CF4" w:rsidP="00AD5E55">
            <w:pPr>
              <w:spacing w:after="0" w:line="240" w:lineRule="auto"/>
              <w:jc w:val="center"/>
              <w:rPr>
                <w:rFonts w:ascii="PT Astra Serif" w:hAnsi="PT Astra Serif"/>
                <w:sz w:val="20"/>
                <w:szCs w:val="20"/>
              </w:rPr>
            </w:pPr>
            <w:r w:rsidRPr="00B30EB0">
              <w:rPr>
                <w:rFonts w:ascii="PT Astra Serif" w:hAnsi="PT Astra Serif"/>
                <w:sz w:val="20"/>
                <w:szCs w:val="20"/>
              </w:rPr>
              <w:t>26,20</w:t>
            </w:r>
          </w:p>
        </w:tc>
      </w:tr>
    </w:tbl>
    <w:p w:rsidR="00EE5CF4" w:rsidRPr="00AD5E55" w:rsidRDefault="00EE5CF4" w:rsidP="00AD5E55">
      <w:pPr>
        <w:pStyle w:val="afe"/>
        <w:spacing w:after="0" w:line="240" w:lineRule="auto"/>
        <w:ind w:firstLine="567"/>
        <w:jc w:val="both"/>
        <w:rPr>
          <w:rFonts w:ascii="PT Astra Serif" w:hAnsi="PT Astra Serif"/>
          <w:sz w:val="23"/>
          <w:szCs w:val="23"/>
        </w:rPr>
      </w:pPr>
      <w:r w:rsidRPr="00AD5E55">
        <w:rPr>
          <w:rFonts w:ascii="PT Astra Serif" w:hAnsi="PT Astra Serif"/>
          <w:sz w:val="23"/>
          <w:szCs w:val="23"/>
        </w:rPr>
        <w:t>Предприятие предложило на 2022 год сумму необходимой валовой выручки (НВВ) в размере 1062,68 тыс. руб. и планируемый объем реализации питьевой воды 26,2 тыс. м3.</w:t>
      </w:r>
    </w:p>
    <w:p w:rsidR="00EE5CF4" w:rsidRPr="00AD5E55" w:rsidRDefault="00EE5CF4" w:rsidP="00AD5E55">
      <w:pPr>
        <w:pStyle w:val="afe"/>
        <w:spacing w:after="0" w:line="240" w:lineRule="auto"/>
        <w:ind w:firstLine="567"/>
        <w:jc w:val="both"/>
        <w:rPr>
          <w:rFonts w:ascii="PT Astra Serif" w:hAnsi="PT Astra Serif"/>
          <w:sz w:val="23"/>
          <w:szCs w:val="23"/>
        </w:rPr>
      </w:pPr>
      <w:r w:rsidRPr="00AD5E55">
        <w:rPr>
          <w:rFonts w:ascii="PT Astra Serif" w:hAnsi="PT Astra Serif"/>
          <w:sz w:val="23"/>
          <w:szCs w:val="23"/>
        </w:rPr>
        <w:t xml:space="preserve">В соответствии с </w:t>
      </w:r>
      <w:proofErr w:type="spellStart"/>
      <w:r w:rsidRPr="00AD5E55">
        <w:rPr>
          <w:rFonts w:ascii="PT Astra Serif" w:hAnsi="PT Astra Serif"/>
          <w:sz w:val="23"/>
          <w:szCs w:val="23"/>
        </w:rPr>
        <w:t>пп</w:t>
      </w:r>
      <w:proofErr w:type="spellEnd"/>
      <w:r w:rsidRPr="00AD5E55">
        <w:rPr>
          <w:rFonts w:ascii="PT Astra Serif" w:hAnsi="PT Astra Serif"/>
          <w:sz w:val="23"/>
          <w:szCs w:val="23"/>
        </w:rPr>
        <w:t xml:space="preserve">. 15 постановления Правительства РФ № 406  </w:t>
      </w:r>
      <w:r w:rsidRPr="00AD5E55">
        <w:rPr>
          <w:rFonts w:ascii="PT Astra Serif" w:hAnsi="PT Astra Serif"/>
          <w:sz w:val="23"/>
          <w:szCs w:val="23"/>
        </w:rPr>
        <w:br/>
        <w:t>«О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EE5CF4" w:rsidRPr="00AD5E55" w:rsidRDefault="00EE5CF4" w:rsidP="00AD5E55">
      <w:pPr>
        <w:pStyle w:val="afe"/>
        <w:spacing w:after="0" w:line="240" w:lineRule="auto"/>
        <w:ind w:firstLine="567"/>
        <w:jc w:val="both"/>
        <w:rPr>
          <w:rFonts w:ascii="PT Astra Serif" w:hAnsi="PT Astra Serif"/>
          <w:sz w:val="23"/>
          <w:szCs w:val="23"/>
        </w:rPr>
      </w:pPr>
      <w:r w:rsidRPr="00AD5E55">
        <w:rPr>
          <w:rFonts w:ascii="PT Astra Serif" w:hAnsi="PT Astra Serif"/>
          <w:sz w:val="23"/>
          <w:szCs w:val="23"/>
        </w:rPr>
        <w:t>Таким образом,  эксперты предлагают признать сумму НВВ для ООО «Коммунальная служба района» на территории муниципального образования «</w:t>
      </w:r>
      <w:proofErr w:type="spellStart"/>
      <w:r w:rsidRPr="00AD5E55">
        <w:rPr>
          <w:rFonts w:ascii="PT Astra Serif" w:hAnsi="PT Astra Serif"/>
          <w:sz w:val="23"/>
          <w:szCs w:val="23"/>
        </w:rPr>
        <w:t>Малохомутерское</w:t>
      </w:r>
      <w:proofErr w:type="spellEnd"/>
      <w:r w:rsidRPr="00AD5E55">
        <w:rPr>
          <w:rFonts w:ascii="PT Astra Serif" w:hAnsi="PT Astra Serif"/>
          <w:sz w:val="23"/>
          <w:szCs w:val="23"/>
        </w:rPr>
        <w:t xml:space="preserve"> сельское поселение» на 2022 год экономически обоснованной в размере 1062,68 тыс. руб. и планируемый объем реализации питьевой воды 26,2 тыс. м3. </w:t>
      </w:r>
    </w:p>
    <w:tbl>
      <w:tblPr>
        <w:tblW w:w="0" w:type="auto"/>
        <w:tblInd w:w="108" w:type="dxa"/>
        <w:tblLook w:val="04A0" w:firstRow="1" w:lastRow="0" w:firstColumn="1" w:lastColumn="0" w:noHBand="0" w:noVBand="1"/>
      </w:tblPr>
      <w:tblGrid>
        <w:gridCol w:w="658"/>
        <w:gridCol w:w="5730"/>
        <w:gridCol w:w="798"/>
        <w:gridCol w:w="1301"/>
        <w:gridCol w:w="976"/>
      </w:tblGrid>
      <w:tr w:rsidR="00EE5CF4" w:rsidTr="00EE5CF4">
        <w:trPr>
          <w:trHeight w:val="593"/>
        </w:trPr>
        <w:tc>
          <w:tcPr>
            <w:tcW w:w="0" w:type="auto"/>
            <w:gridSpan w:val="5"/>
            <w:vMerge w:val="restart"/>
            <w:tcBorders>
              <w:top w:val="nil"/>
              <w:left w:val="nil"/>
              <w:bottom w:val="single" w:sz="4" w:space="0" w:color="000000"/>
              <w:right w:val="nil"/>
            </w:tcBorders>
            <w:shd w:val="clear" w:color="auto" w:fill="FFFFFF"/>
            <w:noWrap/>
            <w:vAlign w:val="bottom"/>
          </w:tcPr>
          <w:p w:rsidR="00EE5CF4" w:rsidRDefault="00EE5CF4" w:rsidP="00EE5CF4">
            <w:pPr>
              <w:spacing w:after="0"/>
              <w:jc w:val="center"/>
              <w:rPr>
                <w:b/>
                <w:bCs/>
                <w:color w:val="000000"/>
                <w:sz w:val="28"/>
                <w:szCs w:val="28"/>
              </w:rPr>
            </w:pPr>
            <w:proofErr w:type="spellStart"/>
            <w:r>
              <w:rPr>
                <w:b/>
                <w:bCs/>
                <w:color w:val="000000"/>
                <w:sz w:val="28"/>
                <w:szCs w:val="28"/>
              </w:rPr>
              <w:t>Малохомутерское</w:t>
            </w:r>
            <w:proofErr w:type="spellEnd"/>
            <w:r>
              <w:rPr>
                <w:b/>
                <w:bCs/>
                <w:color w:val="000000"/>
                <w:sz w:val="28"/>
                <w:szCs w:val="28"/>
              </w:rPr>
              <w:t xml:space="preserve"> сельское поселение на 2022 год</w:t>
            </w:r>
          </w:p>
        </w:tc>
      </w:tr>
      <w:tr w:rsidR="00EE5CF4" w:rsidTr="00EE5CF4">
        <w:trPr>
          <w:trHeight w:val="593"/>
        </w:trPr>
        <w:tc>
          <w:tcPr>
            <w:tcW w:w="0" w:type="auto"/>
            <w:gridSpan w:val="5"/>
            <w:vMerge/>
            <w:tcBorders>
              <w:top w:val="nil"/>
              <w:left w:val="nil"/>
              <w:bottom w:val="single" w:sz="4" w:space="0" w:color="000000"/>
              <w:right w:val="nil"/>
            </w:tcBorders>
            <w:vAlign w:val="center"/>
            <w:hideMark/>
          </w:tcPr>
          <w:p w:rsidR="00EE5CF4" w:rsidRDefault="00EE5CF4">
            <w:pPr>
              <w:rPr>
                <w:b/>
                <w:bCs/>
                <w:color w:val="000000"/>
                <w:sz w:val="28"/>
                <w:szCs w:val="28"/>
              </w:rPr>
            </w:pPr>
          </w:p>
        </w:tc>
      </w:tr>
      <w:tr w:rsidR="00EE5CF4" w:rsidTr="00EE5CF4">
        <w:trPr>
          <w:trHeight w:val="283"/>
        </w:trPr>
        <w:tc>
          <w:tcPr>
            <w:tcW w:w="0" w:type="auto"/>
            <w:vMerge w:val="restart"/>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№п/п</w:t>
            </w:r>
          </w:p>
        </w:tc>
        <w:tc>
          <w:tcPr>
            <w:tcW w:w="0" w:type="auto"/>
            <w:vMerge w:val="restart"/>
            <w:tcBorders>
              <w:top w:val="nil"/>
              <w:left w:val="single" w:sz="4" w:space="0" w:color="auto"/>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Наименование</w:t>
            </w:r>
          </w:p>
        </w:tc>
        <w:tc>
          <w:tcPr>
            <w:tcW w:w="0" w:type="auto"/>
            <w:vMerge w:val="restart"/>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proofErr w:type="spellStart"/>
            <w:r w:rsidRPr="00EE5CF4">
              <w:rPr>
                <w:color w:val="000000"/>
                <w:sz w:val="18"/>
                <w:szCs w:val="18"/>
              </w:rPr>
              <w:t>ед.изм</w:t>
            </w:r>
            <w:proofErr w:type="spellEnd"/>
            <w:r w:rsidRPr="00EE5CF4">
              <w:rPr>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FFFFFF"/>
            <w:vAlign w:val="bottom"/>
            <w:hideMark/>
          </w:tcPr>
          <w:p w:rsidR="00EE5CF4" w:rsidRPr="00EE5CF4" w:rsidRDefault="00EE5CF4" w:rsidP="00EE5CF4">
            <w:pPr>
              <w:spacing w:after="0" w:line="240" w:lineRule="auto"/>
              <w:jc w:val="center"/>
              <w:rPr>
                <w:b/>
                <w:bCs/>
                <w:color w:val="000000"/>
                <w:sz w:val="18"/>
                <w:szCs w:val="18"/>
              </w:rPr>
            </w:pPr>
            <w:r w:rsidRPr="00EE5CF4">
              <w:rPr>
                <w:b/>
                <w:bCs/>
                <w:color w:val="000000"/>
                <w:sz w:val="18"/>
                <w:szCs w:val="18"/>
              </w:rPr>
              <w:t>2022</w:t>
            </w:r>
          </w:p>
        </w:tc>
      </w:tr>
      <w:tr w:rsidR="00EE5CF4" w:rsidTr="00EE5CF4">
        <w:trPr>
          <w:trHeight w:val="283"/>
        </w:trPr>
        <w:tc>
          <w:tcPr>
            <w:tcW w:w="0" w:type="auto"/>
            <w:vMerge/>
            <w:tcBorders>
              <w:top w:val="nil"/>
              <w:left w:val="single" w:sz="4" w:space="0" w:color="auto"/>
              <w:bottom w:val="single" w:sz="4" w:space="0" w:color="auto"/>
              <w:right w:val="single" w:sz="4" w:space="0" w:color="auto"/>
            </w:tcBorders>
            <w:vAlign w:val="center"/>
            <w:hideMark/>
          </w:tcPr>
          <w:p w:rsidR="00EE5CF4" w:rsidRPr="00EE5CF4" w:rsidRDefault="00EE5CF4" w:rsidP="00EE5CF4">
            <w:pPr>
              <w:spacing w:after="0" w:line="240" w:lineRule="auto"/>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E5CF4" w:rsidRPr="00EE5CF4" w:rsidRDefault="00EE5CF4" w:rsidP="00EE5CF4">
            <w:pPr>
              <w:spacing w:after="0" w:line="240" w:lineRule="auto"/>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E5CF4" w:rsidRPr="00EE5CF4" w:rsidRDefault="00EE5CF4" w:rsidP="00EE5CF4">
            <w:pPr>
              <w:spacing w:after="0" w:line="240" w:lineRule="auto"/>
              <w:rPr>
                <w:color w:val="000000"/>
                <w:sz w:val="18"/>
                <w:szCs w:val="18"/>
              </w:rPr>
            </w:pP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jc w:val="center"/>
              <w:rPr>
                <w:b/>
                <w:bCs/>
                <w:color w:val="000000"/>
                <w:sz w:val="18"/>
                <w:szCs w:val="18"/>
              </w:rPr>
            </w:pPr>
            <w:r w:rsidRPr="00EE5CF4">
              <w:rPr>
                <w:b/>
                <w:bCs/>
                <w:color w:val="000000"/>
                <w:sz w:val="18"/>
                <w:szCs w:val="18"/>
              </w:rPr>
              <w:t>предложение</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jc w:val="center"/>
              <w:rPr>
                <w:b/>
                <w:bCs/>
                <w:color w:val="000000"/>
                <w:sz w:val="18"/>
                <w:szCs w:val="18"/>
              </w:rPr>
            </w:pPr>
            <w:r w:rsidRPr="00EE5CF4">
              <w:rPr>
                <w:b/>
                <w:bCs/>
                <w:color w:val="000000"/>
                <w:sz w:val="18"/>
                <w:szCs w:val="18"/>
              </w:rPr>
              <w:t>Агентство</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b/>
                <w:bCs/>
                <w:color w:val="000000"/>
                <w:sz w:val="18"/>
                <w:szCs w:val="18"/>
              </w:rPr>
            </w:pPr>
            <w:r w:rsidRPr="00EE5CF4">
              <w:rPr>
                <w:b/>
                <w:bCs/>
                <w:color w:val="000000"/>
                <w:sz w:val="18"/>
                <w:szCs w:val="18"/>
              </w:rPr>
              <w:t>Производственные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proofErr w:type="spellStart"/>
            <w:r w:rsidRPr="00EE5CF4">
              <w:rPr>
                <w:color w:val="000000"/>
                <w:sz w:val="18"/>
                <w:szCs w:val="18"/>
              </w:rPr>
              <w:t>тыс.руб</w:t>
            </w:r>
            <w:proofErr w:type="spellEnd"/>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778,63</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778,63</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Расходы на приобретение сырья и материалов и их хранение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43,88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43,88</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1.1.1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Реагенты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15</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1.1.2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Горюче-смазочные материалы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6,55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6,55</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1.1.3</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Материалы и малоценные основные средства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22,33</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22,33</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Расходы на энергетические ресурсы и холодную воду</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297,76</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297,76</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1.2.1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электроэнергия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297,76</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297,76</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тариф на электроэнергию</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8,14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8,14</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объем электроэнергии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36,58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36,58</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1.4</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Расходы на оплату труда и отчисления на социальные нужды основного производственного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323,94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323,94</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численность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1,7</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среднемесячная заработная плата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15879,26</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15879,26</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1.4.2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Отчисления на социальные нужды производственного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88,98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88,98</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1.7</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b/>
                <w:bCs/>
                <w:color w:val="000000"/>
                <w:sz w:val="18"/>
                <w:szCs w:val="18"/>
              </w:rPr>
            </w:pPr>
            <w:r w:rsidRPr="00EE5CF4">
              <w:rPr>
                <w:b/>
                <w:bCs/>
                <w:color w:val="000000"/>
                <w:sz w:val="18"/>
                <w:szCs w:val="18"/>
              </w:rPr>
              <w:t>Прочие производственные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24,07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24,07</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lastRenderedPageBreak/>
              <w:t>1.7.1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контроль качества воды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24,07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24,07</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1.7.2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услуги РИЦ</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1.7.3</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Контроль качества воды и сточных вод</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1.7.4</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Расходы на аварийно-диспетчерское обслуживание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b/>
                <w:bCs/>
                <w:color w:val="000000"/>
                <w:sz w:val="18"/>
                <w:szCs w:val="18"/>
              </w:rPr>
            </w:pPr>
            <w:r w:rsidRPr="00EE5CF4">
              <w:rPr>
                <w:b/>
                <w:bCs/>
                <w:color w:val="000000"/>
                <w:sz w:val="18"/>
                <w:szCs w:val="18"/>
              </w:rPr>
              <w:t>Ремонтные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39,98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39,98</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2.1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Расходы на текущий ремонт централизованных систем водоснабжения и (или) водоотведения либо объектов, входящих в состав таких систем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20,17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20,17</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2.2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Программа энергосбережения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19,81</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19,81</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2.3</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Расходы на оплату труда и отчисления на социальные нужды ремонтного персонала, в том числе налоги и сборы основного производственного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b/>
                <w:bCs/>
                <w:color w:val="000000"/>
                <w:sz w:val="18"/>
                <w:szCs w:val="18"/>
              </w:rPr>
            </w:pPr>
            <w:r w:rsidRPr="00EE5CF4">
              <w:rPr>
                <w:b/>
                <w:bCs/>
                <w:color w:val="000000"/>
                <w:sz w:val="18"/>
                <w:szCs w:val="18"/>
              </w:rPr>
              <w:t>Административные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166,10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166,10</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xml:space="preserve">Расходы на оплату работ и услуг, выполняемых сторонними организациями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25,97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25,97</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3.1.1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услуги связи и интернет</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6,81</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6,81</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3.1.2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юридические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3.1.3</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аудиторские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3.1.4</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консультационные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3.1.5</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услуги по вневедомственной охране объектов и территорий</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3.1.6</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информационные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19,16</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19,16</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3.1.7</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управленческие услуги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Расходы на оплату труда и отчисления на социальные нужды административно-управленческого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111,53</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111,53</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3.2.1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численность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0,5</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0,5</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среднемесячная заработная плата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18589,06</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18589,06</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3.2.2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Отчисления на социальные нужды административно-управленческого персонала, в том числе налоги и сборы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28,60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28,60</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3.4</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Служебные командировки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3.5</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Обучение персонала</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3.6</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Страхование производственных объектов</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5</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Амортизация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5.1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Амортизация основных средств и нематериальных активов, относимых к объектам централизованной системы водоснабжения и водоотведения</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6</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b/>
                <w:bCs/>
                <w:color w:val="000000"/>
                <w:sz w:val="18"/>
                <w:szCs w:val="18"/>
              </w:rPr>
            </w:pPr>
            <w:r w:rsidRPr="00EE5CF4">
              <w:rPr>
                <w:b/>
                <w:bCs/>
                <w:color w:val="000000"/>
                <w:sz w:val="18"/>
                <w:szCs w:val="18"/>
              </w:rPr>
              <w:t>Расходы на арендную плату, лизинговые платежи, концессионную плату</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0</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7</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b/>
                <w:bCs/>
                <w:color w:val="000000"/>
                <w:sz w:val="18"/>
                <w:szCs w:val="18"/>
              </w:rPr>
            </w:pPr>
            <w:r w:rsidRPr="00EE5CF4">
              <w:rPr>
                <w:b/>
                <w:bCs/>
                <w:color w:val="000000"/>
                <w:sz w:val="18"/>
                <w:szCs w:val="18"/>
              </w:rPr>
              <w:t>Расходы, связанные с уплатой налогов и сборов</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77,97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77,97</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7.1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Налог на прибыль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53,4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53,4</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7.3</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12,17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12,17</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7.4</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Водный налог и плата за пользованием водным объектом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12,4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12,4</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7.5</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Земельный налог</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8</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Нормативная прибыль</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8.1.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b/>
                <w:bCs/>
                <w:color w:val="000000"/>
                <w:sz w:val="18"/>
                <w:szCs w:val="18"/>
              </w:rPr>
            </w:pPr>
            <w:r w:rsidRPr="00EE5CF4">
              <w:rPr>
                <w:b/>
                <w:bCs/>
                <w:color w:val="000000"/>
                <w:sz w:val="18"/>
                <w:szCs w:val="18"/>
              </w:rPr>
              <w:t>Избыток средств/ Недополученные расходы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9</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Итого НВВ</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1062,68</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1062,68</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9.1.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1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524</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524</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9.2.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2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538,7</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538,7</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10.</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b/>
                <w:bCs/>
                <w:color w:val="000000"/>
                <w:sz w:val="18"/>
                <w:szCs w:val="18"/>
              </w:rPr>
            </w:pPr>
            <w:r w:rsidRPr="00EE5CF4">
              <w:rPr>
                <w:b/>
                <w:bCs/>
                <w:color w:val="000000"/>
                <w:sz w:val="18"/>
                <w:szCs w:val="18"/>
              </w:rPr>
              <w:t>Поднято воды, всего</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26,2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26,2</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Реализовано воды, всего, в том числе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26,2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26,2</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11.1.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населению</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20,6</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20,6</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11.2.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бюджетным потребителям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5,3</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5,3</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11.3.</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прочим потребителям</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0,3</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0,3</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lastRenderedPageBreak/>
              <w:t>11.4.</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собственные нужды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Реализовано воды:</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26,2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26,2</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12.1.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1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13,1</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13,1</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12.2.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2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13</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13</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13.</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Тариф</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13.1.</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1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40,00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40,00</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13.2.</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2 полугодие</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41,12</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b/>
                <w:bCs/>
                <w:color w:val="000000"/>
                <w:sz w:val="18"/>
                <w:szCs w:val="18"/>
              </w:rPr>
            </w:pPr>
            <w:r w:rsidRPr="00EE5CF4">
              <w:rPr>
                <w:b/>
                <w:bCs/>
                <w:color w:val="000000"/>
                <w:sz w:val="18"/>
                <w:szCs w:val="18"/>
              </w:rPr>
              <w:t>41,12</w:t>
            </w:r>
          </w:p>
        </w:tc>
      </w:tr>
      <w:tr w:rsidR="00EE5CF4" w:rsidTr="00EE5CF4">
        <w:trPr>
          <w:trHeight w:val="283"/>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center"/>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Удельный расход электроэнергии</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rPr>
                <w:color w:val="000000"/>
                <w:sz w:val="18"/>
                <w:szCs w:val="18"/>
              </w:rPr>
            </w:pPr>
            <w:r w:rsidRPr="00EE5CF4">
              <w:rPr>
                <w:color w:val="000000"/>
                <w:sz w:val="18"/>
                <w:szCs w:val="18"/>
              </w:rPr>
              <w:t> </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1,40</w:t>
            </w:r>
          </w:p>
        </w:tc>
        <w:tc>
          <w:tcPr>
            <w:tcW w:w="0" w:type="auto"/>
            <w:tcBorders>
              <w:top w:val="nil"/>
              <w:left w:val="nil"/>
              <w:bottom w:val="single" w:sz="4" w:space="0" w:color="auto"/>
              <w:right w:val="single" w:sz="4" w:space="0" w:color="auto"/>
            </w:tcBorders>
            <w:shd w:val="clear" w:color="auto" w:fill="FFFFFF"/>
            <w:noWrap/>
            <w:vAlign w:val="bottom"/>
            <w:hideMark/>
          </w:tcPr>
          <w:p w:rsidR="00EE5CF4" w:rsidRPr="00EE5CF4" w:rsidRDefault="00EE5CF4" w:rsidP="00EE5CF4">
            <w:pPr>
              <w:spacing w:after="0" w:line="240" w:lineRule="auto"/>
              <w:jc w:val="right"/>
              <w:rPr>
                <w:color w:val="000000"/>
                <w:sz w:val="18"/>
                <w:szCs w:val="18"/>
              </w:rPr>
            </w:pPr>
            <w:r w:rsidRPr="00EE5CF4">
              <w:rPr>
                <w:color w:val="000000"/>
                <w:sz w:val="18"/>
                <w:szCs w:val="18"/>
              </w:rPr>
              <w:t>1,40</w:t>
            </w:r>
          </w:p>
        </w:tc>
      </w:tr>
    </w:tbl>
    <w:p w:rsidR="00EE5CF4" w:rsidRPr="00EE5CF4" w:rsidRDefault="00EE5CF4" w:rsidP="00085210">
      <w:pPr>
        <w:spacing w:line="240" w:lineRule="auto"/>
        <w:ind w:firstLine="709"/>
        <w:jc w:val="both"/>
        <w:rPr>
          <w:rFonts w:ascii="PT Astra Serif" w:hAnsi="PT Astra Serif"/>
          <w:sz w:val="23"/>
          <w:szCs w:val="23"/>
          <w:lang w:eastAsia="x-none"/>
        </w:rPr>
      </w:pPr>
      <w:r w:rsidRPr="00EE5CF4">
        <w:rPr>
          <w:rFonts w:ascii="PT Astra Serif" w:hAnsi="PT Astra Serif"/>
          <w:sz w:val="23"/>
          <w:szCs w:val="23"/>
          <w:lang w:eastAsia="x-none"/>
        </w:rPr>
        <w:t xml:space="preserve">По результатам проведения экспертизы тарифа на услуги водоснабжения ООО «Коммунальная служба» </w:t>
      </w:r>
      <w:proofErr w:type="spellStart"/>
      <w:r w:rsidRPr="00EE5CF4">
        <w:rPr>
          <w:rFonts w:ascii="PT Astra Serif" w:hAnsi="PT Astra Serif"/>
          <w:sz w:val="23"/>
          <w:szCs w:val="23"/>
          <w:lang w:eastAsia="x-none"/>
        </w:rPr>
        <w:t>Барышского</w:t>
      </w:r>
      <w:proofErr w:type="spellEnd"/>
      <w:r w:rsidRPr="00EE5CF4">
        <w:rPr>
          <w:rFonts w:ascii="PT Astra Serif" w:hAnsi="PT Astra Serif"/>
          <w:sz w:val="23"/>
          <w:szCs w:val="23"/>
          <w:lang w:eastAsia="x-none"/>
        </w:rPr>
        <w:t xml:space="preserve"> района с учётом предельных индексов изменения тарифов на услуги организаций коммунального комплекса, эксперты предлагают считать экономически обоснованным тарифом  по муниципальным образованиям  на 2022 год:</w:t>
      </w:r>
    </w:p>
    <w:p w:rsidR="00EE5CF4" w:rsidRPr="00EE5CF4" w:rsidRDefault="00EE5CF4" w:rsidP="00EE5CF4">
      <w:pPr>
        <w:widowControl/>
        <w:numPr>
          <w:ilvl w:val="0"/>
          <w:numId w:val="42"/>
        </w:numPr>
        <w:suppressAutoHyphens w:val="0"/>
        <w:autoSpaceDN/>
        <w:spacing w:after="0" w:line="240" w:lineRule="auto"/>
        <w:jc w:val="both"/>
        <w:textAlignment w:val="auto"/>
        <w:rPr>
          <w:rFonts w:ascii="PT Astra Serif" w:hAnsi="PT Astra Serif"/>
          <w:sz w:val="23"/>
          <w:szCs w:val="23"/>
          <w:lang w:eastAsia="x-none"/>
        </w:rPr>
      </w:pPr>
      <w:r w:rsidRPr="00EE5CF4">
        <w:rPr>
          <w:rFonts w:ascii="PT Astra Serif" w:hAnsi="PT Astra Serif"/>
          <w:sz w:val="23"/>
          <w:szCs w:val="23"/>
          <w:lang w:eastAsia="x-none"/>
        </w:rPr>
        <w:t>МО «</w:t>
      </w:r>
      <w:proofErr w:type="spellStart"/>
      <w:r w:rsidRPr="00EE5CF4">
        <w:rPr>
          <w:rFonts w:ascii="PT Astra Serif" w:hAnsi="PT Astra Serif"/>
          <w:sz w:val="23"/>
          <w:szCs w:val="23"/>
          <w:lang w:eastAsia="x-none"/>
        </w:rPr>
        <w:t>Жадовское</w:t>
      </w:r>
      <w:proofErr w:type="spellEnd"/>
      <w:r w:rsidRPr="00EE5CF4">
        <w:rPr>
          <w:rFonts w:ascii="PT Astra Serif" w:hAnsi="PT Astra Serif"/>
          <w:sz w:val="23"/>
          <w:szCs w:val="23"/>
          <w:lang w:eastAsia="x-none"/>
        </w:rPr>
        <w:t xml:space="preserve"> городское поселение» тариф на водоснабжение </w:t>
      </w:r>
      <w:r w:rsidRPr="00EE5CF4">
        <w:rPr>
          <w:rFonts w:ascii="PT Astra Serif" w:hAnsi="PT Astra Serif"/>
          <w:sz w:val="23"/>
          <w:szCs w:val="23"/>
          <w:lang w:eastAsia="x-none"/>
        </w:rPr>
        <w:br/>
        <w:t>с 01.08.2022 по 31.12.2022 – 39,15 руб./м3;</w:t>
      </w:r>
    </w:p>
    <w:p w:rsidR="00EE5CF4" w:rsidRPr="00EE5CF4" w:rsidRDefault="00EE5CF4" w:rsidP="00EE5CF4">
      <w:pPr>
        <w:widowControl/>
        <w:numPr>
          <w:ilvl w:val="0"/>
          <w:numId w:val="42"/>
        </w:numPr>
        <w:suppressAutoHyphens w:val="0"/>
        <w:autoSpaceDN/>
        <w:spacing w:after="0" w:line="240" w:lineRule="auto"/>
        <w:jc w:val="both"/>
        <w:textAlignment w:val="auto"/>
        <w:rPr>
          <w:rFonts w:ascii="PT Astra Serif" w:hAnsi="PT Astra Serif"/>
          <w:sz w:val="23"/>
          <w:szCs w:val="23"/>
          <w:lang w:eastAsia="x-none"/>
        </w:rPr>
      </w:pPr>
      <w:r w:rsidRPr="00EE5CF4">
        <w:rPr>
          <w:rFonts w:ascii="PT Astra Serif" w:hAnsi="PT Astra Serif"/>
          <w:sz w:val="23"/>
          <w:szCs w:val="23"/>
          <w:lang w:eastAsia="x-none"/>
        </w:rPr>
        <w:t xml:space="preserve">МО «Ленинское городское поселение» тариф на водоснабжение </w:t>
      </w:r>
      <w:r w:rsidRPr="00EE5CF4">
        <w:rPr>
          <w:rFonts w:ascii="PT Astra Serif" w:hAnsi="PT Astra Serif"/>
          <w:sz w:val="23"/>
          <w:szCs w:val="23"/>
          <w:lang w:eastAsia="x-none"/>
        </w:rPr>
        <w:br/>
        <w:t>с 01.08.2022 по 31.12.2022 –41,12 руб./м3;</w:t>
      </w:r>
    </w:p>
    <w:p w:rsidR="00EE5CF4" w:rsidRPr="00EE5CF4" w:rsidRDefault="00EE5CF4" w:rsidP="00EE5CF4">
      <w:pPr>
        <w:widowControl/>
        <w:numPr>
          <w:ilvl w:val="0"/>
          <w:numId w:val="42"/>
        </w:numPr>
        <w:suppressAutoHyphens w:val="0"/>
        <w:autoSpaceDN/>
        <w:spacing w:after="0" w:line="240" w:lineRule="auto"/>
        <w:jc w:val="both"/>
        <w:textAlignment w:val="auto"/>
        <w:rPr>
          <w:rFonts w:ascii="PT Astra Serif" w:hAnsi="PT Astra Serif"/>
          <w:sz w:val="23"/>
          <w:szCs w:val="23"/>
          <w:lang w:eastAsia="x-none"/>
        </w:rPr>
      </w:pPr>
      <w:r w:rsidRPr="00EE5CF4">
        <w:rPr>
          <w:rFonts w:ascii="PT Astra Serif" w:hAnsi="PT Astra Serif"/>
          <w:sz w:val="23"/>
          <w:szCs w:val="23"/>
          <w:lang w:eastAsia="x-none"/>
        </w:rPr>
        <w:t>МО «</w:t>
      </w:r>
      <w:proofErr w:type="spellStart"/>
      <w:r w:rsidRPr="00EE5CF4">
        <w:rPr>
          <w:rFonts w:ascii="PT Astra Serif" w:hAnsi="PT Astra Serif"/>
          <w:sz w:val="23"/>
          <w:szCs w:val="23"/>
          <w:lang w:eastAsia="x-none"/>
        </w:rPr>
        <w:t>Старотимошкинское</w:t>
      </w:r>
      <w:proofErr w:type="spellEnd"/>
      <w:r w:rsidRPr="00EE5CF4">
        <w:rPr>
          <w:rFonts w:ascii="PT Astra Serif" w:hAnsi="PT Astra Serif"/>
          <w:sz w:val="23"/>
          <w:szCs w:val="23"/>
          <w:lang w:eastAsia="x-none"/>
        </w:rPr>
        <w:t xml:space="preserve"> городское поселение» тариф на водоснабжение  </w:t>
      </w:r>
      <w:r w:rsidRPr="00EE5CF4">
        <w:rPr>
          <w:rFonts w:ascii="PT Astra Serif" w:hAnsi="PT Astra Serif"/>
          <w:sz w:val="23"/>
          <w:szCs w:val="23"/>
          <w:lang w:eastAsia="x-none"/>
        </w:rPr>
        <w:br/>
        <w:t>с 01.08.2022 по 31.12.2022 – 41,12  руб./м3;</w:t>
      </w:r>
    </w:p>
    <w:p w:rsidR="00EE5CF4" w:rsidRPr="00EE5CF4" w:rsidRDefault="00EE5CF4" w:rsidP="00EE5CF4">
      <w:pPr>
        <w:widowControl/>
        <w:numPr>
          <w:ilvl w:val="0"/>
          <w:numId w:val="42"/>
        </w:numPr>
        <w:tabs>
          <w:tab w:val="left" w:pos="0"/>
        </w:tabs>
        <w:suppressAutoHyphens w:val="0"/>
        <w:autoSpaceDN/>
        <w:spacing w:after="0" w:line="240" w:lineRule="auto"/>
        <w:jc w:val="both"/>
        <w:textAlignment w:val="auto"/>
        <w:rPr>
          <w:rFonts w:ascii="PT Astra Serif" w:hAnsi="PT Astra Serif"/>
          <w:sz w:val="23"/>
          <w:szCs w:val="23"/>
          <w:lang w:eastAsia="x-none"/>
        </w:rPr>
      </w:pPr>
      <w:r w:rsidRPr="00EE5CF4">
        <w:rPr>
          <w:rFonts w:ascii="PT Astra Serif" w:hAnsi="PT Astra Serif"/>
          <w:sz w:val="23"/>
          <w:szCs w:val="23"/>
          <w:lang w:eastAsia="x-none"/>
        </w:rPr>
        <w:t>МО «</w:t>
      </w:r>
      <w:proofErr w:type="spellStart"/>
      <w:r w:rsidRPr="00EE5CF4">
        <w:rPr>
          <w:rFonts w:ascii="PT Astra Serif" w:hAnsi="PT Astra Serif"/>
          <w:sz w:val="23"/>
          <w:szCs w:val="23"/>
          <w:lang w:eastAsia="x-none"/>
        </w:rPr>
        <w:t>Малохомутерское</w:t>
      </w:r>
      <w:proofErr w:type="spellEnd"/>
      <w:r w:rsidRPr="00EE5CF4">
        <w:rPr>
          <w:rFonts w:ascii="PT Astra Serif" w:hAnsi="PT Astra Serif"/>
          <w:sz w:val="23"/>
          <w:szCs w:val="23"/>
          <w:lang w:eastAsia="x-none"/>
        </w:rPr>
        <w:t xml:space="preserve"> сельское поселение» тариф на водоснабжение  </w:t>
      </w:r>
      <w:r w:rsidRPr="00EE5CF4">
        <w:rPr>
          <w:rFonts w:ascii="PT Astra Serif" w:hAnsi="PT Astra Serif"/>
          <w:sz w:val="23"/>
          <w:szCs w:val="23"/>
          <w:lang w:eastAsia="x-none"/>
        </w:rPr>
        <w:br/>
        <w:t>с 01.08.2022 по 31.12.2022 – 41,12 руб./м3.</w:t>
      </w:r>
    </w:p>
    <w:p w:rsidR="005A499A" w:rsidRDefault="005A499A" w:rsidP="005A499A">
      <w:pPr>
        <w:spacing w:after="0" w:line="240" w:lineRule="auto"/>
        <w:jc w:val="both"/>
        <w:rPr>
          <w:rFonts w:ascii="PT Astra Serif" w:hAnsi="PT Astra Serif"/>
          <w:sz w:val="23"/>
          <w:szCs w:val="23"/>
        </w:rPr>
      </w:pPr>
    </w:p>
    <w:p w:rsidR="005A499A" w:rsidRPr="00AB7A07" w:rsidRDefault="005A499A" w:rsidP="005A499A">
      <w:pPr>
        <w:spacing w:after="0" w:line="240" w:lineRule="auto"/>
        <w:jc w:val="both"/>
        <w:rPr>
          <w:rFonts w:ascii="PT Astra Serif" w:hAnsi="PT Astra Serif"/>
          <w:sz w:val="23"/>
          <w:szCs w:val="23"/>
        </w:rPr>
      </w:pPr>
      <w:r w:rsidRPr="00AB7A07">
        <w:rPr>
          <w:rFonts w:ascii="PT Astra Serif" w:hAnsi="PT Astra Serif"/>
          <w:sz w:val="23"/>
          <w:szCs w:val="23"/>
        </w:rPr>
        <w:t>РЕШИЛИ:</w:t>
      </w:r>
    </w:p>
    <w:p w:rsidR="005A499A" w:rsidRPr="00AB7A07" w:rsidRDefault="005A499A" w:rsidP="00A12CE9">
      <w:pPr>
        <w:spacing w:after="0" w:line="240" w:lineRule="auto"/>
        <w:jc w:val="both"/>
        <w:rPr>
          <w:rFonts w:ascii="PT Astra Serif" w:hAnsi="PT Astra Serif"/>
          <w:sz w:val="23"/>
          <w:szCs w:val="23"/>
        </w:rPr>
      </w:pPr>
      <w:r w:rsidRPr="00AB7A07">
        <w:rPr>
          <w:rFonts w:ascii="PT Astra Serif" w:hAnsi="PT Astra Serif"/>
          <w:sz w:val="23"/>
          <w:szCs w:val="23"/>
        </w:rPr>
        <w:t>7.1.</w:t>
      </w:r>
      <w:r w:rsidRPr="00AB7A07">
        <w:rPr>
          <w:rFonts w:ascii="PT Astra Serif" w:hAnsi="PT Astra Serif"/>
          <w:sz w:val="23"/>
          <w:szCs w:val="23"/>
        </w:rPr>
        <w:tab/>
        <w:t>Утвердить проект приказа Агентства по регулированию цен и тарифов Ульяновской области «</w:t>
      </w:r>
      <w:r w:rsidR="00A12CE9" w:rsidRPr="00AB7A07">
        <w:rPr>
          <w:rFonts w:ascii="PT Astra Serif" w:hAnsi="PT Astra Serif"/>
          <w:sz w:val="23"/>
          <w:szCs w:val="23"/>
        </w:rPr>
        <w:t>Об утверждении производственной программы в сфере холодного водоснабжения и об установлении тарифов на питьеву</w:t>
      </w:r>
      <w:r w:rsidR="00D85967">
        <w:rPr>
          <w:rFonts w:ascii="PT Astra Serif" w:hAnsi="PT Astra Serif"/>
          <w:sz w:val="23"/>
          <w:szCs w:val="23"/>
        </w:rPr>
        <w:t xml:space="preserve">ю воду (питьевое водоснабжение) для Общества </w:t>
      </w:r>
      <w:r w:rsidR="00D85967">
        <w:rPr>
          <w:rFonts w:ascii="PT Astra Serif" w:hAnsi="PT Astra Serif"/>
          <w:sz w:val="23"/>
          <w:szCs w:val="23"/>
        </w:rPr>
        <w:br/>
      </w:r>
      <w:r w:rsidR="00A12CE9" w:rsidRPr="00AB7A07">
        <w:rPr>
          <w:rFonts w:ascii="PT Astra Serif" w:hAnsi="PT Astra Serif"/>
          <w:sz w:val="23"/>
          <w:szCs w:val="23"/>
        </w:rPr>
        <w:t>с ограниченной ответственност</w:t>
      </w:r>
      <w:r w:rsidR="00D85967">
        <w:rPr>
          <w:rFonts w:ascii="PT Astra Serif" w:hAnsi="PT Astra Serif"/>
          <w:sz w:val="23"/>
          <w:szCs w:val="23"/>
        </w:rPr>
        <w:t xml:space="preserve">ью «Коммунальная служба района» </w:t>
      </w:r>
      <w:r w:rsidR="00A12CE9" w:rsidRPr="00AB7A07">
        <w:rPr>
          <w:rFonts w:ascii="PT Astra Serif" w:hAnsi="PT Astra Serif"/>
          <w:sz w:val="23"/>
          <w:szCs w:val="23"/>
        </w:rPr>
        <w:t>на 2022 год</w:t>
      </w:r>
      <w:r w:rsidRPr="00AB7A07">
        <w:rPr>
          <w:rFonts w:ascii="PT Astra Serif" w:hAnsi="PT Astra Serif"/>
          <w:sz w:val="23"/>
          <w:szCs w:val="23"/>
        </w:rPr>
        <w:t>». Проголосовали: «За» - 6 чел., «Против» - 0 чел., «Воздержался» - 0 чел.</w:t>
      </w:r>
    </w:p>
    <w:p w:rsidR="005A499A" w:rsidRPr="00AB7A07" w:rsidRDefault="005A499A" w:rsidP="005A499A">
      <w:pPr>
        <w:pStyle w:val="Standard"/>
        <w:jc w:val="both"/>
        <w:rPr>
          <w:rFonts w:ascii="PT Astra Serif" w:hAnsi="PT Astra Serif"/>
          <w:sz w:val="23"/>
          <w:szCs w:val="23"/>
        </w:rPr>
      </w:pPr>
      <w:r w:rsidRPr="00AB7A07">
        <w:rPr>
          <w:rFonts w:ascii="PT Astra Serif" w:hAnsi="PT Astra Serif"/>
          <w:sz w:val="23"/>
          <w:szCs w:val="23"/>
        </w:rPr>
        <w:t>7.2.</w:t>
      </w:r>
      <w:r w:rsidRPr="00AB7A07">
        <w:rPr>
          <w:rFonts w:ascii="PT Astra Serif" w:hAnsi="PT Astra Serif"/>
          <w:sz w:val="23"/>
          <w:szCs w:val="23"/>
        </w:rPr>
        <w:tab/>
        <w:t>Контроль за исполнением настоящего приказа возложить на руководителя Агентства по регулированию цен и тарифов Ульяновской области.</w:t>
      </w:r>
    </w:p>
    <w:p w:rsidR="00BE3206" w:rsidRPr="00AB7A07" w:rsidRDefault="00BE3206" w:rsidP="007408C0">
      <w:pPr>
        <w:pStyle w:val="Standard"/>
        <w:jc w:val="both"/>
        <w:rPr>
          <w:rFonts w:ascii="PT Astra Serif" w:hAnsi="PT Astra Serif"/>
          <w:sz w:val="23"/>
          <w:szCs w:val="23"/>
        </w:rPr>
      </w:pPr>
    </w:p>
    <w:p w:rsidR="005A499A" w:rsidRPr="00AB7A07" w:rsidRDefault="005A499A" w:rsidP="007408C0">
      <w:pPr>
        <w:pStyle w:val="Standard"/>
        <w:jc w:val="both"/>
        <w:rPr>
          <w:rFonts w:ascii="PT Astra Serif" w:hAnsi="PT Astra Serif"/>
          <w:sz w:val="23"/>
          <w:szCs w:val="23"/>
        </w:rPr>
      </w:pPr>
    </w:p>
    <w:p w:rsidR="005A499A" w:rsidRPr="00AB7A07" w:rsidRDefault="005A499A" w:rsidP="005A499A">
      <w:pPr>
        <w:spacing w:after="0" w:line="240" w:lineRule="auto"/>
        <w:jc w:val="both"/>
        <w:rPr>
          <w:rFonts w:ascii="PT Astra Serif" w:hAnsi="PT Astra Serif"/>
          <w:sz w:val="23"/>
          <w:szCs w:val="23"/>
        </w:rPr>
      </w:pPr>
      <w:r w:rsidRPr="00AB7A07">
        <w:rPr>
          <w:rFonts w:ascii="PT Astra Serif" w:hAnsi="PT Astra Serif"/>
          <w:sz w:val="23"/>
          <w:szCs w:val="23"/>
        </w:rPr>
        <w:t>8.</w:t>
      </w:r>
      <w:r w:rsidRPr="00AB7A07">
        <w:rPr>
          <w:rFonts w:ascii="PT Astra Serif" w:hAnsi="PT Astra Serif"/>
          <w:sz w:val="23"/>
          <w:szCs w:val="23"/>
        </w:rPr>
        <w:tab/>
        <w:t>СЛУШАЛИ:</w:t>
      </w:r>
    </w:p>
    <w:p w:rsidR="005A499A" w:rsidRDefault="005A499A" w:rsidP="00D946D8">
      <w:pPr>
        <w:spacing w:after="0" w:line="240" w:lineRule="auto"/>
        <w:jc w:val="both"/>
        <w:rPr>
          <w:rFonts w:ascii="PT Astra Serif" w:eastAsia="Times New Roman" w:hAnsi="PT Astra Serif" w:cs="Times New Roman"/>
          <w:sz w:val="23"/>
          <w:szCs w:val="23"/>
          <w:lang w:eastAsia="ru-RU"/>
        </w:rPr>
      </w:pPr>
      <w:proofErr w:type="spellStart"/>
      <w:r w:rsidRPr="00AB7A07">
        <w:rPr>
          <w:rFonts w:ascii="PT Astra Serif" w:eastAsia="Times New Roman" w:hAnsi="PT Astra Serif" w:cs="Times New Roman"/>
          <w:sz w:val="23"/>
          <w:szCs w:val="23"/>
          <w:lang w:eastAsia="ru-RU"/>
        </w:rPr>
        <w:t>Аймятову</w:t>
      </w:r>
      <w:proofErr w:type="spellEnd"/>
      <w:r w:rsidRPr="00AB7A07">
        <w:rPr>
          <w:rFonts w:ascii="PT Astra Serif" w:eastAsia="Times New Roman" w:hAnsi="PT Astra Serif" w:cs="Times New Roman"/>
          <w:sz w:val="23"/>
          <w:szCs w:val="23"/>
          <w:lang w:eastAsia="ru-RU"/>
        </w:rPr>
        <w:t xml:space="preserve"> Р.К. по вопросу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«Коммунальная служба района» на 2022 год.</w:t>
      </w:r>
    </w:p>
    <w:p w:rsidR="00B30EB0" w:rsidRPr="00B30EB0" w:rsidRDefault="00B30EB0" w:rsidP="00D946D8">
      <w:pPr>
        <w:tabs>
          <w:tab w:val="left" w:pos="7920"/>
        </w:tabs>
        <w:spacing w:line="240" w:lineRule="auto"/>
        <w:ind w:firstLine="709"/>
        <w:jc w:val="both"/>
        <w:rPr>
          <w:rFonts w:ascii="PT Astra Serif" w:hAnsi="PT Astra Serif"/>
          <w:sz w:val="23"/>
          <w:szCs w:val="23"/>
        </w:rPr>
      </w:pPr>
      <w:proofErr w:type="spellStart"/>
      <w:r>
        <w:rPr>
          <w:rFonts w:ascii="PT Astra Serif" w:eastAsia="Times New Roman" w:hAnsi="PT Astra Serif" w:cs="Times New Roman"/>
          <w:sz w:val="23"/>
          <w:szCs w:val="23"/>
          <w:lang w:eastAsia="ru-RU"/>
        </w:rPr>
        <w:t>Аймятова</w:t>
      </w:r>
      <w:proofErr w:type="spellEnd"/>
      <w:r>
        <w:rPr>
          <w:rFonts w:ascii="PT Astra Serif" w:eastAsia="Times New Roman" w:hAnsi="PT Astra Serif" w:cs="Times New Roman"/>
          <w:sz w:val="23"/>
          <w:szCs w:val="23"/>
          <w:lang w:eastAsia="ru-RU"/>
        </w:rPr>
        <w:t xml:space="preserve"> Р.К. </w:t>
      </w:r>
      <w:r w:rsidRPr="00B30EB0">
        <w:rPr>
          <w:rFonts w:ascii="PT Astra Serif" w:eastAsia="Times New Roman" w:hAnsi="PT Astra Serif" w:cs="Times New Roman"/>
          <w:sz w:val="23"/>
          <w:szCs w:val="23"/>
          <w:lang w:eastAsia="ru-RU"/>
        </w:rPr>
        <w:t>доложила, что в</w:t>
      </w:r>
      <w:r w:rsidRPr="00B30EB0">
        <w:rPr>
          <w:rFonts w:ascii="PT Astra Serif" w:hAnsi="PT Astra Serif"/>
          <w:sz w:val="23"/>
          <w:szCs w:val="23"/>
        </w:rPr>
        <w:t xml:space="preserve"> соответствии с </w:t>
      </w:r>
      <w:proofErr w:type="spellStart"/>
      <w:r w:rsidRPr="00B30EB0">
        <w:rPr>
          <w:rFonts w:ascii="PT Astra Serif" w:hAnsi="PT Astra Serif"/>
          <w:sz w:val="23"/>
          <w:szCs w:val="23"/>
        </w:rPr>
        <w:t>пп</w:t>
      </w:r>
      <w:proofErr w:type="spellEnd"/>
      <w:r w:rsidRPr="00B30EB0">
        <w:rPr>
          <w:rFonts w:ascii="PT Astra Serif" w:hAnsi="PT Astra Serif"/>
          <w:sz w:val="23"/>
          <w:szCs w:val="23"/>
        </w:rPr>
        <w:t>. 15 постан</w:t>
      </w:r>
      <w:r w:rsidR="00D946D8">
        <w:rPr>
          <w:rFonts w:ascii="PT Astra Serif" w:hAnsi="PT Astra Serif"/>
          <w:sz w:val="23"/>
          <w:szCs w:val="23"/>
        </w:rPr>
        <w:t xml:space="preserve">овления Правительства РФ № 406 </w:t>
      </w:r>
      <w:r w:rsidRPr="00B30EB0">
        <w:rPr>
          <w:rFonts w:ascii="PT Astra Serif" w:hAnsi="PT Astra Serif"/>
          <w:sz w:val="23"/>
          <w:szCs w:val="23"/>
        </w:rPr>
        <w:t xml:space="preserve">«О государственном регулировании тарифов в сфере водоснабжения и водоотведения» расчет тарифов произведен исходя из расходов предыдущей организации </w:t>
      </w:r>
      <w:r w:rsidR="00D946D8">
        <w:rPr>
          <w:rFonts w:ascii="PT Astra Serif" w:hAnsi="PT Astra Serif"/>
          <w:sz w:val="23"/>
          <w:szCs w:val="23"/>
        </w:rPr>
        <w:br/>
      </w:r>
      <w:r w:rsidRPr="00B30EB0">
        <w:rPr>
          <w:rFonts w:ascii="PT Astra Serif" w:hAnsi="PT Astra Serif"/>
          <w:sz w:val="23"/>
          <w:szCs w:val="23"/>
        </w:rPr>
        <w:t xml:space="preserve">ООО  «Коммунальная служба»», а также на основании установленных тарифов на 2022 год.  </w:t>
      </w:r>
    </w:p>
    <w:p w:rsidR="00B30EB0" w:rsidRPr="00B30EB0" w:rsidRDefault="00B30EB0" w:rsidP="00D946D8">
      <w:pPr>
        <w:pStyle w:val="afe"/>
        <w:spacing w:after="0" w:line="240" w:lineRule="auto"/>
        <w:jc w:val="center"/>
        <w:rPr>
          <w:rFonts w:ascii="PT Astra Serif" w:hAnsi="PT Astra Serif"/>
          <w:b/>
          <w:sz w:val="23"/>
          <w:szCs w:val="23"/>
        </w:rPr>
      </w:pPr>
      <w:r w:rsidRPr="00B30EB0">
        <w:rPr>
          <w:rFonts w:ascii="PT Astra Serif" w:hAnsi="PT Astra Serif"/>
          <w:b/>
          <w:sz w:val="23"/>
          <w:szCs w:val="23"/>
        </w:rPr>
        <w:t>Анализ финансовых потребностей для реализации производственной программы и проверка правильности расчёта тарифа на услугу водоотведения в МО «Ленинское городское поселение» на 2022 год</w:t>
      </w:r>
    </w:p>
    <w:p w:rsidR="00B30EB0" w:rsidRPr="00B30EB0" w:rsidRDefault="00B30EB0" w:rsidP="00D946D8">
      <w:pPr>
        <w:pStyle w:val="afe"/>
        <w:spacing w:after="0" w:line="240" w:lineRule="auto"/>
        <w:ind w:firstLine="900"/>
        <w:jc w:val="center"/>
        <w:rPr>
          <w:rFonts w:ascii="PT Astra Serif" w:hAnsi="PT Astra Serif"/>
          <w:b/>
          <w:sz w:val="23"/>
          <w:szCs w:val="23"/>
        </w:rPr>
      </w:pPr>
      <w:r w:rsidRPr="00B30EB0">
        <w:rPr>
          <w:rFonts w:ascii="PT Astra Serif" w:hAnsi="PT Astra Serif"/>
          <w:b/>
          <w:sz w:val="23"/>
          <w:szCs w:val="23"/>
        </w:rPr>
        <w:t>Статья «Расходы на приобретение сырья и материалов»</w:t>
      </w:r>
    </w:p>
    <w:p w:rsidR="00B30EB0" w:rsidRPr="00B30EB0" w:rsidRDefault="00B30EB0" w:rsidP="00D946D8">
      <w:pPr>
        <w:pStyle w:val="afe"/>
        <w:spacing w:after="0" w:line="240" w:lineRule="auto"/>
        <w:ind w:firstLine="720"/>
        <w:jc w:val="both"/>
        <w:rPr>
          <w:rFonts w:ascii="PT Astra Serif" w:hAnsi="PT Astra Serif"/>
          <w:sz w:val="23"/>
          <w:szCs w:val="23"/>
        </w:rPr>
      </w:pPr>
      <w:r w:rsidRPr="00B30EB0">
        <w:rPr>
          <w:rFonts w:ascii="PT Astra Serif" w:hAnsi="PT Astra Serif"/>
          <w:sz w:val="23"/>
          <w:szCs w:val="23"/>
        </w:rPr>
        <w:t xml:space="preserve">Предприятием были предложены затраты по данной статье на 2022 год в размере </w:t>
      </w:r>
      <w:r w:rsidR="00D946D8">
        <w:rPr>
          <w:rFonts w:ascii="PT Astra Serif" w:hAnsi="PT Astra Serif"/>
          <w:sz w:val="23"/>
          <w:szCs w:val="23"/>
        </w:rPr>
        <w:br/>
      </w:r>
      <w:r w:rsidRPr="00B30EB0">
        <w:rPr>
          <w:rFonts w:ascii="PT Astra Serif" w:hAnsi="PT Astra Serif"/>
          <w:sz w:val="23"/>
          <w:szCs w:val="23"/>
        </w:rPr>
        <w:t xml:space="preserve">73,40 тыс. руб. </w:t>
      </w:r>
    </w:p>
    <w:p w:rsidR="00B30EB0" w:rsidRPr="00B30EB0" w:rsidRDefault="00B30EB0" w:rsidP="00D946D8">
      <w:pPr>
        <w:pStyle w:val="afe"/>
        <w:spacing w:after="0" w:line="240" w:lineRule="auto"/>
        <w:ind w:firstLine="720"/>
        <w:jc w:val="both"/>
        <w:rPr>
          <w:rFonts w:ascii="PT Astra Serif" w:hAnsi="PT Astra Serif"/>
          <w:sz w:val="23"/>
          <w:szCs w:val="23"/>
        </w:rPr>
      </w:pPr>
      <w:r w:rsidRPr="00B30EB0">
        <w:rPr>
          <w:rFonts w:ascii="PT Astra Serif" w:hAnsi="PT Astra Serif"/>
          <w:sz w:val="23"/>
          <w:szCs w:val="23"/>
        </w:rPr>
        <w:t xml:space="preserve">Проанализировав представленные материалы эксперты согласны  </w:t>
      </w:r>
      <w:r w:rsidRPr="00B30EB0">
        <w:rPr>
          <w:rFonts w:ascii="PT Astra Serif" w:hAnsi="PT Astra Serif"/>
          <w:sz w:val="23"/>
          <w:szCs w:val="23"/>
        </w:rPr>
        <w:br/>
        <w:t xml:space="preserve">с предложением предприятия по данной статье и предлагают признать затраты по статье «Сырьё и материалы» в размере </w:t>
      </w:r>
      <w:r w:rsidRPr="00B30EB0">
        <w:rPr>
          <w:rFonts w:ascii="PT Astra Serif" w:hAnsi="PT Astra Serif"/>
          <w:b/>
          <w:sz w:val="23"/>
          <w:szCs w:val="23"/>
        </w:rPr>
        <w:t>73,40 тыс. руб</w:t>
      </w:r>
      <w:r w:rsidRPr="00B30EB0">
        <w:rPr>
          <w:rFonts w:ascii="PT Astra Serif" w:hAnsi="PT Astra Serif"/>
          <w:sz w:val="23"/>
          <w:szCs w:val="23"/>
        </w:rPr>
        <w:t>. экономически обоснованными.</w:t>
      </w:r>
    </w:p>
    <w:p w:rsidR="00B30EB0" w:rsidRPr="00B30EB0" w:rsidRDefault="00B30EB0" w:rsidP="00D946D8">
      <w:pPr>
        <w:spacing w:after="0" w:line="240" w:lineRule="auto"/>
        <w:jc w:val="both"/>
        <w:rPr>
          <w:rFonts w:ascii="PT Astra Serif" w:hAnsi="PT Astra Serif"/>
          <w:b/>
          <w:sz w:val="23"/>
          <w:szCs w:val="23"/>
        </w:rPr>
      </w:pPr>
      <w:r w:rsidRPr="00B30EB0">
        <w:rPr>
          <w:rFonts w:ascii="PT Astra Serif" w:hAnsi="PT Astra Serif"/>
          <w:b/>
          <w:sz w:val="23"/>
          <w:szCs w:val="23"/>
        </w:rPr>
        <w:t>Обосновывающие материалы:</w:t>
      </w:r>
    </w:p>
    <w:p w:rsidR="00B30EB0" w:rsidRPr="00B30EB0" w:rsidRDefault="00B30EB0" w:rsidP="00D946D8">
      <w:pPr>
        <w:widowControl/>
        <w:numPr>
          <w:ilvl w:val="0"/>
          <w:numId w:val="43"/>
        </w:numPr>
        <w:suppressAutoHyphens w:val="0"/>
        <w:autoSpaceDN/>
        <w:spacing w:after="0" w:line="240" w:lineRule="auto"/>
        <w:jc w:val="both"/>
        <w:textAlignment w:val="auto"/>
        <w:rPr>
          <w:rFonts w:ascii="PT Astra Serif" w:hAnsi="PT Astra Serif"/>
          <w:sz w:val="23"/>
          <w:szCs w:val="23"/>
        </w:rPr>
      </w:pPr>
      <w:r w:rsidRPr="00B30EB0">
        <w:rPr>
          <w:rFonts w:ascii="PT Astra Serif" w:hAnsi="PT Astra Serif"/>
          <w:sz w:val="23"/>
          <w:szCs w:val="23"/>
        </w:rPr>
        <w:t xml:space="preserve">Договор купли-продажи и поставки товаров. </w:t>
      </w:r>
    </w:p>
    <w:p w:rsidR="00B30EB0" w:rsidRPr="00B30EB0" w:rsidRDefault="00B30EB0" w:rsidP="00D946D8">
      <w:pPr>
        <w:widowControl/>
        <w:numPr>
          <w:ilvl w:val="0"/>
          <w:numId w:val="43"/>
        </w:numPr>
        <w:suppressAutoHyphens w:val="0"/>
        <w:autoSpaceDN/>
        <w:spacing w:after="0" w:line="240" w:lineRule="auto"/>
        <w:jc w:val="both"/>
        <w:textAlignment w:val="auto"/>
        <w:rPr>
          <w:rFonts w:ascii="PT Astra Serif" w:hAnsi="PT Astra Serif"/>
          <w:sz w:val="23"/>
          <w:szCs w:val="23"/>
        </w:rPr>
      </w:pPr>
      <w:r w:rsidRPr="00B30EB0">
        <w:rPr>
          <w:rFonts w:ascii="PT Astra Serif" w:hAnsi="PT Astra Serif"/>
          <w:sz w:val="23"/>
          <w:szCs w:val="23"/>
        </w:rPr>
        <w:lastRenderedPageBreak/>
        <w:t>Справка-расшифровка затрат на сырье и материалы в 2022 году.</w:t>
      </w:r>
    </w:p>
    <w:p w:rsidR="00D946D8" w:rsidRDefault="00D946D8" w:rsidP="00D946D8">
      <w:pPr>
        <w:spacing w:after="0" w:line="240" w:lineRule="auto"/>
        <w:ind w:left="360"/>
        <w:jc w:val="center"/>
        <w:rPr>
          <w:rFonts w:ascii="PT Astra Serif" w:hAnsi="PT Astra Serif"/>
          <w:b/>
          <w:sz w:val="23"/>
          <w:szCs w:val="23"/>
        </w:rPr>
      </w:pPr>
    </w:p>
    <w:p w:rsidR="00B30EB0" w:rsidRPr="00B30EB0" w:rsidRDefault="00B30EB0" w:rsidP="00D946D8">
      <w:pPr>
        <w:spacing w:after="0" w:line="240" w:lineRule="auto"/>
        <w:ind w:left="360"/>
        <w:jc w:val="center"/>
        <w:rPr>
          <w:rFonts w:ascii="PT Astra Serif" w:hAnsi="PT Astra Serif"/>
          <w:b/>
          <w:sz w:val="23"/>
          <w:szCs w:val="23"/>
        </w:rPr>
      </w:pPr>
      <w:r w:rsidRPr="00B30EB0">
        <w:rPr>
          <w:rFonts w:ascii="PT Astra Serif" w:hAnsi="PT Astra Serif"/>
          <w:b/>
          <w:sz w:val="23"/>
          <w:szCs w:val="23"/>
        </w:rPr>
        <w:t>Статья «Затраты на оплату труда»</w:t>
      </w:r>
    </w:p>
    <w:p w:rsidR="00B30EB0" w:rsidRPr="00B30EB0" w:rsidRDefault="00B30EB0" w:rsidP="00D946D8">
      <w:pPr>
        <w:tabs>
          <w:tab w:val="left" w:pos="7920"/>
        </w:tabs>
        <w:spacing w:after="0" w:line="240" w:lineRule="auto"/>
        <w:ind w:firstLine="709"/>
        <w:jc w:val="both"/>
        <w:rPr>
          <w:rFonts w:ascii="PT Astra Serif" w:hAnsi="PT Astra Serif"/>
          <w:sz w:val="23"/>
          <w:szCs w:val="23"/>
        </w:rPr>
      </w:pPr>
      <w:r w:rsidRPr="00B30EB0">
        <w:rPr>
          <w:rFonts w:ascii="PT Astra Serif" w:hAnsi="PT Astra Serif"/>
          <w:sz w:val="23"/>
          <w:szCs w:val="23"/>
        </w:rPr>
        <w:t xml:space="preserve">Предприятие предложило на 2022 год сумму расходов по данной статье в размере 337,53 </w:t>
      </w:r>
      <w:proofErr w:type="spellStart"/>
      <w:r w:rsidRPr="00B30EB0">
        <w:rPr>
          <w:rFonts w:ascii="PT Astra Serif" w:hAnsi="PT Astra Serif"/>
          <w:sz w:val="23"/>
          <w:szCs w:val="23"/>
        </w:rPr>
        <w:t>тыс.руб</w:t>
      </w:r>
      <w:proofErr w:type="spellEnd"/>
      <w:r w:rsidRPr="00B30EB0">
        <w:rPr>
          <w:rFonts w:ascii="PT Astra Serif" w:hAnsi="PT Astra Serif"/>
          <w:sz w:val="23"/>
          <w:szCs w:val="23"/>
        </w:rPr>
        <w:t xml:space="preserve">. В соответствии с </w:t>
      </w:r>
      <w:proofErr w:type="spellStart"/>
      <w:r w:rsidRPr="00B30EB0">
        <w:rPr>
          <w:rFonts w:ascii="PT Astra Serif" w:hAnsi="PT Astra Serif"/>
          <w:sz w:val="23"/>
          <w:szCs w:val="23"/>
        </w:rPr>
        <w:t>пп</w:t>
      </w:r>
      <w:proofErr w:type="spellEnd"/>
      <w:r w:rsidRPr="00B30EB0">
        <w:rPr>
          <w:rFonts w:ascii="PT Astra Serif" w:hAnsi="PT Astra Serif"/>
          <w:sz w:val="23"/>
          <w:szCs w:val="23"/>
        </w:rPr>
        <w:t xml:space="preserve">.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B30EB0" w:rsidRPr="00B30EB0" w:rsidRDefault="00B30EB0" w:rsidP="00D946D8">
      <w:pPr>
        <w:spacing w:after="0" w:line="240" w:lineRule="auto"/>
        <w:ind w:firstLine="709"/>
        <w:jc w:val="both"/>
        <w:rPr>
          <w:rFonts w:ascii="PT Astra Serif" w:hAnsi="PT Astra Serif"/>
          <w:sz w:val="23"/>
          <w:szCs w:val="23"/>
        </w:rPr>
      </w:pPr>
      <w:r w:rsidRPr="00B30EB0">
        <w:rPr>
          <w:rFonts w:ascii="PT Astra Serif" w:hAnsi="PT Astra Serif"/>
          <w:sz w:val="23"/>
          <w:szCs w:val="23"/>
        </w:rPr>
        <w:t xml:space="preserve">Таким образом, эксперты считают признать экономически обоснованными затраты по данной статье в размере </w:t>
      </w:r>
      <w:r w:rsidRPr="00B30EB0">
        <w:rPr>
          <w:rFonts w:ascii="PT Astra Serif" w:hAnsi="PT Astra Serif"/>
          <w:b/>
          <w:sz w:val="23"/>
          <w:szCs w:val="23"/>
        </w:rPr>
        <w:t>337,53 тыс. руб</w:t>
      </w:r>
      <w:r w:rsidRPr="00B30EB0">
        <w:rPr>
          <w:rFonts w:ascii="PT Astra Serif" w:hAnsi="PT Astra Serif"/>
          <w:sz w:val="23"/>
          <w:szCs w:val="23"/>
        </w:rPr>
        <w:t>.</w:t>
      </w:r>
    </w:p>
    <w:p w:rsidR="00B30EB0" w:rsidRPr="00B30EB0" w:rsidRDefault="00B30EB0" w:rsidP="00D946D8">
      <w:pPr>
        <w:spacing w:after="0" w:line="240" w:lineRule="auto"/>
        <w:ind w:firstLine="709"/>
        <w:jc w:val="both"/>
        <w:rPr>
          <w:rFonts w:ascii="PT Astra Serif" w:hAnsi="PT Astra Serif"/>
          <w:sz w:val="23"/>
          <w:szCs w:val="23"/>
        </w:rPr>
      </w:pPr>
    </w:p>
    <w:p w:rsidR="00B30EB0" w:rsidRPr="00B30EB0" w:rsidRDefault="00B30EB0" w:rsidP="00D946D8">
      <w:pPr>
        <w:spacing w:after="0" w:line="240" w:lineRule="auto"/>
        <w:jc w:val="both"/>
        <w:rPr>
          <w:rFonts w:ascii="PT Astra Serif" w:hAnsi="PT Astra Serif"/>
          <w:b/>
          <w:sz w:val="23"/>
          <w:szCs w:val="23"/>
        </w:rPr>
      </w:pPr>
      <w:r w:rsidRPr="00B30EB0">
        <w:rPr>
          <w:rFonts w:ascii="PT Astra Serif" w:hAnsi="PT Astra Serif"/>
          <w:b/>
          <w:sz w:val="23"/>
          <w:szCs w:val="23"/>
        </w:rPr>
        <w:t>Обосновывающие материалы:</w:t>
      </w:r>
    </w:p>
    <w:p w:rsidR="00B30EB0" w:rsidRPr="00B30EB0" w:rsidRDefault="00B30EB0" w:rsidP="00D946D8">
      <w:pPr>
        <w:widowControl/>
        <w:numPr>
          <w:ilvl w:val="0"/>
          <w:numId w:val="23"/>
        </w:numPr>
        <w:suppressAutoHyphens w:val="0"/>
        <w:autoSpaceDN/>
        <w:spacing w:after="0" w:line="240" w:lineRule="auto"/>
        <w:jc w:val="both"/>
        <w:textAlignment w:val="auto"/>
        <w:rPr>
          <w:rFonts w:ascii="PT Astra Serif" w:hAnsi="PT Astra Serif"/>
          <w:b/>
          <w:sz w:val="23"/>
          <w:szCs w:val="23"/>
        </w:rPr>
      </w:pPr>
      <w:r w:rsidRPr="00B30EB0">
        <w:rPr>
          <w:rFonts w:ascii="PT Astra Serif" w:hAnsi="PT Astra Serif"/>
          <w:sz w:val="23"/>
          <w:szCs w:val="23"/>
        </w:rPr>
        <w:t>Копия устава ООО «Коммунальная служба района» - стр.4-19 тарифного дела</w:t>
      </w:r>
    </w:p>
    <w:p w:rsidR="00B30EB0" w:rsidRPr="00B30EB0" w:rsidRDefault="00B30EB0" w:rsidP="00D946D8">
      <w:pPr>
        <w:widowControl/>
        <w:numPr>
          <w:ilvl w:val="0"/>
          <w:numId w:val="23"/>
        </w:numPr>
        <w:suppressAutoHyphens w:val="0"/>
        <w:autoSpaceDN/>
        <w:spacing w:after="0" w:line="240" w:lineRule="auto"/>
        <w:jc w:val="both"/>
        <w:textAlignment w:val="auto"/>
        <w:rPr>
          <w:rFonts w:ascii="PT Astra Serif" w:hAnsi="PT Astra Serif"/>
          <w:b/>
          <w:sz w:val="23"/>
          <w:szCs w:val="23"/>
        </w:rPr>
      </w:pPr>
      <w:r w:rsidRPr="00B30EB0">
        <w:rPr>
          <w:rFonts w:ascii="PT Astra Serif" w:hAnsi="PT Astra Serif"/>
          <w:sz w:val="23"/>
          <w:szCs w:val="23"/>
        </w:rPr>
        <w:t xml:space="preserve">Копия приказа № 01 от 10.01.2022г. «Об утверждении учётной политики» </w:t>
      </w:r>
      <w:r w:rsidRPr="00B30EB0">
        <w:rPr>
          <w:rFonts w:ascii="PT Astra Serif" w:hAnsi="PT Astra Serif"/>
          <w:sz w:val="23"/>
          <w:szCs w:val="23"/>
        </w:rPr>
        <w:br/>
        <w:t>- стр. 43 тарифного дела</w:t>
      </w:r>
    </w:p>
    <w:p w:rsidR="00B30EB0" w:rsidRPr="00B30EB0" w:rsidRDefault="00B30EB0" w:rsidP="00D946D8">
      <w:pPr>
        <w:widowControl/>
        <w:numPr>
          <w:ilvl w:val="0"/>
          <w:numId w:val="23"/>
        </w:numPr>
        <w:suppressAutoHyphens w:val="0"/>
        <w:autoSpaceDN/>
        <w:spacing w:after="0" w:line="240" w:lineRule="auto"/>
        <w:jc w:val="both"/>
        <w:textAlignment w:val="auto"/>
        <w:rPr>
          <w:rFonts w:ascii="PT Astra Serif" w:hAnsi="PT Astra Serif"/>
          <w:b/>
          <w:sz w:val="23"/>
          <w:szCs w:val="23"/>
        </w:rPr>
      </w:pPr>
      <w:r w:rsidRPr="00B30EB0">
        <w:rPr>
          <w:rFonts w:ascii="PT Astra Serif" w:hAnsi="PT Astra Serif"/>
          <w:sz w:val="23"/>
          <w:szCs w:val="23"/>
        </w:rPr>
        <w:t xml:space="preserve">Копия приложения № 1 «Об учётной политике для целей налогообложения» – стр.44-47 тарифного дела             </w:t>
      </w:r>
    </w:p>
    <w:p w:rsidR="00B30EB0" w:rsidRPr="00B30EB0" w:rsidRDefault="00B30EB0" w:rsidP="00D946D8">
      <w:pPr>
        <w:widowControl/>
        <w:numPr>
          <w:ilvl w:val="0"/>
          <w:numId w:val="23"/>
        </w:numPr>
        <w:suppressAutoHyphens w:val="0"/>
        <w:autoSpaceDN/>
        <w:spacing w:after="0" w:line="240" w:lineRule="auto"/>
        <w:jc w:val="both"/>
        <w:textAlignment w:val="auto"/>
        <w:rPr>
          <w:rFonts w:ascii="PT Astra Serif" w:hAnsi="PT Astra Serif"/>
          <w:b/>
          <w:sz w:val="23"/>
          <w:szCs w:val="23"/>
        </w:rPr>
      </w:pPr>
      <w:r w:rsidRPr="00B30EB0">
        <w:rPr>
          <w:rFonts w:ascii="PT Astra Serif" w:hAnsi="PT Astra Serif"/>
          <w:sz w:val="23"/>
          <w:szCs w:val="23"/>
        </w:rPr>
        <w:t>Приложение 2.2 – расходы на оплату труда в разрезе регулируемых видов деятельности по Ленинскому городскому поселению – стр.72 тарифного дела</w:t>
      </w:r>
    </w:p>
    <w:p w:rsidR="00B30EB0" w:rsidRPr="00B30EB0" w:rsidRDefault="00B30EB0" w:rsidP="00D946D8">
      <w:pPr>
        <w:widowControl/>
        <w:numPr>
          <w:ilvl w:val="0"/>
          <w:numId w:val="23"/>
        </w:numPr>
        <w:suppressAutoHyphens w:val="0"/>
        <w:autoSpaceDN/>
        <w:spacing w:after="0" w:line="240" w:lineRule="auto"/>
        <w:jc w:val="both"/>
        <w:textAlignment w:val="auto"/>
        <w:rPr>
          <w:rFonts w:ascii="PT Astra Serif" w:hAnsi="PT Astra Serif"/>
          <w:b/>
          <w:sz w:val="23"/>
          <w:szCs w:val="23"/>
        </w:rPr>
      </w:pPr>
      <w:r w:rsidRPr="00B30EB0">
        <w:rPr>
          <w:rFonts w:ascii="PT Astra Serif" w:hAnsi="PT Astra Serif"/>
          <w:sz w:val="23"/>
          <w:szCs w:val="23"/>
        </w:rPr>
        <w:t xml:space="preserve">Штатное расписание 2022 год – стр.116 тарифного дела         </w:t>
      </w:r>
    </w:p>
    <w:p w:rsidR="00D946D8" w:rsidRDefault="00D946D8" w:rsidP="00D946D8">
      <w:pPr>
        <w:pStyle w:val="2"/>
        <w:rPr>
          <w:rFonts w:ascii="PT Astra Serif" w:hAnsi="PT Astra Serif"/>
          <w:sz w:val="23"/>
          <w:szCs w:val="23"/>
          <w:lang w:val="ru-RU"/>
        </w:rPr>
      </w:pPr>
    </w:p>
    <w:p w:rsidR="00B30EB0" w:rsidRPr="00B30EB0" w:rsidRDefault="00B30EB0" w:rsidP="00D946D8">
      <w:pPr>
        <w:pStyle w:val="2"/>
        <w:rPr>
          <w:rFonts w:ascii="PT Astra Serif" w:hAnsi="PT Astra Serif"/>
          <w:sz w:val="23"/>
          <w:szCs w:val="23"/>
          <w:lang w:val="ru-RU"/>
        </w:rPr>
      </w:pPr>
      <w:r w:rsidRPr="00B30EB0">
        <w:rPr>
          <w:rFonts w:ascii="PT Astra Serif" w:hAnsi="PT Astra Serif"/>
          <w:sz w:val="23"/>
          <w:szCs w:val="23"/>
          <w:lang w:val="ru-RU"/>
        </w:rPr>
        <w:t>Статья «Страховые взносы»</w:t>
      </w:r>
    </w:p>
    <w:p w:rsidR="00B30EB0" w:rsidRPr="00B30EB0" w:rsidRDefault="00B30EB0" w:rsidP="00085210">
      <w:pPr>
        <w:tabs>
          <w:tab w:val="left" w:pos="7920"/>
        </w:tabs>
        <w:spacing w:after="0" w:line="240" w:lineRule="auto"/>
        <w:ind w:firstLine="709"/>
        <w:jc w:val="both"/>
        <w:rPr>
          <w:rFonts w:ascii="PT Astra Serif" w:hAnsi="PT Astra Serif"/>
          <w:sz w:val="23"/>
          <w:szCs w:val="23"/>
        </w:rPr>
      </w:pPr>
      <w:r w:rsidRPr="00B30EB0">
        <w:rPr>
          <w:rFonts w:ascii="PT Astra Serif" w:hAnsi="PT Astra Serif"/>
          <w:sz w:val="23"/>
          <w:szCs w:val="23"/>
        </w:rPr>
        <w:t xml:space="preserve">Предприятие предложило на 2022 год сумму расходов по данной статье в размере 81,04 </w:t>
      </w:r>
      <w:proofErr w:type="spellStart"/>
      <w:r w:rsidRPr="00B30EB0">
        <w:rPr>
          <w:rFonts w:ascii="PT Astra Serif" w:hAnsi="PT Astra Serif"/>
          <w:sz w:val="23"/>
          <w:szCs w:val="23"/>
        </w:rPr>
        <w:t>тыс.руб</w:t>
      </w:r>
      <w:proofErr w:type="spellEnd"/>
      <w:r w:rsidRPr="00B30EB0">
        <w:rPr>
          <w:rFonts w:ascii="PT Astra Serif" w:hAnsi="PT Astra Serif"/>
          <w:sz w:val="23"/>
          <w:szCs w:val="23"/>
        </w:rPr>
        <w:t xml:space="preserve">. В соответствии с </w:t>
      </w:r>
      <w:proofErr w:type="spellStart"/>
      <w:r w:rsidRPr="00B30EB0">
        <w:rPr>
          <w:rFonts w:ascii="PT Astra Serif" w:hAnsi="PT Astra Serif"/>
          <w:sz w:val="23"/>
          <w:szCs w:val="23"/>
        </w:rPr>
        <w:t>пп</w:t>
      </w:r>
      <w:proofErr w:type="spellEnd"/>
      <w:r w:rsidRPr="00B30EB0">
        <w:rPr>
          <w:rFonts w:ascii="PT Astra Serif" w:hAnsi="PT Astra Serif"/>
          <w:sz w:val="23"/>
          <w:szCs w:val="23"/>
        </w:rPr>
        <w:t xml:space="preserve">. 15 постановления Правительства РФ </w:t>
      </w:r>
      <w:r w:rsidRPr="00B30EB0">
        <w:rPr>
          <w:rFonts w:ascii="PT Astra Serif" w:hAnsi="PT Astra Serif"/>
          <w:sz w:val="23"/>
          <w:szCs w:val="23"/>
        </w:rPr>
        <w:br/>
        <w:t xml:space="preserve">№ 406 «О государственном регулировании тарифов в сфере водоснабжения </w:t>
      </w:r>
      <w:r w:rsidRPr="00B30EB0">
        <w:rPr>
          <w:rFonts w:ascii="PT Astra Serif" w:hAnsi="PT Astra Serif"/>
          <w:sz w:val="23"/>
          <w:szCs w:val="23"/>
        </w:rPr>
        <w:br/>
        <w:t xml:space="preserve">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  </w:t>
      </w:r>
    </w:p>
    <w:p w:rsidR="00B30EB0" w:rsidRDefault="00B30EB0" w:rsidP="00085210">
      <w:pPr>
        <w:tabs>
          <w:tab w:val="left" w:pos="7920"/>
        </w:tabs>
        <w:spacing w:after="0" w:line="240" w:lineRule="auto"/>
        <w:ind w:firstLine="709"/>
        <w:jc w:val="both"/>
        <w:rPr>
          <w:rFonts w:ascii="PT Astra Serif" w:hAnsi="PT Astra Serif"/>
          <w:sz w:val="23"/>
          <w:szCs w:val="23"/>
        </w:rPr>
      </w:pPr>
      <w:r w:rsidRPr="00B30EB0">
        <w:rPr>
          <w:rFonts w:ascii="PT Astra Serif" w:hAnsi="PT Astra Serif"/>
          <w:sz w:val="23"/>
          <w:szCs w:val="23"/>
        </w:rPr>
        <w:t xml:space="preserve">Таким образом, в расчёт принята сумма затрат в размере </w:t>
      </w:r>
      <w:r w:rsidRPr="00B30EB0">
        <w:rPr>
          <w:rFonts w:ascii="PT Astra Serif" w:hAnsi="PT Astra Serif"/>
          <w:b/>
          <w:sz w:val="23"/>
          <w:szCs w:val="23"/>
        </w:rPr>
        <w:t xml:space="preserve">81,04 </w:t>
      </w:r>
      <w:proofErr w:type="spellStart"/>
      <w:r w:rsidRPr="00B30EB0">
        <w:rPr>
          <w:rFonts w:ascii="PT Astra Serif" w:hAnsi="PT Astra Serif"/>
          <w:b/>
          <w:sz w:val="23"/>
          <w:szCs w:val="23"/>
        </w:rPr>
        <w:t>тыс.руб</w:t>
      </w:r>
      <w:proofErr w:type="spellEnd"/>
      <w:r w:rsidRPr="00B30EB0">
        <w:rPr>
          <w:rFonts w:ascii="PT Astra Serif" w:hAnsi="PT Astra Serif"/>
          <w:b/>
          <w:sz w:val="23"/>
          <w:szCs w:val="23"/>
        </w:rPr>
        <w:t>.</w:t>
      </w:r>
      <w:r w:rsidRPr="00B30EB0">
        <w:rPr>
          <w:rFonts w:ascii="PT Astra Serif" w:hAnsi="PT Astra Serif"/>
          <w:sz w:val="23"/>
          <w:szCs w:val="23"/>
        </w:rPr>
        <w:t xml:space="preserve"> </w:t>
      </w:r>
    </w:p>
    <w:p w:rsidR="00085210" w:rsidRPr="00B30EB0" w:rsidRDefault="00085210" w:rsidP="00085210">
      <w:pPr>
        <w:tabs>
          <w:tab w:val="left" w:pos="7920"/>
        </w:tabs>
        <w:spacing w:after="0" w:line="240" w:lineRule="auto"/>
        <w:ind w:firstLine="709"/>
        <w:jc w:val="both"/>
        <w:rPr>
          <w:rFonts w:ascii="PT Astra Serif" w:hAnsi="PT Astra Serif"/>
          <w:sz w:val="23"/>
          <w:szCs w:val="23"/>
        </w:rPr>
      </w:pPr>
    </w:p>
    <w:p w:rsidR="00B30EB0" w:rsidRPr="00B30EB0" w:rsidRDefault="00B30EB0" w:rsidP="00085210">
      <w:pPr>
        <w:pStyle w:val="afe"/>
        <w:spacing w:after="0" w:line="240" w:lineRule="auto"/>
        <w:jc w:val="center"/>
        <w:rPr>
          <w:rFonts w:ascii="PT Astra Serif" w:hAnsi="PT Astra Serif"/>
          <w:b/>
          <w:sz w:val="23"/>
          <w:szCs w:val="23"/>
        </w:rPr>
      </w:pPr>
      <w:r w:rsidRPr="00B30EB0">
        <w:rPr>
          <w:rFonts w:ascii="PT Astra Serif" w:hAnsi="PT Astra Serif"/>
          <w:b/>
          <w:sz w:val="23"/>
          <w:szCs w:val="23"/>
        </w:rPr>
        <w:t>Статья «Расходы на текущий ремонт»</w:t>
      </w:r>
    </w:p>
    <w:p w:rsidR="00B30EB0" w:rsidRPr="00B30EB0" w:rsidRDefault="00B30EB0" w:rsidP="00085210">
      <w:pPr>
        <w:tabs>
          <w:tab w:val="left" w:pos="7920"/>
        </w:tabs>
        <w:spacing w:after="0" w:line="240" w:lineRule="auto"/>
        <w:ind w:firstLine="709"/>
        <w:jc w:val="both"/>
        <w:rPr>
          <w:rFonts w:ascii="PT Astra Serif" w:hAnsi="PT Astra Serif"/>
          <w:sz w:val="23"/>
          <w:szCs w:val="23"/>
        </w:rPr>
      </w:pPr>
      <w:r w:rsidRPr="00B30EB0">
        <w:rPr>
          <w:rFonts w:ascii="PT Astra Serif" w:hAnsi="PT Astra Serif"/>
          <w:sz w:val="23"/>
          <w:szCs w:val="23"/>
        </w:rPr>
        <w:t>В составе ремонтных расходов учитываются:</w:t>
      </w:r>
    </w:p>
    <w:p w:rsidR="00B30EB0" w:rsidRPr="00B30EB0" w:rsidRDefault="00B30EB0" w:rsidP="00D946D8">
      <w:pPr>
        <w:tabs>
          <w:tab w:val="left" w:pos="7920"/>
        </w:tabs>
        <w:spacing w:after="0" w:line="240" w:lineRule="auto"/>
        <w:ind w:firstLine="709"/>
        <w:jc w:val="both"/>
        <w:rPr>
          <w:rFonts w:ascii="PT Astra Serif" w:hAnsi="PT Astra Serif"/>
          <w:sz w:val="23"/>
          <w:szCs w:val="23"/>
        </w:rPr>
      </w:pPr>
      <w:r w:rsidRPr="00B30EB0">
        <w:rPr>
          <w:rFonts w:ascii="PT Astra Serif" w:hAnsi="PT Astra Serif"/>
          <w:sz w:val="23"/>
          <w:szCs w:val="23"/>
        </w:rPr>
        <w:t>- расходы на текущий ремонт централизованных систем водоснабжения либо объектов, входящих в состав таких систем;</w:t>
      </w:r>
    </w:p>
    <w:p w:rsidR="00B30EB0" w:rsidRPr="00B30EB0" w:rsidRDefault="00B30EB0" w:rsidP="00D946D8">
      <w:pPr>
        <w:tabs>
          <w:tab w:val="left" w:pos="7920"/>
        </w:tabs>
        <w:spacing w:after="0" w:line="240" w:lineRule="auto"/>
        <w:ind w:firstLine="709"/>
        <w:jc w:val="both"/>
        <w:rPr>
          <w:rFonts w:ascii="PT Astra Serif" w:hAnsi="PT Astra Serif"/>
          <w:sz w:val="23"/>
          <w:szCs w:val="23"/>
        </w:rPr>
      </w:pPr>
      <w:r w:rsidRPr="00B30EB0">
        <w:rPr>
          <w:rFonts w:ascii="PT Astra Serif" w:hAnsi="PT Astra Serif"/>
          <w:sz w:val="23"/>
          <w:szCs w:val="23"/>
        </w:rPr>
        <w:t xml:space="preserve">- расходы на капитальный ремонт централизованных систем водоснабжения либо объектов, входящих в состав таких систем; </w:t>
      </w:r>
    </w:p>
    <w:p w:rsidR="00B30EB0" w:rsidRPr="00B30EB0" w:rsidRDefault="00B30EB0" w:rsidP="00D946D8">
      <w:pPr>
        <w:tabs>
          <w:tab w:val="left" w:pos="7920"/>
        </w:tabs>
        <w:spacing w:after="0" w:line="240" w:lineRule="auto"/>
        <w:ind w:firstLine="709"/>
        <w:jc w:val="both"/>
        <w:rPr>
          <w:rFonts w:ascii="PT Astra Serif" w:hAnsi="PT Astra Serif"/>
          <w:sz w:val="23"/>
          <w:szCs w:val="23"/>
        </w:rPr>
      </w:pPr>
      <w:r w:rsidRPr="00B30EB0">
        <w:rPr>
          <w:rFonts w:ascii="PT Astra Serif" w:hAnsi="PT Astra Serif"/>
          <w:sz w:val="23"/>
          <w:szCs w:val="23"/>
        </w:rPr>
        <w:t>- расходы на оплату труда и отчисления на социальные нужды ремонтного персонала, в том числе налоги и сборы с фонда оплаты труда.</w:t>
      </w:r>
    </w:p>
    <w:p w:rsidR="00B30EB0" w:rsidRPr="00B30EB0" w:rsidRDefault="00B30EB0" w:rsidP="00D946D8">
      <w:pPr>
        <w:tabs>
          <w:tab w:val="left" w:pos="7920"/>
        </w:tabs>
        <w:spacing w:after="0" w:line="240" w:lineRule="auto"/>
        <w:ind w:firstLine="709"/>
        <w:jc w:val="both"/>
        <w:rPr>
          <w:rFonts w:ascii="PT Astra Serif" w:hAnsi="PT Astra Serif"/>
          <w:sz w:val="23"/>
          <w:szCs w:val="23"/>
        </w:rPr>
      </w:pPr>
      <w:r w:rsidRPr="00B30EB0">
        <w:rPr>
          <w:rFonts w:ascii="PT Astra Serif" w:hAnsi="PT Astra Serif"/>
          <w:sz w:val="23"/>
          <w:szCs w:val="23"/>
        </w:rPr>
        <w:t xml:space="preserve">При определении расходов регулируемой организации на текущий </w:t>
      </w:r>
      <w:r w:rsidRPr="00B30EB0">
        <w:rPr>
          <w:rFonts w:ascii="PT Astra Serif" w:hAnsi="PT Astra Serif"/>
          <w:sz w:val="23"/>
          <w:szCs w:val="23"/>
        </w:rPr>
        <w:br/>
        <w:t>и капитальный ремонт используются расчётные цены и экономически (технически, технологически) обоснованный объём ремонтных работ, предусмотренный производственной программой регулируемой организации.</w:t>
      </w:r>
    </w:p>
    <w:p w:rsidR="00B30EB0" w:rsidRPr="00B30EB0" w:rsidRDefault="00B30EB0" w:rsidP="00D946D8">
      <w:pPr>
        <w:pStyle w:val="afe"/>
        <w:spacing w:after="0" w:line="240" w:lineRule="auto"/>
        <w:ind w:firstLine="900"/>
        <w:jc w:val="both"/>
        <w:rPr>
          <w:rFonts w:ascii="PT Astra Serif" w:hAnsi="PT Astra Serif"/>
          <w:sz w:val="23"/>
          <w:szCs w:val="23"/>
        </w:rPr>
      </w:pPr>
      <w:r w:rsidRPr="00B30EB0">
        <w:rPr>
          <w:rFonts w:ascii="PT Astra Serif" w:hAnsi="PT Astra Serif"/>
          <w:sz w:val="23"/>
          <w:szCs w:val="23"/>
        </w:rPr>
        <w:t xml:space="preserve">Предприятием были предложены затраты по данной статье на 2022 год </w:t>
      </w:r>
      <w:r w:rsidRPr="00B30EB0">
        <w:rPr>
          <w:rFonts w:ascii="PT Astra Serif" w:hAnsi="PT Astra Serif"/>
          <w:sz w:val="23"/>
          <w:szCs w:val="23"/>
        </w:rPr>
        <w:br/>
        <w:t xml:space="preserve">в размере 50,00 </w:t>
      </w:r>
      <w:proofErr w:type="spellStart"/>
      <w:r w:rsidRPr="00B30EB0">
        <w:rPr>
          <w:rFonts w:ascii="PT Astra Serif" w:hAnsi="PT Astra Serif"/>
          <w:sz w:val="23"/>
          <w:szCs w:val="23"/>
        </w:rPr>
        <w:t>тыс.руб</w:t>
      </w:r>
      <w:proofErr w:type="spellEnd"/>
      <w:r w:rsidRPr="00B30EB0">
        <w:rPr>
          <w:rFonts w:ascii="PT Astra Serif" w:hAnsi="PT Astra Serif"/>
          <w:sz w:val="23"/>
          <w:szCs w:val="23"/>
        </w:rPr>
        <w:t xml:space="preserve">. В соответствии с </w:t>
      </w:r>
      <w:proofErr w:type="spellStart"/>
      <w:r w:rsidRPr="00B30EB0">
        <w:rPr>
          <w:rFonts w:ascii="PT Astra Serif" w:hAnsi="PT Astra Serif"/>
          <w:sz w:val="23"/>
          <w:szCs w:val="23"/>
        </w:rPr>
        <w:t>пп</w:t>
      </w:r>
      <w:proofErr w:type="spellEnd"/>
      <w:r w:rsidRPr="00B30EB0">
        <w:rPr>
          <w:rFonts w:ascii="PT Astra Serif" w:hAnsi="PT Astra Serif"/>
          <w:sz w:val="23"/>
          <w:szCs w:val="23"/>
        </w:rPr>
        <w:t>. 15 постановления Правительства РФ №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района», а также на основании установленных тарифов на 2022 год.</w:t>
      </w:r>
    </w:p>
    <w:p w:rsidR="00B30EB0" w:rsidRPr="00B30EB0" w:rsidRDefault="00B30EB0" w:rsidP="00D946D8">
      <w:pPr>
        <w:pStyle w:val="afe"/>
        <w:spacing w:after="0" w:line="240" w:lineRule="auto"/>
        <w:ind w:firstLine="900"/>
        <w:jc w:val="both"/>
        <w:rPr>
          <w:rFonts w:ascii="PT Astra Serif" w:hAnsi="PT Astra Serif"/>
          <w:sz w:val="23"/>
          <w:szCs w:val="23"/>
        </w:rPr>
      </w:pPr>
      <w:r w:rsidRPr="00B30EB0">
        <w:rPr>
          <w:rFonts w:ascii="PT Astra Serif" w:hAnsi="PT Astra Serif"/>
          <w:sz w:val="23"/>
          <w:szCs w:val="23"/>
        </w:rPr>
        <w:t xml:space="preserve">Таким образом, в расчёт принята сумма затрат в размере в размере 50,00 </w:t>
      </w:r>
      <w:proofErr w:type="spellStart"/>
      <w:r w:rsidRPr="00B30EB0">
        <w:rPr>
          <w:rFonts w:ascii="PT Astra Serif" w:hAnsi="PT Astra Serif"/>
          <w:sz w:val="23"/>
          <w:szCs w:val="23"/>
        </w:rPr>
        <w:t>тыс.руб</w:t>
      </w:r>
      <w:proofErr w:type="spellEnd"/>
      <w:r w:rsidRPr="00B30EB0">
        <w:rPr>
          <w:rFonts w:ascii="PT Astra Serif" w:hAnsi="PT Astra Serif"/>
          <w:sz w:val="23"/>
          <w:szCs w:val="23"/>
        </w:rPr>
        <w:t xml:space="preserve">. </w:t>
      </w:r>
    </w:p>
    <w:p w:rsidR="00B30EB0" w:rsidRPr="00B30EB0" w:rsidRDefault="00B30EB0" w:rsidP="00D946D8">
      <w:pPr>
        <w:pStyle w:val="afe"/>
        <w:spacing w:after="0" w:line="240" w:lineRule="auto"/>
        <w:ind w:firstLine="900"/>
        <w:jc w:val="both"/>
        <w:rPr>
          <w:rFonts w:ascii="PT Astra Serif" w:hAnsi="PT Astra Serif"/>
          <w:b/>
          <w:sz w:val="23"/>
          <w:szCs w:val="23"/>
        </w:rPr>
      </w:pPr>
      <w:r w:rsidRPr="00B30EB0">
        <w:rPr>
          <w:rFonts w:ascii="PT Astra Serif" w:hAnsi="PT Astra Serif"/>
          <w:b/>
          <w:sz w:val="23"/>
          <w:szCs w:val="23"/>
        </w:rPr>
        <w:t>Обосновывающие материалы:</w:t>
      </w:r>
    </w:p>
    <w:p w:rsidR="00B30EB0" w:rsidRPr="00B30EB0" w:rsidRDefault="00B30EB0" w:rsidP="00D946D8">
      <w:pPr>
        <w:pStyle w:val="afe"/>
        <w:widowControl/>
        <w:numPr>
          <w:ilvl w:val="0"/>
          <w:numId w:val="44"/>
        </w:numPr>
        <w:suppressAutoHyphens w:val="0"/>
        <w:autoSpaceDN/>
        <w:spacing w:after="0" w:line="240" w:lineRule="auto"/>
        <w:jc w:val="both"/>
        <w:textAlignment w:val="auto"/>
        <w:rPr>
          <w:rFonts w:ascii="PT Astra Serif" w:hAnsi="PT Astra Serif"/>
          <w:sz w:val="23"/>
          <w:szCs w:val="23"/>
        </w:rPr>
      </w:pPr>
      <w:r w:rsidRPr="00B30EB0">
        <w:rPr>
          <w:rFonts w:ascii="PT Astra Serif" w:hAnsi="PT Astra Serif"/>
          <w:sz w:val="23"/>
          <w:szCs w:val="23"/>
        </w:rPr>
        <w:t>Счет-договор №С-22-22 от 30.03.2022г.- стр.118 тарифного дела</w:t>
      </w:r>
    </w:p>
    <w:p w:rsidR="00B30EB0" w:rsidRPr="00B30EB0" w:rsidRDefault="00B30EB0" w:rsidP="00D946D8">
      <w:pPr>
        <w:pStyle w:val="afe"/>
        <w:widowControl/>
        <w:numPr>
          <w:ilvl w:val="0"/>
          <w:numId w:val="44"/>
        </w:numPr>
        <w:suppressAutoHyphens w:val="0"/>
        <w:autoSpaceDN/>
        <w:spacing w:after="0" w:line="240" w:lineRule="auto"/>
        <w:jc w:val="both"/>
        <w:textAlignment w:val="auto"/>
        <w:rPr>
          <w:rFonts w:ascii="PT Astra Serif" w:hAnsi="PT Astra Serif"/>
          <w:sz w:val="23"/>
          <w:szCs w:val="23"/>
        </w:rPr>
      </w:pPr>
      <w:r w:rsidRPr="00B30EB0">
        <w:rPr>
          <w:rFonts w:ascii="PT Astra Serif" w:hAnsi="PT Astra Serif"/>
          <w:sz w:val="23"/>
          <w:szCs w:val="23"/>
        </w:rPr>
        <w:t>Программа энергосбережения и повышения энергетической эффективности Общества с ограниченной ответственностью «Коммунальная служба района» на 2022-2024 годы.</w:t>
      </w:r>
    </w:p>
    <w:p w:rsidR="00B30EB0" w:rsidRPr="00B30EB0" w:rsidRDefault="00B30EB0" w:rsidP="00D946D8">
      <w:pPr>
        <w:pStyle w:val="afe"/>
        <w:spacing w:after="0" w:line="240" w:lineRule="auto"/>
        <w:jc w:val="both"/>
        <w:rPr>
          <w:rFonts w:ascii="PT Astra Serif" w:hAnsi="PT Astra Serif"/>
          <w:sz w:val="23"/>
          <w:szCs w:val="23"/>
        </w:rPr>
      </w:pPr>
    </w:p>
    <w:p w:rsidR="00085210" w:rsidRDefault="00085210" w:rsidP="00D946D8">
      <w:pPr>
        <w:tabs>
          <w:tab w:val="left" w:pos="7920"/>
        </w:tabs>
        <w:spacing w:after="0" w:line="240" w:lineRule="auto"/>
        <w:jc w:val="center"/>
        <w:rPr>
          <w:rFonts w:ascii="PT Astra Serif" w:hAnsi="PT Astra Serif"/>
          <w:b/>
          <w:sz w:val="23"/>
          <w:szCs w:val="23"/>
        </w:rPr>
      </w:pPr>
    </w:p>
    <w:p w:rsidR="00B30EB0" w:rsidRPr="00B30EB0" w:rsidRDefault="00B30EB0" w:rsidP="00D946D8">
      <w:pPr>
        <w:tabs>
          <w:tab w:val="left" w:pos="7920"/>
        </w:tabs>
        <w:spacing w:after="0" w:line="240" w:lineRule="auto"/>
        <w:jc w:val="center"/>
        <w:rPr>
          <w:rFonts w:ascii="PT Astra Serif" w:hAnsi="PT Astra Serif"/>
          <w:b/>
          <w:sz w:val="23"/>
          <w:szCs w:val="23"/>
        </w:rPr>
      </w:pPr>
      <w:r w:rsidRPr="00B30EB0">
        <w:rPr>
          <w:rFonts w:ascii="PT Astra Serif" w:hAnsi="PT Astra Serif"/>
          <w:b/>
          <w:sz w:val="23"/>
          <w:szCs w:val="23"/>
        </w:rPr>
        <w:lastRenderedPageBreak/>
        <w:t>Статья «Расходы на оплату сторонним организациям»</w:t>
      </w:r>
    </w:p>
    <w:p w:rsidR="00B30EB0" w:rsidRPr="00B30EB0" w:rsidRDefault="00B30EB0" w:rsidP="00D946D8">
      <w:pPr>
        <w:pStyle w:val="afe"/>
        <w:spacing w:after="0" w:line="240" w:lineRule="auto"/>
        <w:ind w:firstLine="900"/>
        <w:jc w:val="both"/>
        <w:rPr>
          <w:rFonts w:ascii="PT Astra Serif" w:hAnsi="PT Astra Serif"/>
          <w:sz w:val="23"/>
          <w:szCs w:val="23"/>
        </w:rPr>
      </w:pPr>
      <w:r w:rsidRPr="00B30EB0">
        <w:rPr>
          <w:rFonts w:ascii="PT Astra Serif" w:hAnsi="PT Astra Serif"/>
          <w:sz w:val="23"/>
          <w:szCs w:val="23"/>
        </w:rPr>
        <w:t>Предприятием были предложены затраты по статье «Оплат услуг сторонним организациям» на 2022 год в сумме 23,00 тыс. руб.</w:t>
      </w:r>
    </w:p>
    <w:p w:rsidR="00B30EB0" w:rsidRPr="00B30EB0" w:rsidRDefault="00B30EB0" w:rsidP="00D946D8">
      <w:pPr>
        <w:pStyle w:val="afe"/>
        <w:spacing w:after="0" w:line="240" w:lineRule="auto"/>
        <w:ind w:firstLine="900"/>
        <w:jc w:val="both"/>
        <w:rPr>
          <w:rFonts w:ascii="PT Astra Serif" w:hAnsi="PT Astra Serif"/>
          <w:sz w:val="23"/>
          <w:szCs w:val="23"/>
        </w:rPr>
      </w:pPr>
      <w:r w:rsidRPr="00B30EB0">
        <w:rPr>
          <w:rFonts w:ascii="PT Astra Serif" w:hAnsi="PT Astra Serif"/>
          <w:sz w:val="23"/>
          <w:szCs w:val="23"/>
        </w:rPr>
        <w:t xml:space="preserve">В соответствии с </w:t>
      </w:r>
      <w:proofErr w:type="spellStart"/>
      <w:r w:rsidRPr="00B30EB0">
        <w:rPr>
          <w:rFonts w:ascii="PT Astra Serif" w:hAnsi="PT Astra Serif"/>
          <w:sz w:val="23"/>
          <w:szCs w:val="23"/>
        </w:rPr>
        <w:t>пп</w:t>
      </w:r>
      <w:proofErr w:type="spellEnd"/>
      <w:r w:rsidRPr="00B30EB0">
        <w:rPr>
          <w:rFonts w:ascii="PT Astra Serif" w:hAnsi="PT Astra Serif"/>
          <w:sz w:val="23"/>
          <w:szCs w:val="23"/>
        </w:rPr>
        <w:t>. 15 постан</w:t>
      </w:r>
      <w:r w:rsidR="00D946D8">
        <w:rPr>
          <w:rFonts w:ascii="PT Astra Serif" w:hAnsi="PT Astra Serif"/>
          <w:sz w:val="23"/>
          <w:szCs w:val="23"/>
        </w:rPr>
        <w:t xml:space="preserve">овления Правительства РФ № 406 </w:t>
      </w:r>
      <w:r w:rsidRPr="00B30EB0">
        <w:rPr>
          <w:rFonts w:ascii="PT Astra Serif" w:hAnsi="PT Astra Serif"/>
          <w:sz w:val="23"/>
          <w:szCs w:val="23"/>
        </w:rPr>
        <w:t>«О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района», а также на основании установленных тарифов на 2022 год.</w:t>
      </w:r>
    </w:p>
    <w:p w:rsidR="00B30EB0" w:rsidRPr="00B30EB0" w:rsidRDefault="00B30EB0" w:rsidP="00D946D8">
      <w:pPr>
        <w:pStyle w:val="afe"/>
        <w:spacing w:after="0" w:line="240" w:lineRule="auto"/>
        <w:ind w:firstLine="900"/>
        <w:jc w:val="both"/>
        <w:rPr>
          <w:rFonts w:ascii="PT Astra Serif" w:hAnsi="PT Astra Serif"/>
          <w:b/>
          <w:sz w:val="23"/>
          <w:szCs w:val="23"/>
        </w:rPr>
      </w:pPr>
      <w:r w:rsidRPr="00B30EB0">
        <w:rPr>
          <w:rFonts w:ascii="PT Astra Serif" w:hAnsi="PT Astra Serif"/>
          <w:sz w:val="23"/>
          <w:szCs w:val="23"/>
        </w:rPr>
        <w:t>Таким образом, эксперты считают признать экономически обоснованными затраты по данной статье в размере</w:t>
      </w:r>
      <w:r w:rsidRPr="00B30EB0">
        <w:rPr>
          <w:rFonts w:ascii="PT Astra Serif" w:hAnsi="PT Astra Serif"/>
          <w:b/>
          <w:sz w:val="23"/>
          <w:szCs w:val="23"/>
        </w:rPr>
        <w:t xml:space="preserve"> 23 тыс. руб. </w:t>
      </w:r>
    </w:p>
    <w:p w:rsidR="00B30EB0" w:rsidRPr="00B30EB0" w:rsidRDefault="00B30EB0" w:rsidP="00D946D8">
      <w:pPr>
        <w:pStyle w:val="afe"/>
        <w:spacing w:after="0" w:line="240" w:lineRule="auto"/>
        <w:ind w:firstLine="900"/>
        <w:rPr>
          <w:rFonts w:ascii="PT Astra Serif" w:hAnsi="PT Astra Serif"/>
          <w:sz w:val="23"/>
          <w:szCs w:val="23"/>
        </w:rPr>
      </w:pPr>
      <w:r w:rsidRPr="00B30EB0">
        <w:rPr>
          <w:rFonts w:ascii="PT Astra Serif" w:hAnsi="PT Astra Serif"/>
          <w:b/>
          <w:sz w:val="23"/>
          <w:szCs w:val="23"/>
        </w:rPr>
        <w:t>Обосновывающие материалы:</w:t>
      </w:r>
    </w:p>
    <w:p w:rsidR="00B30EB0" w:rsidRPr="00B30EB0" w:rsidRDefault="00B30EB0" w:rsidP="00D946D8">
      <w:pPr>
        <w:widowControl/>
        <w:numPr>
          <w:ilvl w:val="0"/>
          <w:numId w:val="45"/>
        </w:numPr>
        <w:suppressAutoHyphens w:val="0"/>
        <w:autoSpaceDN/>
        <w:spacing w:after="0" w:line="240" w:lineRule="auto"/>
        <w:jc w:val="both"/>
        <w:textAlignment w:val="auto"/>
        <w:rPr>
          <w:rFonts w:ascii="PT Astra Serif" w:hAnsi="PT Astra Serif"/>
          <w:sz w:val="23"/>
          <w:szCs w:val="23"/>
        </w:rPr>
      </w:pPr>
      <w:r w:rsidRPr="00B30EB0">
        <w:rPr>
          <w:rFonts w:ascii="PT Astra Serif" w:hAnsi="PT Astra Serif"/>
          <w:sz w:val="23"/>
          <w:szCs w:val="23"/>
        </w:rPr>
        <w:t>Справка расчёт расходов на оплату работ и услуг сторонних организаций – стр. 119 тарифного дела</w:t>
      </w:r>
    </w:p>
    <w:p w:rsidR="00B30EB0" w:rsidRPr="00B30EB0" w:rsidRDefault="00B30EB0" w:rsidP="00D946D8">
      <w:pPr>
        <w:widowControl/>
        <w:numPr>
          <w:ilvl w:val="0"/>
          <w:numId w:val="45"/>
        </w:numPr>
        <w:suppressAutoHyphens w:val="0"/>
        <w:autoSpaceDN/>
        <w:spacing w:after="0" w:line="240" w:lineRule="auto"/>
        <w:jc w:val="both"/>
        <w:textAlignment w:val="auto"/>
        <w:rPr>
          <w:rFonts w:ascii="PT Astra Serif" w:hAnsi="PT Astra Serif"/>
          <w:sz w:val="23"/>
          <w:szCs w:val="23"/>
        </w:rPr>
      </w:pPr>
      <w:r w:rsidRPr="00B30EB0">
        <w:rPr>
          <w:rFonts w:ascii="PT Astra Serif" w:hAnsi="PT Astra Serif"/>
          <w:sz w:val="23"/>
          <w:szCs w:val="23"/>
        </w:rPr>
        <w:t>Копии договора и оплаты на оказание услуг – стр.  120-121 тарифного дела</w:t>
      </w:r>
    </w:p>
    <w:p w:rsidR="00B30EB0" w:rsidRPr="00B30EB0" w:rsidRDefault="00B30EB0" w:rsidP="00D946D8">
      <w:pPr>
        <w:spacing w:after="0" w:line="240" w:lineRule="auto"/>
        <w:ind w:firstLine="709"/>
        <w:jc w:val="both"/>
        <w:rPr>
          <w:rFonts w:ascii="PT Astra Serif" w:hAnsi="PT Astra Serif"/>
          <w:sz w:val="23"/>
          <w:szCs w:val="23"/>
        </w:rPr>
      </w:pPr>
      <w:r w:rsidRPr="00B30EB0">
        <w:rPr>
          <w:rFonts w:ascii="PT Astra Serif" w:hAnsi="PT Astra Serif"/>
          <w:sz w:val="23"/>
          <w:szCs w:val="23"/>
        </w:rPr>
        <w:t xml:space="preserve">   </w:t>
      </w:r>
    </w:p>
    <w:p w:rsidR="00B30EB0" w:rsidRPr="00B30EB0" w:rsidRDefault="00B30EB0" w:rsidP="00D946D8">
      <w:pPr>
        <w:spacing w:after="0" w:line="240" w:lineRule="auto"/>
        <w:ind w:firstLine="709"/>
        <w:jc w:val="center"/>
        <w:rPr>
          <w:rFonts w:ascii="PT Astra Serif" w:hAnsi="PT Astra Serif"/>
          <w:b/>
          <w:sz w:val="23"/>
          <w:szCs w:val="23"/>
        </w:rPr>
      </w:pPr>
      <w:r w:rsidRPr="00B30EB0">
        <w:rPr>
          <w:rFonts w:ascii="PT Astra Serif" w:hAnsi="PT Astra Serif"/>
          <w:b/>
          <w:sz w:val="23"/>
          <w:szCs w:val="23"/>
        </w:rPr>
        <w:t>Затраты по статье «Расходы на арендную плату, лизинговые платежи, концессионную плату»</w:t>
      </w:r>
    </w:p>
    <w:p w:rsidR="00B30EB0" w:rsidRPr="00B30EB0" w:rsidRDefault="00B30EB0" w:rsidP="00D946D8">
      <w:pPr>
        <w:spacing w:after="0" w:line="240" w:lineRule="auto"/>
        <w:ind w:firstLine="709"/>
        <w:jc w:val="both"/>
        <w:rPr>
          <w:rFonts w:ascii="PT Astra Serif" w:hAnsi="PT Astra Serif"/>
          <w:sz w:val="23"/>
          <w:szCs w:val="23"/>
        </w:rPr>
      </w:pPr>
      <w:r w:rsidRPr="00B30EB0">
        <w:rPr>
          <w:rFonts w:ascii="PT Astra Serif" w:hAnsi="PT Astra Serif"/>
          <w:sz w:val="23"/>
          <w:szCs w:val="23"/>
        </w:rPr>
        <w:t>В соответствии с положениями</w:t>
      </w:r>
      <w:hyperlink r:id="rId20" w:history="1">
        <w:r w:rsidRPr="00B30EB0">
          <w:rPr>
            <w:rStyle w:val="aff"/>
            <w:rFonts w:ascii="PT Astra Serif" w:hAnsi="PT Astra Serif"/>
            <w:sz w:val="23"/>
            <w:szCs w:val="23"/>
          </w:rPr>
          <w:t xml:space="preserve"> ст. 41.1</w:t>
        </w:r>
      </w:hyperlink>
      <w:r w:rsidR="00D946D8">
        <w:rPr>
          <w:rFonts w:ascii="PT Astra Serif" w:hAnsi="PT Astra Serif"/>
          <w:sz w:val="23"/>
          <w:szCs w:val="23"/>
        </w:rPr>
        <w:t xml:space="preserve"> Федерального закона</w:t>
      </w:r>
      <w:r w:rsidRPr="00B30EB0">
        <w:rPr>
          <w:rFonts w:ascii="PT Astra Serif" w:hAnsi="PT Astra Serif"/>
          <w:sz w:val="23"/>
          <w:szCs w:val="23"/>
        </w:rPr>
        <w:t xml:space="preserve"> от 07.12.2011 N 416 "О водоснабжении и водоотведении",</w:t>
      </w:r>
      <w:hyperlink r:id="rId21" w:history="1">
        <w:r w:rsidRPr="00B30EB0">
          <w:rPr>
            <w:rStyle w:val="aff"/>
            <w:rFonts w:ascii="PT Astra Serif" w:hAnsi="PT Astra Serif"/>
            <w:sz w:val="23"/>
            <w:szCs w:val="23"/>
          </w:rPr>
          <w:t xml:space="preserve"> ст. 13</w:t>
        </w:r>
      </w:hyperlink>
      <w:r w:rsidRPr="00B30EB0">
        <w:rPr>
          <w:rFonts w:ascii="PT Astra Serif" w:hAnsi="PT Astra Serif"/>
          <w:sz w:val="23"/>
          <w:szCs w:val="23"/>
        </w:rPr>
        <w:t xml:space="preserve"> Федерального закона от 21.07.2005 N 115-ФЗ "О концессионных соглашениях" и</w:t>
      </w:r>
      <w:hyperlink r:id="rId22" w:history="1">
        <w:r w:rsidRPr="00B30EB0">
          <w:rPr>
            <w:rStyle w:val="aff"/>
            <w:rFonts w:ascii="PT Astra Serif" w:hAnsi="PT Astra Serif"/>
            <w:sz w:val="23"/>
            <w:szCs w:val="23"/>
          </w:rPr>
          <w:t xml:space="preserve"> ст. 17.1</w:t>
        </w:r>
      </w:hyperlink>
      <w:r w:rsidRPr="00B30EB0">
        <w:rPr>
          <w:rFonts w:ascii="PT Astra Serif" w:hAnsi="PT Astra Serif"/>
          <w:sz w:val="23"/>
          <w:szCs w:val="23"/>
        </w:rPr>
        <w:t xml:space="preserve"> Фед</w:t>
      </w:r>
      <w:r w:rsidR="00D946D8">
        <w:rPr>
          <w:rFonts w:ascii="PT Astra Serif" w:hAnsi="PT Astra Serif"/>
          <w:sz w:val="23"/>
          <w:szCs w:val="23"/>
        </w:rPr>
        <w:t xml:space="preserve">ерального закона от 26.07.2006 </w:t>
      </w:r>
      <w:r w:rsidRPr="00B30EB0">
        <w:rPr>
          <w:rFonts w:ascii="PT Astra Serif" w:hAnsi="PT Astra Serif"/>
          <w:sz w:val="23"/>
          <w:szCs w:val="23"/>
        </w:rPr>
        <w:t xml:space="preserve">N 135-ФЗ "О защите конкуренции", установлен порядок передачи муниципального имущества во владение коммерческих организаций, в том числе осуществляющих эксплуатацию систем водоснабжения и водоотведения, и предусматривающий заключение концессионного соглашения в установленном законом порядке. </w:t>
      </w:r>
    </w:p>
    <w:p w:rsidR="00B30EB0" w:rsidRPr="00B30EB0" w:rsidRDefault="00B30EB0" w:rsidP="00D946D8">
      <w:pPr>
        <w:spacing w:after="0" w:line="240" w:lineRule="auto"/>
        <w:ind w:firstLine="709"/>
        <w:jc w:val="both"/>
        <w:rPr>
          <w:rFonts w:ascii="PT Astra Serif" w:hAnsi="PT Astra Serif"/>
          <w:sz w:val="23"/>
          <w:szCs w:val="23"/>
        </w:rPr>
      </w:pPr>
      <w:r w:rsidRPr="00B30EB0">
        <w:rPr>
          <w:rFonts w:ascii="PT Astra Serif" w:hAnsi="PT Astra Serif"/>
          <w:sz w:val="23"/>
          <w:szCs w:val="23"/>
        </w:rPr>
        <w:t>Представленный в тарифном деле договор заключен в нарушение указанной процедуры.</w:t>
      </w:r>
    </w:p>
    <w:p w:rsidR="00B30EB0" w:rsidRPr="00B30EB0" w:rsidRDefault="00B30EB0" w:rsidP="00D946D8">
      <w:pPr>
        <w:spacing w:after="0" w:line="240" w:lineRule="auto"/>
        <w:ind w:firstLine="709"/>
        <w:jc w:val="both"/>
        <w:rPr>
          <w:rFonts w:ascii="PT Astra Serif" w:hAnsi="PT Astra Serif"/>
          <w:sz w:val="23"/>
          <w:szCs w:val="23"/>
        </w:rPr>
      </w:pPr>
      <w:r w:rsidRPr="00B30EB0">
        <w:rPr>
          <w:rFonts w:ascii="PT Astra Serif" w:hAnsi="PT Astra Serif"/>
          <w:sz w:val="23"/>
          <w:szCs w:val="23"/>
        </w:rPr>
        <w:t xml:space="preserve">Затраты на арендную плату по статье «Расходы на арендную плату, лизинговые платежи, концессионную плату» были исключены из расчета тарифа, </w:t>
      </w:r>
      <w:r w:rsidRPr="00B30EB0">
        <w:rPr>
          <w:rFonts w:ascii="PT Astra Serif" w:hAnsi="PT Astra Serif"/>
          <w:sz w:val="23"/>
          <w:szCs w:val="23"/>
        </w:rPr>
        <w:br/>
        <w:t>в связи с отсутствием экономической обоснованности указанных расходов.</w:t>
      </w:r>
    </w:p>
    <w:p w:rsidR="00B30EB0" w:rsidRPr="00B30EB0" w:rsidRDefault="00B30EB0" w:rsidP="00D946D8">
      <w:pPr>
        <w:spacing w:after="0" w:line="240" w:lineRule="auto"/>
        <w:ind w:firstLine="709"/>
        <w:jc w:val="both"/>
        <w:rPr>
          <w:rFonts w:ascii="PT Astra Serif" w:hAnsi="PT Astra Serif"/>
          <w:sz w:val="23"/>
          <w:szCs w:val="23"/>
        </w:rPr>
      </w:pPr>
    </w:p>
    <w:p w:rsidR="00B30EB0" w:rsidRPr="00B30EB0" w:rsidRDefault="00B30EB0" w:rsidP="00D946D8">
      <w:pPr>
        <w:tabs>
          <w:tab w:val="left" w:pos="7920"/>
        </w:tabs>
        <w:spacing w:after="0" w:line="240" w:lineRule="auto"/>
        <w:jc w:val="center"/>
        <w:rPr>
          <w:rFonts w:ascii="PT Astra Serif" w:hAnsi="PT Astra Serif"/>
          <w:b/>
          <w:sz w:val="23"/>
          <w:szCs w:val="23"/>
        </w:rPr>
      </w:pPr>
      <w:r w:rsidRPr="00B30EB0">
        <w:rPr>
          <w:rFonts w:ascii="PT Astra Serif" w:hAnsi="PT Astra Serif"/>
          <w:b/>
          <w:sz w:val="23"/>
          <w:szCs w:val="23"/>
        </w:rPr>
        <w:t>Статья «Расходы, связанные с уплатой налогов и сборов»</w:t>
      </w:r>
    </w:p>
    <w:p w:rsidR="00B30EB0" w:rsidRPr="00B30EB0" w:rsidRDefault="00B30EB0" w:rsidP="00D946D8">
      <w:pPr>
        <w:pStyle w:val="afe"/>
        <w:spacing w:after="0" w:line="240" w:lineRule="auto"/>
        <w:ind w:firstLine="709"/>
        <w:jc w:val="both"/>
        <w:rPr>
          <w:rFonts w:ascii="PT Astra Serif" w:hAnsi="PT Astra Serif"/>
          <w:sz w:val="23"/>
          <w:szCs w:val="23"/>
        </w:rPr>
      </w:pPr>
      <w:r w:rsidRPr="00B30EB0">
        <w:rPr>
          <w:rFonts w:ascii="PT Astra Serif" w:hAnsi="PT Astra Serif"/>
          <w:sz w:val="23"/>
          <w:szCs w:val="23"/>
        </w:rPr>
        <w:t xml:space="preserve">Предприятие предложило на 2022 год сумму расходов по данной статье в размере 33,99 </w:t>
      </w:r>
      <w:proofErr w:type="spellStart"/>
      <w:r w:rsidRPr="00B30EB0">
        <w:rPr>
          <w:rFonts w:ascii="PT Astra Serif" w:hAnsi="PT Astra Serif"/>
          <w:sz w:val="23"/>
          <w:szCs w:val="23"/>
        </w:rPr>
        <w:t>тыс.руб</w:t>
      </w:r>
      <w:proofErr w:type="spellEnd"/>
      <w:r w:rsidRPr="00B30EB0">
        <w:rPr>
          <w:rFonts w:ascii="PT Astra Serif" w:hAnsi="PT Astra Serif"/>
          <w:sz w:val="23"/>
          <w:szCs w:val="23"/>
        </w:rPr>
        <w:t xml:space="preserve">. В соответствии с </w:t>
      </w:r>
      <w:proofErr w:type="spellStart"/>
      <w:r w:rsidRPr="00B30EB0">
        <w:rPr>
          <w:rFonts w:ascii="PT Astra Serif" w:hAnsi="PT Astra Serif"/>
          <w:sz w:val="23"/>
          <w:szCs w:val="23"/>
        </w:rPr>
        <w:t>пп</w:t>
      </w:r>
      <w:proofErr w:type="spellEnd"/>
      <w:r w:rsidRPr="00B30EB0">
        <w:rPr>
          <w:rFonts w:ascii="PT Astra Serif" w:hAnsi="PT Astra Serif"/>
          <w:sz w:val="23"/>
          <w:szCs w:val="23"/>
        </w:rPr>
        <w:t xml:space="preserve">. 15 постановления Правительства РФ </w:t>
      </w:r>
      <w:r w:rsidRPr="00B30EB0">
        <w:rPr>
          <w:rFonts w:ascii="PT Astra Serif" w:hAnsi="PT Astra Serif"/>
          <w:sz w:val="23"/>
          <w:szCs w:val="23"/>
        </w:rPr>
        <w:br/>
        <w:t>№ 406 «О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района», а также на основании установленных тарифов на 2022 год.</w:t>
      </w:r>
    </w:p>
    <w:p w:rsidR="00B30EB0" w:rsidRPr="00B30EB0" w:rsidRDefault="00B30EB0" w:rsidP="00D946D8">
      <w:pPr>
        <w:pStyle w:val="afe"/>
        <w:spacing w:after="0" w:line="240" w:lineRule="auto"/>
        <w:ind w:firstLine="900"/>
        <w:jc w:val="both"/>
        <w:rPr>
          <w:rFonts w:ascii="PT Astra Serif" w:hAnsi="PT Astra Serif"/>
          <w:sz w:val="23"/>
          <w:szCs w:val="23"/>
        </w:rPr>
      </w:pPr>
      <w:r w:rsidRPr="00B30EB0">
        <w:rPr>
          <w:rFonts w:ascii="PT Astra Serif" w:hAnsi="PT Astra Serif"/>
          <w:sz w:val="23"/>
          <w:szCs w:val="23"/>
        </w:rPr>
        <w:t>Таким образом, эксперты  предлагают признать экономически обоснованными  затраты по статье «Расходы, связанные с уплатой налогов и сборов»  в сумме 33,99 тыс. руб. на 2022 год.</w:t>
      </w:r>
    </w:p>
    <w:p w:rsidR="00B30EB0" w:rsidRPr="00B30EB0" w:rsidRDefault="00B30EB0" w:rsidP="00D946D8">
      <w:pPr>
        <w:pStyle w:val="afe"/>
        <w:spacing w:line="240" w:lineRule="auto"/>
        <w:ind w:firstLine="567"/>
        <w:jc w:val="center"/>
        <w:rPr>
          <w:rFonts w:ascii="PT Astra Serif" w:hAnsi="PT Astra Serif"/>
          <w:b/>
          <w:sz w:val="23"/>
          <w:szCs w:val="23"/>
        </w:rPr>
      </w:pPr>
      <w:r w:rsidRPr="00B30EB0">
        <w:rPr>
          <w:rFonts w:ascii="PT Astra Serif" w:hAnsi="PT Astra Serif"/>
          <w:b/>
          <w:color w:val="FF0000"/>
          <w:sz w:val="23"/>
          <w:szCs w:val="23"/>
        </w:rPr>
        <w:t xml:space="preserve">  </w:t>
      </w:r>
      <w:r w:rsidRPr="00B30EB0">
        <w:rPr>
          <w:rFonts w:ascii="PT Astra Serif" w:hAnsi="PT Astra Serif"/>
          <w:b/>
          <w:sz w:val="23"/>
          <w:szCs w:val="23"/>
        </w:rPr>
        <w:t>«Необходимая валовая выручка и объём реализации питьевой воды»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974"/>
        <w:gridCol w:w="2678"/>
        <w:gridCol w:w="1341"/>
        <w:gridCol w:w="1056"/>
      </w:tblGrid>
      <w:tr w:rsidR="00B30EB0" w:rsidRPr="00D946D8" w:rsidTr="00B30EB0">
        <w:trPr>
          <w:trHeight w:val="389"/>
        </w:trPr>
        <w:tc>
          <w:tcPr>
            <w:tcW w:w="0" w:type="auto"/>
            <w:vMerge w:val="restart"/>
            <w:tcBorders>
              <w:top w:val="single" w:sz="4" w:space="0" w:color="auto"/>
              <w:left w:val="single" w:sz="4" w:space="0" w:color="auto"/>
              <w:bottom w:val="single" w:sz="4" w:space="0" w:color="auto"/>
              <w:right w:val="single" w:sz="4" w:space="0" w:color="auto"/>
            </w:tcBorders>
            <w:hideMark/>
          </w:tcPr>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Ед.</w:t>
            </w:r>
          </w:p>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изм.</w:t>
            </w:r>
          </w:p>
        </w:tc>
        <w:tc>
          <w:tcPr>
            <w:tcW w:w="0" w:type="auto"/>
            <w:gridSpan w:val="3"/>
            <w:tcBorders>
              <w:top w:val="single" w:sz="4" w:space="0" w:color="auto"/>
              <w:left w:val="single" w:sz="4" w:space="0" w:color="auto"/>
              <w:bottom w:val="single" w:sz="4" w:space="0" w:color="auto"/>
              <w:right w:val="single" w:sz="4" w:space="0" w:color="auto"/>
            </w:tcBorders>
            <w:hideMark/>
          </w:tcPr>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Предложение 2022г.</w:t>
            </w:r>
          </w:p>
        </w:tc>
      </w:tr>
      <w:tr w:rsidR="00B30EB0" w:rsidRPr="00D946D8" w:rsidTr="00B30EB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0EB0" w:rsidRPr="00D946D8" w:rsidRDefault="00B30EB0" w:rsidP="00D946D8">
            <w:pPr>
              <w:spacing w:after="0" w:line="240" w:lineRule="auto"/>
              <w:rPr>
                <w:rFonts w:ascii="PT Astra Serif" w:hAnsi="PT Astra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EB0" w:rsidRPr="00D946D8" w:rsidRDefault="00B30EB0" w:rsidP="00D946D8">
            <w:pPr>
              <w:spacing w:after="0" w:line="240" w:lineRule="auto"/>
              <w:rPr>
                <w:rFonts w:ascii="PT Astra Serif" w:hAnsi="PT Astra Serif"/>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B30EB0" w:rsidRPr="00D946D8" w:rsidRDefault="00D946D8" w:rsidP="00D946D8">
            <w:pPr>
              <w:spacing w:after="0" w:line="240" w:lineRule="auto"/>
              <w:jc w:val="both"/>
              <w:rPr>
                <w:rFonts w:ascii="PT Astra Serif" w:hAnsi="PT Astra Serif"/>
                <w:sz w:val="20"/>
                <w:szCs w:val="20"/>
              </w:rPr>
            </w:pPr>
            <w:r>
              <w:rPr>
                <w:rFonts w:ascii="PT Astra Serif" w:hAnsi="PT Astra Serif"/>
                <w:sz w:val="20"/>
                <w:szCs w:val="20"/>
              </w:rPr>
              <w:t xml:space="preserve">Предложение </w:t>
            </w:r>
            <w:r w:rsidR="00B30EB0" w:rsidRPr="00D946D8">
              <w:rPr>
                <w:rFonts w:ascii="PT Astra Serif" w:hAnsi="PT Astra Serif"/>
                <w:sz w:val="20"/>
                <w:szCs w:val="20"/>
              </w:rPr>
              <w:t>экспертов</w:t>
            </w:r>
            <w:r w:rsidR="00B30EB0" w:rsidRPr="00D946D8">
              <w:rPr>
                <w:rFonts w:ascii="PT Astra Serif" w:hAnsi="PT Astra Serif"/>
                <w:sz w:val="20"/>
                <w:szCs w:val="20"/>
              </w:rPr>
              <w:br/>
              <w:t>по предыдущей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Предприятия</w:t>
            </w:r>
          </w:p>
        </w:tc>
        <w:tc>
          <w:tcPr>
            <w:tcW w:w="0" w:type="auto"/>
            <w:tcBorders>
              <w:top w:val="single" w:sz="4" w:space="0" w:color="auto"/>
              <w:left w:val="single" w:sz="4" w:space="0" w:color="auto"/>
              <w:bottom w:val="single" w:sz="4" w:space="0" w:color="auto"/>
              <w:right w:val="single" w:sz="4" w:space="0" w:color="auto"/>
            </w:tcBorders>
            <w:hideMark/>
          </w:tcPr>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экспертов</w:t>
            </w:r>
          </w:p>
        </w:tc>
      </w:tr>
      <w:tr w:rsidR="00B30EB0" w:rsidRPr="00D946D8" w:rsidTr="00D946D8">
        <w:trPr>
          <w:trHeight w:val="393"/>
        </w:trPr>
        <w:tc>
          <w:tcPr>
            <w:tcW w:w="0" w:type="auto"/>
            <w:tcBorders>
              <w:top w:val="single" w:sz="4" w:space="0" w:color="auto"/>
              <w:left w:val="single" w:sz="4" w:space="0" w:color="auto"/>
              <w:bottom w:val="single" w:sz="4" w:space="0" w:color="auto"/>
              <w:right w:val="single" w:sz="4" w:space="0" w:color="auto"/>
            </w:tcBorders>
            <w:hideMark/>
          </w:tcPr>
          <w:p w:rsidR="00B30EB0" w:rsidRPr="00D946D8" w:rsidRDefault="00B30EB0" w:rsidP="00D946D8">
            <w:pPr>
              <w:spacing w:after="0" w:line="240" w:lineRule="auto"/>
              <w:rPr>
                <w:rFonts w:ascii="PT Astra Serif" w:hAnsi="PT Astra Serif"/>
                <w:sz w:val="20"/>
                <w:szCs w:val="20"/>
              </w:rPr>
            </w:pPr>
            <w:r w:rsidRPr="00D946D8">
              <w:rPr>
                <w:rFonts w:ascii="PT Astra Serif" w:hAnsi="PT Astra Serif"/>
                <w:sz w:val="20"/>
                <w:szCs w:val="20"/>
              </w:rPr>
              <w:t>НВВ</w:t>
            </w:r>
          </w:p>
        </w:tc>
        <w:tc>
          <w:tcPr>
            <w:tcW w:w="0" w:type="auto"/>
            <w:tcBorders>
              <w:top w:val="single" w:sz="4" w:space="0" w:color="auto"/>
              <w:left w:val="single" w:sz="4" w:space="0" w:color="auto"/>
              <w:bottom w:val="single" w:sz="4" w:space="0" w:color="auto"/>
              <w:right w:val="single" w:sz="4" w:space="0" w:color="auto"/>
            </w:tcBorders>
            <w:hideMark/>
          </w:tcPr>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тыс. руб.</w:t>
            </w:r>
          </w:p>
        </w:tc>
        <w:tc>
          <w:tcPr>
            <w:tcW w:w="0" w:type="auto"/>
            <w:tcBorders>
              <w:top w:val="single" w:sz="4" w:space="0" w:color="auto"/>
              <w:left w:val="single" w:sz="4" w:space="0" w:color="auto"/>
              <w:bottom w:val="single" w:sz="4" w:space="0" w:color="auto"/>
              <w:right w:val="single" w:sz="4" w:space="0" w:color="auto"/>
            </w:tcBorders>
            <w:vAlign w:val="bottom"/>
            <w:hideMark/>
          </w:tcPr>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598,96</w:t>
            </w:r>
          </w:p>
        </w:tc>
        <w:tc>
          <w:tcPr>
            <w:tcW w:w="0" w:type="auto"/>
            <w:tcBorders>
              <w:top w:val="single" w:sz="4" w:space="0" w:color="auto"/>
              <w:left w:val="single" w:sz="4" w:space="0" w:color="auto"/>
              <w:bottom w:val="single" w:sz="4" w:space="0" w:color="auto"/>
              <w:right w:val="single" w:sz="4" w:space="0" w:color="auto"/>
            </w:tcBorders>
            <w:vAlign w:val="bottom"/>
            <w:hideMark/>
          </w:tcPr>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598,96</w:t>
            </w:r>
          </w:p>
        </w:tc>
        <w:tc>
          <w:tcPr>
            <w:tcW w:w="0" w:type="auto"/>
            <w:tcBorders>
              <w:top w:val="single" w:sz="4" w:space="0" w:color="auto"/>
              <w:left w:val="single" w:sz="4" w:space="0" w:color="auto"/>
              <w:bottom w:val="single" w:sz="4" w:space="0" w:color="auto"/>
              <w:right w:val="single" w:sz="4" w:space="0" w:color="auto"/>
            </w:tcBorders>
            <w:vAlign w:val="bottom"/>
            <w:hideMark/>
          </w:tcPr>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598,96</w:t>
            </w:r>
          </w:p>
        </w:tc>
      </w:tr>
      <w:tr w:rsidR="00B30EB0" w:rsidRPr="00D946D8" w:rsidTr="00D946D8">
        <w:trPr>
          <w:trHeight w:val="394"/>
        </w:trPr>
        <w:tc>
          <w:tcPr>
            <w:tcW w:w="0" w:type="auto"/>
            <w:tcBorders>
              <w:top w:val="single" w:sz="4" w:space="0" w:color="auto"/>
              <w:left w:val="single" w:sz="4" w:space="0" w:color="auto"/>
              <w:bottom w:val="single" w:sz="4" w:space="0" w:color="auto"/>
              <w:right w:val="single" w:sz="4" w:space="0" w:color="auto"/>
            </w:tcBorders>
            <w:hideMark/>
          </w:tcPr>
          <w:p w:rsidR="00B30EB0" w:rsidRPr="00D946D8" w:rsidRDefault="00B30EB0" w:rsidP="00D946D8">
            <w:pPr>
              <w:spacing w:after="0" w:line="240" w:lineRule="auto"/>
              <w:rPr>
                <w:rFonts w:ascii="PT Astra Serif" w:hAnsi="PT Astra Serif"/>
                <w:sz w:val="20"/>
                <w:szCs w:val="20"/>
              </w:rPr>
            </w:pPr>
            <w:r w:rsidRPr="00D946D8">
              <w:rPr>
                <w:rFonts w:ascii="PT Astra Serif" w:hAnsi="PT Astra Serif"/>
                <w:sz w:val="20"/>
                <w:szCs w:val="20"/>
              </w:rPr>
              <w:t>Объём реализации питьевой воды</w:t>
            </w:r>
          </w:p>
        </w:tc>
        <w:tc>
          <w:tcPr>
            <w:tcW w:w="0" w:type="auto"/>
            <w:tcBorders>
              <w:top w:val="single" w:sz="4" w:space="0" w:color="auto"/>
              <w:left w:val="single" w:sz="4" w:space="0" w:color="auto"/>
              <w:bottom w:val="single" w:sz="4" w:space="0" w:color="auto"/>
              <w:right w:val="single" w:sz="4" w:space="0" w:color="auto"/>
            </w:tcBorders>
            <w:hideMark/>
          </w:tcPr>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тыс.</w:t>
            </w:r>
          </w:p>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м3</w:t>
            </w:r>
          </w:p>
        </w:tc>
        <w:tc>
          <w:tcPr>
            <w:tcW w:w="0" w:type="auto"/>
            <w:tcBorders>
              <w:top w:val="single" w:sz="4" w:space="0" w:color="auto"/>
              <w:left w:val="single" w:sz="4" w:space="0" w:color="auto"/>
              <w:bottom w:val="single" w:sz="4" w:space="0" w:color="auto"/>
              <w:right w:val="single" w:sz="4" w:space="0" w:color="auto"/>
            </w:tcBorders>
            <w:vAlign w:val="bottom"/>
            <w:hideMark/>
          </w:tcPr>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23,80</w:t>
            </w:r>
          </w:p>
        </w:tc>
        <w:tc>
          <w:tcPr>
            <w:tcW w:w="0" w:type="auto"/>
            <w:tcBorders>
              <w:top w:val="single" w:sz="4" w:space="0" w:color="auto"/>
              <w:left w:val="single" w:sz="4" w:space="0" w:color="auto"/>
              <w:bottom w:val="single" w:sz="4" w:space="0" w:color="auto"/>
              <w:right w:val="single" w:sz="4" w:space="0" w:color="auto"/>
            </w:tcBorders>
            <w:vAlign w:val="bottom"/>
            <w:hideMark/>
          </w:tcPr>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23,80</w:t>
            </w:r>
          </w:p>
        </w:tc>
        <w:tc>
          <w:tcPr>
            <w:tcW w:w="0" w:type="auto"/>
            <w:tcBorders>
              <w:top w:val="single" w:sz="4" w:space="0" w:color="auto"/>
              <w:left w:val="single" w:sz="4" w:space="0" w:color="auto"/>
              <w:bottom w:val="single" w:sz="4" w:space="0" w:color="auto"/>
              <w:right w:val="single" w:sz="4" w:space="0" w:color="auto"/>
            </w:tcBorders>
            <w:vAlign w:val="bottom"/>
            <w:hideMark/>
          </w:tcPr>
          <w:p w:rsidR="00B30EB0" w:rsidRPr="00D946D8" w:rsidRDefault="00B30EB0" w:rsidP="00D946D8">
            <w:pPr>
              <w:spacing w:after="0" w:line="240" w:lineRule="auto"/>
              <w:jc w:val="center"/>
              <w:rPr>
                <w:rFonts w:ascii="PT Astra Serif" w:hAnsi="PT Astra Serif"/>
                <w:sz w:val="20"/>
                <w:szCs w:val="20"/>
              </w:rPr>
            </w:pPr>
            <w:r w:rsidRPr="00D946D8">
              <w:rPr>
                <w:rFonts w:ascii="PT Astra Serif" w:hAnsi="PT Astra Serif"/>
                <w:sz w:val="20"/>
                <w:szCs w:val="20"/>
              </w:rPr>
              <w:t>23,80</w:t>
            </w:r>
          </w:p>
        </w:tc>
      </w:tr>
    </w:tbl>
    <w:p w:rsidR="00B30EB0" w:rsidRPr="00B30EB0" w:rsidRDefault="00B30EB0" w:rsidP="00D946D8">
      <w:pPr>
        <w:pStyle w:val="afe"/>
        <w:spacing w:after="0" w:line="240" w:lineRule="auto"/>
        <w:ind w:firstLine="567"/>
        <w:jc w:val="both"/>
        <w:rPr>
          <w:rFonts w:ascii="PT Astra Serif" w:hAnsi="PT Astra Serif"/>
          <w:sz w:val="23"/>
          <w:szCs w:val="23"/>
        </w:rPr>
      </w:pPr>
      <w:r w:rsidRPr="00B30EB0">
        <w:rPr>
          <w:rFonts w:ascii="PT Astra Serif" w:hAnsi="PT Astra Serif"/>
          <w:sz w:val="23"/>
          <w:szCs w:val="23"/>
        </w:rPr>
        <w:t xml:space="preserve">Предприятие предложило на 2022 год сумму необходимой валовой выручки (НВВ) в размере 598,96 тыс. руб. и планируемый объем реализации питьевой воды 23,80 тыс. м3. В соответствии с </w:t>
      </w:r>
      <w:proofErr w:type="spellStart"/>
      <w:r w:rsidRPr="00B30EB0">
        <w:rPr>
          <w:rFonts w:ascii="PT Astra Serif" w:hAnsi="PT Astra Serif"/>
          <w:sz w:val="23"/>
          <w:szCs w:val="23"/>
        </w:rPr>
        <w:t>пп</w:t>
      </w:r>
      <w:proofErr w:type="spellEnd"/>
      <w:r w:rsidRPr="00B30EB0">
        <w:rPr>
          <w:rFonts w:ascii="PT Astra Serif" w:hAnsi="PT Astra Serif"/>
          <w:sz w:val="23"/>
          <w:szCs w:val="23"/>
        </w:rPr>
        <w:t xml:space="preserve">. 15 постановления Правительства РФ № 406  </w:t>
      </w:r>
      <w:r w:rsidRPr="00B30EB0">
        <w:rPr>
          <w:rFonts w:ascii="PT Astra Serif" w:hAnsi="PT Astra Serif"/>
          <w:sz w:val="23"/>
          <w:szCs w:val="23"/>
        </w:rPr>
        <w:br/>
        <w:t>«О государственном регулировании тарифов в сфере водоснабжения и водоотведения» расчет тарифов  произведен исходя из расходов предыдущей организации ООО «Коммунальная служба», а также на основании установленных тарифов на 2022 год.</w:t>
      </w:r>
    </w:p>
    <w:p w:rsidR="00B30EB0" w:rsidRPr="00B30EB0" w:rsidRDefault="00B30EB0" w:rsidP="00D946D8">
      <w:pPr>
        <w:pStyle w:val="afe"/>
        <w:spacing w:after="0" w:line="240" w:lineRule="auto"/>
        <w:ind w:firstLine="567"/>
        <w:jc w:val="both"/>
        <w:rPr>
          <w:rFonts w:ascii="PT Astra Serif" w:hAnsi="PT Astra Serif"/>
          <w:sz w:val="23"/>
          <w:szCs w:val="23"/>
        </w:rPr>
      </w:pPr>
      <w:r w:rsidRPr="00B30EB0">
        <w:rPr>
          <w:rFonts w:ascii="PT Astra Serif" w:hAnsi="PT Astra Serif"/>
          <w:sz w:val="23"/>
          <w:szCs w:val="23"/>
        </w:rPr>
        <w:t xml:space="preserve">Проанализировав представленные материалы, эксперты, предлагают признать сумму </w:t>
      </w:r>
      <w:r w:rsidRPr="00B30EB0">
        <w:rPr>
          <w:rFonts w:ascii="PT Astra Serif" w:hAnsi="PT Astra Serif"/>
          <w:sz w:val="23"/>
          <w:szCs w:val="23"/>
        </w:rPr>
        <w:lastRenderedPageBreak/>
        <w:t xml:space="preserve">НВВ для ООО «Коммунальная служба района» на территории муниципального образования МО «Ленинское городское поселение» на 2022 год экономически обоснованной в размере 598,96 тыс. руб. и планируемый объем реализации питьевой воды 23,80 тыс. м3. </w:t>
      </w:r>
    </w:p>
    <w:tbl>
      <w:tblPr>
        <w:tblW w:w="9505" w:type="dxa"/>
        <w:tblInd w:w="93" w:type="dxa"/>
        <w:tblLayout w:type="fixed"/>
        <w:tblLook w:val="04A0" w:firstRow="1" w:lastRow="0" w:firstColumn="1" w:lastColumn="0" w:noHBand="0" w:noVBand="1"/>
      </w:tblPr>
      <w:tblGrid>
        <w:gridCol w:w="756"/>
        <w:gridCol w:w="5174"/>
        <w:gridCol w:w="929"/>
        <w:gridCol w:w="1514"/>
        <w:gridCol w:w="1132"/>
      </w:tblGrid>
      <w:tr w:rsidR="00B30EB0" w:rsidRPr="00D946D8" w:rsidTr="00D946D8">
        <w:trPr>
          <w:trHeight w:val="593"/>
        </w:trPr>
        <w:tc>
          <w:tcPr>
            <w:tcW w:w="9505" w:type="dxa"/>
            <w:gridSpan w:val="5"/>
            <w:vMerge w:val="restart"/>
            <w:tcBorders>
              <w:top w:val="single" w:sz="4" w:space="0" w:color="auto"/>
              <w:left w:val="single" w:sz="4" w:space="0" w:color="auto"/>
              <w:bottom w:val="single" w:sz="4" w:space="0" w:color="000000"/>
              <w:right w:val="nil"/>
            </w:tcBorders>
            <w:shd w:val="clear" w:color="auto" w:fill="FFFFFF"/>
            <w:vAlign w:val="bottom"/>
            <w:hideMark/>
          </w:tcPr>
          <w:p w:rsidR="00B30EB0" w:rsidRPr="00D946D8" w:rsidRDefault="00B30EB0" w:rsidP="00D946D8">
            <w:pPr>
              <w:spacing w:after="0" w:line="240" w:lineRule="auto"/>
              <w:jc w:val="center"/>
              <w:rPr>
                <w:b/>
                <w:bCs/>
                <w:color w:val="000000"/>
                <w:sz w:val="20"/>
                <w:szCs w:val="20"/>
              </w:rPr>
            </w:pPr>
            <w:r w:rsidRPr="00D946D8">
              <w:rPr>
                <w:b/>
                <w:bCs/>
                <w:color w:val="000000"/>
                <w:sz w:val="20"/>
                <w:szCs w:val="20"/>
              </w:rPr>
              <w:t xml:space="preserve">ООО "Коммунальная служба района"     </w:t>
            </w:r>
            <w:r w:rsidRPr="00D946D8">
              <w:rPr>
                <w:b/>
                <w:bCs/>
                <w:color w:val="000000"/>
                <w:sz w:val="20"/>
                <w:szCs w:val="20"/>
              </w:rPr>
              <w:br/>
              <w:t xml:space="preserve">  Ленинское городское  поселение    (водоотведение) на 2022 год</w:t>
            </w:r>
          </w:p>
        </w:tc>
      </w:tr>
      <w:tr w:rsidR="00B30EB0" w:rsidRPr="00D946D8" w:rsidTr="00D946D8">
        <w:trPr>
          <w:trHeight w:val="593"/>
        </w:trPr>
        <w:tc>
          <w:tcPr>
            <w:tcW w:w="9505" w:type="dxa"/>
            <w:gridSpan w:val="5"/>
            <w:vMerge/>
            <w:tcBorders>
              <w:top w:val="single" w:sz="4" w:space="0" w:color="auto"/>
              <w:left w:val="single" w:sz="4" w:space="0" w:color="auto"/>
              <w:bottom w:val="single" w:sz="4" w:space="0" w:color="000000"/>
              <w:right w:val="nil"/>
            </w:tcBorders>
            <w:vAlign w:val="center"/>
            <w:hideMark/>
          </w:tcPr>
          <w:p w:rsidR="00B30EB0" w:rsidRPr="00D946D8" w:rsidRDefault="00B30EB0" w:rsidP="00D946D8">
            <w:pPr>
              <w:spacing w:after="0" w:line="240" w:lineRule="auto"/>
              <w:rPr>
                <w:b/>
                <w:bCs/>
                <w:color w:val="000000"/>
                <w:sz w:val="20"/>
                <w:szCs w:val="20"/>
              </w:rPr>
            </w:pP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№п/п</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Наименование</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proofErr w:type="spellStart"/>
            <w:r w:rsidRPr="00D946D8">
              <w:rPr>
                <w:color w:val="000000"/>
                <w:sz w:val="20"/>
                <w:szCs w:val="20"/>
              </w:rPr>
              <w:t>ед.изм</w:t>
            </w:r>
            <w:proofErr w:type="spellEnd"/>
            <w:r w:rsidRPr="00D946D8">
              <w:rPr>
                <w:color w:val="000000"/>
                <w:sz w:val="20"/>
                <w:szCs w:val="20"/>
              </w:rPr>
              <w:t>.</w:t>
            </w:r>
          </w:p>
        </w:tc>
        <w:tc>
          <w:tcPr>
            <w:tcW w:w="1514" w:type="dxa"/>
            <w:tcBorders>
              <w:top w:val="nil"/>
              <w:left w:val="nil"/>
              <w:bottom w:val="single" w:sz="4" w:space="0" w:color="auto"/>
              <w:right w:val="nil"/>
            </w:tcBorders>
            <w:shd w:val="clear" w:color="auto" w:fill="FFFFFF"/>
            <w:vAlign w:val="bottom"/>
            <w:hideMark/>
          </w:tcPr>
          <w:p w:rsidR="00B30EB0" w:rsidRPr="00D946D8" w:rsidRDefault="00B30EB0" w:rsidP="00D946D8">
            <w:pPr>
              <w:spacing w:after="0" w:line="240" w:lineRule="auto"/>
              <w:jc w:val="center"/>
              <w:rPr>
                <w:b/>
                <w:bCs/>
                <w:color w:val="000000"/>
                <w:sz w:val="20"/>
                <w:szCs w:val="20"/>
              </w:rPr>
            </w:pPr>
            <w:r w:rsidRPr="00D946D8">
              <w:rPr>
                <w:b/>
                <w:bCs/>
                <w:color w:val="000000"/>
                <w:sz w:val="20"/>
                <w:szCs w:val="20"/>
              </w:rPr>
              <w:t>2022</w:t>
            </w:r>
          </w:p>
        </w:tc>
        <w:tc>
          <w:tcPr>
            <w:tcW w:w="1132"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jc w:val="center"/>
              <w:rPr>
                <w:b/>
                <w:bCs/>
                <w:color w:val="000000"/>
                <w:sz w:val="20"/>
                <w:szCs w:val="20"/>
              </w:rPr>
            </w:pPr>
            <w:r w:rsidRPr="00D946D8">
              <w:rPr>
                <w:b/>
                <w:bCs/>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 </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 </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предложение</w:t>
            </w:r>
          </w:p>
        </w:tc>
        <w:tc>
          <w:tcPr>
            <w:tcW w:w="1132"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Агентство</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2</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b/>
                <w:bCs/>
                <w:color w:val="000000"/>
                <w:sz w:val="20"/>
                <w:szCs w:val="20"/>
              </w:rPr>
            </w:pPr>
            <w:r w:rsidRPr="00D946D8">
              <w:rPr>
                <w:b/>
                <w:bCs/>
                <w:color w:val="000000"/>
                <w:sz w:val="20"/>
                <w:szCs w:val="20"/>
              </w:rPr>
              <w:t>Производственные расходы</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proofErr w:type="spellStart"/>
            <w:r w:rsidRPr="00D946D8">
              <w:rPr>
                <w:color w:val="000000"/>
                <w:sz w:val="20"/>
                <w:szCs w:val="20"/>
              </w:rPr>
              <w:t>тыс.руб</w:t>
            </w:r>
            <w:proofErr w:type="spellEnd"/>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491,97</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491,97</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Расходы на приобретение сырья и материалов и их хранение</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73,40</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73,40</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1.1.1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Реагенты</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1.1.2</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Горюче-смазочные материалы</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1.1.3</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Материалы и малоценные основные средства</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73,40</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73,40</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1.4</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337,53</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337,53</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 </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численность</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1,5</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1,5</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 </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среднемесячная заработная плата</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18751,74</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18751,74</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1.4.2</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Отчисления на социальные нужды производственного персонала, в том числе налоги и сборы</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81,04</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81,04</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1.7</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b/>
                <w:bCs/>
                <w:color w:val="000000"/>
                <w:sz w:val="20"/>
                <w:szCs w:val="20"/>
              </w:rPr>
            </w:pPr>
            <w:r w:rsidRPr="00D946D8">
              <w:rPr>
                <w:b/>
                <w:bCs/>
                <w:color w:val="000000"/>
                <w:sz w:val="20"/>
                <w:szCs w:val="20"/>
              </w:rPr>
              <w:t>Прочие производственные расходы</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1.7.1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контроль качества сточных вод</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1.7.2</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услуги РИЦ</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1.7.3</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Контроль качества воды и сточных вод</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1.7.4</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Расходы на аварийно-диспетчерское обслуживание</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2.</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b/>
                <w:bCs/>
                <w:color w:val="000000"/>
                <w:sz w:val="20"/>
                <w:szCs w:val="20"/>
              </w:rPr>
            </w:pPr>
            <w:r w:rsidRPr="00D946D8">
              <w:rPr>
                <w:b/>
                <w:bCs/>
                <w:color w:val="000000"/>
                <w:sz w:val="20"/>
                <w:szCs w:val="20"/>
              </w:rPr>
              <w:t>Ремонтные расходы</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50,00</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50,00</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2.1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45</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45</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2.2</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Программа энергосбережения</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5</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5</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2.3</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Расходы на оплату труда и отчисления на социальные нужды ремонтного персонала, в том числе налоги и сборы основного производственного персонала, в том числе налоги и сборы:</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b/>
                <w:bCs/>
                <w:color w:val="000000"/>
                <w:sz w:val="20"/>
                <w:szCs w:val="20"/>
              </w:rPr>
            </w:pPr>
            <w:r w:rsidRPr="00D946D8">
              <w:rPr>
                <w:b/>
                <w:bCs/>
                <w:color w:val="000000"/>
                <w:sz w:val="20"/>
                <w:szCs w:val="20"/>
              </w:rPr>
              <w:t>Административные расходы</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23,00</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23,00</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xml:space="preserve">Расходы на оплату работ и услуг, выполняемых сторонними организациями </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23</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23</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3.1.1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услуги связи и интернет</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23</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23</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3.1.2</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юридические услуги</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3.1.3</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аудиторские услуги</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3.1.4</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консультационные услуги</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3.1.5</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услуги по вневедомственной охране объектов и территорий</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3.1.6</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информационные услуги</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3.1.7</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управленческие услуги</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3.2</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0</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0</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lastRenderedPageBreak/>
              <w:t>3.2.1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численность</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 </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среднемесячная заработная плата</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3.2.2</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Отчисления на социальные нужды административно-управленческого персонала, в том числе налоги и сборы</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3.4</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Служебные командировки</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3.5</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Обучение персонала</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3.6</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Страхование производственных объектов</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5</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Амортизация</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5.1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Амортизация основных средств и нематериальных активов, относимых к объектам централизованной системы водоснабжения и водоотведения</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6</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b/>
                <w:bCs/>
                <w:color w:val="000000"/>
                <w:sz w:val="20"/>
                <w:szCs w:val="20"/>
              </w:rPr>
            </w:pPr>
            <w:r w:rsidRPr="00D946D8">
              <w:rPr>
                <w:b/>
                <w:bCs/>
                <w:color w:val="000000"/>
                <w:sz w:val="20"/>
                <w:szCs w:val="20"/>
              </w:rPr>
              <w:t>Расходы на арендную плату, лизинговые платежи, концессионную плату</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color w:val="000000"/>
                <w:sz w:val="20"/>
                <w:szCs w:val="20"/>
              </w:rPr>
            </w:pPr>
            <w:r w:rsidRPr="00D946D8">
              <w:rPr>
                <w:b/>
                <w:color w:val="000000"/>
                <w:sz w:val="20"/>
                <w:szCs w:val="20"/>
              </w:rPr>
              <w:t> 0,00</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color w:val="000000"/>
                <w:sz w:val="20"/>
                <w:szCs w:val="20"/>
              </w:rPr>
            </w:pPr>
            <w:r w:rsidRPr="00D946D8">
              <w:rPr>
                <w:b/>
                <w:color w:val="000000"/>
                <w:sz w:val="20"/>
                <w:szCs w:val="20"/>
              </w:rPr>
              <w:t> 0,00</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7</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b/>
                <w:bCs/>
                <w:color w:val="000000"/>
                <w:sz w:val="20"/>
                <w:szCs w:val="20"/>
              </w:rPr>
            </w:pPr>
            <w:r w:rsidRPr="00D946D8">
              <w:rPr>
                <w:b/>
                <w:bCs/>
                <w:color w:val="000000"/>
                <w:sz w:val="20"/>
                <w:szCs w:val="20"/>
              </w:rPr>
              <w:t>Расходы, связанные с уплатой налогов и сборов</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33,99</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33,99</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7.1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Налог на прибыль</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7.3</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Плата за негативное воздействие на окружающую среду</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7.4</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33,99</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33,99</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7.5</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Земельный налог</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8</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Нормативная прибыль</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8.1.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b/>
                <w:bCs/>
                <w:color w:val="000000"/>
                <w:sz w:val="20"/>
                <w:szCs w:val="20"/>
              </w:rPr>
            </w:pPr>
            <w:r w:rsidRPr="00D946D8">
              <w:rPr>
                <w:b/>
                <w:bCs/>
                <w:color w:val="000000"/>
                <w:sz w:val="20"/>
                <w:szCs w:val="20"/>
              </w:rPr>
              <w:t>Избыток средств/ Недополученные расходы</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9</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Итого НВВ</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598,96</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598,96</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9.1.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1 полугодие</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294,88</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294,88</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9.2.</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2 полугодие</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304,08</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304,08</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Реализовано сточных вод, всего, в том числе</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23,8</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23,8</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11.1.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населению</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21</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21</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11.2.</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бюджетным потребителям</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2,5</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2,5</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11.3.</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прочим потребителям</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0,3</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0,3</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11.4.</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собственные нужды</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0</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0</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12.</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Реализовано сточных вод:</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23,8</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23,8</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12.1.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1 полугодие</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11,9</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11,9</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12.2.</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2 полугодие</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11,9</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color w:val="000000"/>
                <w:sz w:val="20"/>
                <w:szCs w:val="20"/>
              </w:rPr>
            </w:pPr>
            <w:r w:rsidRPr="00D946D8">
              <w:rPr>
                <w:color w:val="000000"/>
                <w:sz w:val="20"/>
                <w:szCs w:val="20"/>
              </w:rPr>
              <w:t>11,9</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13.</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Тариф</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13.1.</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1 полугодие</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24,78</w:t>
            </w:r>
          </w:p>
        </w:tc>
        <w:tc>
          <w:tcPr>
            <w:tcW w:w="1132" w:type="dxa"/>
            <w:tcBorders>
              <w:top w:val="nil"/>
              <w:left w:val="nil"/>
              <w:bottom w:val="single" w:sz="4" w:space="0" w:color="auto"/>
              <w:right w:val="single" w:sz="4" w:space="0" w:color="auto"/>
            </w:tcBorders>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24,78</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13.2.</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2 полугодие</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25,55</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25,55</w:t>
            </w:r>
          </w:p>
        </w:tc>
      </w:tr>
      <w:tr w:rsidR="00B30EB0" w:rsidRPr="00D946D8" w:rsidTr="00D946D8">
        <w:trPr>
          <w:trHeight w:val="283"/>
        </w:trPr>
        <w:tc>
          <w:tcPr>
            <w:tcW w:w="756" w:type="dxa"/>
            <w:tcBorders>
              <w:top w:val="nil"/>
              <w:left w:val="single" w:sz="4" w:space="0" w:color="auto"/>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center"/>
              <w:rPr>
                <w:color w:val="000000"/>
                <w:sz w:val="20"/>
                <w:szCs w:val="20"/>
              </w:rPr>
            </w:pPr>
            <w:r w:rsidRPr="00D946D8">
              <w:rPr>
                <w:color w:val="000000"/>
                <w:sz w:val="20"/>
                <w:szCs w:val="20"/>
              </w:rPr>
              <w:t> </w:t>
            </w:r>
          </w:p>
        </w:tc>
        <w:tc>
          <w:tcPr>
            <w:tcW w:w="5174" w:type="dxa"/>
            <w:tcBorders>
              <w:top w:val="nil"/>
              <w:left w:val="nil"/>
              <w:bottom w:val="single" w:sz="4" w:space="0" w:color="auto"/>
              <w:right w:val="single" w:sz="4" w:space="0" w:color="auto"/>
            </w:tcBorders>
            <w:shd w:val="clear" w:color="auto" w:fill="FFFFFF"/>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Удельный расход электроэнергии</w:t>
            </w:r>
          </w:p>
        </w:tc>
        <w:tc>
          <w:tcPr>
            <w:tcW w:w="929"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rPr>
                <w:color w:val="000000"/>
                <w:sz w:val="20"/>
                <w:szCs w:val="20"/>
              </w:rPr>
            </w:pPr>
            <w:r w:rsidRPr="00D946D8">
              <w:rPr>
                <w:color w:val="000000"/>
                <w:sz w:val="20"/>
                <w:szCs w:val="20"/>
              </w:rPr>
              <w:t> </w:t>
            </w:r>
          </w:p>
        </w:tc>
        <w:tc>
          <w:tcPr>
            <w:tcW w:w="1514"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103,12</w:t>
            </w:r>
          </w:p>
        </w:tc>
        <w:tc>
          <w:tcPr>
            <w:tcW w:w="1132" w:type="dxa"/>
            <w:tcBorders>
              <w:top w:val="nil"/>
              <w:left w:val="nil"/>
              <w:bottom w:val="single" w:sz="4" w:space="0" w:color="auto"/>
              <w:right w:val="single" w:sz="4" w:space="0" w:color="auto"/>
            </w:tcBorders>
            <w:shd w:val="clear" w:color="auto" w:fill="FFFFFF"/>
            <w:noWrap/>
            <w:vAlign w:val="bottom"/>
            <w:hideMark/>
          </w:tcPr>
          <w:p w:rsidR="00B30EB0" w:rsidRPr="00D946D8" w:rsidRDefault="00B30EB0" w:rsidP="00D946D8">
            <w:pPr>
              <w:spacing w:after="0" w:line="240" w:lineRule="auto"/>
              <w:jc w:val="right"/>
              <w:rPr>
                <w:b/>
                <w:bCs/>
                <w:color w:val="000000"/>
                <w:sz w:val="20"/>
                <w:szCs w:val="20"/>
              </w:rPr>
            </w:pPr>
            <w:r w:rsidRPr="00D946D8">
              <w:rPr>
                <w:b/>
                <w:bCs/>
                <w:color w:val="000000"/>
                <w:sz w:val="20"/>
                <w:szCs w:val="20"/>
              </w:rPr>
              <w:t>103,12</w:t>
            </w:r>
          </w:p>
        </w:tc>
      </w:tr>
    </w:tbl>
    <w:p w:rsidR="00085210" w:rsidRDefault="00085210" w:rsidP="00D946D8">
      <w:pPr>
        <w:pStyle w:val="afe"/>
        <w:spacing w:line="240" w:lineRule="auto"/>
        <w:ind w:firstLine="709"/>
        <w:jc w:val="both"/>
        <w:rPr>
          <w:rFonts w:ascii="PT Astra Serif" w:hAnsi="PT Astra Serif"/>
          <w:szCs w:val="26"/>
        </w:rPr>
      </w:pPr>
    </w:p>
    <w:p w:rsidR="00B30EB0" w:rsidRDefault="00B30EB0" w:rsidP="00D946D8">
      <w:pPr>
        <w:pStyle w:val="afe"/>
        <w:spacing w:line="240" w:lineRule="auto"/>
        <w:ind w:firstLine="709"/>
        <w:jc w:val="both"/>
        <w:rPr>
          <w:rFonts w:ascii="PT Astra Serif" w:hAnsi="PT Astra Serif"/>
          <w:szCs w:val="26"/>
        </w:rPr>
      </w:pPr>
      <w:r>
        <w:rPr>
          <w:rFonts w:ascii="PT Astra Serif" w:hAnsi="PT Astra Serif"/>
          <w:szCs w:val="26"/>
        </w:rPr>
        <w:t xml:space="preserve">По результатам проведения экспертизы тарифа на услуги водоотведения </w:t>
      </w:r>
      <w:r w:rsidR="00D946D8">
        <w:rPr>
          <w:rFonts w:ascii="PT Astra Serif" w:hAnsi="PT Astra Serif"/>
          <w:szCs w:val="26"/>
        </w:rPr>
        <w:br/>
      </w:r>
      <w:r>
        <w:rPr>
          <w:rFonts w:ascii="PT Astra Serif" w:hAnsi="PT Astra Serif"/>
          <w:szCs w:val="26"/>
        </w:rPr>
        <w:t>ООО «Коммунальная служба района» с учётом предельных индексов изменения тарифов на услуги организаций коммунального комплекса, эксперты предлагают считать экономически обоснованным тарифом на водоотведение  на 2022 год:</w:t>
      </w:r>
    </w:p>
    <w:p w:rsidR="00B30EB0" w:rsidRDefault="00B30EB0" w:rsidP="00D946D8">
      <w:pPr>
        <w:pStyle w:val="afe"/>
        <w:widowControl/>
        <w:numPr>
          <w:ilvl w:val="0"/>
          <w:numId w:val="46"/>
        </w:numPr>
        <w:suppressAutoHyphens w:val="0"/>
        <w:autoSpaceDN/>
        <w:spacing w:after="0" w:line="240" w:lineRule="auto"/>
        <w:ind w:left="1134"/>
        <w:jc w:val="both"/>
        <w:textAlignment w:val="auto"/>
        <w:rPr>
          <w:rFonts w:ascii="PT Astra Serif" w:hAnsi="PT Astra Serif"/>
          <w:szCs w:val="26"/>
        </w:rPr>
      </w:pPr>
      <w:r>
        <w:rPr>
          <w:rFonts w:ascii="PT Astra Serif" w:hAnsi="PT Astra Serif"/>
          <w:szCs w:val="26"/>
        </w:rPr>
        <w:t>по муниципальному образованию «Ленинское городское поселение»</w:t>
      </w:r>
      <w:r>
        <w:rPr>
          <w:rFonts w:ascii="PT Astra Serif" w:hAnsi="PT Astra Serif"/>
          <w:color w:val="FF0000"/>
          <w:szCs w:val="26"/>
        </w:rPr>
        <w:t xml:space="preserve">  </w:t>
      </w:r>
      <w:r>
        <w:rPr>
          <w:rFonts w:ascii="PT Astra Serif" w:hAnsi="PT Astra Serif"/>
          <w:szCs w:val="26"/>
        </w:rPr>
        <w:t>с  01.08.2022 по 31.12.2022 – 25,55 руб./м3.</w:t>
      </w:r>
    </w:p>
    <w:p w:rsidR="005A499A" w:rsidRPr="00AB7A07" w:rsidRDefault="005A499A" w:rsidP="005A499A">
      <w:pPr>
        <w:spacing w:after="0" w:line="240" w:lineRule="auto"/>
        <w:jc w:val="both"/>
        <w:rPr>
          <w:rFonts w:ascii="PT Astra Serif" w:hAnsi="PT Astra Serif"/>
          <w:sz w:val="23"/>
          <w:szCs w:val="23"/>
        </w:rPr>
      </w:pPr>
    </w:p>
    <w:p w:rsidR="005A499A" w:rsidRPr="00AB7A07" w:rsidRDefault="005A499A" w:rsidP="005A499A">
      <w:pPr>
        <w:spacing w:after="0" w:line="240" w:lineRule="auto"/>
        <w:jc w:val="both"/>
        <w:rPr>
          <w:rFonts w:ascii="PT Astra Serif" w:hAnsi="PT Astra Serif"/>
          <w:sz w:val="23"/>
          <w:szCs w:val="23"/>
        </w:rPr>
      </w:pPr>
      <w:r w:rsidRPr="00AB7A07">
        <w:rPr>
          <w:rFonts w:ascii="PT Astra Serif" w:hAnsi="PT Astra Serif"/>
          <w:sz w:val="23"/>
          <w:szCs w:val="23"/>
        </w:rPr>
        <w:t>РЕШИЛИ:</w:t>
      </w:r>
    </w:p>
    <w:p w:rsidR="005A499A" w:rsidRPr="00AB7A07" w:rsidRDefault="005A499A" w:rsidP="005A499A">
      <w:pPr>
        <w:spacing w:after="0" w:line="240" w:lineRule="auto"/>
        <w:jc w:val="both"/>
        <w:rPr>
          <w:rFonts w:ascii="PT Astra Serif" w:hAnsi="PT Astra Serif"/>
          <w:sz w:val="23"/>
          <w:szCs w:val="23"/>
        </w:rPr>
      </w:pPr>
      <w:r w:rsidRPr="00AB7A07">
        <w:rPr>
          <w:rFonts w:ascii="PT Astra Serif" w:hAnsi="PT Astra Serif"/>
          <w:sz w:val="23"/>
          <w:szCs w:val="23"/>
        </w:rPr>
        <w:t>8.1.</w:t>
      </w:r>
      <w:r w:rsidRPr="00AB7A07">
        <w:rPr>
          <w:rFonts w:ascii="PT Astra Serif" w:hAnsi="PT Astra Serif"/>
          <w:sz w:val="23"/>
          <w:szCs w:val="23"/>
        </w:rPr>
        <w:tab/>
        <w:t>Утвердить проект приказа Агентства по регулированию цен и тарифов Ульяновской области «</w:t>
      </w:r>
      <w:r w:rsidR="00A12CE9" w:rsidRPr="00AB7A07">
        <w:rPr>
          <w:rFonts w:ascii="PT Astra Serif" w:hAnsi="PT Astra Serif"/>
          <w:sz w:val="23"/>
          <w:szCs w:val="23"/>
        </w:rPr>
        <w:t xml:space="preserve">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w:t>
      </w:r>
      <w:r w:rsidR="00A12CE9" w:rsidRPr="00AB7A07">
        <w:rPr>
          <w:rFonts w:ascii="PT Astra Serif" w:hAnsi="PT Astra Serif"/>
          <w:sz w:val="23"/>
          <w:szCs w:val="23"/>
        </w:rPr>
        <w:lastRenderedPageBreak/>
        <w:t>«Коммунальная служба района» на 2022 год</w:t>
      </w:r>
      <w:r w:rsidRPr="00AB7A07">
        <w:rPr>
          <w:rFonts w:ascii="PT Astra Serif" w:hAnsi="PT Astra Serif"/>
          <w:sz w:val="23"/>
          <w:szCs w:val="23"/>
        </w:rPr>
        <w:t>». Проголосовали: «За» - 6 чел., «Против» - 0 чел., «Воздержался» - 0 чел.</w:t>
      </w:r>
    </w:p>
    <w:p w:rsidR="005A499A" w:rsidRPr="00AB7A07" w:rsidRDefault="005A499A" w:rsidP="005A499A">
      <w:pPr>
        <w:pStyle w:val="Standard"/>
        <w:jc w:val="both"/>
        <w:rPr>
          <w:rFonts w:ascii="PT Astra Serif" w:hAnsi="PT Astra Serif"/>
          <w:sz w:val="23"/>
          <w:szCs w:val="23"/>
        </w:rPr>
      </w:pPr>
      <w:r w:rsidRPr="00AB7A07">
        <w:rPr>
          <w:rFonts w:ascii="PT Astra Serif" w:hAnsi="PT Astra Serif"/>
          <w:sz w:val="23"/>
          <w:szCs w:val="23"/>
        </w:rPr>
        <w:t>8.2.</w:t>
      </w:r>
      <w:r w:rsidRPr="00AB7A07">
        <w:rPr>
          <w:rFonts w:ascii="PT Astra Serif" w:hAnsi="PT Astra Serif"/>
          <w:sz w:val="23"/>
          <w:szCs w:val="23"/>
        </w:rPr>
        <w:tab/>
        <w:t>Контроль за исполнением настоящего приказа возложить на руководителя Агентства по регулированию цен и тарифов Ульяновской области.</w:t>
      </w:r>
    </w:p>
    <w:p w:rsidR="005A499A" w:rsidRPr="00AB7A07" w:rsidRDefault="005A499A" w:rsidP="007408C0">
      <w:pPr>
        <w:pStyle w:val="Standard"/>
        <w:jc w:val="both"/>
        <w:rPr>
          <w:rFonts w:ascii="PT Astra Serif" w:hAnsi="PT Astra Serif"/>
          <w:sz w:val="23"/>
          <w:szCs w:val="23"/>
        </w:rPr>
      </w:pPr>
    </w:p>
    <w:p w:rsidR="005A499A" w:rsidRPr="00AB7A07" w:rsidRDefault="005A499A" w:rsidP="005A499A">
      <w:pPr>
        <w:spacing w:after="0" w:line="240" w:lineRule="auto"/>
        <w:jc w:val="both"/>
        <w:rPr>
          <w:rFonts w:ascii="PT Astra Serif" w:hAnsi="PT Astra Serif"/>
          <w:sz w:val="23"/>
          <w:szCs w:val="23"/>
        </w:rPr>
      </w:pPr>
      <w:r w:rsidRPr="00AB7A07">
        <w:rPr>
          <w:rFonts w:ascii="PT Astra Serif" w:hAnsi="PT Astra Serif"/>
          <w:sz w:val="23"/>
          <w:szCs w:val="23"/>
        </w:rPr>
        <w:t>9.</w:t>
      </w:r>
      <w:r w:rsidRPr="00AB7A07">
        <w:rPr>
          <w:rFonts w:ascii="PT Astra Serif" w:hAnsi="PT Astra Serif"/>
          <w:sz w:val="23"/>
          <w:szCs w:val="23"/>
        </w:rPr>
        <w:tab/>
        <w:t>СЛУШАЛИ:</w:t>
      </w:r>
    </w:p>
    <w:p w:rsidR="005A499A" w:rsidRPr="00AB7A07" w:rsidRDefault="005A499A" w:rsidP="005A499A">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 xml:space="preserve">Дубровскую К.В. по вопросу о  включении в Реестр организаций коммунального </w:t>
      </w:r>
      <w:r w:rsidR="00085210">
        <w:rPr>
          <w:rFonts w:ascii="PT Astra Serif" w:eastAsia="Times New Roman" w:hAnsi="PT Astra Serif" w:cs="Times New Roman"/>
          <w:sz w:val="23"/>
          <w:szCs w:val="23"/>
          <w:lang w:eastAsia="ru-RU"/>
        </w:rPr>
        <w:br/>
      </w:r>
      <w:r w:rsidRPr="00AB7A07">
        <w:rPr>
          <w:rFonts w:ascii="PT Astra Serif" w:eastAsia="Times New Roman" w:hAnsi="PT Astra Serif" w:cs="Times New Roman"/>
          <w:sz w:val="23"/>
          <w:szCs w:val="23"/>
          <w:lang w:eastAsia="ru-RU"/>
        </w:rPr>
        <w:t xml:space="preserve">и энергетического комплекса Ульяновской области  Общества с ограниченной ответственностью «Коммунальная служба района» </w:t>
      </w:r>
      <w:r w:rsidR="001221F0" w:rsidRPr="00AB7A07">
        <w:rPr>
          <w:rFonts w:ascii="PT Astra Serif" w:eastAsia="Times New Roman" w:hAnsi="PT Astra Serif" w:cs="Times New Roman"/>
          <w:sz w:val="23"/>
          <w:szCs w:val="23"/>
          <w:lang w:eastAsia="ru-RU"/>
        </w:rPr>
        <w:t xml:space="preserve">в разделы «Водоснабжение», </w:t>
      </w:r>
      <w:r w:rsidR="00085210">
        <w:rPr>
          <w:rFonts w:ascii="PT Astra Serif" w:eastAsia="Times New Roman" w:hAnsi="PT Astra Serif" w:cs="Times New Roman"/>
          <w:sz w:val="23"/>
          <w:szCs w:val="23"/>
          <w:lang w:eastAsia="ru-RU"/>
        </w:rPr>
        <w:br/>
      </w:r>
      <w:r w:rsidR="00AB7A07" w:rsidRPr="00AB7A07">
        <w:rPr>
          <w:rFonts w:ascii="PT Astra Serif" w:eastAsia="Times New Roman" w:hAnsi="PT Astra Serif" w:cs="Times New Roman"/>
          <w:sz w:val="23"/>
          <w:szCs w:val="23"/>
          <w:lang w:eastAsia="ru-RU"/>
        </w:rPr>
        <w:t xml:space="preserve">8 </w:t>
      </w:r>
      <w:r w:rsidR="001221F0" w:rsidRPr="00AB7A07">
        <w:rPr>
          <w:rFonts w:ascii="PT Astra Serif" w:eastAsia="Times New Roman" w:hAnsi="PT Astra Serif" w:cs="Times New Roman"/>
          <w:sz w:val="23"/>
          <w:szCs w:val="23"/>
          <w:lang w:eastAsia="ru-RU"/>
        </w:rPr>
        <w:t>«Водоотведение».</w:t>
      </w:r>
    </w:p>
    <w:p w:rsidR="005359B4" w:rsidRDefault="005359B4" w:rsidP="005359B4">
      <w:pPr>
        <w:tabs>
          <w:tab w:val="left" w:pos="3855"/>
        </w:tabs>
        <w:spacing w:after="0" w:line="240" w:lineRule="auto"/>
        <w:jc w:val="both"/>
        <w:rPr>
          <w:rFonts w:ascii="PT Astra Serif" w:hAnsi="PT Astra Serif"/>
          <w:sz w:val="23"/>
          <w:szCs w:val="23"/>
        </w:rPr>
      </w:pPr>
      <w:r>
        <w:rPr>
          <w:rFonts w:ascii="PT Astra Serif" w:hAnsi="PT Astra Serif"/>
          <w:sz w:val="24"/>
          <w:szCs w:val="24"/>
        </w:rPr>
        <w:t xml:space="preserve">            </w:t>
      </w:r>
      <w:r w:rsidRPr="005359B4">
        <w:rPr>
          <w:rFonts w:ascii="PT Astra Serif" w:hAnsi="PT Astra Serif"/>
          <w:sz w:val="23"/>
          <w:szCs w:val="23"/>
        </w:rPr>
        <w:t xml:space="preserve">В соответствии с требованиями приказа от 24.01.2008 № 06-1 «Об утверждении положения о Реестре организаций энергетического и коммунального комплексов Ульяновской области» предприятие предоставило полный пакет документов, в связи </w:t>
      </w:r>
      <w:r w:rsidRPr="005359B4">
        <w:rPr>
          <w:rFonts w:ascii="PT Astra Serif" w:hAnsi="PT Astra Serif"/>
          <w:sz w:val="23"/>
          <w:szCs w:val="23"/>
        </w:rPr>
        <w:br/>
        <w:t xml:space="preserve">с этим Дубровская К.В.  предложила включить в Реестр организаций энергетического </w:t>
      </w:r>
      <w:r w:rsidRPr="005359B4">
        <w:rPr>
          <w:rFonts w:ascii="PT Astra Serif" w:hAnsi="PT Astra Serif"/>
          <w:sz w:val="23"/>
          <w:szCs w:val="23"/>
        </w:rPr>
        <w:br/>
        <w:t xml:space="preserve">и коммунального комплексов Ульяновской области ООО «Коммунальная служба района» </w:t>
      </w:r>
      <w:r>
        <w:rPr>
          <w:rFonts w:ascii="PT Astra Serif" w:hAnsi="PT Astra Serif"/>
          <w:sz w:val="23"/>
          <w:szCs w:val="23"/>
        </w:rPr>
        <w:br/>
        <w:t xml:space="preserve">в разделы 9 «Водоснабжение», </w:t>
      </w:r>
      <w:r w:rsidRPr="005359B4">
        <w:rPr>
          <w:rFonts w:ascii="PT Astra Serif" w:hAnsi="PT Astra Serif"/>
          <w:sz w:val="23"/>
          <w:szCs w:val="23"/>
        </w:rPr>
        <w:t>8 «Водоотведение».</w:t>
      </w:r>
    </w:p>
    <w:p w:rsidR="005359B4" w:rsidRPr="005359B4" w:rsidRDefault="005359B4" w:rsidP="005359B4">
      <w:pPr>
        <w:tabs>
          <w:tab w:val="left" w:pos="3855"/>
        </w:tabs>
        <w:spacing w:after="0" w:line="240" w:lineRule="auto"/>
        <w:jc w:val="both"/>
        <w:rPr>
          <w:rFonts w:ascii="PT Astra Serif" w:hAnsi="PT Astra Serif"/>
          <w:sz w:val="23"/>
          <w:szCs w:val="23"/>
        </w:rPr>
      </w:pPr>
    </w:p>
    <w:p w:rsidR="005A499A" w:rsidRPr="00AB7A07" w:rsidRDefault="005A499A" w:rsidP="005A499A">
      <w:pPr>
        <w:spacing w:after="0" w:line="240" w:lineRule="auto"/>
        <w:jc w:val="both"/>
        <w:rPr>
          <w:rFonts w:ascii="PT Astra Serif" w:hAnsi="PT Astra Serif"/>
          <w:sz w:val="23"/>
          <w:szCs w:val="23"/>
        </w:rPr>
      </w:pPr>
      <w:r w:rsidRPr="00AB7A07">
        <w:rPr>
          <w:rFonts w:ascii="PT Astra Serif" w:hAnsi="PT Astra Serif"/>
          <w:sz w:val="23"/>
          <w:szCs w:val="23"/>
        </w:rPr>
        <w:t>РЕШИЛИ:</w:t>
      </w:r>
    </w:p>
    <w:p w:rsidR="005A499A" w:rsidRPr="00AB7A07" w:rsidRDefault="005A499A" w:rsidP="005A499A">
      <w:pPr>
        <w:spacing w:after="0" w:line="240" w:lineRule="auto"/>
        <w:jc w:val="both"/>
        <w:rPr>
          <w:rFonts w:ascii="PT Astra Serif" w:hAnsi="PT Astra Serif"/>
          <w:sz w:val="23"/>
          <w:szCs w:val="23"/>
        </w:rPr>
      </w:pPr>
      <w:r w:rsidRPr="00AB7A07">
        <w:rPr>
          <w:rFonts w:ascii="PT Astra Serif" w:hAnsi="PT Astra Serif"/>
          <w:sz w:val="23"/>
          <w:szCs w:val="23"/>
        </w:rPr>
        <w:t>9.1.</w:t>
      </w:r>
      <w:r w:rsidRPr="00AB7A07">
        <w:rPr>
          <w:rFonts w:ascii="PT Astra Serif" w:hAnsi="PT Astra Serif"/>
          <w:sz w:val="23"/>
          <w:szCs w:val="23"/>
        </w:rPr>
        <w:tab/>
      </w:r>
      <w:r w:rsidR="00AB7A07" w:rsidRPr="00AB7A07">
        <w:rPr>
          <w:rFonts w:ascii="PT Astra Serif" w:hAnsi="PT Astra Serif"/>
          <w:sz w:val="23"/>
          <w:szCs w:val="23"/>
        </w:rPr>
        <w:t xml:space="preserve">Включить в Реестр организаций энергетического и коммунального комплексов Ульяновской области ООО «Коммунальная служба района» в разделы 9 «Водоснабжение», </w:t>
      </w:r>
      <w:r w:rsidR="00AB7A07" w:rsidRPr="00AB7A07">
        <w:rPr>
          <w:rFonts w:ascii="PT Astra Serif" w:hAnsi="PT Astra Serif"/>
          <w:sz w:val="23"/>
          <w:szCs w:val="23"/>
        </w:rPr>
        <w:br/>
        <w:t>8 «Водоотведение».</w:t>
      </w:r>
    </w:p>
    <w:p w:rsidR="005A499A" w:rsidRPr="00AB7A07" w:rsidRDefault="005A499A" w:rsidP="007408C0">
      <w:pPr>
        <w:pStyle w:val="Standard"/>
        <w:jc w:val="both"/>
        <w:rPr>
          <w:rFonts w:ascii="PT Astra Serif" w:hAnsi="PT Astra Serif"/>
          <w:sz w:val="23"/>
          <w:szCs w:val="23"/>
        </w:rPr>
      </w:pPr>
      <w:r w:rsidRPr="00AB7A07">
        <w:rPr>
          <w:rFonts w:ascii="PT Astra Serif" w:hAnsi="PT Astra Serif"/>
          <w:sz w:val="23"/>
          <w:szCs w:val="23"/>
        </w:rPr>
        <w:t>9.2.</w:t>
      </w:r>
      <w:r w:rsidRPr="00AB7A07">
        <w:rPr>
          <w:rFonts w:ascii="PT Astra Serif" w:hAnsi="PT Astra Serif"/>
          <w:sz w:val="23"/>
          <w:szCs w:val="23"/>
        </w:rPr>
        <w:tab/>
      </w:r>
      <w:r w:rsidR="00AB7A07" w:rsidRPr="00AB7A07">
        <w:rPr>
          <w:rFonts w:ascii="PT Astra Serif" w:hAnsi="PT Astra Serif"/>
          <w:sz w:val="23"/>
          <w:szCs w:val="23"/>
        </w:rPr>
        <w:t>Направить в адрес ООО «Коммунальная служба района» уведомление о включении в Реестр организаций энергетического и коммунального комплексов Ульяновской области.</w:t>
      </w:r>
    </w:p>
    <w:p w:rsidR="00AB7A07" w:rsidRPr="00AB7A07" w:rsidRDefault="00AB7A07" w:rsidP="007408C0">
      <w:pPr>
        <w:pStyle w:val="Standard"/>
        <w:jc w:val="both"/>
        <w:rPr>
          <w:rFonts w:ascii="PT Astra Serif" w:hAnsi="PT Astra Serif"/>
          <w:sz w:val="23"/>
          <w:szCs w:val="23"/>
        </w:rPr>
      </w:pPr>
    </w:p>
    <w:p w:rsidR="001221F0" w:rsidRPr="00AB7A07" w:rsidRDefault="001221F0" w:rsidP="001221F0">
      <w:pPr>
        <w:spacing w:after="0" w:line="240" w:lineRule="auto"/>
        <w:jc w:val="both"/>
        <w:rPr>
          <w:rFonts w:ascii="PT Astra Serif" w:hAnsi="PT Astra Serif"/>
          <w:sz w:val="23"/>
          <w:szCs w:val="23"/>
        </w:rPr>
      </w:pPr>
      <w:r w:rsidRPr="00AB7A07">
        <w:rPr>
          <w:rFonts w:ascii="PT Astra Serif" w:hAnsi="PT Astra Serif"/>
          <w:sz w:val="23"/>
          <w:szCs w:val="23"/>
        </w:rPr>
        <w:t>10.</w:t>
      </w:r>
      <w:r w:rsidRPr="00AB7A07">
        <w:rPr>
          <w:rFonts w:ascii="PT Astra Serif" w:hAnsi="PT Astra Serif"/>
          <w:sz w:val="23"/>
          <w:szCs w:val="23"/>
        </w:rPr>
        <w:tab/>
        <w:t>СЛУШАЛИ:</w:t>
      </w:r>
    </w:p>
    <w:p w:rsidR="001221F0" w:rsidRDefault="001221F0" w:rsidP="001221F0">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Дубровскую К.В. по вопросу об  исключении из Реестра организаций коммунального и энергетического комплекса Ульяновской области  Общества с ограниченной ответственностью «Коммунальная служба» из разделов «Водоснабжение», «Водоотведение».</w:t>
      </w:r>
    </w:p>
    <w:p w:rsidR="008B3821" w:rsidRPr="00AB7A07" w:rsidRDefault="008B3821" w:rsidP="005359B4">
      <w:pPr>
        <w:spacing w:after="0" w:line="240" w:lineRule="auto"/>
        <w:jc w:val="both"/>
        <w:rPr>
          <w:rFonts w:ascii="PT Astra Serif" w:eastAsia="Times New Roman" w:hAnsi="PT Astra Serif" w:cs="Times New Roman"/>
          <w:sz w:val="23"/>
          <w:szCs w:val="23"/>
          <w:lang w:eastAsia="ru-RU"/>
        </w:rPr>
      </w:pPr>
      <w:r>
        <w:rPr>
          <w:rFonts w:ascii="PT Astra Serif" w:eastAsia="Times New Roman" w:hAnsi="PT Astra Serif" w:cs="Times New Roman"/>
          <w:sz w:val="23"/>
          <w:szCs w:val="23"/>
          <w:lang w:eastAsia="ru-RU"/>
        </w:rPr>
        <w:tab/>
        <w:t xml:space="preserve">Дубровская К.В. доложила, что </w:t>
      </w:r>
      <w:r w:rsidR="005359B4">
        <w:rPr>
          <w:rFonts w:ascii="PT Astra Serif" w:eastAsia="Times New Roman" w:hAnsi="PT Astra Serif" w:cs="Times New Roman"/>
          <w:sz w:val="23"/>
          <w:szCs w:val="23"/>
          <w:lang w:eastAsia="ru-RU"/>
        </w:rPr>
        <w:t xml:space="preserve">предприятие прекратило свою деятельность в сфере обслуживания водопроводных и канализационных сетей и предложила исключить </w:t>
      </w:r>
      <w:r w:rsidR="005359B4" w:rsidRPr="005359B4">
        <w:rPr>
          <w:rFonts w:ascii="PT Astra Serif" w:eastAsia="Times New Roman" w:hAnsi="PT Astra Serif" w:cs="Times New Roman"/>
          <w:sz w:val="23"/>
          <w:szCs w:val="23"/>
          <w:lang w:eastAsia="ru-RU"/>
        </w:rPr>
        <w:t>из Реестра организаций энергетического и коммуна</w:t>
      </w:r>
      <w:r w:rsidR="005359B4">
        <w:rPr>
          <w:rFonts w:ascii="PT Astra Serif" w:eastAsia="Times New Roman" w:hAnsi="PT Astra Serif" w:cs="Times New Roman"/>
          <w:sz w:val="23"/>
          <w:szCs w:val="23"/>
          <w:lang w:eastAsia="ru-RU"/>
        </w:rPr>
        <w:t xml:space="preserve">льного комплексов Ульяновской области </w:t>
      </w:r>
      <w:r w:rsidR="005359B4">
        <w:rPr>
          <w:rFonts w:ascii="PT Astra Serif" w:eastAsia="Times New Roman" w:hAnsi="PT Astra Serif" w:cs="Times New Roman"/>
          <w:sz w:val="23"/>
          <w:szCs w:val="23"/>
          <w:lang w:eastAsia="ru-RU"/>
        </w:rPr>
        <w:br/>
        <w:t xml:space="preserve">ООО </w:t>
      </w:r>
      <w:r w:rsidR="005359B4" w:rsidRPr="005359B4">
        <w:rPr>
          <w:rFonts w:ascii="PT Astra Serif" w:eastAsia="Times New Roman" w:hAnsi="PT Astra Serif" w:cs="Times New Roman"/>
          <w:sz w:val="23"/>
          <w:szCs w:val="23"/>
          <w:lang w:eastAsia="ru-RU"/>
        </w:rPr>
        <w:t>«Коммунальная  служба»   из   разделов</w:t>
      </w:r>
      <w:r w:rsidR="005359B4">
        <w:rPr>
          <w:rFonts w:ascii="PT Astra Serif" w:eastAsia="Times New Roman" w:hAnsi="PT Astra Serif" w:cs="Times New Roman"/>
          <w:sz w:val="23"/>
          <w:szCs w:val="23"/>
          <w:lang w:eastAsia="ru-RU"/>
        </w:rPr>
        <w:t xml:space="preserve">    9    «Водоснабжение», </w:t>
      </w:r>
      <w:r w:rsidR="005359B4" w:rsidRPr="005359B4">
        <w:rPr>
          <w:rFonts w:ascii="PT Astra Serif" w:eastAsia="Times New Roman" w:hAnsi="PT Astra Serif" w:cs="Times New Roman"/>
          <w:sz w:val="23"/>
          <w:szCs w:val="23"/>
          <w:lang w:eastAsia="ru-RU"/>
        </w:rPr>
        <w:t>8 «Водоотведение».</w:t>
      </w:r>
    </w:p>
    <w:p w:rsidR="001221F0" w:rsidRPr="00AB7A07" w:rsidRDefault="001221F0" w:rsidP="001221F0">
      <w:pPr>
        <w:spacing w:after="0" w:line="240" w:lineRule="auto"/>
        <w:jc w:val="both"/>
        <w:rPr>
          <w:rFonts w:ascii="PT Astra Serif" w:hAnsi="PT Astra Serif"/>
          <w:sz w:val="23"/>
          <w:szCs w:val="23"/>
        </w:rPr>
      </w:pPr>
    </w:p>
    <w:p w:rsidR="001221F0" w:rsidRPr="00AB7A07" w:rsidRDefault="001221F0" w:rsidP="001221F0">
      <w:pPr>
        <w:spacing w:after="0" w:line="240" w:lineRule="auto"/>
        <w:jc w:val="both"/>
        <w:rPr>
          <w:rFonts w:ascii="PT Astra Serif" w:hAnsi="PT Astra Serif"/>
          <w:sz w:val="23"/>
          <w:szCs w:val="23"/>
        </w:rPr>
      </w:pPr>
      <w:r w:rsidRPr="00AB7A07">
        <w:rPr>
          <w:rFonts w:ascii="PT Astra Serif" w:hAnsi="PT Astra Serif"/>
          <w:sz w:val="23"/>
          <w:szCs w:val="23"/>
        </w:rPr>
        <w:t>РЕШИЛИ:</w:t>
      </w:r>
    </w:p>
    <w:p w:rsidR="00AB7A07" w:rsidRDefault="001221F0" w:rsidP="00AB7A07">
      <w:pPr>
        <w:spacing w:after="0" w:line="240" w:lineRule="auto"/>
        <w:jc w:val="both"/>
        <w:rPr>
          <w:rFonts w:ascii="PT Astra Serif" w:hAnsi="PT Astra Serif"/>
          <w:sz w:val="23"/>
          <w:szCs w:val="23"/>
        </w:rPr>
      </w:pPr>
      <w:r w:rsidRPr="00AB7A07">
        <w:rPr>
          <w:rFonts w:ascii="PT Astra Serif" w:hAnsi="PT Astra Serif"/>
          <w:sz w:val="23"/>
          <w:szCs w:val="23"/>
        </w:rPr>
        <w:t>10.1.</w:t>
      </w:r>
      <w:r w:rsidRPr="00AB7A07">
        <w:rPr>
          <w:rFonts w:ascii="PT Astra Serif" w:hAnsi="PT Astra Serif"/>
          <w:sz w:val="23"/>
          <w:szCs w:val="23"/>
        </w:rPr>
        <w:tab/>
      </w:r>
      <w:r w:rsidR="00AB7A07">
        <w:rPr>
          <w:rFonts w:ascii="PT Astra Serif" w:hAnsi="PT Astra Serif"/>
          <w:sz w:val="23"/>
          <w:szCs w:val="23"/>
        </w:rPr>
        <w:t>Исключить из</w:t>
      </w:r>
      <w:r w:rsidR="00AB7A07" w:rsidRPr="00AB7A07">
        <w:rPr>
          <w:rFonts w:ascii="PT Astra Serif" w:hAnsi="PT Astra Serif"/>
          <w:sz w:val="23"/>
          <w:szCs w:val="23"/>
        </w:rPr>
        <w:t xml:space="preserve"> Реестр</w:t>
      </w:r>
      <w:r w:rsidR="00AB7A07">
        <w:rPr>
          <w:rFonts w:ascii="PT Astra Serif" w:hAnsi="PT Astra Serif"/>
          <w:sz w:val="23"/>
          <w:szCs w:val="23"/>
        </w:rPr>
        <w:t>а</w:t>
      </w:r>
      <w:r w:rsidR="00AB7A07" w:rsidRPr="00AB7A07">
        <w:rPr>
          <w:rFonts w:ascii="PT Astra Serif" w:hAnsi="PT Astra Serif"/>
          <w:sz w:val="23"/>
          <w:szCs w:val="23"/>
        </w:rPr>
        <w:t xml:space="preserve"> организаций энергетического и коммунального комплексов Ульяновской</w:t>
      </w:r>
      <w:r w:rsidR="00AB7A07">
        <w:rPr>
          <w:rFonts w:ascii="PT Astra Serif" w:hAnsi="PT Astra Serif"/>
          <w:sz w:val="23"/>
          <w:szCs w:val="23"/>
        </w:rPr>
        <w:t xml:space="preserve">  </w:t>
      </w:r>
      <w:r w:rsidR="00AB7A07" w:rsidRPr="00AB7A07">
        <w:rPr>
          <w:rFonts w:ascii="PT Astra Serif" w:hAnsi="PT Astra Serif"/>
          <w:sz w:val="23"/>
          <w:szCs w:val="23"/>
        </w:rPr>
        <w:t xml:space="preserve"> области</w:t>
      </w:r>
      <w:r w:rsidR="00AB7A07">
        <w:rPr>
          <w:rFonts w:ascii="PT Astra Serif" w:hAnsi="PT Astra Serif"/>
          <w:sz w:val="23"/>
          <w:szCs w:val="23"/>
        </w:rPr>
        <w:t xml:space="preserve">  </w:t>
      </w:r>
      <w:r w:rsidR="00AB7A07" w:rsidRPr="00AB7A07">
        <w:rPr>
          <w:rFonts w:ascii="PT Astra Serif" w:hAnsi="PT Astra Serif"/>
          <w:sz w:val="23"/>
          <w:szCs w:val="23"/>
        </w:rPr>
        <w:t xml:space="preserve"> ООО</w:t>
      </w:r>
      <w:r w:rsidR="00AB7A07">
        <w:rPr>
          <w:rFonts w:ascii="PT Astra Serif" w:hAnsi="PT Astra Serif"/>
          <w:sz w:val="23"/>
          <w:szCs w:val="23"/>
        </w:rPr>
        <w:t xml:space="preserve">  </w:t>
      </w:r>
      <w:r w:rsidR="00AB7A07" w:rsidRPr="00AB7A07">
        <w:rPr>
          <w:rFonts w:ascii="PT Astra Serif" w:hAnsi="PT Astra Serif"/>
          <w:sz w:val="23"/>
          <w:szCs w:val="23"/>
        </w:rPr>
        <w:t xml:space="preserve"> «Коммунальная</w:t>
      </w:r>
      <w:r w:rsidR="00AB7A07">
        <w:rPr>
          <w:rFonts w:ascii="PT Astra Serif" w:hAnsi="PT Astra Serif"/>
          <w:sz w:val="23"/>
          <w:szCs w:val="23"/>
        </w:rPr>
        <w:t xml:space="preserve"> </w:t>
      </w:r>
      <w:r w:rsidR="00AB7A07" w:rsidRPr="00AB7A07">
        <w:rPr>
          <w:rFonts w:ascii="PT Astra Serif" w:hAnsi="PT Astra Serif"/>
          <w:sz w:val="23"/>
          <w:szCs w:val="23"/>
        </w:rPr>
        <w:t xml:space="preserve"> служба»</w:t>
      </w:r>
      <w:r w:rsidR="00AB7A07">
        <w:rPr>
          <w:rFonts w:ascii="PT Astra Serif" w:hAnsi="PT Astra Serif"/>
          <w:sz w:val="23"/>
          <w:szCs w:val="23"/>
        </w:rPr>
        <w:t xml:space="preserve">  </w:t>
      </w:r>
      <w:r w:rsidR="00AB7A07" w:rsidRPr="00AB7A07">
        <w:rPr>
          <w:rFonts w:ascii="PT Astra Serif" w:hAnsi="PT Astra Serif"/>
          <w:sz w:val="23"/>
          <w:szCs w:val="23"/>
        </w:rPr>
        <w:t xml:space="preserve"> </w:t>
      </w:r>
      <w:r w:rsidR="00AB7A07">
        <w:rPr>
          <w:rFonts w:ascii="PT Astra Serif" w:hAnsi="PT Astra Serif"/>
          <w:sz w:val="23"/>
          <w:szCs w:val="23"/>
        </w:rPr>
        <w:t xml:space="preserve">из  </w:t>
      </w:r>
      <w:r w:rsidR="00AB7A07" w:rsidRPr="00AB7A07">
        <w:rPr>
          <w:rFonts w:ascii="PT Astra Serif" w:hAnsi="PT Astra Serif"/>
          <w:sz w:val="23"/>
          <w:szCs w:val="23"/>
        </w:rPr>
        <w:t xml:space="preserve"> р</w:t>
      </w:r>
      <w:r w:rsidR="00AB7A07">
        <w:rPr>
          <w:rFonts w:ascii="PT Astra Serif" w:hAnsi="PT Astra Serif"/>
          <w:sz w:val="23"/>
          <w:szCs w:val="23"/>
        </w:rPr>
        <w:t>азделов    9    «Водоснабжение»,</w:t>
      </w:r>
    </w:p>
    <w:p w:rsidR="00AB7A07" w:rsidRDefault="00AB7A07" w:rsidP="00AB7A07">
      <w:pPr>
        <w:spacing w:after="0" w:line="240" w:lineRule="auto"/>
        <w:jc w:val="both"/>
        <w:rPr>
          <w:rFonts w:ascii="PT Astra Serif" w:hAnsi="PT Astra Serif"/>
          <w:sz w:val="23"/>
          <w:szCs w:val="23"/>
        </w:rPr>
      </w:pPr>
      <w:r w:rsidRPr="00AB7A07">
        <w:rPr>
          <w:rFonts w:ascii="PT Astra Serif" w:hAnsi="PT Astra Serif"/>
          <w:sz w:val="23"/>
          <w:szCs w:val="23"/>
        </w:rPr>
        <w:t>8 «Водоотведение».</w:t>
      </w:r>
      <w:r>
        <w:rPr>
          <w:rFonts w:ascii="PT Astra Serif" w:hAnsi="PT Astra Serif"/>
          <w:sz w:val="23"/>
          <w:szCs w:val="23"/>
        </w:rPr>
        <w:t xml:space="preserve"> </w:t>
      </w:r>
    </w:p>
    <w:p w:rsidR="001221F0" w:rsidRPr="00AB7A07" w:rsidRDefault="001221F0" w:rsidP="00D85967">
      <w:pPr>
        <w:spacing w:after="0" w:line="240" w:lineRule="auto"/>
        <w:jc w:val="both"/>
        <w:rPr>
          <w:rFonts w:ascii="PT Astra Serif" w:hAnsi="PT Astra Serif"/>
          <w:sz w:val="23"/>
          <w:szCs w:val="23"/>
        </w:rPr>
      </w:pPr>
      <w:r w:rsidRPr="00AB7A07">
        <w:rPr>
          <w:rFonts w:ascii="PT Astra Serif" w:hAnsi="PT Astra Serif"/>
          <w:sz w:val="23"/>
          <w:szCs w:val="23"/>
        </w:rPr>
        <w:t>10.2.</w:t>
      </w:r>
      <w:r w:rsidRPr="00AB7A07">
        <w:rPr>
          <w:rFonts w:ascii="PT Astra Serif" w:hAnsi="PT Astra Serif"/>
          <w:sz w:val="23"/>
          <w:szCs w:val="23"/>
        </w:rPr>
        <w:tab/>
      </w:r>
      <w:r w:rsidR="00D85967" w:rsidRPr="00D85967">
        <w:rPr>
          <w:rFonts w:ascii="PT Astra Serif" w:hAnsi="PT Astra Serif"/>
          <w:sz w:val="23"/>
          <w:szCs w:val="23"/>
        </w:rPr>
        <w:t>Направить в адрес ООО «Коммунальная служба» уведомление о</w:t>
      </w:r>
      <w:r w:rsidR="00D85967">
        <w:rPr>
          <w:rFonts w:ascii="PT Astra Serif" w:hAnsi="PT Astra Serif"/>
          <w:sz w:val="23"/>
          <w:szCs w:val="23"/>
        </w:rPr>
        <w:t>б</w:t>
      </w:r>
      <w:r w:rsidR="00D85967" w:rsidRPr="00D85967">
        <w:rPr>
          <w:rFonts w:ascii="PT Astra Serif" w:hAnsi="PT Astra Serif"/>
          <w:sz w:val="23"/>
          <w:szCs w:val="23"/>
        </w:rPr>
        <w:t xml:space="preserve"> </w:t>
      </w:r>
      <w:r w:rsidR="00D85967">
        <w:rPr>
          <w:rFonts w:ascii="PT Astra Serif" w:hAnsi="PT Astra Serif"/>
          <w:sz w:val="23"/>
          <w:szCs w:val="23"/>
        </w:rPr>
        <w:t>ис</w:t>
      </w:r>
      <w:r w:rsidR="00D85967" w:rsidRPr="00D85967">
        <w:rPr>
          <w:rFonts w:ascii="PT Astra Serif" w:hAnsi="PT Astra Serif"/>
          <w:sz w:val="23"/>
          <w:szCs w:val="23"/>
        </w:rPr>
        <w:t xml:space="preserve">ключении </w:t>
      </w:r>
      <w:r w:rsidR="00D85967">
        <w:rPr>
          <w:rFonts w:ascii="PT Astra Serif" w:hAnsi="PT Astra Serif"/>
          <w:sz w:val="23"/>
          <w:szCs w:val="23"/>
        </w:rPr>
        <w:br/>
        <w:t>из</w:t>
      </w:r>
      <w:r w:rsidR="00D85967" w:rsidRPr="00D85967">
        <w:rPr>
          <w:rFonts w:ascii="PT Astra Serif" w:hAnsi="PT Astra Serif"/>
          <w:sz w:val="23"/>
          <w:szCs w:val="23"/>
        </w:rPr>
        <w:t xml:space="preserve"> Реестр</w:t>
      </w:r>
      <w:r w:rsidR="00D85967">
        <w:rPr>
          <w:rFonts w:ascii="PT Astra Serif" w:hAnsi="PT Astra Serif"/>
          <w:sz w:val="23"/>
          <w:szCs w:val="23"/>
        </w:rPr>
        <w:t>а</w:t>
      </w:r>
      <w:r w:rsidR="00D85967" w:rsidRPr="00D85967">
        <w:rPr>
          <w:rFonts w:ascii="PT Astra Serif" w:hAnsi="PT Astra Serif"/>
          <w:sz w:val="23"/>
          <w:szCs w:val="23"/>
        </w:rPr>
        <w:t xml:space="preserve"> организаций энергетического и коммунального комплексов Ульяновской области.</w:t>
      </w:r>
    </w:p>
    <w:p w:rsidR="005A499A" w:rsidRPr="00AB7A07" w:rsidRDefault="005A499A" w:rsidP="007408C0">
      <w:pPr>
        <w:pStyle w:val="Standard"/>
        <w:jc w:val="both"/>
        <w:rPr>
          <w:rFonts w:ascii="PT Astra Serif" w:hAnsi="PT Astra Serif"/>
          <w:sz w:val="23"/>
          <w:szCs w:val="23"/>
        </w:rPr>
      </w:pPr>
    </w:p>
    <w:p w:rsidR="005A499A" w:rsidRPr="00AB7A07" w:rsidRDefault="005A499A" w:rsidP="005A499A">
      <w:pPr>
        <w:spacing w:after="0" w:line="240" w:lineRule="auto"/>
        <w:jc w:val="both"/>
        <w:rPr>
          <w:rFonts w:ascii="PT Astra Serif" w:hAnsi="PT Astra Serif"/>
          <w:sz w:val="23"/>
          <w:szCs w:val="23"/>
        </w:rPr>
      </w:pPr>
      <w:r w:rsidRPr="00AB7A07">
        <w:rPr>
          <w:rFonts w:ascii="PT Astra Serif" w:hAnsi="PT Astra Serif"/>
          <w:sz w:val="23"/>
          <w:szCs w:val="23"/>
        </w:rPr>
        <w:t>1</w:t>
      </w:r>
      <w:r w:rsidR="001221F0" w:rsidRPr="00AB7A07">
        <w:rPr>
          <w:rFonts w:ascii="PT Astra Serif" w:hAnsi="PT Astra Serif"/>
          <w:sz w:val="23"/>
          <w:szCs w:val="23"/>
        </w:rPr>
        <w:t>1</w:t>
      </w:r>
      <w:r w:rsidRPr="00AB7A07">
        <w:rPr>
          <w:rFonts w:ascii="PT Astra Serif" w:hAnsi="PT Astra Serif"/>
          <w:sz w:val="23"/>
          <w:szCs w:val="23"/>
        </w:rPr>
        <w:t>.</w:t>
      </w:r>
      <w:r w:rsidRPr="00AB7A07">
        <w:rPr>
          <w:rFonts w:ascii="PT Astra Serif" w:hAnsi="PT Astra Serif"/>
          <w:sz w:val="23"/>
          <w:szCs w:val="23"/>
        </w:rPr>
        <w:tab/>
        <w:t>СЛУШАЛИ:</w:t>
      </w:r>
    </w:p>
    <w:p w:rsidR="005A499A" w:rsidRPr="00AB7A07" w:rsidRDefault="005A499A" w:rsidP="005A499A">
      <w:pPr>
        <w:spacing w:after="0" w:line="240" w:lineRule="auto"/>
        <w:jc w:val="both"/>
        <w:rPr>
          <w:rFonts w:ascii="PT Astra Serif" w:eastAsia="Times New Roman" w:hAnsi="PT Astra Serif" w:cs="Times New Roman"/>
          <w:sz w:val="23"/>
          <w:szCs w:val="23"/>
          <w:lang w:eastAsia="ru-RU"/>
        </w:rPr>
      </w:pPr>
      <w:proofErr w:type="spellStart"/>
      <w:r w:rsidRPr="00AB7A07">
        <w:rPr>
          <w:rFonts w:ascii="PT Astra Serif" w:eastAsia="Times New Roman" w:hAnsi="PT Astra Serif" w:cs="Times New Roman"/>
          <w:sz w:val="23"/>
          <w:szCs w:val="23"/>
          <w:lang w:eastAsia="ru-RU"/>
        </w:rPr>
        <w:t>Аймятову</w:t>
      </w:r>
      <w:proofErr w:type="spellEnd"/>
      <w:r w:rsidRPr="00AB7A07">
        <w:rPr>
          <w:rFonts w:ascii="PT Astra Serif" w:eastAsia="Times New Roman" w:hAnsi="PT Astra Serif" w:cs="Times New Roman"/>
          <w:sz w:val="23"/>
          <w:szCs w:val="23"/>
          <w:lang w:eastAsia="ru-RU"/>
        </w:rPr>
        <w:t xml:space="preserve"> Р.К. по вопросу о признании утратившими силу некоторых приказов Агентства по регулированию цен и тарифов Ульяновской области:</w:t>
      </w:r>
    </w:p>
    <w:p w:rsidR="005A499A" w:rsidRPr="00AB7A07" w:rsidRDefault="005A499A" w:rsidP="005A499A">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 xml:space="preserve">- приказ Агентства по регулированию цен и тарифов Ульяновской области от 16.12.2021 </w:t>
      </w:r>
      <w:r w:rsidRPr="00AB7A07">
        <w:rPr>
          <w:rFonts w:ascii="PT Astra Serif" w:eastAsia="Times New Roman" w:hAnsi="PT Astra Serif" w:cs="Times New Roman"/>
          <w:sz w:val="23"/>
          <w:szCs w:val="23"/>
          <w:lang w:eastAsia="ru-RU"/>
        </w:rPr>
        <w:br/>
        <w:t>№ 381-П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«Коммунальная служба» на 2022 год»;</w:t>
      </w:r>
    </w:p>
    <w:p w:rsidR="005A499A" w:rsidRDefault="005A499A" w:rsidP="005A499A">
      <w:pPr>
        <w:spacing w:after="0" w:line="240" w:lineRule="auto"/>
        <w:jc w:val="both"/>
        <w:rPr>
          <w:rFonts w:ascii="PT Astra Serif" w:eastAsia="Times New Roman" w:hAnsi="PT Astra Serif" w:cs="Times New Roman"/>
          <w:sz w:val="23"/>
          <w:szCs w:val="23"/>
          <w:lang w:eastAsia="ru-RU"/>
        </w:rPr>
      </w:pPr>
      <w:r w:rsidRPr="00AB7A07">
        <w:rPr>
          <w:rFonts w:ascii="PT Astra Serif" w:eastAsia="Times New Roman" w:hAnsi="PT Astra Serif" w:cs="Times New Roman"/>
          <w:sz w:val="23"/>
          <w:szCs w:val="23"/>
          <w:lang w:eastAsia="ru-RU"/>
        </w:rPr>
        <w:t xml:space="preserve">- приказ Агентства по регулированию цен и тарифов Ульяновской области от 16.12.2021 </w:t>
      </w:r>
      <w:r w:rsidRPr="00AB7A07">
        <w:rPr>
          <w:rFonts w:ascii="PT Astra Serif" w:eastAsia="Times New Roman" w:hAnsi="PT Astra Serif" w:cs="Times New Roman"/>
          <w:sz w:val="23"/>
          <w:szCs w:val="23"/>
          <w:lang w:eastAsia="ru-RU"/>
        </w:rPr>
        <w:br/>
        <w:t>№ 382-П «Об утверждении производственной программы в сфере холодного водоснабжение и об установлении тарифов на питьевую 2 воду (питьевое водоснабжение) для Общества с ограниченной ответственностью «Коммунальная служба» на 2022 год».</w:t>
      </w:r>
    </w:p>
    <w:p w:rsidR="00BB329E" w:rsidRPr="00BB329E" w:rsidRDefault="00BB329E" w:rsidP="00BB329E">
      <w:pPr>
        <w:spacing w:after="0" w:line="240" w:lineRule="auto"/>
        <w:jc w:val="both"/>
        <w:rPr>
          <w:rFonts w:ascii="PT Astra Serif" w:eastAsia="Times New Roman" w:hAnsi="PT Astra Serif" w:cs="Times New Roman"/>
          <w:sz w:val="23"/>
          <w:szCs w:val="23"/>
          <w:lang w:eastAsia="ru-RU"/>
        </w:rPr>
      </w:pPr>
      <w:r>
        <w:rPr>
          <w:rFonts w:ascii="PT Astra Serif" w:eastAsia="Times New Roman" w:hAnsi="PT Astra Serif" w:cs="Times New Roman"/>
          <w:sz w:val="23"/>
          <w:szCs w:val="23"/>
          <w:lang w:eastAsia="ru-RU"/>
        </w:rPr>
        <w:tab/>
      </w:r>
      <w:proofErr w:type="spellStart"/>
      <w:r>
        <w:rPr>
          <w:rFonts w:ascii="PT Astra Serif" w:eastAsia="Times New Roman" w:hAnsi="PT Astra Serif" w:cs="Times New Roman"/>
          <w:sz w:val="23"/>
          <w:szCs w:val="23"/>
          <w:lang w:eastAsia="ru-RU"/>
        </w:rPr>
        <w:t>Аймятова</w:t>
      </w:r>
      <w:proofErr w:type="spellEnd"/>
      <w:r>
        <w:rPr>
          <w:rFonts w:ascii="PT Astra Serif" w:eastAsia="Times New Roman" w:hAnsi="PT Astra Serif" w:cs="Times New Roman"/>
          <w:sz w:val="23"/>
          <w:szCs w:val="23"/>
          <w:lang w:eastAsia="ru-RU"/>
        </w:rPr>
        <w:t xml:space="preserve"> Р.К. доложила, что </w:t>
      </w:r>
      <w:r w:rsidR="00F44BBE">
        <w:rPr>
          <w:rFonts w:ascii="PT Astra Serif" w:eastAsia="Times New Roman" w:hAnsi="PT Astra Serif" w:cs="Times New Roman"/>
          <w:sz w:val="23"/>
          <w:szCs w:val="23"/>
          <w:lang w:eastAsia="ru-RU"/>
        </w:rPr>
        <w:t>вышеуказанные приказы подлежат отмене в</w:t>
      </w:r>
      <w:r w:rsidRPr="00BB329E">
        <w:rPr>
          <w:rFonts w:ascii="PT Astra Serif" w:eastAsia="Times New Roman" w:hAnsi="PT Astra Serif" w:cs="Times New Roman"/>
          <w:sz w:val="23"/>
          <w:szCs w:val="23"/>
          <w:lang w:eastAsia="ru-RU"/>
        </w:rPr>
        <w:t xml:space="preserve"> связи с возвратом му</w:t>
      </w:r>
      <w:r w:rsidR="00F44BBE">
        <w:rPr>
          <w:rFonts w:ascii="PT Astra Serif" w:eastAsia="Times New Roman" w:hAnsi="PT Astra Serif" w:cs="Times New Roman"/>
          <w:sz w:val="23"/>
          <w:szCs w:val="23"/>
          <w:lang w:eastAsia="ru-RU"/>
        </w:rPr>
        <w:t xml:space="preserve">ниципального имущества Общества </w:t>
      </w:r>
      <w:r w:rsidRPr="00BB329E">
        <w:rPr>
          <w:rFonts w:ascii="PT Astra Serif" w:eastAsia="Times New Roman" w:hAnsi="PT Astra Serif" w:cs="Times New Roman"/>
          <w:sz w:val="23"/>
          <w:szCs w:val="23"/>
          <w:lang w:eastAsia="ru-RU"/>
        </w:rPr>
        <w:t>с ограниченной ответственностью</w:t>
      </w:r>
      <w:r w:rsidR="00F44BBE">
        <w:rPr>
          <w:rFonts w:ascii="PT Astra Serif" w:eastAsia="Times New Roman" w:hAnsi="PT Astra Serif" w:cs="Times New Roman"/>
          <w:sz w:val="23"/>
          <w:szCs w:val="23"/>
          <w:lang w:eastAsia="ru-RU"/>
        </w:rPr>
        <w:t xml:space="preserve"> </w:t>
      </w:r>
      <w:r w:rsidR="00F44BBE">
        <w:rPr>
          <w:rFonts w:ascii="PT Astra Serif" w:eastAsia="Times New Roman" w:hAnsi="PT Astra Serif" w:cs="Times New Roman"/>
          <w:sz w:val="23"/>
          <w:szCs w:val="23"/>
          <w:lang w:eastAsia="ru-RU"/>
        </w:rPr>
        <w:lastRenderedPageBreak/>
        <w:t xml:space="preserve">«Коммунальная служба» Комитету </w:t>
      </w:r>
      <w:r w:rsidRPr="00BB329E">
        <w:rPr>
          <w:rFonts w:ascii="PT Astra Serif" w:eastAsia="Times New Roman" w:hAnsi="PT Astra Serif" w:cs="Times New Roman"/>
          <w:sz w:val="23"/>
          <w:szCs w:val="23"/>
          <w:lang w:eastAsia="ru-RU"/>
        </w:rPr>
        <w:t>по управлению муниципальным имущ</w:t>
      </w:r>
      <w:r w:rsidR="00F44BBE">
        <w:rPr>
          <w:rFonts w:ascii="PT Astra Serif" w:eastAsia="Times New Roman" w:hAnsi="PT Astra Serif" w:cs="Times New Roman"/>
          <w:sz w:val="23"/>
          <w:szCs w:val="23"/>
          <w:lang w:eastAsia="ru-RU"/>
        </w:rPr>
        <w:t xml:space="preserve">еством и земельными отношениями </w:t>
      </w:r>
      <w:r w:rsidRPr="00BB329E">
        <w:rPr>
          <w:rFonts w:ascii="PT Astra Serif" w:eastAsia="Times New Roman" w:hAnsi="PT Astra Serif" w:cs="Times New Roman"/>
          <w:sz w:val="23"/>
          <w:szCs w:val="23"/>
          <w:lang w:eastAsia="ru-RU"/>
        </w:rPr>
        <w:t>муниципального образования «</w:t>
      </w:r>
      <w:proofErr w:type="spellStart"/>
      <w:r w:rsidRPr="00BB329E">
        <w:rPr>
          <w:rFonts w:ascii="PT Astra Serif" w:eastAsia="Times New Roman" w:hAnsi="PT Astra Serif" w:cs="Times New Roman"/>
          <w:sz w:val="23"/>
          <w:szCs w:val="23"/>
          <w:lang w:eastAsia="ru-RU"/>
        </w:rPr>
        <w:t>Барышский</w:t>
      </w:r>
      <w:proofErr w:type="spellEnd"/>
      <w:r w:rsidRPr="00BB329E">
        <w:rPr>
          <w:rFonts w:ascii="PT Astra Serif" w:eastAsia="Times New Roman" w:hAnsi="PT Astra Serif" w:cs="Times New Roman"/>
          <w:sz w:val="23"/>
          <w:szCs w:val="23"/>
          <w:lang w:eastAsia="ru-RU"/>
        </w:rPr>
        <w:t xml:space="preserve"> район» Ульяновской области</w:t>
      </w:r>
      <w:r w:rsidR="00F44BBE">
        <w:rPr>
          <w:rFonts w:ascii="PT Astra Serif" w:eastAsia="Times New Roman" w:hAnsi="PT Astra Serif" w:cs="Times New Roman"/>
          <w:sz w:val="23"/>
          <w:szCs w:val="23"/>
          <w:lang w:eastAsia="ru-RU"/>
        </w:rPr>
        <w:t>.</w:t>
      </w:r>
    </w:p>
    <w:p w:rsidR="00BB329E" w:rsidRPr="00AB7A07" w:rsidRDefault="00BB329E" w:rsidP="005A499A">
      <w:pPr>
        <w:spacing w:after="0" w:line="240" w:lineRule="auto"/>
        <w:jc w:val="both"/>
        <w:rPr>
          <w:rFonts w:ascii="PT Astra Serif" w:hAnsi="PT Astra Serif"/>
          <w:sz w:val="23"/>
          <w:szCs w:val="23"/>
        </w:rPr>
      </w:pPr>
    </w:p>
    <w:p w:rsidR="005A499A" w:rsidRPr="00AB7A07" w:rsidRDefault="005A499A" w:rsidP="005A499A">
      <w:pPr>
        <w:spacing w:after="0" w:line="240" w:lineRule="auto"/>
        <w:jc w:val="both"/>
        <w:rPr>
          <w:rFonts w:ascii="PT Astra Serif" w:hAnsi="PT Astra Serif"/>
          <w:sz w:val="23"/>
          <w:szCs w:val="23"/>
        </w:rPr>
      </w:pPr>
      <w:r w:rsidRPr="00AB7A07">
        <w:rPr>
          <w:rFonts w:ascii="PT Astra Serif" w:hAnsi="PT Astra Serif"/>
          <w:sz w:val="23"/>
          <w:szCs w:val="23"/>
        </w:rPr>
        <w:t>РЕШИЛИ:</w:t>
      </w:r>
    </w:p>
    <w:p w:rsidR="005A499A" w:rsidRPr="00AB7A07" w:rsidRDefault="005A499A" w:rsidP="004F2221">
      <w:pPr>
        <w:spacing w:after="0" w:line="240" w:lineRule="auto"/>
        <w:jc w:val="both"/>
        <w:rPr>
          <w:rFonts w:ascii="PT Astra Serif" w:hAnsi="PT Astra Serif"/>
          <w:sz w:val="23"/>
          <w:szCs w:val="23"/>
        </w:rPr>
      </w:pPr>
      <w:r w:rsidRPr="00AB7A07">
        <w:rPr>
          <w:rFonts w:ascii="PT Astra Serif" w:hAnsi="PT Astra Serif"/>
          <w:sz w:val="23"/>
          <w:szCs w:val="23"/>
        </w:rPr>
        <w:t>10.1.</w:t>
      </w:r>
      <w:r w:rsidRPr="00AB7A07">
        <w:rPr>
          <w:rFonts w:ascii="PT Astra Serif" w:hAnsi="PT Astra Serif"/>
          <w:sz w:val="23"/>
          <w:szCs w:val="23"/>
        </w:rPr>
        <w:tab/>
        <w:t>Утвердить проект приказа Агентства по регулированию цен и тарифов Ульяновской области «</w:t>
      </w:r>
      <w:r w:rsidR="004F2221" w:rsidRPr="00AB7A07">
        <w:rPr>
          <w:rFonts w:ascii="PT Astra Serif" w:hAnsi="PT Astra Serif"/>
          <w:sz w:val="23"/>
          <w:szCs w:val="23"/>
        </w:rPr>
        <w:t>О признании утратившими си</w:t>
      </w:r>
      <w:r w:rsidR="00D85967">
        <w:rPr>
          <w:rFonts w:ascii="PT Astra Serif" w:hAnsi="PT Astra Serif"/>
          <w:sz w:val="23"/>
          <w:szCs w:val="23"/>
        </w:rPr>
        <w:t xml:space="preserve">лу некоторых приказов Агентства </w:t>
      </w:r>
      <w:r w:rsidR="004F2221" w:rsidRPr="00AB7A07">
        <w:rPr>
          <w:rFonts w:ascii="PT Astra Serif" w:hAnsi="PT Astra Serif"/>
          <w:sz w:val="23"/>
          <w:szCs w:val="23"/>
        </w:rPr>
        <w:t>по регулированию цен и тарифов Ульяновской области</w:t>
      </w:r>
      <w:r w:rsidRPr="00AB7A07">
        <w:rPr>
          <w:rFonts w:ascii="PT Astra Serif" w:hAnsi="PT Astra Serif"/>
          <w:sz w:val="23"/>
          <w:szCs w:val="23"/>
        </w:rPr>
        <w:t>». Проголосовали: «За» - 6 чел., «Против» - 0 чел., «Воздержался» - 0 чел.</w:t>
      </w:r>
    </w:p>
    <w:p w:rsidR="005A499A" w:rsidRPr="00AB7A07" w:rsidRDefault="005A499A" w:rsidP="005A499A">
      <w:pPr>
        <w:pStyle w:val="Standard"/>
        <w:jc w:val="both"/>
        <w:rPr>
          <w:rFonts w:ascii="PT Astra Serif" w:hAnsi="PT Astra Serif"/>
          <w:sz w:val="23"/>
          <w:szCs w:val="23"/>
        </w:rPr>
      </w:pPr>
      <w:r w:rsidRPr="00AB7A07">
        <w:rPr>
          <w:rFonts w:ascii="PT Astra Serif" w:hAnsi="PT Astra Serif"/>
          <w:sz w:val="23"/>
          <w:szCs w:val="23"/>
        </w:rPr>
        <w:t>10.2.</w:t>
      </w:r>
      <w:r w:rsidRPr="00AB7A07">
        <w:rPr>
          <w:rFonts w:ascii="PT Astra Serif" w:hAnsi="PT Astra Serif"/>
          <w:sz w:val="23"/>
          <w:szCs w:val="23"/>
        </w:rPr>
        <w:tab/>
        <w:t>Контроль за исполнением настоящего приказа возложить на руководителя Агентства по регулированию цен и тарифов Ульяновской области.</w:t>
      </w:r>
    </w:p>
    <w:p w:rsidR="005A499A" w:rsidRPr="00AB7A07" w:rsidRDefault="005A499A" w:rsidP="005A499A">
      <w:pPr>
        <w:pStyle w:val="Standard"/>
        <w:jc w:val="both"/>
        <w:rPr>
          <w:rFonts w:ascii="PT Astra Serif" w:hAnsi="PT Astra Serif"/>
          <w:sz w:val="23"/>
          <w:szCs w:val="23"/>
        </w:rPr>
      </w:pPr>
    </w:p>
    <w:p w:rsidR="005A499A" w:rsidRPr="00AB7A07" w:rsidRDefault="005A499A" w:rsidP="007408C0">
      <w:pPr>
        <w:pStyle w:val="Standard"/>
        <w:jc w:val="both"/>
        <w:rPr>
          <w:rFonts w:ascii="PT Astra Serif" w:hAnsi="PT Astra Serif"/>
          <w:sz w:val="23"/>
          <w:szCs w:val="23"/>
        </w:rPr>
      </w:pPr>
    </w:p>
    <w:p w:rsidR="005A499A" w:rsidRPr="00AB7A07" w:rsidRDefault="005A499A" w:rsidP="007408C0">
      <w:pPr>
        <w:pStyle w:val="Standard"/>
        <w:jc w:val="both"/>
        <w:rPr>
          <w:rFonts w:ascii="PT Astra Serif" w:hAnsi="PT Astra Serif"/>
          <w:sz w:val="23"/>
          <w:szCs w:val="23"/>
        </w:rPr>
      </w:pPr>
    </w:p>
    <w:p w:rsidR="005A499A" w:rsidRPr="00AB7A07" w:rsidRDefault="005A499A" w:rsidP="007408C0">
      <w:pPr>
        <w:pStyle w:val="Standard"/>
        <w:jc w:val="both"/>
        <w:rPr>
          <w:rFonts w:ascii="PT Astra Serif" w:hAnsi="PT Astra Serif"/>
          <w:sz w:val="23"/>
          <w:szCs w:val="23"/>
        </w:rPr>
      </w:pPr>
    </w:p>
    <w:p w:rsidR="00296B92" w:rsidRPr="00AB7A07" w:rsidRDefault="008E13AF" w:rsidP="007408C0">
      <w:pPr>
        <w:pStyle w:val="Standard"/>
        <w:jc w:val="both"/>
        <w:rPr>
          <w:rFonts w:ascii="PT Astra Serif" w:hAnsi="PT Astra Serif"/>
          <w:sz w:val="23"/>
          <w:szCs w:val="23"/>
        </w:rPr>
      </w:pPr>
      <w:r w:rsidRPr="00AB7A07">
        <w:rPr>
          <w:rFonts w:ascii="PT Astra Serif" w:hAnsi="PT Astra Serif"/>
          <w:sz w:val="23"/>
          <w:szCs w:val="23"/>
        </w:rPr>
        <w:t>П</w:t>
      </w:r>
      <w:r w:rsidR="0066272B" w:rsidRPr="00AB7A07">
        <w:rPr>
          <w:rFonts w:ascii="PT Astra Serif" w:hAnsi="PT Astra Serif"/>
          <w:sz w:val="23"/>
          <w:szCs w:val="23"/>
        </w:rPr>
        <w:t>редседател</w:t>
      </w:r>
      <w:r w:rsidRPr="00AB7A07">
        <w:rPr>
          <w:rFonts w:ascii="PT Astra Serif" w:hAnsi="PT Astra Serif"/>
          <w:sz w:val="23"/>
          <w:szCs w:val="23"/>
        </w:rPr>
        <w:t>ь</w:t>
      </w:r>
      <w:r w:rsidR="0066272B" w:rsidRPr="00AB7A07">
        <w:rPr>
          <w:rFonts w:ascii="PT Astra Serif" w:hAnsi="PT Astra Serif"/>
          <w:sz w:val="23"/>
          <w:szCs w:val="23"/>
        </w:rPr>
        <w:t xml:space="preserve">  </w:t>
      </w:r>
      <w:r w:rsidR="0066272B" w:rsidRPr="00AB7A07">
        <w:rPr>
          <w:rFonts w:ascii="PT Astra Serif" w:hAnsi="PT Astra Serif"/>
          <w:sz w:val="23"/>
          <w:szCs w:val="23"/>
        </w:rPr>
        <w:tab/>
      </w:r>
      <w:r w:rsidR="0066272B" w:rsidRPr="00AB7A07">
        <w:rPr>
          <w:rFonts w:ascii="PT Astra Serif" w:hAnsi="PT Astra Serif"/>
          <w:sz w:val="23"/>
          <w:szCs w:val="23"/>
        </w:rPr>
        <w:tab/>
      </w:r>
      <w:r w:rsidR="0066272B" w:rsidRPr="00AB7A07">
        <w:rPr>
          <w:rFonts w:ascii="PT Astra Serif" w:hAnsi="PT Astra Serif"/>
          <w:sz w:val="23"/>
          <w:szCs w:val="23"/>
        </w:rPr>
        <w:tab/>
      </w:r>
      <w:r w:rsidR="0066272B" w:rsidRPr="00AB7A07">
        <w:rPr>
          <w:rFonts w:ascii="PT Astra Serif" w:hAnsi="PT Astra Serif"/>
          <w:sz w:val="23"/>
          <w:szCs w:val="23"/>
        </w:rPr>
        <w:tab/>
      </w:r>
      <w:r w:rsidR="001D427C" w:rsidRPr="00AB7A07">
        <w:rPr>
          <w:rFonts w:ascii="PT Astra Serif" w:hAnsi="PT Astra Serif"/>
          <w:sz w:val="23"/>
          <w:szCs w:val="23"/>
        </w:rPr>
        <w:tab/>
      </w:r>
      <w:r w:rsidR="0020552D" w:rsidRPr="00AB7A07">
        <w:rPr>
          <w:rFonts w:ascii="PT Astra Serif" w:hAnsi="PT Astra Serif"/>
          <w:sz w:val="23"/>
          <w:szCs w:val="23"/>
        </w:rPr>
        <w:tab/>
      </w:r>
      <w:r w:rsidR="00DC1800" w:rsidRPr="00AB7A07">
        <w:rPr>
          <w:rFonts w:ascii="PT Astra Serif" w:hAnsi="PT Astra Serif"/>
          <w:sz w:val="23"/>
          <w:szCs w:val="23"/>
        </w:rPr>
        <w:tab/>
      </w:r>
      <w:r w:rsidR="00B60E0E" w:rsidRPr="00AB7A07">
        <w:rPr>
          <w:rFonts w:ascii="PT Astra Serif" w:hAnsi="PT Astra Serif"/>
          <w:sz w:val="23"/>
          <w:szCs w:val="23"/>
        </w:rPr>
        <w:t xml:space="preserve">        </w:t>
      </w:r>
      <w:r w:rsidRPr="00AB7A07">
        <w:rPr>
          <w:rFonts w:ascii="PT Astra Serif" w:hAnsi="PT Astra Serif"/>
          <w:sz w:val="23"/>
          <w:szCs w:val="23"/>
        </w:rPr>
        <w:t xml:space="preserve">          </w:t>
      </w:r>
      <w:r w:rsidR="00085210">
        <w:rPr>
          <w:rFonts w:ascii="PT Astra Serif" w:hAnsi="PT Astra Serif"/>
          <w:sz w:val="23"/>
          <w:szCs w:val="23"/>
        </w:rPr>
        <w:t xml:space="preserve">  </w:t>
      </w:r>
      <w:r w:rsidRPr="00AB7A07">
        <w:rPr>
          <w:rFonts w:ascii="PT Astra Serif" w:hAnsi="PT Astra Serif"/>
          <w:sz w:val="23"/>
          <w:szCs w:val="23"/>
        </w:rPr>
        <w:t xml:space="preserve">           </w:t>
      </w:r>
      <w:r w:rsidR="007408C0" w:rsidRPr="00AB7A07">
        <w:rPr>
          <w:rFonts w:ascii="PT Astra Serif" w:hAnsi="PT Astra Serif"/>
          <w:sz w:val="23"/>
          <w:szCs w:val="23"/>
        </w:rPr>
        <w:t xml:space="preserve"> </w:t>
      </w:r>
      <w:proofErr w:type="spellStart"/>
      <w:r w:rsidRPr="00AB7A07">
        <w:rPr>
          <w:rFonts w:ascii="PT Astra Serif" w:hAnsi="PT Astra Serif"/>
          <w:sz w:val="23"/>
          <w:szCs w:val="23"/>
        </w:rPr>
        <w:t>А.В.Филин</w:t>
      </w:r>
      <w:proofErr w:type="spellEnd"/>
    </w:p>
    <w:p w:rsidR="00296B92" w:rsidRPr="00AB7A07" w:rsidRDefault="00296B92" w:rsidP="007408C0">
      <w:pPr>
        <w:pStyle w:val="Standard"/>
        <w:jc w:val="both"/>
        <w:rPr>
          <w:rFonts w:ascii="PT Astra Serif" w:hAnsi="PT Astra Serif"/>
          <w:sz w:val="23"/>
          <w:szCs w:val="23"/>
        </w:rPr>
      </w:pPr>
    </w:p>
    <w:p w:rsidR="00296B92" w:rsidRPr="00AB7A07" w:rsidRDefault="005905C4" w:rsidP="007408C0">
      <w:pPr>
        <w:pStyle w:val="Standard"/>
        <w:jc w:val="both"/>
        <w:rPr>
          <w:rFonts w:ascii="PT Astra Serif" w:hAnsi="PT Astra Serif"/>
          <w:sz w:val="23"/>
          <w:szCs w:val="23"/>
        </w:rPr>
      </w:pPr>
      <w:r w:rsidRPr="00AB7A07">
        <w:rPr>
          <w:rFonts w:ascii="PT Astra Serif" w:hAnsi="PT Astra Serif"/>
          <w:sz w:val="23"/>
          <w:szCs w:val="23"/>
        </w:rPr>
        <w:t>Секретарь</w:t>
      </w:r>
      <w:r w:rsidRPr="00AB7A07">
        <w:rPr>
          <w:rFonts w:ascii="PT Astra Serif" w:hAnsi="PT Astra Serif"/>
          <w:sz w:val="23"/>
          <w:szCs w:val="23"/>
        </w:rPr>
        <w:tab/>
      </w:r>
      <w:r w:rsidR="004838E6" w:rsidRPr="00AB7A07">
        <w:rPr>
          <w:rFonts w:ascii="PT Astra Serif" w:hAnsi="PT Astra Serif"/>
          <w:sz w:val="23"/>
          <w:szCs w:val="23"/>
        </w:rPr>
        <w:tab/>
      </w:r>
      <w:r w:rsidR="004838E6" w:rsidRPr="00AB7A07">
        <w:rPr>
          <w:rFonts w:ascii="PT Astra Serif" w:hAnsi="PT Astra Serif"/>
          <w:sz w:val="23"/>
          <w:szCs w:val="23"/>
        </w:rPr>
        <w:tab/>
      </w:r>
      <w:r w:rsidR="004838E6" w:rsidRPr="00AB7A07">
        <w:rPr>
          <w:rFonts w:ascii="PT Astra Serif" w:hAnsi="PT Astra Serif"/>
          <w:sz w:val="23"/>
          <w:szCs w:val="23"/>
        </w:rPr>
        <w:tab/>
      </w:r>
      <w:r w:rsidR="004838E6" w:rsidRPr="00AB7A07">
        <w:rPr>
          <w:rFonts w:ascii="PT Astra Serif" w:hAnsi="PT Astra Serif"/>
          <w:sz w:val="23"/>
          <w:szCs w:val="23"/>
        </w:rPr>
        <w:tab/>
      </w:r>
      <w:r w:rsidR="004838E6" w:rsidRPr="00AB7A07">
        <w:rPr>
          <w:rFonts w:ascii="PT Astra Serif" w:hAnsi="PT Astra Serif"/>
          <w:sz w:val="23"/>
          <w:szCs w:val="23"/>
        </w:rPr>
        <w:tab/>
      </w:r>
      <w:r w:rsidR="004838E6" w:rsidRPr="00AB7A07">
        <w:rPr>
          <w:rFonts w:ascii="PT Astra Serif" w:hAnsi="PT Astra Serif"/>
          <w:sz w:val="23"/>
          <w:szCs w:val="23"/>
        </w:rPr>
        <w:tab/>
      </w:r>
      <w:r w:rsidR="004838E6" w:rsidRPr="00AB7A07">
        <w:rPr>
          <w:rFonts w:ascii="PT Astra Serif" w:hAnsi="PT Astra Serif"/>
          <w:sz w:val="23"/>
          <w:szCs w:val="23"/>
        </w:rPr>
        <w:tab/>
        <w:t xml:space="preserve">              </w:t>
      </w:r>
      <w:r w:rsidR="007408C0" w:rsidRPr="00AB7A07">
        <w:rPr>
          <w:rFonts w:ascii="PT Astra Serif" w:hAnsi="PT Astra Serif"/>
          <w:sz w:val="23"/>
          <w:szCs w:val="23"/>
        </w:rPr>
        <w:t xml:space="preserve">  </w:t>
      </w:r>
      <w:r w:rsidR="004838E6" w:rsidRPr="00AB7A07">
        <w:rPr>
          <w:rFonts w:ascii="PT Astra Serif" w:hAnsi="PT Astra Serif"/>
          <w:sz w:val="23"/>
          <w:szCs w:val="23"/>
        </w:rPr>
        <w:t xml:space="preserve">     </w:t>
      </w:r>
      <w:r w:rsidR="00085210">
        <w:rPr>
          <w:rFonts w:ascii="PT Astra Serif" w:hAnsi="PT Astra Serif"/>
          <w:sz w:val="23"/>
          <w:szCs w:val="23"/>
        </w:rPr>
        <w:t xml:space="preserve">  </w:t>
      </w:r>
      <w:r w:rsidR="004838E6" w:rsidRPr="00AB7A07">
        <w:rPr>
          <w:rFonts w:ascii="PT Astra Serif" w:hAnsi="PT Astra Serif"/>
          <w:sz w:val="23"/>
          <w:szCs w:val="23"/>
        </w:rPr>
        <w:t xml:space="preserve">  </w:t>
      </w:r>
      <w:r w:rsidR="00A37431" w:rsidRPr="00AB7A07">
        <w:rPr>
          <w:rFonts w:ascii="PT Astra Serif" w:hAnsi="PT Astra Serif"/>
          <w:sz w:val="23"/>
          <w:szCs w:val="23"/>
        </w:rPr>
        <w:t xml:space="preserve">  </w:t>
      </w:r>
      <w:proofErr w:type="spellStart"/>
      <w:r w:rsidR="004838E6" w:rsidRPr="00AB7A07">
        <w:rPr>
          <w:rFonts w:ascii="PT Astra Serif" w:hAnsi="PT Astra Serif"/>
          <w:sz w:val="23"/>
          <w:szCs w:val="23"/>
        </w:rPr>
        <w:t>Е.И.Никитина</w:t>
      </w:r>
      <w:proofErr w:type="spellEnd"/>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296B92" w:rsidRPr="00AB7A07" w:rsidRDefault="00296B92" w:rsidP="007408C0">
      <w:pPr>
        <w:pStyle w:val="Standard"/>
        <w:jc w:val="both"/>
        <w:rPr>
          <w:rFonts w:ascii="PT Astra Serif" w:hAnsi="PT Astra Serif"/>
          <w:sz w:val="23"/>
          <w:szCs w:val="23"/>
        </w:rPr>
      </w:pPr>
    </w:p>
    <w:p w:rsidR="000A10D4" w:rsidRPr="00AB7A07" w:rsidRDefault="000A10D4" w:rsidP="007408C0">
      <w:pPr>
        <w:pStyle w:val="Standard"/>
        <w:jc w:val="both"/>
        <w:rPr>
          <w:rFonts w:ascii="PT Astra Serif" w:hAnsi="PT Astra Serif"/>
          <w:sz w:val="23"/>
          <w:szCs w:val="23"/>
        </w:rPr>
      </w:pPr>
    </w:p>
    <w:p w:rsidR="000A10D4" w:rsidRPr="00AB7A07" w:rsidRDefault="000A10D4" w:rsidP="007408C0">
      <w:pPr>
        <w:pStyle w:val="Standard"/>
        <w:jc w:val="both"/>
        <w:rPr>
          <w:rFonts w:ascii="PT Astra Serif" w:hAnsi="PT Astra Serif"/>
          <w:sz w:val="23"/>
          <w:szCs w:val="23"/>
        </w:rPr>
      </w:pPr>
    </w:p>
    <w:p w:rsidR="000A10D4" w:rsidRPr="00AB7A07" w:rsidRDefault="000A10D4" w:rsidP="007408C0">
      <w:pPr>
        <w:pStyle w:val="Standard"/>
        <w:jc w:val="both"/>
        <w:rPr>
          <w:rFonts w:ascii="PT Astra Serif" w:hAnsi="PT Astra Serif"/>
          <w:sz w:val="23"/>
          <w:szCs w:val="23"/>
        </w:rPr>
      </w:pPr>
    </w:p>
    <w:p w:rsidR="00B60E0E" w:rsidRPr="00AB7A07" w:rsidRDefault="00B60E0E" w:rsidP="007408C0">
      <w:pPr>
        <w:pStyle w:val="Standard"/>
        <w:jc w:val="both"/>
        <w:rPr>
          <w:rFonts w:ascii="PT Astra Serif" w:hAnsi="PT Astra Serif"/>
          <w:sz w:val="23"/>
          <w:szCs w:val="23"/>
        </w:rPr>
      </w:pPr>
    </w:p>
    <w:p w:rsidR="002B0C88" w:rsidRPr="00AB7A07" w:rsidRDefault="002B0C88" w:rsidP="007408C0">
      <w:pPr>
        <w:pStyle w:val="Standard"/>
        <w:jc w:val="both"/>
        <w:rPr>
          <w:rFonts w:ascii="PT Astra Serif" w:hAnsi="PT Astra Serif"/>
          <w:sz w:val="23"/>
          <w:szCs w:val="23"/>
        </w:rPr>
      </w:pPr>
    </w:p>
    <w:p w:rsidR="002B0C88" w:rsidRPr="00AB7A07" w:rsidRDefault="002B0C88" w:rsidP="007408C0">
      <w:pPr>
        <w:pStyle w:val="Standard"/>
        <w:jc w:val="both"/>
        <w:rPr>
          <w:rFonts w:ascii="PT Astra Serif" w:hAnsi="PT Astra Serif"/>
          <w:sz w:val="23"/>
          <w:szCs w:val="23"/>
        </w:rPr>
      </w:pPr>
    </w:p>
    <w:p w:rsidR="002B0C88" w:rsidRPr="00AB7A07" w:rsidRDefault="002B0C88" w:rsidP="007408C0">
      <w:pPr>
        <w:pStyle w:val="Standard"/>
        <w:jc w:val="both"/>
        <w:rPr>
          <w:rFonts w:ascii="PT Astra Serif" w:hAnsi="PT Astra Serif"/>
          <w:sz w:val="23"/>
          <w:szCs w:val="23"/>
        </w:rPr>
      </w:pPr>
    </w:p>
    <w:p w:rsidR="002B0C88" w:rsidRPr="00AB7A07" w:rsidRDefault="002B0C88" w:rsidP="007408C0">
      <w:pPr>
        <w:pStyle w:val="Standard"/>
        <w:jc w:val="both"/>
        <w:rPr>
          <w:rFonts w:ascii="PT Astra Serif" w:hAnsi="PT Astra Serif"/>
          <w:sz w:val="23"/>
          <w:szCs w:val="23"/>
        </w:rPr>
      </w:pPr>
    </w:p>
    <w:p w:rsidR="003A4F94" w:rsidRPr="00AB7A07" w:rsidRDefault="003A4F94" w:rsidP="007408C0">
      <w:pPr>
        <w:pStyle w:val="Standard"/>
        <w:jc w:val="both"/>
        <w:rPr>
          <w:rFonts w:ascii="PT Astra Serif" w:hAnsi="PT Astra Serif"/>
          <w:sz w:val="23"/>
          <w:szCs w:val="23"/>
        </w:rPr>
      </w:pPr>
    </w:p>
    <w:p w:rsidR="003A4F94" w:rsidRPr="00AB7A07" w:rsidRDefault="003A4F94" w:rsidP="007408C0">
      <w:pPr>
        <w:pStyle w:val="Standard"/>
        <w:jc w:val="both"/>
        <w:rPr>
          <w:rFonts w:ascii="PT Astra Serif" w:hAnsi="PT Astra Serif"/>
          <w:sz w:val="23"/>
          <w:szCs w:val="23"/>
        </w:rPr>
      </w:pPr>
    </w:p>
    <w:p w:rsidR="003A4F94" w:rsidRPr="00AB7A07" w:rsidRDefault="003A4F94" w:rsidP="007408C0">
      <w:pPr>
        <w:pStyle w:val="Standard"/>
        <w:jc w:val="both"/>
        <w:rPr>
          <w:rFonts w:ascii="PT Astra Serif" w:hAnsi="PT Astra Serif"/>
          <w:sz w:val="23"/>
          <w:szCs w:val="23"/>
        </w:rPr>
      </w:pPr>
    </w:p>
    <w:p w:rsidR="003A4F94" w:rsidRPr="00AB7A07" w:rsidRDefault="003A4F94" w:rsidP="007408C0">
      <w:pPr>
        <w:pStyle w:val="Standard"/>
        <w:jc w:val="both"/>
        <w:rPr>
          <w:rFonts w:ascii="PT Astra Serif" w:hAnsi="PT Astra Serif"/>
          <w:sz w:val="23"/>
          <w:szCs w:val="23"/>
        </w:rPr>
      </w:pPr>
    </w:p>
    <w:p w:rsidR="003A4F94" w:rsidRPr="00AB7A07" w:rsidRDefault="003A4F94" w:rsidP="007408C0">
      <w:pPr>
        <w:pStyle w:val="Standard"/>
        <w:jc w:val="both"/>
        <w:rPr>
          <w:rFonts w:ascii="PT Astra Serif" w:hAnsi="PT Astra Serif"/>
          <w:sz w:val="23"/>
          <w:szCs w:val="23"/>
        </w:rPr>
      </w:pPr>
    </w:p>
    <w:p w:rsidR="003A4F94" w:rsidRPr="00AB7A07" w:rsidRDefault="003A4F94" w:rsidP="007408C0">
      <w:pPr>
        <w:pStyle w:val="Standard"/>
        <w:jc w:val="both"/>
        <w:rPr>
          <w:rFonts w:ascii="PT Astra Serif" w:hAnsi="PT Astra Serif"/>
          <w:sz w:val="23"/>
          <w:szCs w:val="23"/>
        </w:rPr>
      </w:pPr>
    </w:p>
    <w:p w:rsidR="003A4F94" w:rsidRDefault="003A4F94"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Default="00085210" w:rsidP="007408C0">
      <w:pPr>
        <w:pStyle w:val="Standard"/>
        <w:jc w:val="both"/>
        <w:rPr>
          <w:rFonts w:ascii="PT Astra Serif" w:hAnsi="PT Astra Serif"/>
          <w:sz w:val="23"/>
          <w:szCs w:val="23"/>
        </w:rPr>
      </w:pPr>
    </w:p>
    <w:p w:rsidR="00085210" w:rsidRPr="00AB7A07" w:rsidRDefault="00085210" w:rsidP="007408C0">
      <w:pPr>
        <w:pStyle w:val="Standard"/>
        <w:jc w:val="both"/>
        <w:rPr>
          <w:rFonts w:ascii="PT Astra Serif" w:hAnsi="PT Astra Serif"/>
          <w:sz w:val="23"/>
          <w:szCs w:val="23"/>
        </w:rPr>
      </w:pPr>
    </w:p>
    <w:p w:rsidR="003A4F94" w:rsidRPr="00AB7A07" w:rsidRDefault="003A4F94" w:rsidP="007408C0">
      <w:pPr>
        <w:pStyle w:val="Standard"/>
        <w:jc w:val="both"/>
        <w:rPr>
          <w:rFonts w:ascii="PT Astra Serif" w:hAnsi="PT Astra Serif"/>
          <w:sz w:val="23"/>
          <w:szCs w:val="23"/>
        </w:rPr>
      </w:pPr>
    </w:p>
    <w:p w:rsidR="002B0C88" w:rsidRPr="00AB7A07" w:rsidRDefault="002B0C88" w:rsidP="007408C0">
      <w:pPr>
        <w:pStyle w:val="Standard"/>
        <w:jc w:val="both"/>
        <w:rPr>
          <w:rFonts w:ascii="PT Astra Serif" w:hAnsi="PT Astra Serif"/>
          <w:sz w:val="23"/>
          <w:szCs w:val="23"/>
        </w:rPr>
      </w:pPr>
    </w:p>
    <w:p w:rsidR="002B0C88" w:rsidRPr="00AB7A07" w:rsidRDefault="002B0C88" w:rsidP="007408C0">
      <w:pPr>
        <w:pStyle w:val="Standard"/>
        <w:jc w:val="both"/>
        <w:rPr>
          <w:rFonts w:ascii="PT Astra Serif" w:hAnsi="PT Astra Serif"/>
          <w:sz w:val="23"/>
          <w:szCs w:val="23"/>
        </w:rPr>
      </w:pPr>
    </w:p>
    <w:p w:rsidR="00614381" w:rsidRPr="00AB7A07" w:rsidRDefault="00614381" w:rsidP="007408C0">
      <w:pPr>
        <w:pStyle w:val="Standard"/>
        <w:jc w:val="both"/>
        <w:rPr>
          <w:rFonts w:ascii="PT Astra Serif" w:hAnsi="PT Astra Serif"/>
          <w:sz w:val="23"/>
          <w:szCs w:val="23"/>
        </w:rPr>
      </w:pPr>
    </w:p>
    <w:p w:rsidR="00614381" w:rsidRPr="00AB7A07" w:rsidRDefault="00614381" w:rsidP="007408C0">
      <w:pPr>
        <w:pStyle w:val="Standard"/>
        <w:jc w:val="both"/>
        <w:rPr>
          <w:rFonts w:ascii="PT Astra Serif" w:hAnsi="PT Astra Serif"/>
          <w:sz w:val="23"/>
          <w:szCs w:val="23"/>
        </w:rPr>
      </w:pPr>
    </w:p>
    <w:p w:rsidR="00296B92" w:rsidRPr="00AB7A07" w:rsidRDefault="003A4F94" w:rsidP="007408C0">
      <w:pPr>
        <w:pStyle w:val="Standard"/>
        <w:jc w:val="both"/>
        <w:rPr>
          <w:rFonts w:ascii="PT Astra Serif" w:hAnsi="PT Astra Serif"/>
          <w:sz w:val="23"/>
          <w:szCs w:val="23"/>
        </w:rPr>
      </w:pPr>
      <w:bookmarkStart w:id="3" w:name="Bookmark"/>
      <w:bookmarkEnd w:id="3"/>
      <w:proofErr w:type="spellStart"/>
      <w:r w:rsidRPr="00AB7A07">
        <w:rPr>
          <w:rFonts w:ascii="PT Astra Serif" w:hAnsi="PT Astra Serif"/>
          <w:sz w:val="23"/>
          <w:szCs w:val="23"/>
        </w:rPr>
        <w:t>Башаева</w:t>
      </w:r>
      <w:proofErr w:type="spellEnd"/>
      <w:r w:rsidRPr="00AB7A07">
        <w:rPr>
          <w:rFonts w:ascii="PT Astra Serif" w:hAnsi="PT Astra Serif"/>
          <w:sz w:val="23"/>
          <w:szCs w:val="23"/>
        </w:rPr>
        <w:t xml:space="preserve"> М.Ю</w:t>
      </w:r>
      <w:r w:rsidR="005905C4" w:rsidRPr="00AB7A07">
        <w:rPr>
          <w:rFonts w:ascii="PT Astra Serif" w:hAnsi="PT Astra Serif"/>
          <w:sz w:val="23"/>
          <w:szCs w:val="23"/>
        </w:rPr>
        <w:t>._______________</w:t>
      </w:r>
    </w:p>
    <w:sectPr w:rsidR="00296B92" w:rsidRPr="00AB7A07" w:rsidSect="00770B52">
      <w:headerReference w:type="default" r:id="rId23"/>
      <w:pgSz w:w="11906" w:h="16838"/>
      <w:pgMar w:top="1276" w:right="850"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94" w:rsidRDefault="001B1894">
      <w:pPr>
        <w:spacing w:after="0" w:line="240" w:lineRule="auto"/>
      </w:pPr>
      <w:r>
        <w:separator/>
      </w:r>
    </w:p>
  </w:endnote>
  <w:endnote w:type="continuationSeparator" w:id="0">
    <w:p w:rsidR="001B1894" w:rsidRDefault="001B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94" w:rsidRDefault="001B1894">
      <w:pPr>
        <w:spacing w:after="0" w:line="240" w:lineRule="auto"/>
      </w:pPr>
      <w:r>
        <w:rPr>
          <w:color w:val="000000"/>
        </w:rPr>
        <w:separator/>
      </w:r>
    </w:p>
  </w:footnote>
  <w:footnote w:type="continuationSeparator" w:id="0">
    <w:p w:rsidR="001B1894" w:rsidRDefault="001B1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B0" w:rsidRDefault="00B30EB0">
    <w:pPr>
      <w:pStyle w:val="a7"/>
      <w:jc w:val="center"/>
    </w:pPr>
    <w:r>
      <w:fldChar w:fldCharType="begin"/>
    </w:r>
    <w:r>
      <w:instrText>PAGE   \* MERGEFORMAT</w:instrText>
    </w:r>
    <w:r>
      <w:fldChar w:fldCharType="separate"/>
    </w:r>
    <w:r w:rsidR="003F5EE4">
      <w:rPr>
        <w:noProof/>
      </w:rPr>
      <w:t>2</w:t>
    </w:r>
    <w:r>
      <w:fldChar w:fldCharType="end"/>
    </w:r>
  </w:p>
  <w:p w:rsidR="00B30EB0" w:rsidRDefault="00B30EB0">
    <w:pPr>
      <w:pStyle w:val="a7"/>
    </w:pPr>
  </w:p>
  <w:p w:rsidR="00B30EB0" w:rsidRDefault="00B30E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EF1"/>
    <w:multiLevelType w:val="hybridMultilevel"/>
    <w:tmpl w:val="BDD2C57E"/>
    <w:lvl w:ilvl="0" w:tplc="CC32471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D7210D"/>
    <w:multiLevelType w:val="hybridMultilevel"/>
    <w:tmpl w:val="538A31BE"/>
    <w:lvl w:ilvl="0" w:tplc="137E242E">
      <w:start w:val="1"/>
      <w:numFmt w:val="bullet"/>
      <w:lvlText w:val=""/>
      <w:lvlJc w:val="left"/>
      <w:pPr>
        <w:ind w:left="2460" w:hanging="360"/>
      </w:pPr>
      <w:rPr>
        <w:rFonts w:ascii="Symbol" w:hAnsi="Symbol" w:hint="default"/>
      </w:rPr>
    </w:lvl>
    <w:lvl w:ilvl="1" w:tplc="04190003">
      <w:start w:val="1"/>
      <w:numFmt w:val="bullet"/>
      <w:lvlText w:val="o"/>
      <w:lvlJc w:val="left"/>
      <w:pPr>
        <w:ind w:left="3180" w:hanging="360"/>
      </w:pPr>
      <w:rPr>
        <w:rFonts w:ascii="Courier New" w:hAnsi="Courier New" w:cs="Courier New" w:hint="default"/>
      </w:rPr>
    </w:lvl>
    <w:lvl w:ilvl="2" w:tplc="04190005">
      <w:start w:val="1"/>
      <w:numFmt w:val="bullet"/>
      <w:lvlText w:val=""/>
      <w:lvlJc w:val="left"/>
      <w:pPr>
        <w:ind w:left="3900" w:hanging="360"/>
      </w:pPr>
      <w:rPr>
        <w:rFonts w:ascii="Wingdings" w:hAnsi="Wingdings" w:hint="default"/>
      </w:rPr>
    </w:lvl>
    <w:lvl w:ilvl="3" w:tplc="04190001">
      <w:start w:val="1"/>
      <w:numFmt w:val="bullet"/>
      <w:lvlText w:val=""/>
      <w:lvlJc w:val="left"/>
      <w:pPr>
        <w:ind w:left="4620" w:hanging="360"/>
      </w:pPr>
      <w:rPr>
        <w:rFonts w:ascii="Symbol" w:hAnsi="Symbol" w:hint="default"/>
      </w:rPr>
    </w:lvl>
    <w:lvl w:ilvl="4" w:tplc="04190003">
      <w:start w:val="1"/>
      <w:numFmt w:val="bullet"/>
      <w:lvlText w:val="o"/>
      <w:lvlJc w:val="left"/>
      <w:pPr>
        <w:ind w:left="5340" w:hanging="360"/>
      </w:pPr>
      <w:rPr>
        <w:rFonts w:ascii="Courier New" w:hAnsi="Courier New" w:cs="Courier New" w:hint="default"/>
      </w:rPr>
    </w:lvl>
    <w:lvl w:ilvl="5" w:tplc="04190005">
      <w:start w:val="1"/>
      <w:numFmt w:val="bullet"/>
      <w:lvlText w:val=""/>
      <w:lvlJc w:val="left"/>
      <w:pPr>
        <w:ind w:left="6060" w:hanging="360"/>
      </w:pPr>
      <w:rPr>
        <w:rFonts w:ascii="Wingdings" w:hAnsi="Wingdings" w:hint="default"/>
      </w:rPr>
    </w:lvl>
    <w:lvl w:ilvl="6" w:tplc="04190001">
      <w:start w:val="1"/>
      <w:numFmt w:val="bullet"/>
      <w:lvlText w:val=""/>
      <w:lvlJc w:val="left"/>
      <w:pPr>
        <w:ind w:left="6780" w:hanging="360"/>
      </w:pPr>
      <w:rPr>
        <w:rFonts w:ascii="Symbol" w:hAnsi="Symbol" w:hint="default"/>
      </w:rPr>
    </w:lvl>
    <w:lvl w:ilvl="7" w:tplc="04190003">
      <w:start w:val="1"/>
      <w:numFmt w:val="bullet"/>
      <w:lvlText w:val="o"/>
      <w:lvlJc w:val="left"/>
      <w:pPr>
        <w:ind w:left="7500" w:hanging="360"/>
      </w:pPr>
      <w:rPr>
        <w:rFonts w:ascii="Courier New" w:hAnsi="Courier New" w:cs="Courier New" w:hint="default"/>
      </w:rPr>
    </w:lvl>
    <w:lvl w:ilvl="8" w:tplc="04190005">
      <w:start w:val="1"/>
      <w:numFmt w:val="bullet"/>
      <w:lvlText w:val=""/>
      <w:lvlJc w:val="left"/>
      <w:pPr>
        <w:ind w:left="8220" w:hanging="360"/>
      </w:pPr>
      <w:rPr>
        <w:rFonts w:ascii="Wingdings" w:hAnsi="Wingdings" w:hint="default"/>
      </w:rPr>
    </w:lvl>
  </w:abstractNum>
  <w:abstractNum w:abstractNumId="2">
    <w:nsid w:val="0B2F298F"/>
    <w:multiLevelType w:val="hybridMultilevel"/>
    <w:tmpl w:val="D9C27E3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B532B8E"/>
    <w:multiLevelType w:val="hybridMultilevel"/>
    <w:tmpl w:val="648262B6"/>
    <w:lvl w:ilvl="0" w:tplc="6F7AFCF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0292C81"/>
    <w:multiLevelType w:val="multilevel"/>
    <w:tmpl w:val="D51AF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9D0CE3"/>
    <w:multiLevelType w:val="hybridMultilevel"/>
    <w:tmpl w:val="25268428"/>
    <w:lvl w:ilvl="0" w:tplc="45A2A8EA">
      <w:start w:val="1"/>
      <w:numFmt w:val="decimal"/>
      <w:lvlText w:val="%1."/>
      <w:lvlJc w:val="left"/>
      <w:pPr>
        <w:ind w:left="1211"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3CD6267"/>
    <w:multiLevelType w:val="hybridMultilevel"/>
    <w:tmpl w:val="648262B6"/>
    <w:lvl w:ilvl="0" w:tplc="6F7AFCF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55063BF"/>
    <w:multiLevelType w:val="hybridMultilevel"/>
    <w:tmpl w:val="23D4F95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5B67C9"/>
    <w:multiLevelType w:val="hybridMultilevel"/>
    <w:tmpl w:val="D076B7B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CBE6DAC"/>
    <w:multiLevelType w:val="hybridMultilevel"/>
    <w:tmpl w:val="51C4215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D1C75EA"/>
    <w:multiLevelType w:val="singleLevel"/>
    <w:tmpl w:val="CB7E4524"/>
    <w:lvl w:ilvl="0">
      <w:start w:val="1"/>
      <w:numFmt w:val="bullet"/>
      <w:lvlText w:val="-"/>
      <w:lvlJc w:val="left"/>
      <w:pPr>
        <w:tabs>
          <w:tab w:val="num" w:pos="927"/>
        </w:tabs>
        <w:ind w:left="927" w:hanging="360"/>
      </w:pPr>
    </w:lvl>
  </w:abstractNum>
  <w:abstractNum w:abstractNumId="11">
    <w:nsid w:val="1E0C7C77"/>
    <w:multiLevelType w:val="hybridMultilevel"/>
    <w:tmpl w:val="51768D4C"/>
    <w:lvl w:ilvl="0" w:tplc="137E24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C5F0B"/>
    <w:multiLevelType w:val="multilevel"/>
    <w:tmpl w:val="DD58151C"/>
    <w:lvl w:ilvl="0">
      <w:numFmt w:val="bullet"/>
      <w:pStyle w:val="a"/>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32152FB"/>
    <w:multiLevelType w:val="hybridMultilevel"/>
    <w:tmpl w:val="8E282926"/>
    <w:lvl w:ilvl="0" w:tplc="0FAA53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4F03D7B"/>
    <w:multiLevelType w:val="hybridMultilevel"/>
    <w:tmpl w:val="25268428"/>
    <w:lvl w:ilvl="0" w:tplc="45A2A8EA">
      <w:start w:val="1"/>
      <w:numFmt w:val="decimal"/>
      <w:lvlText w:val="%1."/>
      <w:lvlJc w:val="left"/>
      <w:pPr>
        <w:ind w:left="1211"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7A51B41"/>
    <w:multiLevelType w:val="hybridMultilevel"/>
    <w:tmpl w:val="9A16B670"/>
    <w:lvl w:ilvl="0" w:tplc="D08C2930">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B73127D"/>
    <w:multiLevelType w:val="hybridMultilevel"/>
    <w:tmpl w:val="E0A494D2"/>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nsid w:val="2E8F65EB"/>
    <w:multiLevelType w:val="hybridMultilevel"/>
    <w:tmpl w:val="F7CE1A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10144B"/>
    <w:multiLevelType w:val="hybridMultilevel"/>
    <w:tmpl w:val="51C4215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35763AF0"/>
    <w:multiLevelType w:val="hybridMultilevel"/>
    <w:tmpl w:val="428A04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926FF1"/>
    <w:multiLevelType w:val="hybridMultilevel"/>
    <w:tmpl w:val="D076B7B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5132569"/>
    <w:multiLevelType w:val="hybridMultilevel"/>
    <w:tmpl w:val="9E884B2E"/>
    <w:lvl w:ilvl="0" w:tplc="70D058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6207CE6"/>
    <w:multiLevelType w:val="hybridMultilevel"/>
    <w:tmpl w:val="0268BDC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C06F6D"/>
    <w:multiLevelType w:val="hybridMultilevel"/>
    <w:tmpl w:val="F7CE1A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6F5173"/>
    <w:multiLevelType w:val="hybridMultilevel"/>
    <w:tmpl w:val="D9C27E3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3675DD3"/>
    <w:multiLevelType w:val="hybridMultilevel"/>
    <w:tmpl w:val="4BD21B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8D09F4"/>
    <w:multiLevelType w:val="hybridMultilevel"/>
    <w:tmpl w:val="A4642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BB6373"/>
    <w:multiLevelType w:val="hybridMultilevel"/>
    <w:tmpl w:val="51C4215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5AFC4950"/>
    <w:multiLevelType w:val="hybridMultilevel"/>
    <w:tmpl w:val="42AE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F457E5"/>
    <w:multiLevelType w:val="hybridMultilevel"/>
    <w:tmpl w:val="17E2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193279"/>
    <w:multiLevelType w:val="hybridMultilevel"/>
    <w:tmpl w:val="2CB6AE60"/>
    <w:lvl w:ilvl="0" w:tplc="FFFFFFFF">
      <w:start w:val="1"/>
      <w:numFmt w:val="decimal"/>
      <w:lvlText w:val="%1."/>
      <w:lvlJc w:val="left"/>
      <w:pPr>
        <w:tabs>
          <w:tab w:val="num" w:pos="1429"/>
        </w:tabs>
        <w:ind w:left="1429"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1">
    <w:nsid w:val="68444DAE"/>
    <w:multiLevelType w:val="multilevel"/>
    <w:tmpl w:val="A58A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9B1B2A"/>
    <w:multiLevelType w:val="hybridMultilevel"/>
    <w:tmpl w:val="FAF2CF50"/>
    <w:lvl w:ilvl="0" w:tplc="ABBCC242">
      <w:start w:val="1"/>
      <w:numFmt w:val="decimal"/>
      <w:lvlText w:val="%1."/>
      <w:lvlJc w:val="left"/>
      <w:pPr>
        <w:ind w:left="2119" w:hanging="141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A284B4B"/>
    <w:multiLevelType w:val="hybridMultilevel"/>
    <w:tmpl w:val="4F866256"/>
    <w:lvl w:ilvl="0" w:tplc="5CA6DAFA">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C2357D6"/>
    <w:multiLevelType w:val="hybridMultilevel"/>
    <w:tmpl w:val="D292E724"/>
    <w:lvl w:ilvl="0" w:tplc="45A2A8EA">
      <w:start w:val="1"/>
      <w:numFmt w:val="decimal"/>
      <w:lvlText w:val="%1."/>
      <w:lvlJc w:val="left"/>
      <w:pPr>
        <w:ind w:left="193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5">
    <w:nsid w:val="728102B5"/>
    <w:multiLevelType w:val="hybridMultilevel"/>
    <w:tmpl w:val="FD508D76"/>
    <w:lvl w:ilvl="0" w:tplc="D6DA16A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76950A4C"/>
    <w:multiLevelType w:val="hybridMultilevel"/>
    <w:tmpl w:val="BFFA5FA0"/>
    <w:lvl w:ilvl="0" w:tplc="651092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9B019A2"/>
    <w:multiLevelType w:val="hybridMultilevel"/>
    <w:tmpl w:val="648262B6"/>
    <w:lvl w:ilvl="0" w:tplc="6F7AFCF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7D806C40"/>
    <w:multiLevelType w:val="hybridMultilevel"/>
    <w:tmpl w:val="4C64E772"/>
    <w:lvl w:ilvl="0" w:tplc="CAC6A040">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92"/>
    <w:rsid w:val="00002C2F"/>
    <w:rsid w:val="000049DC"/>
    <w:rsid w:val="00004BA8"/>
    <w:rsid w:val="00005DAC"/>
    <w:rsid w:val="000151B0"/>
    <w:rsid w:val="00016E64"/>
    <w:rsid w:val="0002331B"/>
    <w:rsid w:val="00026069"/>
    <w:rsid w:val="00026444"/>
    <w:rsid w:val="00027A33"/>
    <w:rsid w:val="00027B29"/>
    <w:rsid w:val="0003125A"/>
    <w:rsid w:val="00040523"/>
    <w:rsid w:val="00041C4E"/>
    <w:rsid w:val="00045706"/>
    <w:rsid w:val="00051751"/>
    <w:rsid w:val="00054276"/>
    <w:rsid w:val="00054C77"/>
    <w:rsid w:val="000622BA"/>
    <w:rsid w:val="000622DF"/>
    <w:rsid w:val="000622E5"/>
    <w:rsid w:val="00062598"/>
    <w:rsid w:val="000626E1"/>
    <w:rsid w:val="0006561E"/>
    <w:rsid w:val="00067497"/>
    <w:rsid w:val="0007660F"/>
    <w:rsid w:val="0007767E"/>
    <w:rsid w:val="00084B5D"/>
    <w:rsid w:val="0008501A"/>
    <w:rsid w:val="00085210"/>
    <w:rsid w:val="000864D0"/>
    <w:rsid w:val="00090384"/>
    <w:rsid w:val="00090FAE"/>
    <w:rsid w:val="000915F6"/>
    <w:rsid w:val="000A10D4"/>
    <w:rsid w:val="000A192D"/>
    <w:rsid w:val="000A2536"/>
    <w:rsid w:val="000B45FE"/>
    <w:rsid w:val="000B6853"/>
    <w:rsid w:val="000C3E5D"/>
    <w:rsid w:val="000C58B0"/>
    <w:rsid w:val="000D207F"/>
    <w:rsid w:val="000D2F4E"/>
    <w:rsid w:val="000D3E42"/>
    <w:rsid w:val="000D6157"/>
    <w:rsid w:val="000D7E3A"/>
    <w:rsid w:val="000E13D0"/>
    <w:rsid w:val="000E1F09"/>
    <w:rsid w:val="000E3B22"/>
    <w:rsid w:val="000E4225"/>
    <w:rsid w:val="000F04BF"/>
    <w:rsid w:val="000F0A7F"/>
    <w:rsid w:val="000F40A7"/>
    <w:rsid w:val="000F5CB4"/>
    <w:rsid w:val="000F68D6"/>
    <w:rsid w:val="0010037C"/>
    <w:rsid w:val="0010084F"/>
    <w:rsid w:val="001014FD"/>
    <w:rsid w:val="00102438"/>
    <w:rsid w:val="00110664"/>
    <w:rsid w:val="0011208A"/>
    <w:rsid w:val="0011370A"/>
    <w:rsid w:val="00115719"/>
    <w:rsid w:val="001221F0"/>
    <w:rsid w:val="00122A1F"/>
    <w:rsid w:val="001261DC"/>
    <w:rsid w:val="00136C02"/>
    <w:rsid w:val="0013711B"/>
    <w:rsid w:val="00142460"/>
    <w:rsid w:val="00142BDE"/>
    <w:rsid w:val="001475DB"/>
    <w:rsid w:val="001550C0"/>
    <w:rsid w:val="00161343"/>
    <w:rsid w:val="00162471"/>
    <w:rsid w:val="00164B6B"/>
    <w:rsid w:val="00170F41"/>
    <w:rsid w:val="001811BF"/>
    <w:rsid w:val="0018715F"/>
    <w:rsid w:val="00192B83"/>
    <w:rsid w:val="00193451"/>
    <w:rsid w:val="00193FDC"/>
    <w:rsid w:val="0019469C"/>
    <w:rsid w:val="00194E12"/>
    <w:rsid w:val="00197BB3"/>
    <w:rsid w:val="001A473C"/>
    <w:rsid w:val="001B08E6"/>
    <w:rsid w:val="001B0A8F"/>
    <w:rsid w:val="001B1894"/>
    <w:rsid w:val="001C102C"/>
    <w:rsid w:val="001C330A"/>
    <w:rsid w:val="001C76B4"/>
    <w:rsid w:val="001D3000"/>
    <w:rsid w:val="001D427C"/>
    <w:rsid w:val="001D7E69"/>
    <w:rsid w:val="001E1AC7"/>
    <w:rsid w:val="001E2FC9"/>
    <w:rsid w:val="001E6D9B"/>
    <w:rsid w:val="001E722E"/>
    <w:rsid w:val="001F0C94"/>
    <w:rsid w:val="001F15D3"/>
    <w:rsid w:val="001F393A"/>
    <w:rsid w:val="002010E8"/>
    <w:rsid w:val="002046FA"/>
    <w:rsid w:val="0020552D"/>
    <w:rsid w:val="00207D59"/>
    <w:rsid w:val="002144AA"/>
    <w:rsid w:val="00215F84"/>
    <w:rsid w:val="00221484"/>
    <w:rsid w:val="00221C5E"/>
    <w:rsid w:val="00221CAF"/>
    <w:rsid w:val="002250BB"/>
    <w:rsid w:val="00227F3C"/>
    <w:rsid w:val="00231316"/>
    <w:rsid w:val="00233FC7"/>
    <w:rsid w:val="0023486C"/>
    <w:rsid w:val="0023501A"/>
    <w:rsid w:val="002359EE"/>
    <w:rsid w:val="00242959"/>
    <w:rsid w:val="00247BB3"/>
    <w:rsid w:val="00250A8D"/>
    <w:rsid w:val="00250E67"/>
    <w:rsid w:val="00255EBE"/>
    <w:rsid w:val="00260507"/>
    <w:rsid w:val="002613DA"/>
    <w:rsid w:val="002629F2"/>
    <w:rsid w:val="002652C8"/>
    <w:rsid w:val="00265E16"/>
    <w:rsid w:val="00270CF8"/>
    <w:rsid w:val="0028706E"/>
    <w:rsid w:val="00287DB1"/>
    <w:rsid w:val="00291873"/>
    <w:rsid w:val="00296027"/>
    <w:rsid w:val="00296B92"/>
    <w:rsid w:val="002A3FA7"/>
    <w:rsid w:val="002A7AB8"/>
    <w:rsid w:val="002B0C88"/>
    <w:rsid w:val="002B1CBB"/>
    <w:rsid w:val="002B1D00"/>
    <w:rsid w:val="002B204B"/>
    <w:rsid w:val="002B64E7"/>
    <w:rsid w:val="002C4232"/>
    <w:rsid w:val="002C62FB"/>
    <w:rsid w:val="002D0C3C"/>
    <w:rsid w:val="002D1643"/>
    <w:rsid w:val="002D1982"/>
    <w:rsid w:val="002D456E"/>
    <w:rsid w:val="002D4DC5"/>
    <w:rsid w:val="002E4DBF"/>
    <w:rsid w:val="002E4F83"/>
    <w:rsid w:val="002E6A4A"/>
    <w:rsid w:val="002E7AA9"/>
    <w:rsid w:val="002F1E2D"/>
    <w:rsid w:val="002F3F79"/>
    <w:rsid w:val="002F5609"/>
    <w:rsid w:val="002F60D3"/>
    <w:rsid w:val="00302D77"/>
    <w:rsid w:val="00313001"/>
    <w:rsid w:val="00313160"/>
    <w:rsid w:val="003155CA"/>
    <w:rsid w:val="00315A6C"/>
    <w:rsid w:val="00315C22"/>
    <w:rsid w:val="00315FB9"/>
    <w:rsid w:val="00324459"/>
    <w:rsid w:val="00326247"/>
    <w:rsid w:val="00330473"/>
    <w:rsid w:val="00330898"/>
    <w:rsid w:val="00331A48"/>
    <w:rsid w:val="00335D09"/>
    <w:rsid w:val="00337F71"/>
    <w:rsid w:val="00337FCB"/>
    <w:rsid w:val="00341092"/>
    <w:rsid w:val="00341B03"/>
    <w:rsid w:val="00343A3F"/>
    <w:rsid w:val="00344E52"/>
    <w:rsid w:val="0034726A"/>
    <w:rsid w:val="0035063A"/>
    <w:rsid w:val="00350B1B"/>
    <w:rsid w:val="0035479B"/>
    <w:rsid w:val="00357E1C"/>
    <w:rsid w:val="003676F1"/>
    <w:rsid w:val="00374AF4"/>
    <w:rsid w:val="00376060"/>
    <w:rsid w:val="0038324A"/>
    <w:rsid w:val="00385C96"/>
    <w:rsid w:val="00386E24"/>
    <w:rsid w:val="00390B89"/>
    <w:rsid w:val="003914C4"/>
    <w:rsid w:val="00393EE3"/>
    <w:rsid w:val="00396FB1"/>
    <w:rsid w:val="003971B8"/>
    <w:rsid w:val="003A4F94"/>
    <w:rsid w:val="003A7C5C"/>
    <w:rsid w:val="003B0760"/>
    <w:rsid w:val="003B08CE"/>
    <w:rsid w:val="003B2D19"/>
    <w:rsid w:val="003B43D2"/>
    <w:rsid w:val="003C0387"/>
    <w:rsid w:val="003C4C55"/>
    <w:rsid w:val="003D12BD"/>
    <w:rsid w:val="003D2A0E"/>
    <w:rsid w:val="003D4FA8"/>
    <w:rsid w:val="003D51AD"/>
    <w:rsid w:val="003D7CEB"/>
    <w:rsid w:val="003E4A9E"/>
    <w:rsid w:val="003E7065"/>
    <w:rsid w:val="003F4393"/>
    <w:rsid w:val="003F49CA"/>
    <w:rsid w:val="003F51CE"/>
    <w:rsid w:val="003F5EE4"/>
    <w:rsid w:val="003F6484"/>
    <w:rsid w:val="00401FB0"/>
    <w:rsid w:val="00402304"/>
    <w:rsid w:val="004030A4"/>
    <w:rsid w:val="004103B5"/>
    <w:rsid w:val="00415156"/>
    <w:rsid w:val="00415383"/>
    <w:rsid w:val="00415653"/>
    <w:rsid w:val="00420FB4"/>
    <w:rsid w:val="00422C86"/>
    <w:rsid w:val="00426147"/>
    <w:rsid w:val="00426E66"/>
    <w:rsid w:val="0043214D"/>
    <w:rsid w:val="0043403F"/>
    <w:rsid w:val="0043465A"/>
    <w:rsid w:val="00434C0E"/>
    <w:rsid w:val="004351FB"/>
    <w:rsid w:val="00436DA7"/>
    <w:rsid w:val="004374B7"/>
    <w:rsid w:val="00437A86"/>
    <w:rsid w:val="00446103"/>
    <w:rsid w:val="00447241"/>
    <w:rsid w:val="00447F47"/>
    <w:rsid w:val="004517B3"/>
    <w:rsid w:val="00452387"/>
    <w:rsid w:val="004531F8"/>
    <w:rsid w:val="00453C30"/>
    <w:rsid w:val="0045413E"/>
    <w:rsid w:val="00454A86"/>
    <w:rsid w:val="00454B8D"/>
    <w:rsid w:val="00456C13"/>
    <w:rsid w:val="00464D69"/>
    <w:rsid w:val="0048093E"/>
    <w:rsid w:val="004838E6"/>
    <w:rsid w:val="0048495C"/>
    <w:rsid w:val="0048497E"/>
    <w:rsid w:val="00485453"/>
    <w:rsid w:val="00487750"/>
    <w:rsid w:val="00491112"/>
    <w:rsid w:val="004A2A04"/>
    <w:rsid w:val="004A3C5B"/>
    <w:rsid w:val="004A6FB4"/>
    <w:rsid w:val="004B4823"/>
    <w:rsid w:val="004B56A4"/>
    <w:rsid w:val="004B6772"/>
    <w:rsid w:val="004C163B"/>
    <w:rsid w:val="004C2039"/>
    <w:rsid w:val="004C4318"/>
    <w:rsid w:val="004C4F3A"/>
    <w:rsid w:val="004C50E8"/>
    <w:rsid w:val="004D21D8"/>
    <w:rsid w:val="004D34CB"/>
    <w:rsid w:val="004D4E0C"/>
    <w:rsid w:val="004D4E5B"/>
    <w:rsid w:val="004D6446"/>
    <w:rsid w:val="004E54F0"/>
    <w:rsid w:val="004E55E2"/>
    <w:rsid w:val="004F2221"/>
    <w:rsid w:val="004F2B84"/>
    <w:rsid w:val="004F3F2D"/>
    <w:rsid w:val="004F4109"/>
    <w:rsid w:val="00503B3F"/>
    <w:rsid w:val="0050546C"/>
    <w:rsid w:val="00506888"/>
    <w:rsid w:val="0050724C"/>
    <w:rsid w:val="00512433"/>
    <w:rsid w:val="00520FA2"/>
    <w:rsid w:val="005222B9"/>
    <w:rsid w:val="00525F55"/>
    <w:rsid w:val="005264D2"/>
    <w:rsid w:val="00531743"/>
    <w:rsid w:val="0053198E"/>
    <w:rsid w:val="005359B4"/>
    <w:rsid w:val="00536928"/>
    <w:rsid w:val="00537624"/>
    <w:rsid w:val="00537E0B"/>
    <w:rsid w:val="005454D2"/>
    <w:rsid w:val="00547041"/>
    <w:rsid w:val="00554AA2"/>
    <w:rsid w:val="005567C6"/>
    <w:rsid w:val="005570B3"/>
    <w:rsid w:val="00566642"/>
    <w:rsid w:val="00566BF9"/>
    <w:rsid w:val="00567005"/>
    <w:rsid w:val="00570112"/>
    <w:rsid w:val="00574445"/>
    <w:rsid w:val="005755B3"/>
    <w:rsid w:val="00581103"/>
    <w:rsid w:val="00581D34"/>
    <w:rsid w:val="005825AE"/>
    <w:rsid w:val="00583023"/>
    <w:rsid w:val="00586308"/>
    <w:rsid w:val="005905C4"/>
    <w:rsid w:val="00592DE6"/>
    <w:rsid w:val="00594683"/>
    <w:rsid w:val="005950AB"/>
    <w:rsid w:val="005A1A73"/>
    <w:rsid w:val="005A1C32"/>
    <w:rsid w:val="005A36AF"/>
    <w:rsid w:val="005A490B"/>
    <w:rsid w:val="005A499A"/>
    <w:rsid w:val="005A5F33"/>
    <w:rsid w:val="005A6AE6"/>
    <w:rsid w:val="005B1CD7"/>
    <w:rsid w:val="005B3B0E"/>
    <w:rsid w:val="005B4CE9"/>
    <w:rsid w:val="005B5AB6"/>
    <w:rsid w:val="005C1FB9"/>
    <w:rsid w:val="005C26F3"/>
    <w:rsid w:val="005C3A19"/>
    <w:rsid w:val="005C638D"/>
    <w:rsid w:val="005C6725"/>
    <w:rsid w:val="005C7028"/>
    <w:rsid w:val="005D0B01"/>
    <w:rsid w:val="005D386D"/>
    <w:rsid w:val="005D73D3"/>
    <w:rsid w:val="005D7417"/>
    <w:rsid w:val="005E1C00"/>
    <w:rsid w:val="005E489D"/>
    <w:rsid w:val="005E559A"/>
    <w:rsid w:val="005E59B5"/>
    <w:rsid w:val="005F2501"/>
    <w:rsid w:val="005F7019"/>
    <w:rsid w:val="005F71DE"/>
    <w:rsid w:val="00600ED6"/>
    <w:rsid w:val="00605930"/>
    <w:rsid w:val="00607FD9"/>
    <w:rsid w:val="00612581"/>
    <w:rsid w:val="00614381"/>
    <w:rsid w:val="00615BBF"/>
    <w:rsid w:val="00616A79"/>
    <w:rsid w:val="00623959"/>
    <w:rsid w:val="00623D87"/>
    <w:rsid w:val="00624046"/>
    <w:rsid w:val="00624D1C"/>
    <w:rsid w:val="00624DBE"/>
    <w:rsid w:val="006262D4"/>
    <w:rsid w:val="006263FF"/>
    <w:rsid w:val="006319C4"/>
    <w:rsid w:val="00636784"/>
    <w:rsid w:val="00643212"/>
    <w:rsid w:val="00644D51"/>
    <w:rsid w:val="0065219D"/>
    <w:rsid w:val="00652E7A"/>
    <w:rsid w:val="00657517"/>
    <w:rsid w:val="0066272B"/>
    <w:rsid w:val="006634F7"/>
    <w:rsid w:val="00666C2D"/>
    <w:rsid w:val="00673C33"/>
    <w:rsid w:val="0067641E"/>
    <w:rsid w:val="0067679B"/>
    <w:rsid w:val="006819A2"/>
    <w:rsid w:val="00681D24"/>
    <w:rsid w:val="006909B2"/>
    <w:rsid w:val="00693469"/>
    <w:rsid w:val="006A2C15"/>
    <w:rsid w:val="006A6776"/>
    <w:rsid w:val="006A6840"/>
    <w:rsid w:val="006A68FC"/>
    <w:rsid w:val="006A7725"/>
    <w:rsid w:val="006B00E3"/>
    <w:rsid w:val="006B21D7"/>
    <w:rsid w:val="006B5FBA"/>
    <w:rsid w:val="006C2797"/>
    <w:rsid w:val="006C4000"/>
    <w:rsid w:val="006D0DEE"/>
    <w:rsid w:val="006D24CE"/>
    <w:rsid w:val="006D2C12"/>
    <w:rsid w:val="006D2CE4"/>
    <w:rsid w:val="006D4405"/>
    <w:rsid w:val="006E1710"/>
    <w:rsid w:val="006E4F69"/>
    <w:rsid w:val="006E7F03"/>
    <w:rsid w:val="006F2428"/>
    <w:rsid w:val="00703329"/>
    <w:rsid w:val="0072441E"/>
    <w:rsid w:val="00724CEA"/>
    <w:rsid w:val="007408C0"/>
    <w:rsid w:val="00741063"/>
    <w:rsid w:val="00741A56"/>
    <w:rsid w:val="00741D60"/>
    <w:rsid w:val="00745C4E"/>
    <w:rsid w:val="00747C77"/>
    <w:rsid w:val="00751CA4"/>
    <w:rsid w:val="00751E8B"/>
    <w:rsid w:val="00752700"/>
    <w:rsid w:val="007555E2"/>
    <w:rsid w:val="00755C87"/>
    <w:rsid w:val="00757BF1"/>
    <w:rsid w:val="007611C3"/>
    <w:rsid w:val="007648EB"/>
    <w:rsid w:val="00767548"/>
    <w:rsid w:val="00767C89"/>
    <w:rsid w:val="007708BB"/>
    <w:rsid w:val="00770B52"/>
    <w:rsid w:val="00772047"/>
    <w:rsid w:val="0077276B"/>
    <w:rsid w:val="007742CF"/>
    <w:rsid w:val="00774DD7"/>
    <w:rsid w:val="00776D7F"/>
    <w:rsid w:val="00787945"/>
    <w:rsid w:val="00791574"/>
    <w:rsid w:val="00792CE9"/>
    <w:rsid w:val="00795ECE"/>
    <w:rsid w:val="007963FE"/>
    <w:rsid w:val="0079711A"/>
    <w:rsid w:val="007A0A3B"/>
    <w:rsid w:val="007A688D"/>
    <w:rsid w:val="007B535C"/>
    <w:rsid w:val="007B5899"/>
    <w:rsid w:val="007C016B"/>
    <w:rsid w:val="007C0D33"/>
    <w:rsid w:val="007C0E31"/>
    <w:rsid w:val="007C20B1"/>
    <w:rsid w:val="007C67D1"/>
    <w:rsid w:val="007C74F8"/>
    <w:rsid w:val="007C77E9"/>
    <w:rsid w:val="007D0621"/>
    <w:rsid w:val="007D1796"/>
    <w:rsid w:val="007D2052"/>
    <w:rsid w:val="007D6428"/>
    <w:rsid w:val="007E00E8"/>
    <w:rsid w:val="007E03FE"/>
    <w:rsid w:val="007E2040"/>
    <w:rsid w:val="007E2A80"/>
    <w:rsid w:val="007E3103"/>
    <w:rsid w:val="007E31F2"/>
    <w:rsid w:val="007E37E6"/>
    <w:rsid w:val="007E6030"/>
    <w:rsid w:val="007E61BF"/>
    <w:rsid w:val="007E67C2"/>
    <w:rsid w:val="007F6259"/>
    <w:rsid w:val="007F62A7"/>
    <w:rsid w:val="007F6515"/>
    <w:rsid w:val="007F6CF9"/>
    <w:rsid w:val="00801EA2"/>
    <w:rsid w:val="008038A4"/>
    <w:rsid w:val="00804448"/>
    <w:rsid w:val="00805141"/>
    <w:rsid w:val="0081746E"/>
    <w:rsid w:val="00821397"/>
    <w:rsid w:val="008221AC"/>
    <w:rsid w:val="00822E4F"/>
    <w:rsid w:val="00823742"/>
    <w:rsid w:val="0082656E"/>
    <w:rsid w:val="00834134"/>
    <w:rsid w:val="00837294"/>
    <w:rsid w:val="00847348"/>
    <w:rsid w:val="00847D68"/>
    <w:rsid w:val="00847F52"/>
    <w:rsid w:val="00850272"/>
    <w:rsid w:val="008512A9"/>
    <w:rsid w:val="00852032"/>
    <w:rsid w:val="0085268E"/>
    <w:rsid w:val="00852B4F"/>
    <w:rsid w:val="00853583"/>
    <w:rsid w:val="00856BFB"/>
    <w:rsid w:val="00856E31"/>
    <w:rsid w:val="00860AD1"/>
    <w:rsid w:val="00860DD6"/>
    <w:rsid w:val="00864632"/>
    <w:rsid w:val="008646D4"/>
    <w:rsid w:val="00870EC3"/>
    <w:rsid w:val="00872396"/>
    <w:rsid w:val="00875F30"/>
    <w:rsid w:val="00882834"/>
    <w:rsid w:val="008850CD"/>
    <w:rsid w:val="00891B9B"/>
    <w:rsid w:val="008979F7"/>
    <w:rsid w:val="008A1298"/>
    <w:rsid w:val="008A1C57"/>
    <w:rsid w:val="008A361D"/>
    <w:rsid w:val="008A3ECF"/>
    <w:rsid w:val="008A40DE"/>
    <w:rsid w:val="008A544D"/>
    <w:rsid w:val="008A75E5"/>
    <w:rsid w:val="008B147C"/>
    <w:rsid w:val="008B1FBB"/>
    <w:rsid w:val="008B3821"/>
    <w:rsid w:val="008B453D"/>
    <w:rsid w:val="008B7DAD"/>
    <w:rsid w:val="008C2B88"/>
    <w:rsid w:val="008C5398"/>
    <w:rsid w:val="008C67A0"/>
    <w:rsid w:val="008C6A36"/>
    <w:rsid w:val="008C73F3"/>
    <w:rsid w:val="008D1E4B"/>
    <w:rsid w:val="008E13AF"/>
    <w:rsid w:val="008F0D46"/>
    <w:rsid w:val="008F3E39"/>
    <w:rsid w:val="008F548F"/>
    <w:rsid w:val="008F5642"/>
    <w:rsid w:val="00906EA7"/>
    <w:rsid w:val="00910405"/>
    <w:rsid w:val="00912AFC"/>
    <w:rsid w:val="00913644"/>
    <w:rsid w:val="009147C1"/>
    <w:rsid w:val="009154DD"/>
    <w:rsid w:val="0092252F"/>
    <w:rsid w:val="009228CD"/>
    <w:rsid w:val="00922AFC"/>
    <w:rsid w:val="00923ED4"/>
    <w:rsid w:val="009248E3"/>
    <w:rsid w:val="009321AC"/>
    <w:rsid w:val="00934FE2"/>
    <w:rsid w:val="009353D1"/>
    <w:rsid w:val="0093576B"/>
    <w:rsid w:val="00935F55"/>
    <w:rsid w:val="009426F6"/>
    <w:rsid w:val="009435F3"/>
    <w:rsid w:val="00943C0D"/>
    <w:rsid w:val="0094532A"/>
    <w:rsid w:val="00945330"/>
    <w:rsid w:val="00945B47"/>
    <w:rsid w:val="00945E28"/>
    <w:rsid w:val="00946AC2"/>
    <w:rsid w:val="00947AB4"/>
    <w:rsid w:val="00951711"/>
    <w:rsid w:val="00952105"/>
    <w:rsid w:val="009526A2"/>
    <w:rsid w:val="00952C72"/>
    <w:rsid w:val="00960B08"/>
    <w:rsid w:val="00961340"/>
    <w:rsid w:val="00965FBF"/>
    <w:rsid w:val="00971890"/>
    <w:rsid w:val="00972915"/>
    <w:rsid w:val="009740FD"/>
    <w:rsid w:val="00974313"/>
    <w:rsid w:val="00976004"/>
    <w:rsid w:val="00982BF4"/>
    <w:rsid w:val="009839DC"/>
    <w:rsid w:val="00991CB5"/>
    <w:rsid w:val="009937A1"/>
    <w:rsid w:val="00995529"/>
    <w:rsid w:val="0099677C"/>
    <w:rsid w:val="009A5C0D"/>
    <w:rsid w:val="009B1627"/>
    <w:rsid w:val="009B3621"/>
    <w:rsid w:val="009B7CDF"/>
    <w:rsid w:val="009C2F0E"/>
    <w:rsid w:val="009C3BC9"/>
    <w:rsid w:val="009C4B62"/>
    <w:rsid w:val="009C71B0"/>
    <w:rsid w:val="009C7AD3"/>
    <w:rsid w:val="009D0642"/>
    <w:rsid w:val="009D072A"/>
    <w:rsid w:val="009D2924"/>
    <w:rsid w:val="009D3E57"/>
    <w:rsid w:val="009D6BCC"/>
    <w:rsid w:val="009D73EF"/>
    <w:rsid w:val="009E2DE1"/>
    <w:rsid w:val="009E3FFB"/>
    <w:rsid w:val="009E5A11"/>
    <w:rsid w:val="009F1A1C"/>
    <w:rsid w:val="009F2A4B"/>
    <w:rsid w:val="00A02F91"/>
    <w:rsid w:val="00A04E29"/>
    <w:rsid w:val="00A06BFD"/>
    <w:rsid w:val="00A11D72"/>
    <w:rsid w:val="00A12CE9"/>
    <w:rsid w:val="00A135D1"/>
    <w:rsid w:val="00A14C70"/>
    <w:rsid w:val="00A14F20"/>
    <w:rsid w:val="00A1563E"/>
    <w:rsid w:val="00A25CCE"/>
    <w:rsid w:val="00A26DE4"/>
    <w:rsid w:val="00A30579"/>
    <w:rsid w:val="00A313DF"/>
    <w:rsid w:val="00A32782"/>
    <w:rsid w:val="00A37431"/>
    <w:rsid w:val="00A40119"/>
    <w:rsid w:val="00A4266D"/>
    <w:rsid w:val="00A42DC6"/>
    <w:rsid w:val="00A4475F"/>
    <w:rsid w:val="00A52CF1"/>
    <w:rsid w:val="00A54003"/>
    <w:rsid w:val="00A57EA4"/>
    <w:rsid w:val="00A60FA3"/>
    <w:rsid w:val="00A61D70"/>
    <w:rsid w:val="00A65E3D"/>
    <w:rsid w:val="00A754F1"/>
    <w:rsid w:val="00A80422"/>
    <w:rsid w:val="00A8151D"/>
    <w:rsid w:val="00A92060"/>
    <w:rsid w:val="00A93F54"/>
    <w:rsid w:val="00A95470"/>
    <w:rsid w:val="00A95EFC"/>
    <w:rsid w:val="00AA50FF"/>
    <w:rsid w:val="00AA6190"/>
    <w:rsid w:val="00AA6985"/>
    <w:rsid w:val="00AB7A07"/>
    <w:rsid w:val="00AC048E"/>
    <w:rsid w:val="00AC2E6F"/>
    <w:rsid w:val="00AC3A13"/>
    <w:rsid w:val="00AC44AE"/>
    <w:rsid w:val="00AD0C35"/>
    <w:rsid w:val="00AD231F"/>
    <w:rsid w:val="00AD32E7"/>
    <w:rsid w:val="00AD5E55"/>
    <w:rsid w:val="00AD6A88"/>
    <w:rsid w:val="00AE096C"/>
    <w:rsid w:val="00AE11AC"/>
    <w:rsid w:val="00AE133E"/>
    <w:rsid w:val="00AE139B"/>
    <w:rsid w:val="00AE439C"/>
    <w:rsid w:val="00AF1865"/>
    <w:rsid w:val="00AF4D4A"/>
    <w:rsid w:val="00AF6A6A"/>
    <w:rsid w:val="00B035B1"/>
    <w:rsid w:val="00B07FCD"/>
    <w:rsid w:val="00B11D3F"/>
    <w:rsid w:val="00B226CA"/>
    <w:rsid w:val="00B227B7"/>
    <w:rsid w:val="00B22F7C"/>
    <w:rsid w:val="00B24E23"/>
    <w:rsid w:val="00B253C5"/>
    <w:rsid w:val="00B30EB0"/>
    <w:rsid w:val="00B31042"/>
    <w:rsid w:val="00B32816"/>
    <w:rsid w:val="00B36B90"/>
    <w:rsid w:val="00B41B8B"/>
    <w:rsid w:val="00B42229"/>
    <w:rsid w:val="00B429E4"/>
    <w:rsid w:val="00B4402C"/>
    <w:rsid w:val="00B44391"/>
    <w:rsid w:val="00B47661"/>
    <w:rsid w:val="00B5323D"/>
    <w:rsid w:val="00B5475E"/>
    <w:rsid w:val="00B54991"/>
    <w:rsid w:val="00B55936"/>
    <w:rsid w:val="00B57341"/>
    <w:rsid w:val="00B6094D"/>
    <w:rsid w:val="00B60E0E"/>
    <w:rsid w:val="00B60F6E"/>
    <w:rsid w:val="00B675C8"/>
    <w:rsid w:val="00B67713"/>
    <w:rsid w:val="00B708AA"/>
    <w:rsid w:val="00B71036"/>
    <w:rsid w:val="00B7131F"/>
    <w:rsid w:val="00B72161"/>
    <w:rsid w:val="00B746DE"/>
    <w:rsid w:val="00B80944"/>
    <w:rsid w:val="00B827EE"/>
    <w:rsid w:val="00B8289C"/>
    <w:rsid w:val="00B8521A"/>
    <w:rsid w:val="00B85EBF"/>
    <w:rsid w:val="00B876FF"/>
    <w:rsid w:val="00B91852"/>
    <w:rsid w:val="00B9211C"/>
    <w:rsid w:val="00B92EA9"/>
    <w:rsid w:val="00BA0FFA"/>
    <w:rsid w:val="00BA2EFA"/>
    <w:rsid w:val="00BA776B"/>
    <w:rsid w:val="00BB1BBB"/>
    <w:rsid w:val="00BB329E"/>
    <w:rsid w:val="00BB3341"/>
    <w:rsid w:val="00BC32C5"/>
    <w:rsid w:val="00BC533B"/>
    <w:rsid w:val="00BC619E"/>
    <w:rsid w:val="00BC7A61"/>
    <w:rsid w:val="00BD1B9B"/>
    <w:rsid w:val="00BD1BBC"/>
    <w:rsid w:val="00BE0AFC"/>
    <w:rsid w:val="00BE3206"/>
    <w:rsid w:val="00BE4F8D"/>
    <w:rsid w:val="00BF7FA7"/>
    <w:rsid w:val="00C00382"/>
    <w:rsid w:val="00C0353A"/>
    <w:rsid w:val="00C04326"/>
    <w:rsid w:val="00C0654D"/>
    <w:rsid w:val="00C10340"/>
    <w:rsid w:val="00C10CC4"/>
    <w:rsid w:val="00C17153"/>
    <w:rsid w:val="00C17B89"/>
    <w:rsid w:val="00C20B89"/>
    <w:rsid w:val="00C277BB"/>
    <w:rsid w:val="00C27FF4"/>
    <w:rsid w:val="00C318EB"/>
    <w:rsid w:val="00C33192"/>
    <w:rsid w:val="00C34E06"/>
    <w:rsid w:val="00C37DDB"/>
    <w:rsid w:val="00C405B5"/>
    <w:rsid w:val="00C411B3"/>
    <w:rsid w:val="00C4206D"/>
    <w:rsid w:val="00C4295A"/>
    <w:rsid w:val="00C440E2"/>
    <w:rsid w:val="00C477E7"/>
    <w:rsid w:val="00C50C78"/>
    <w:rsid w:val="00C52FA3"/>
    <w:rsid w:val="00C56480"/>
    <w:rsid w:val="00C636BA"/>
    <w:rsid w:val="00C72A80"/>
    <w:rsid w:val="00C75544"/>
    <w:rsid w:val="00C82C3D"/>
    <w:rsid w:val="00C82E65"/>
    <w:rsid w:val="00C85993"/>
    <w:rsid w:val="00C86838"/>
    <w:rsid w:val="00C87CFF"/>
    <w:rsid w:val="00C90E09"/>
    <w:rsid w:val="00CA02A3"/>
    <w:rsid w:val="00CA2520"/>
    <w:rsid w:val="00CA4FFF"/>
    <w:rsid w:val="00CA68DE"/>
    <w:rsid w:val="00CA7E99"/>
    <w:rsid w:val="00CB0734"/>
    <w:rsid w:val="00CB33BC"/>
    <w:rsid w:val="00CB47C9"/>
    <w:rsid w:val="00CB56C5"/>
    <w:rsid w:val="00CC1618"/>
    <w:rsid w:val="00CC1AC5"/>
    <w:rsid w:val="00CC30B8"/>
    <w:rsid w:val="00CC4DA9"/>
    <w:rsid w:val="00CC716B"/>
    <w:rsid w:val="00CD1642"/>
    <w:rsid w:val="00CD192F"/>
    <w:rsid w:val="00CD1B7C"/>
    <w:rsid w:val="00CD4B31"/>
    <w:rsid w:val="00CD4C1E"/>
    <w:rsid w:val="00CD6D28"/>
    <w:rsid w:val="00CE23C5"/>
    <w:rsid w:val="00CE3C90"/>
    <w:rsid w:val="00CF06E3"/>
    <w:rsid w:val="00CF6373"/>
    <w:rsid w:val="00CF6E85"/>
    <w:rsid w:val="00CF72C8"/>
    <w:rsid w:val="00CF7F67"/>
    <w:rsid w:val="00D04B7B"/>
    <w:rsid w:val="00D11DE6"/>
    <w:rsid w:val="00D14F44"/>
    <w:rsid w:val="00D23781"/>
    <w:rsid w:val="00D238FB"/>
    <w:rsid w:val="00D32A7C"/>
    <w:rsid w:val="00D34CF5"/>
    <w:rsid w:val="00D3555A"/>
    <w:rsid w:val="00D36AC2"/>
    <w:rsid w:val="00D377ED"/>
    <w:rsid w:val="00D42355"/>
    <w:rsid w:val="00D42A11"/>
    <w:rsid w:val="00D43E2B"/>
    <w:rsid w:val="00D44BB9"/>
    <w:rsid w:val="00D506E5"/>
    <w:rsid w:val="00D524E5"/>
    <w:rsid w:val="00D527D4"/>
    <w:rsid w:val="00D562D9"/>
    <w:rsid w:val="00D57F3A"/>
    <w:rsid w:val="00D64B43"/>
    <w:rsid w:val="00D71346"/>
    <w:rsid w:val="00D775C5"/>
    <w:rsid w:val="00D80223"/>
    <w:rsid w:val="00D8299C"/>
    <w:rsid w:val="00D83481"/>
    <w:rsid w:val="00D84482"/>
    <w:rsid w:val="00D8567C"/>
    <w:rsid w:val="00D8591B"/>
    <w:rsid w:val="00D85967"/>
    <w:rsid w:val="00D90539"/>
    <w:rsid w:val="00D910C8"/>
    <w:rsid w:val="00D91538"/>
    <w:rsid w:val="00D91C46"/>
    <w:rsid w:val="00D92179"/>
    <w:rsid w:val="00D92463"/>
    <w:rsid w:val="00D946D8"/>
    <w:rsid w:val="00D9791C"/>
    <w:rsid w:val="00D97A66"/>
    <w:rsid w:val="00D97F3C"/>
    <w:rsid w:val="00DA169F"/>
    <w:rsid w:val="00DA1C13"/>
    <w:rsid w:val="00DA46A5"/>
    <w:rsid w:val="00DB3624"/>
    <w:rsid w:val="00DB5091"/>
    <w:rsid w:val="00DB5510"/>
    <w:rsid w:val="00DB566D"/>
    <w:rsid w:val="00DC1800"/>
    <w:rsid w:val="00DC6A2C"/>
    <w:rsid w:val="00DD7E05"/>
    <w:rsid w:val="00DE0FE4"/>
    <w:rsid w:val="00DE25CA"/>
    <w:rsid w:val="00DE43A9"/>
    <w:rsid w:val="00DE6D24"/>
    <w:rsid w:val="00DF0C56"/>
    <w:rsid w:val="00DF2ECF"/>
    <w:rsid w:val="00DF3003"/>
    <w:rsid w:val="00DF421F"/>
    <w:rsid w:val="00DF4679"/>
    <w:rsid w:val="00DF5253"/>
    <w:rsid w:val="00DF6AEF"/>
    <w:rsid w:val="00DF70B7"/>
    <w:rsid w:val="00E00EFA"/>
    <w:rsid w:val="00E038BC"/>
    <w:rsid w:val="00E03AC1"/>
    <w:rsid w:val="00E10A64"/>
    <w:rsid w:val="00E11E06"/>
    <w:rsid w:val="00E13D97"/>
    <w:rsid w:val="00E14868"/>
    <w:rsid w:val="00E21327"/>
    <w:rsid w:val="00E23AB9"/>
    <w:rsid w:val="00E24E9F"/>
    <w:rsid w:val="00E303B7"/>
    <w:rsid w:val="00E31519"/>
    <w:rsid w:val="00E364EF"/>
    <w:rsid w:val="00E366EA"/>
    <w:rsid w:val="00E43536"/>
    <w:rsid w:val="00E444E6"/>
    <w:rsid w:val="00E51126"/>
    <w:rsid w:val="00E51CC9"/>
    <w:rsid w:val="00E526CA"/>
    <w:rsid w:val="00E53639"/>
    <w:rsid w:val="00E65518"/>
    <w:rsid w:val="00E67C81"/>
    <w:rsid w:val="00E71EE5"/>
    <w:rsid w:val="00E72DC1"/>
    <w:rsid w:val="00E81DB9"/>
    <w:rsid w:val="00E910A6"/>
    <w:rsid w:val="00EA04B2"/>
    <w:rsid w:val="00EA1F34"/>
    <w:rsid w:val="00EA2EAC"/>
    <w:rsid w:val="00EA4AAC"/>
    <w:rsid w:val="00EA4CD4"/>
    <w:rsid w:val="00EB067F"/>
    <w:rsid w:val="00EB21E7"/>
    <w:rsid w:val="00EB2EB9"/>
    <w:rsid w:val="00EB3AB2"/>
    <w:rsid w:val="00EB547B"/>
    <w:rsid w:val="00EB6266"/>
    <w:rsid w:val="00EB7196"/>
    <w:rsid w:val="00EB7F1A"/>
    <w:rsid w:val="00ED22D6"/>
    <w:rsid w:val="00ED2C3A"/>
    <w:rsid w:val="00ED3B6E"/>
    <w:rsid w:val="00ED4C1E"/>
    <w:rsid w:val="00ED6411"/>
    <w:rsid w:val="00ED6EEB"/>
    <w:rsid w:val="00EE4435"/>
    <w:rsid w:val="00EE5CF4"/>
    <w:rsid w:val="00EE6B01"/>
    <w:rsid w:val="00EF0ACA"/>
    <w:rsid w:val="00EF734B"/>
    <w:rsid w:val="00F0070C"/>
    <w:rsid w:val="00F027DA"/>
    <w:rsid w:val="00F05D73"/>
    <w:rsid w:val="00F07D5D"/>
    <w:rsid w:val="00F12D90"/>
    <w:rsid w:val="00F139AF"/>
    <w:rsid w:val="00F13E34"/>
    <w:rsid w:val="00F1613F"/>
    <w:rsid w:val="00F16A89"/>
    <w:rsid w:val="00F22D4C"/>
    <w:rsid w:val="00F27E37"/>
    <w:rsid w:val="00F30F13"/>
    <w:rsid w:val="00F33A03"/>
    <w:rsid w:val="00F34069"/>
    <w:rsid w:val="00F34157"/>
    <w:rsid w:val="00F40B8A"/>
    <w:rsid w:val="00F44BBE"/>
    <w:rsid w:val="00F4572D"/>
    <w:rsid w:val="00F47004"/>
    <w:rsid w:val="00F479CC"/>
    <w:rsid w:val="00F554AB"/>
    <w:rsid w:val="00F618BF"/>
    <w:rsid w:val="00F62A12"/>
    <w:rsid w:val="00F7152B"/>
    <w:rsid w:val="00F74422"/>
    <w:rsid w:val="00F83119"/>
    <w:rsid w:val="00F8485B"/>
    <w:rsid w:val="00F85A63"/>
    <w:rsid w:val="00F94F2D"/>
    <w:rsid w:val="00F95F70"/>
    <w:rsid w:val="00F97A84"/>
    <w:rsid w:val="00FA02D9"/>
    <w:rsid w:val="00FB21E0"/>
    <w:rsid w:val="00FB3D63"/>
    <w:rsid w:val="00FB7E14"/>
    <w:rsid w:val="00FC02B7"/>
    <w:rsid w:val="00FC1607"/>
    <w:rsid w:val="00FC2D94"/>
    <w:rsid w:val="00FC4ADC"/>
    <w:rsid w:val="00FC65C9"/>
    <w:rsid w:val="00FD09CD"/>
    <w:rsid w:val="00FD0E1D"/>
    <w:rsid w:val="00FD2C8F"/>
    <w:rsid w:val="00FD4A55"/>
    <w:rsid w:val="00FD5255"/>
    <w:rsid w:val="00FD6FC6"/>
    <w:rsid w:val="00FE007A"/>
    <w:rsid w:val="00FF133F"/>
    <w:rsid w:val="00FF338E"/>
    <w:rsid w:val="00FF5261"/>
    <w:rsid w:val="00FF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autoSpaceDN w:val="0"/>
      <w:spacing w:after="200" w:line="276" w:lineRule="auto"/>
      <w:textAlignment w:val="baseline"/>
    </w:pPr>
    <w:rPr>
      <w:kern w:val="3"/>
      <w:sz w:val="22"/>
      <w:szCs w:val="22"/>
      <w:lang w:eastAsia="en-US"/>
    </w:rPr>
  </w:style>
  <w:style w:type="paragraph" w:styleId="1">
    <w:name w:val="heading 1"/>
    <w:basedOn w:val="Standard"/>
    <w:next w:val="Textbody"/>
    <w:qFormat/>
    <w:pPr>
      <w:keepNext/>
      <w:keepLines/>
      <w:spacing w:before="480"/>
      <w:outlineLvl w:val="0"/>
    </w:pPr>
    <w:rPr>
      <w:rFonts w:ascii="Cambria" w:hAnsi="Cambria"/>
      <w:b/>
      <w:bCs/>
      <w:color w:val="365F91"/>
    </w:rPr>
  </w:style>
  <w:style w:type="paragraph" w:styleId="2">
    <w:name w:val="heading 2"/>
    <w:basedOn w:val="Standard"/>
    <w:next w:val="Textbody"/>
    <w:qFormat/>
    <w:pPr>
      <w:keepNext/>
      <w:jc w:val="center"/>
      <w:outlineLvl w:val="1"/>
    </w:pPr>
    <w:rPr>
      <w:b/>
      <w:bCs/>
      <w:szCs w:val="24"/>
      <w:lang w:val="en-US" w:eastAsia="en-US"/>
    </w:rPr>
  </w:style>
  <w:style w:type="paragraph" w:styleId="3">
    <w:name w:val="heading 3"/>
    <w:basedOn w:val="Standard"/>
    <w:next w:val="Textbody"/>
    <w:qFormat/>
    <w:pPr>
      <w:keepNext/>
      <w:ind w:left="360"/>
      <w:jc w:val="center"/>
      <w:outlineLvl w:val="2"/>
    </w:pPr>
    <w:rPr>
      <w:b/>
      <w:bCs/>
      <w:szCs w:val="24"/>
    </w:rPr>
  </w:style>
  <w:style w:type="paragraph" w:styleId="4">
    <w:name w:val="heading 4"/>
    <w:basedOn w:val="Standard"/>
    <w:next w:val="Textbody"/>
    <w:uiPriority w:val="9"/>
    <w:qFormat/>
    <w:pPr>
      <w:keepNext/>
      <w:jc w:val="right"/>
      <w:outlineLvl w:val="3"/>
    </w:pPr>
    <w:rPr>
      <w:szCs w:val="24"/>
    </w:rPr>
  </w:style>
  <w:style w:type="paragraph" w:styleId="5">
    <w:name w:val="heading 5"/>
    <w:basedOn w:val="Standard"/>
    <w:next w:val="Textbody"/>
    <w:qFormat/>
    <w:pPr>
      <w:keepNext/>
      <w:ind w:left="360"/>
      <w:jc w:val="right"/>
      <w:outlineLvl w:val="4"/>
    </w:pPr>
    <w:rPr>
      <w:szCs w:val="24"/>
    </w:rPr>
  </w:style>
  <w:style w:type="paragraph" w:styleId="6">
    <w:name w:val="heading 6"/>
    <w:basedOn w:val="Standard"/>
    <w:next w:val="Textbody"/>
    <w:qFormat/>
    <w:pPr>
      <w:keepNext/>
      <w:jc w:val="center"/>
      <w:outlineLvl w:val="5"/>
    </w:pPr>
    <w:rPr>
      <w:szCs w:val="26"/>
    </w:rPr>
  </w:style>
  <w:style w:type="paragraph" w:styleId="7">
    <w:name w:val="heading 7"/>
    <w:basedOn w:val="Standard"/>
    <w:next w:val="Textbody"/>
    <w:qFormat/>
    <w:pPr>
      <w:keepNext/>
      <w:jc w:val="center"/>
      <w:outlineLvl w:val="6"/>
    </w:pPr>
    <w:rPr>
      <w:sz w:val="44"/>
      <w:szCs w:val="24"/>
    </w:rPr>
  </w:style>
  <w:style w:type="paragraph" w:styleId="8">
    <w:name w:val="heading 8"/>
    <w:basedOn w:val="Standard"/>
    <w:next w:val="Textbody"/>
    <w:qFormat/>
    <w:pPr>
      <w:keepNext/>
      <w:jc w:val="both"/>
      <w:outlineLvl w:val="7"/>
    </w:pPr>
    <w:rPr>
      <w:sz w:val="44"/>
      <w:szCs w:val="24"/>
    </w:rPr>
  </w:style>
  <w:style w:type="paragraph" w:styleId="9">
    <w:name w:val="heading 9"/>
    <w:basedOn w:val="Standard"/>
    <w:next w:val="Textbody"/>
    <w:qFormat/>
    <w:pPr>
      <w:keepNext/>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8"/>
      <w:szCs w:val="28"/>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jc w:val="both"/>
    </w:pPr>
    <w:rPr>
      <w:szCs w:val="24"/>
      <w:lang w:val="en-US" w:eastAsia="en-US"/>
    </w:rPr>
  </w:style>
  <w:style w:type="paragraph" w:styleId="a4">
    <w:name w:val="List"/>
    <w:basedOn w:val="Textbody"/>
    <w:rPr>
      <w:rFonts w:cs="Mangal"/>
    </w:rPr>
  </w:style>
  <w:style w:type="paragraph" w:styleId="a5">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Balloon Text"/>
    <w:basedOn w:val="Standard"/>
    <w:uiPriority w:val="99"/>
    <w:rPr>
      <w:rFonts w:ascii="Tahoma" w:hAnsi="Tahoma" w:cs="Tahoma"/>
      <w:sz w:val="16"/>
      <w:szCs w:val="16"/>
    </w:rPr>
  </w:style>
  <w:style w:type="paragraph" w:styleId="a7">
    <w:name w:val="header"/>
    <w:aliases w:val="??????? ??????????"/>
    <w:basedOn w:val="Standard"/>
    <w:pPr>
      <w:suppressLineNumbers/>
      <w:tabs>
        <w:tab w:val="center" w:pos="4677"/>
        <w:tab w:val="right" w:pos="9355"/>
      </w:tabs>
    </w:pPr>
    <w:rPr>
      <w:sz w:val="24"/>
      <w:szCs w:val="24"/>
    </w:rPr>
  </w:style>
  <w:style w:type="paragraph" w:styleId="a8">
    <w:name w:val="footer"/>
    <w:basedOn w:val="Standard"/>
    <w:pPr>
      <w:suppressLineNumbers/>
      <w:tabs>
        <w:tab w:val="center" w:pos="4677"/>
        <w:tab w:val="right" w:pos="9355"/>
      </w:tabs>
    </w:pPr>
    <w:rPr>
      <w:sz w:val="24"/>
      <w:szCs w:val="24"/>
    </w:rPr>
  </w:style>
  <w:style w:type="paragraph" w:styleId="a9">
    <w:name w:val="Title"/>
    <w:basedOn w:val="Standard"/>
    <w:next w:val="aa"/>
    <w:qFormat/>
    <w:pPr>
      <w:jc w:val="center"/>
    </w:pPr>
    <w:rPr>
      <w:b/>
      <w:bCs/>
      <w:sz w:val="36"/>
      <w:szCs w:val="24"/>
    </w:rPr>
  </w:style>
  <w:style w:type="paragraph" w:styleId="aa">
    <w:name w:val="Subtitle"/>
    <w:basedOn w:val="Standard"/>
    <w:next w:val="Textbody"/>
    <w:qFormat/>
    <w:pPr>
      <w:keepNext/>
      <w:spacing w:before="240" w:after="120"/>
      <w:jc w:val="center"/>
    </w:pPr>
    <w:rPr>
      <w:rFonts w:ascii="Arial" w:eastAsia="Lucida Sans Unicode" w:hAnsi="Arial" w:cs="Tahoma"/>
      <w:i/>
      <w:iCs/>
      <w:lang w:eastAsia="ar-SA"/>
    </w:rPr>
  </w:style>
  <w:style w:type="paragraph" w:customStyle="1" w:styleId="Textbodyindent">
    <w:name w:val="Text body indent"/>
    <w:basedOn w:val="Standard"/>
    <w:pPr>
      <w:ind w:left="360"/>
      <w:jc w:val="both"/>
    </w:pPr>
    <w:rPr>
      <w:szCs w:val="24"/>
    </w:rPr>
  </w:style>
  <w:style w:type="paragraph" w:styleId="20">
    <w:name w:val="Body Text 2"/>
    <w:basedOn w:val="Standard"/>
    <w:pPr>
      <w:jc w:val="center"/>
    </w:pPr>
    <w:rPr>
      <w:sz w:val="40"/>
      <w:szCs w:val="24"/>
    </w:rPr>
  </w:style>
  <w:style w:type="paragraph" w:styleId="30">
    <w:name w:val="Body Text 3"/>
    <w:basedOn w:val="Standard"/>
    <w:pPr>
      <w:jc w:val="both"/>
    </w:pPr>
    <w:rPr>
      <w:sz w:val="26"/>
      <w:szCs w:val="24"/>
    </w:rPr>
  </w:style>
  <w:style w:type="paragraph" w:styleId="31">
    <w:name w:val="Body Text Indent 3"/>
    <w:basedOn w:val="Standard"/>
    <w:pPr>
      <w:ind w:firstLine="709"/>
      <w:jc w:val="both"/>
    </w:pPr>
  </w:style>
  <w:style w:type="paragraph" w:styleId="ab">
    <w:name w:val="Document Map"/>
    <w:basedOn w:val="Standard"/>
    <w:pPr>
      <w:shd w:val="clear" w:color="auto" w:fill="000080"/>
    </w:pPr>
    <w:rPr>
      <w:rFonts w:ascii="Tahoma" w:hAnsi="Tahoma" w:cs="Tahoma"/>
      <w:sz w:val="24"/>
      <w:szCs w:val="24"/>
    </w:rPr>
  </w:style>
  <w:style w:type="paragraph" w:customStyle="1" w:styleId="32">
    <w:name w:val="заголовок 3"/>
    <w:basedOn w:val="Standard"/>
    <w:pPr>
      <w:keepNext/>
      <w:spacing w:before="240" w:after="60"/>
    </w:pPr>
    <w:rPr>
      <w:rFonts w:ascii="Arial" w:hAnsi="Arial" w:cs="Arial"/>
      <w:sz w:val="24"/>
      <w:szCs w:val="24"/>
    </w:rPr>
  </w:style>
  <w:style w:type="paragraph" w:customStyle="1" w:styleId="40">
    <w:name w:val="заголовок 4"/>
    <w:basedOn w:val="Standard"/>
    <w:pPr>
      <w:keepNext/>
      <w:ind w:left="-709"/>
    </w:pPr>
    <w:rPr>
      <w:rFonts w:ascii="Impact" w:hAnsi="Impact" w:cs="Impact"/>
      <w:sz w:val="40"/>
      <w:szCs w:val="40"/>
    </w:rPr>
  </w:style>
  <w:style w:type="paragraph" w:customStyle="1" w:styleId="50">
    <w:name w:val="заголовок 5"/>
    <w:basedOn w:val="Standard"/>
    <w:pPr>
      <w:keepNext/>
      <w:ind w:left="-709"/>
      <w:jc w:val="center"/>
    </w:pPr>
  </w:style>
  <w:style w:type="paragraph" w:customStyle="1" w:styleId="ConsPlusNonformat">
    <w:name w:val="ConsPlusNonformat"/>
    <w:pPr>
      <w:widowControl w:val="0"/>
      <w:suppressAutoHyphens/>
      <w:autoSpaceDN w:val="0"/>
      <w:textAlignment w:val="baseline"/>
    </w:pPr>
    <w:rPr>
      <w:rFonts w:ascii="Courier New" w:eastAsia="Times New Roman" w:hAnsi="Courier New" w:cs="Courier New"/>
      <w:kern w:val="3"/>
    </w:rPr>
  </w:style>
  <w:style w:type="paragraph" w:customStyle="1" w:styleId="ac">
    <w:name w:val="Знак"/>
    <w:basedOn w:val="Standard"/>
    <w:pPr>
      <w:spacing w:after="160" w:line="240" w:lineRule="exact"/>
    </w:pPr>
    <w:rPr>
      <w:rFonts w:ascii="Verdana" w:hAnsi="Verdana" w:cs="Verdana"/>
      <w:sz w:val="20"/>
      <w:szCs w:val="20"/>
      <w:lang w:val="en-US" w:eastAsia="en-US"/>
    </w:rPr>
  </w:style>
  <w:style w:type="paragraph" w:customStyle="1" w:styleId="10">
    <w:name w:val="Обычный1"/>
    <w:pPr>
      <w:suppressAutoHyphens/>
      <w:autoSpaceDN w:val="0"/>
      <w:textAlignment w:val="baseline"/>
    </w:pPr>
    <w:rPr>
      <w:rFonts w:ascii="Times New Roman" w:eastAsia="Times New Roman" w:hAnsi="Times New Roman" w:cs="Times New Roman"/>
      <w:kern w:val="3"/>
      <w:sz w:val="24"/>
    </w:rPr>
  </w:style>
  <w:style w:type="paragraph" w:customStyle="1" w:styleId="11">
    <w:name w:val="Заголовок 11"/>
    <w:basedOn w:val="10"/>
    <w:pPr>
      <w:keepNext/>
      <w:jc w:val="both"/>
      <w:outlineLvl w:val="0"/>
    </w:pPr>
    <w:rPr>
      <w:sz w:val="28"/>
    </w:rPr>
  </w:style>
  <w:style w:type="paragraph" w:customStyle="1" w:styleId="21">
    <w:name w:val="Заголовок 21"/>
    <w:basedOn w:val="10"/>
    <w:pPr>
      <w:keepNext/>
      <w:jc w:val="center"/>
      <w:outlineLvl w:val="1"/>
    </w:pPr>
    <w:rPr>
      <w:b/>
      <w:sz w:val="28"/>
    </w:rPr>
  </w:style>
  <w:style w:type="paragraph" w:customStyle="1" w:styleId="310">
    <w:name w:val="Заголовок 31"/>
    <w:basedOn w:val="10"/>
    <w:pPr>
      <w:keepNext/>
      <w:ind w:left="360"/>
      <w:jc w:val="center"/>
      <w:outlineLvl w:val="2"/>
    </w:pPr>
    <w:rPr>
      <w:b/>
      <w:sz w:val="28"/>
    </w:rPr>
  </w:style>
  <w:style w:type="paragraph" w:customStyle="1" w:styleId="41">
    <w:name w:val="Заголовок 41"/>
    <w:basedOn w:val="10"/>
    <w:pPr>
      <w:keepNext/>
      <w:jc w:val="right"/>
      <w:outlineLvl w:val="3"/>
    </w:pPr>
    <w:rPr>
      <w:sz w:val="28"/>
    </w:rPr>
  </w:style>
  <w:style w:type="paragraph" w:customStyle="1" w:styleId="51">
    <w:name w:val="Заголовок 51"/>
    <w:basedOn w:val="10"/>
    <w:pPr>
      <w:keepNext/>
      <w:ind w:left="360"/>
      <w:jc w:val="right"/>
      <w:outlineLvl w:val="4"/>
    </w:pPr>
    <w:rPr>
      <w:sz w:val="28"/>
    </w:rPr>
  </w:style>
  <w:style w:type="paragraph" w:customStyle="1" w:styleId="61">
    <w:name w:val="Заголовок 61"/>
    <w:basedOn w:val="10"/>
    <w:pPr>
      <w:keepNext/>
      <w:jc w:val="center"/>
      <w:outlineLvl w:val="5"/>
    </w:pPr>
    <w:rPr>
      <w:sz w:val="28"/>
    </w:rPr>
  </w:style>
  <w:style w:type="paragraph" w:customStyle="1" w:styleId="71">
    <w:name w:val="Заголовок 71"/>
    <w:basedOn w:val="10"/>
    <w:pPr>
      <w:keepNext/>
      <w:jc w:val="center"/>
      <w:outlineLvl w:val="6"/>
    </w:pPr>
    <w:rPr>
      <w:sz w:val="44"/>
    </w:rPr>
  </w:style>
  <w:style w:type="paragraph" w:customStyle="1" w:styleId="81">
    <w:name w:val="Заголовок 81"/>
    <w:basedOn w:val="10"/>
    <w:pPr>
      <w:keepNext/>
      <w:jc w:val="both"/>
      <w:outlineLvl w:val="7"/>
    </w:pPr>
    <w:rPr>
      <w:sz w:val="44"/>
    </w:rPr>
  </w:style>
  <w:style w:type="paragraph" w:customStyle="1" w:styleId="91">
    <w:name w:val="Заголовок 91"/>
    <w:basedOn w:val="10"/>
    <w:pPr>
      <w:keepNext/>
      <w:outlineLvl w:val="8"/>
    </w:pPr>
    <w:rPr>
      <w:b/>
    </w:rPr>
  </w:style>
  <w:style w:type="paragraph" w:customStyle="1" w:styleId="12">
    <w:name w:val="Основной текст1"/>
    <w:basedOn w:val="Standard"/>
    <w:pPr>
      <w:jc w:val="both"/>
    </w:pPr>
    <w:rPr>
      <w:szCs w:val="20"/>
    </w:rPr>
  </w:style>
  <w:style w:type="paragraph" w:customStyle="1" w:styleId="210">
    <w:name w:val="Основной текст 21"/>
    <w:basedOn w:val="10"/>
    <w:pPr>
      <w:jc w:val="center"/>
    </w:pPr>
    <w:rPr>
      <w:sz w:val="40"/>
    </w:rPr>
  </w:style>
  <w:style w:type="paragraph" w:customStyle="1" w:styleId="311">
    <w:name w:val="Основной текст с отступом 31"/>
    <w:basedOn w:val="10"/>
    <w:pPr>
      <w:ind w:firstLine="709"/>
      <w:jc w:val="both"/>
    </w:pPr>
    <w:rPr>
      <w:sz w:val="28"/>
    </w:rPr>
  </w:style>
  <w:style w:type="paragraph" w:customStyle="1" w:styleId="13">
    <w:name w:val="Верхний колонтитул1"/>
    <w:basedOn w:val="10"/>
    <w:pPr>
      <w:tabs>
        <w:tab w:val="center" w:pos="4677"/>
        <w:tab w:val="right" w:pos="9355"/>
      </w:tabs>
    </w:pPr>
  </w:style>
  <w:style w:type="paragraph" w:customStyle="1" w:styleId="14">
    <w:name w:val="Нижний колонтитул1"/>
    <w:basedOn w:val="10"/>
    <w:pPr>
      <w:tabs>
        <w:tab w:val="center" w:pos="4677"/>
        <w:tab w:val="right" w:pos="9355"/>
      </w:tabs>
    </w:pPr>
  </w:style>
  <w:style w:type="paragraph" w:customStyle="1" w:styleId="15">
    <w:name w:val="Название1"/>
    <w:basedOn w:val="10"/>
    <w:pPr>
      <w:jc w:val="center"/>
    </w:pPr>
    <w:rPr>
      <w:b/>
      <w:sz w:val="28"/>
    </w:rPr>
  </w:style>
  <w:style w:type="paragraph" w:customStyle="1" w:styleId="312">
    <w:name w:val="Основной текст 31"/>
    <w:basedOn w:val="10"/>
    <w:pPr>
      <w:jc w:val="both"/>
    </w:pPr>
    <w:rPr>
      <w:sz w:val="26"/>
    </w:rPr>
  </w:style>
  <w:style w:type="paragraph" w:customStyle="1" w:styleId="ConsPlusCell">
    <w:name w:val="ConsPlusCell"/>
    <w:uiPriority w:val="99"/>
    <w:pPr>
      <w:widowControl w:val="0"/>
      <w:suppressAutoHyphens/>
      <w:autoSpaceDN w:val="0"/>
      <w:textAlignment w:val="baseline"/>
    </w:pPr>
    <w:rPr>
      <w:rFonts w:ascii="Arial" w:eastAsia="Times New Roman" w:hAnsi="Arial" w:cs="Arial"/>
      <w:kern w:val="3"/>
    </w:rPr>
  </w:style>
  <w:style w:type="paragraph" w:customStyle="1" w:styleId="22">
    <w:name w:val="Основной текст2"/>
    <w:basedOn w:val="Standard"/>
    <w:pPr>
      <w:jc w:val="both"/>
    </w:pPr>
    <w:rPr>
      <w:szCs w:val="20"/>
    </w:rPr>
  </w:style>
  <w:style w:type="paragraph" w:customStyle="1" w:styleId="xl87">
    <w:name w:val="xl87"/>
    <w:basedOn w:val="Standard"/>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pPr>
      <w:spacing w:before="100" w:after="100"/>
      <w:jc w:val="center"/>
    </w:pPr>
    <w:rPr>
      <w:rFonts w:ascii="Arial" w:hAnsi="Arial" w:cs="Arial"/>
      <w:b/>
      <w:bCs/>
      <w:sz w:val="24"/>
      <w:szCs w:val="24"/>
    </w:rPr>
  </w:style>
  <w:style w:type="paragraph" w:customStyle="1" w:styleId="xl89">
    <w:name w:val="xl89"/>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pPr>
      <w:spacing w:before="100" w:after="100"/>
    </w:pPr>
    <w:rPr>
      <w:sz w:val="24"/>
      <w:szCs w:val="24"/>
    </w:rPr>
  </w:style>
  <w:style w:type="paragraph" w:customStyle="1" w:styleId="xl64">
    <w:name w:val="xl64"/>
    <w:basedOn w:val="Standard"/>
    <w:pPr>
      <w:spacing w:before="100" w:after="100"/>
    </w:pPr>
    <w:rPr>
      <w:sz w:val="24"/>
      <w:szCs w:val="24"/>
    </w:rPr>
  </w:style>
  <w:style w:type="paragraph" w:customStyle="1" w:styleId="xl65">
    <w:name w:val="xl65"/>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pPr>
      <w:spacing w:before="100" w:after="100"/>
    </w:pPr>
    <w:rPr>
      <w:b/>
      <w:bCs/>
      <w:sz w:val="24"/>
      <w:szCs w:val="24"/>
    </w:rPr>
  </w:style>
  <w:style w:type="paragraph" w:customStyle="1" w:styleId="xl79">
    <w:name w:val="xl79"/>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pPr>
      <w:shd w:val="clear" w:color="auto" w:fill="D6E5CB"/>
      <w:spacing w:before="100" w:after="100"/>
    </w:pPr>
    <w:rPr>
      <w:color w:val="003F2F"/>
      <w:sz w:val="20"/>
      <w:szCs w:val="20"/>
    </w:rPr>
  </w:style>
  <w:style w:type="paragraph" w:customStyle="1" w:styleId="xl83">
    <w:name w:val="xl83"/>
    <w:basedOn w:val="Standard"/>
    <w:pPr>
      <w:shd w:val="clear" w:color="auto" w:fill="D6E5CB"/>
      <w:spacing w:before="100" w:after="100"/>
    </w:pPr>
    <w:rPr>
      <w:color w:val="003F2F"/>
      <w:sz w:val="20"/>
      <w:szCs w:val="20"/>
    </w:rPr>
  </w:style>
  <w:style w:type="paragraph" w:customStyle="1" w:styleId="xl84">
    <w:name w:val="xl8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pPr>
      <w:shd w:val="clear" w:color="auto" w:fill="D6E5CB"/>
      <w:spacing w:before="100" w:after="100"/>
      <w:jc w:val="center"/>
    </w:pPr>
    <w:rPr>
      <w:color w:val="003F2F"/>
      <w:sz w:val="18"/>
      <w:szCs w:val="18"/>
    </w:rPr>
  </w:style>
  <w:style w:type="paragraph" w:customStyle="1" w:styleId="xl86">
    <w:name w:val="xl86"/>
    <w:basedOn w:val="Standard"/>
    <w:pPr>
      <w:shd w:val="clear" w:color="auto" w:fill="D6E5CB"/>
      <w:spacing w:before="100" w:after="100"/>
      <w:jc w:val="center"/>
    </w:pPr>
    <w:rPr>
      <w:color w:val="003F2F"/>
      <w:sz w:val="18"/>
      <w:szCs w:val="18"/>
    </w:rPr>
  </w:style>
  <w:style w:type="paragraph" w:customStyle="1" w:styleId="xl164">
    <w:name w:val="xl164"/>
    <w:basedOn w:val="Standard"/>
    <w:pPr>
      <w:spacing w:before="100" w:after="100"/>
    </w:pPr>
    <w:rPr>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pPr>
      <w:spacing w:before="100" w:after="100"/>
    </w:pPr>
    <w:rPr>
      <w:color w:val="000000"/>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pPr>
      <w:spacing w:before="100" w:after="100"/>
    </w:pPr>
    <w:rPr>
      <w:color w:val="000000"/>
      <w:sz w:val="24"/>
      <w:szCs w:val="24"/>
    </w:rPr>
  </w:style>
  <w:style w:type="paragraph" w:customStyle="1" w:styleId="xl174">
    <w:name w:val="xl174"/>
    <w:basedOn w:val="Standard"/>
    <w:pPr>
      <w:spacing w:before="100" w:after="100"/>
    </w:pPr>
    <w:rPr>
      <w:b/>
      <w:bCs/>
      <w:color w:val="000000"/>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pPr>
      <w:spacing w:before="100" w:after="100"/>
      <w:jc w:val="center"/>
    </w:pPr>
    <w:rPr>
      <w:color w:val="000000"/>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pPr>
      <w:spacing w:before="100" w:after="100"/>
      <w:jc w:val="right"/>
    </w:pPr>
    <w:rPr>
      <w:color w:val="000000"/>
    </w:rPr>
  </w:style>
  <w:style w:type="paragraph" w:customStyle="1" w:styleId="xl189">
    <w:name w:val="xl189"/>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pPr>
      <w:spacing w:before="100" w:after="100"/>
      <w:jc w:val="right"/>
    </w:pPr>
    <w:rPr>
      <w:color w:val="000000"/>
    </w:rPr>
  </w:style>
  <w:style w:type="paragraph" w:customStyle="1" w:styleId="xl193">
    <w:name w:val="xl193"/>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pPr>
      <w:spacing w:before="100" w:after="100"/>
    </w:pPr>
    <w:rPr>
      <w:color w:val="000000"/>
    </w:rPr>
  </w:style>
  <w:style w:type="paragraph" w:customStyle="1" w:styleId="xl208">
    <w:name w:val="xl2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pPr>
      <w:spacing w:before="100" w:after="100"/>
      <w:jc w:val="right"/>
    </w:pPr>
    <w:rPr>
      <w:color w:val="000000"/>
    </w:rPr>
  </w:style>
  <w:style w:type="paragraph" w:customStyle="1" w:styleId="xl214">
    <w:name w:val="xl214"/>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pPr>
      <w:spacing w:before="100" w:after="100"/>
    </w:p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pPr>
      <w:spacing w:before="100" w:after="100"/>
    </w:pPr>
  </w:style>
  <w:style w:type="paragraph" w:customStyle="1" w:styleId="xl253">
    <w:name w:val="xl2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d">
    <w:name w:val="Normal (Web)"/>
    <w:basedOn w:val="Standard"/>
    <w:pPr>
      <w:spacing w:before="120" w:after="120"/>
      <w:jc w:val="both"/>
    </w:pPr>
    <w:rPr>
      <w:sz w:val="24"/>
      <w:szCs w:val="24"/>
    </w:rPr>
  </w:style>
  <w:style w:type="paragraph" w:styleId="ae">
    <w:name w:val="List Paragraph"/>
    <w:basedOn w:val="Standard"/>
    <w:uiPriority w:val="34"/>
    <w:qFormat/>
    <w:pPr>
      <w:ind w:left="720"/>
    </w:pPr>
  </w:style>
  <w:style w:type="paragraph" w:styleId="af">
    <w:name w:val="annotation text"/>
    <w:basedOn w:val="Standard"/>
    <w:rPr>
      <w:sz w:val="20"/>
      <w:szCs w:val="24"/>
    </w:rPr>
  </w:style>
  <w:style w:type="paragraph" w:customStyle="1" w:styleId="ConsPlusTitle">
    <w:name w:val="ConsPlusTitle"/>
    <w:pPr>
      <w:widowControl w:val="0"/>
      <w:suppressAutoHyphens/>
      <w:autoSpaceDN w:val="0"/>
      <w:textAlignment w:val="baseline"/>
    </w:pPr>
    <w:rPr>
      <w:rFonts w:ascii="Arial" w:eastAsia="Times New Roman" w:hAnsi="Arial" w:cs="Arial"/>
      <w:b/>
      <w:bCs/>
      <w:kern w:val="3"/>
    </w:rPr>
  </w:style>
  <w:style w:type="paragraph" w:customStyle="1" w:styleId="ConsPlusNormal">
    <w:name w:val="ConsPlusNormal"/>
    <w:pPr>
      <w:suppressAutoHyphens/>
      <w:autoSpaceDN w:val="0"/>
      <w:ind w:firstLine="720"/>
      <w:textAlignment w:val="baseline"/>
    </w:pPr>
    <w:rPr>
      <w:rFonts w:ascii="Arial" w:eastAsia="Times New Roman" w:hAnsi="Arial" w:cs="Arial"/>
      <w:kern w:val="3"/>
    </w:rPr>
  </w:style>
  <w:style w:type="paragraph" w:styleId="af0">
    <w:name w:val="No Spacing"/>
    <w:link w:val="af1"/>
    <w:uiPriority w:val="1"/>
    <w:qFormat/>
    <w:pPr>
      <w:suppressAutoHyphens/>
      <w:autoSpaceDN w:val="0"/>
      <w:textAlignment w:val="baseline"/>
    </w:pPr>
    <w:rPr>
      <w:rFonts w:eastAsia="Calibri" w:cs="Times New Roman"/>
      <w:kern w:val="3"/>
      <w:sz w:val="22"/>
      <w:szCs w:val="22"/>
      <w:lang w:eastAsia="en-US"/>
    </w:rPr>
  </w:style>
  <w:style w:type="paragraph" w:customStyle="1" w:styleId="23">
    <w:name w:val="Обычный2"/>
    <w:pPr>
      <w:suppressAutoHyphens/>
      <w:autoSpaceDN w:val="0"/>
      <w:textAlignment w:val="baseline"/>
    </w:pPr>
    <w:rPr>
      <w:rFonts w:ascii="Times New Roman" w:eastAsia="Times New Roman" w:hAnsi="Times New Roman" w:cs="Times New Roman"/>
      <w:kern w:val="3"/>
      <w:sz w:val="24"/>
    </w:rPr>
  </w:style>
  <w:style w:type="paragraph" w:customStyle="1" w:styleId="120">
    <w:name w:val="Заголовок 12"/>
    <w:basedOn w:val="23"/>
    <w:pPr>
      <w:keepNext/>
      <w:jc w:val="both"/>
      <w:outlineLvl w:val="0"/>
    </w:pPr>
    <w:rPr>
      <w:sz w:val="28"/>
    </w:rPr>
  </w:style>
  <w:style w:type="paragraph" w:customStyle="1" w:styleId="220">
    <w:name w:val="Заголовок 22"/>
    <w:basedOn w:val="23"/>
    <w:pPr>
      <w:keepNext/>
      <w:jc w:val="center"/>
      <w:outlineLvl w:val="1"/>
    </w:pPr>
    <w:rPr>
      <w:b/>
      <w:sz w:val="28"/>
    </w:rPr>
  </w:style>
  <w:style w:type="paragraph" w:customStyle="1" w:styleId="320">
    <w:name w:val="Заголовок 32"/>
    <w:basedOn w:val="23"/>
    <w:pPr>
      <w:keepNext/>
      <w:ind w:left="360"/>
      <w:jc w:val="center"/>
      <w:outlineLvl w:val="2"/>
    </w:pPr>
    <w:rPr>
      <w:b/>
      <w:sz w:val="28"/>
    </w:rPr>
  </w:style>
  <w:style w:type="paragraph" w:customStyle="1" w:styleId="42">
    <w:name w:val="Заголовок 42"/>
    <w:basedOn w:val="23"/>
    <w:pPr>
      <w:keepNext/>
      <w:jc w:val="right"/>
      <w:outlineLvl w:val="3"/>
    </w:pPr>
    <w:rPr>
      <w:sz w:val="28"/>
    </w:rPr>
  </w:style>
  <w:style w:type="paragraph" w:customStyle="1" w:styleId="52">
    <w:name w:val="Заголовок 52"/>
    <w:basedOn w:val="23"/>
    <w:pPr>
      <w:keepNext/>
      <w:ind w:left="360"/>
      <w:jc w:val="right"/>
      <w:outlineLvl w:val="4"/>
    </w:pPr>
    <w:rPr>
      <w:sz w:val="28"/>
    </w:rPr>
  </w:style>
  <w:style w:type="paragraph" w:customStyle="1" w:styleId="62">
    <w:name w:val="Заголовок 62"/>
    <w:basedOn w:val="23"/>
    <w:pPr>
      <w:keepNext/>
      <w:jc w:val="center"/>
      <w:outlineLvl w:val="5"/>
    </w:pPr>
    <w:rPr>
      <w:sz w:val="28"/>
    </w:rPr>
  </w:style>
  <w:style w:type="paragraph" w:customStyle="1" w:styleId="72">
    <w:name w:val="Заголовок 72"/>
    <w:basedOn w:val="23"/>
    <w:pPr>
      <w:keepNext/>
      <w:jc w:val="center"/>
      <w:outlineLvl w:val="6"/>
    </w:pPr>
    <w:rPr>
      <w:sz w:val="44"/>
    </w:rPr>
  </w:style>
  <w:style w:type="paragraph" w:customStyle="1" w:styleId="82">
    <w:name w:val="Заголовок 82"/>
    <w:basedOn w:val="23"/>
    <w:pPr>
      <w:keepNext/>
      <w:jc w:val="both"/>
      <w:outlineLvl w:val="7"/>
    </w:pPr>
    <w:rPr>
      <w:sz w:val="44"/>
    </w:rPr>
  </w:style>
  <w:style w:type="paragraph" w:customStyle="1" w:styleId="92">
    <w:name w:val="Заголовок 92"/>
    <w:basedOn w:val="23"/>
    <w:pPr>
      <w:keepNext/>
      <w:outlineLvl w:val="8"/>
    </w:pPr>
    <w:rPr>
      <w:b/>
    </w:rPr>
  </w:style>
  <w:style w:type="paragraph" w:customStyle="1" w:styleId="33">
    <w:name w:val="Основной текст3"/>
    <w:basedOn w:val="23"/>
    <w:pPr>
      <w:jc w:val="both"/>
    </w:pPr>
    <w:rPr>
      <w:sz w:val="28"/>
    </w:rPr>
  </w:style>
  <w:style w:type="paragraph" w:customStyle="1" w:styleId="221">
    <w:name w:val="Основной текст 22"/>
    <w:basedOn w:val="23"/>
    <w:pPr>
      <w:jc w:val="center"/>
    </w:pPr>
    <w:rPr>
      <w:sz w:val="40"/>
    </w:rPr>
  </w:style>
  <w:style w:type="paragraph" w:customStyle="1" w:styleId="321">
    <w:name w:val="Основной текст с отступом 32"/>
    <w:basedOn w:val="23"/>
    <w:pPr>
      <w:ind w:firstLine="709"/>
      <w:jc w:val="both"/>
    </w:pPr>
    <w:rPr>
      <w:sz w:val="28"/>
    </w:rPr>
  </w:style>
  <w:style w:type="paragraph" w:customStyle="1" w:styleId="24">
    <w:name w:val="Верхний колонтитул2"/>
    <w:basedOn w:val="23"/>
    <w:pPr>
      <w:tabs>
        <w:tab w:val="center" w:pos="4677"/>
        <w:tab w:val="right" w:pos="9355"/>
      </w:tabs>
    </w:pPr>
  </w:style>
  <w:style w:type="paragraph" w:customStyle="1" w:styleId="25">
    <w:name w:val="Нижний колонтитул2"/>
    <w:basedOn w:val="23"/>
    <w:pPr>
      <w:tabs>
        <w:tab w:val="center" w:pos="4677"/>
        <w:tab w:val="right" w:pos="9355"/>
      </w:tabs>
    </w:pPr>
  </w:style>
  <w:style w:type="paragraph" w:customStyle="1" w:styleId="26">
    <w:name w:val="Название2"/>
    <w:basedOn w:val="23"/>
    <w:pPr>
      <w:jc w:val="center"/>
    </w:pPr>
    <w:rPr>
      <w:b/>
      <w:sz w:val="28"/>
    </w:rPr>
  </w:style>
  <w:style w:type="paragraph" w:customStyle="1" w:styleId="322">
    <w:name w:val="Основной текст 32"/>
    <w:basedOn w:val="23"/>
    <w:pPr>
      <w:jc w:val="both"/>
    </w:pPr>
    <w:rPr>
      <w:sz w:val="26"/>
    </w:rPr>
  </w:style>
  <w:style w:type="paragraph" w:customStyle="1" w:styleId="110">
    <w:name w:val="Основной текст11"/>
    <w:basedOn w:val="Standard"/>
    <w:pPr>
      <w:jc w:val="both"/>
    </w:pPr>
    <w:rPr>
      <w:szCs w:val="20"/>
    </w:rPr>
  </w:style>
  <w:style w:type="paragraph" w:customStyle="1" w:styleId="43">
    <w:name w:val="Основной текст4"/>
    <w:basedOn w:val="Standard"/>
    <w:pPr>
      <w:jc w:val="both"/>
    </w:pPr>
    <w:rPr>
      <w:szCs w:val="20"/>
    </w:rPr>
  </w:style>
  <w:style w:type="paragraph" w:customStyle="1" w:styleId="53">
    <w:name w:val="Основной текст5"/>
    <w:basedOn w:val="Standard"/>
    <w:pPr>
      <w:jc w:val="both"/>
    </w:pPr>
    <w:rPr>
      <w:szCs w:val="20"/>
    </w:rPr>
  </w:style>
  <w:style w:type="paragraph" w:customStyle="1" w:styleId="34">
    <w:name w:val="Обычный3"/>
    <w:pPr>
      <w:suppressAutoHyphens/>
      <w:autoSpaceDN w:val="0"/>
      <w:textAlignment w:val="baseline"/>
    </w:pPr>
    <w:rPr>
      <w:rFonts w:ascii="Times New Roman" w:eastAsia="Times New Roman" w:hAnsi="Times New Roman" w:cs="Times New Roman"/>
      <w:kern w:val="3"/>
      <w:sz w:val="24"/>
    </w:rPr>
  </w:style>
  <w:style w:type="paragraph" w:customStyle="1" w:styleId="130">
    <w:name w:val="Заголовок 13"/>
    <w:basedOn w:val="34"/>
    <w:pPr>
      <w:keepNext/>
      <w:jc w:val="both"/>
      <w:outlineLvl w:val="0"/>
    </w:pPr>
    <w:rPr>
      <w:sz w:val="28"/>
    </w:rPr>
  </w:style>
  <w:style w:type="paragraph" w:customStyle="1" w:styleId="230">
    <w:name w:val="Заголовок 23"/>
    <w:basedOn w:val="34"/>
    <w:pPr>
      <w:keepNext/>
      <w:jc w:val="center"/>
      <w:outlineLvl w:val="1"/>
    </w:pPr>
    <w:rPr>
      <w:b/>
      <w:sz w:val="28"/>
    </w:rPr>
  </w:style>
  <w:style w:type="paragraph" w:customStyle="1" w:styleId="330">
    <w:name w:val="Заголовок 33"/>
    <w:basedOn w:val="34"/>
    <w:pPr>
      <w:keepNext/>
      <w:ind w:left="360"/>
      <w:jc w:val="center"/>
      <w:outlineLvl w:val="2"/>
    </w:pPr>
    <w:rPr>
      <w:b/>
      <w:sz w:val="28"/>
    </w:rPr>
  </w:style>
  <w:style w:type="paragraph" w:customStyle="1" w:styleId="430">
    <w:name w:val="Заголовок 43"/>
    <w:basedOn w:val="34"/>
    <w:pPr>
      <w:keepNext/>
      <w:jc w:val="right"/>
      <w:outlineLvl w:val="3"/>
    </w:pPr>
    <w:rPr>
      <w:sz w:val="28"/>
    </w:rPr>
  </w:style>
  <w:style w:type="paragraph" w:customStyle="1" w:styleId="530">
    <w:name w:val="Заголовок 53"/>
    <w:basedOn w:val="34"/>
    <w:pPr>
      <w:keepNext/>
      <w:ind w:left="360"/>
      <w:jc w:val="right"/>
      <w:outlineLvl w:val="4"/>
    </w:pPr>
    <w:rPr>
      <w:sz w:val="28"/>
    </w:rPr>
  </w:style>
  <w:style w:type="paragraph" w:customStyle="1" w:styleId="63">
    <w:name w:val="Заголовок 63"/>
    <w:basedOn w:val="34"/>
    <w:pPr>
      <w:keepNext/>
      <w:jc w:val="center"/>
      <w:outlineLvl w:val="5"/>
    </w:pPr>
    <w:rPr>
      <w:sz w:val="28"/>
    </w:rPr>
  </w:style>
  <w:style w:type="paragraph" w:customStyle="1" w:styleId="73">
    <w:name w:val="Заголовок 73"/>
    <w:basedOn w:val="34"/>
    <w:pPr>
      <w:keepNext/>
      <w:jc w:val="center"/>
      <w:outlineLvl w:val="6"/>
    </w:pPr>
    <w:rPr>
      <w:sz w:val="44"/>
    </w:rPr>
  </w:style>
  <w:style w:type="paragraph" w:customStyle="1" w:styleId="83">
    <w:name w:val="Заголовок 83"/>
    <w:basedOn w:val="34"/>
    <w:pPr>
      <w:keepNext/>
      <w:jc w:val="both"/>
      <w:outlineLvl w:val="7"/>
    </w:pPr>
    <w:rPr>
      <w:sz w:val="44"/>
    </w:rPr>
  </w:style>
  <w:style w:type="paragraph" w:customStyle="1" w:styleId="93">
    <w:name w:val="Заголовок 93"/>
    <w:basedOn w:val="34"/>
    <w:pPr>
      <w:keepNext/>
      <w:outlineLvl w:val="8"/>
    </w:pPr>
    <w:rPr>
      <w:b/>
    </w:rPr>
  </w:style>
  <w:style w:type="paragraph" w:customStyle="1" w:styleId="60">
    <w:name w:val="Основной текст6"/>
    <w:basedOn w:val="34"/>
    <w:pPr>
      <w:jc w:val="both"/>
    </w:pPr>
    <w:rPr>
      <w:sz w:val="28"/>
    </w:rPr>
  </w:style>
  <w:style w:type="paragraph" w:customStyle="1" w:styleId="231">
    <w:name w:val="Основной текст 23"/>
    <w:basedOn w:val="34"/>
    <w:pPr>
      <w:jc w:val="center"/>
    </w:pPr>
    <w:rPr>
      <w:sz w:val="40"/>
    </w:rPr>
  </w:style>
  <w:style w:type="paragraph" w:customStyle="1" w:styleId="331">
    <w:name w:val="Основной текст с отступом 33"/>
    <w:basedOn w:val="34"/>
    <w:pPr>
      <w:ind w:firstLine="709"/>
      <w:jc w:val="both"/>
    </w:pPr>
    <w:rPr>
      <w:sz w:val="28"/>
    </w:rPr>
  </w:style>
  <w:style w:type="paragraph" w:customStyle="1" w:styleId="35">
    <w:name w:val="Верхний колонтитул3"/>
    <w:basedOn w:val="34"/>
    <w:pPr>
      <w:tabs>
        <w:tab w:val="center" w:pos="4677"/>
        <w:tab w:val="right" w:pos="9355"/>
      </w:tabs>
    </w:pPr>
  </w:style>
  <w:style w:type="paragraph" w:customStyle="1" w:styleId="36">
    <w:name w:val="Нижний колонтитул3"/>
    <w:basedOn w:val="34"/>
    <w:pPr>
      <w:tabs>
        <w:tab w:val="center" w:pos="4677"/>
        <w:tab w:val="right" w:pos="9355"/>
      </w:tabs>
    </w:pPr>
  </w:style>
  <w:style w:type="paragraph" w:customStyle="1" w:styleId="37">
    <w:name w:val="Название3"/>
    <w:basedOn w:val="34"/>
    <w:pPr>
      <w:jc w:val="center"/>
    </w:pPr>
    <w:rPr>
      <w:b/>
      <w:sz w:val="28"/>
    </w:rPr>
  </w:style>
  <w:style w:type="paragraph" w:customStyle="1" w:styleId="332">
    <w:name w:val="Основной текст 33"/>
    <w:basedOn w:val="34"/>
    <w:pPr>
      <w:jc w:val="both"/>
    </w:pPr>
    <w:rPr>
      <w:sz w:val="26"/>
    </w:rPr>
  </w:style>
  <w:style w:type="paragraph" w:customStyle="1" w:styleId="TableParagraph">
    <w:name w:val="Table Paragraph"/>
    <w:basedOn w:val="Standard"/>
    <w:pPr>
      <w:widowControl w:val="0"/>
      <w:jc w:val="center"/>
    </w:pPr>
    <w:rPr>
      <w:sz w:val="22"/>
      <w:szCs w:val="22"/>
      <w:lang w:eastAsia="en-US"/>
    </w:rPr>
  </w:style>
  <w:style w:type="paragraph" w:styleId="27">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6">
    <w:name w:val="Заголовок 1 Знак"/>
    <w:rPr>
      <w:rFonts w:ascii="Cambria" w:hAnsi="Cambria"/>
      <w:b/>
      <w:bCs/>
      <w:color w:val="365F91"/>
      <w:sz w:val="28"/>
      <w:szCs w:val="28"/>
      <w:lang w:eastAsia="ru-RU"/>
    </w:rPr>
  </w:style>
  <w:style w:type="character" w:customStyle="1" w:styleId="28">
    <w:name w:val="Заголовок 2 Знак"/>
    <w:rPr>
      <w:rFonts w:ascii="Times New Roman" w:eastAsia="Times New Roman" w:hAnsi="Times New Roman" w:cs="Times New Roman"/>
      <w:b/>
      <w:bCs/>
      <w:sz w:val="28"/>
      <w:szCs w:val="24"/>
      <w:lang w:val="en-US" w:eastAsia="en-US"/>
    </w:rPr>
  </w:style>
  <w:style w:type="character" w:customStyle="1" w:styleId="38">
    <w:name w:val="Заголовок 3 Знак"/>
    <w:rPr>
      <w:rFonts w:ascii="Times New Roman" w:eastAsia="Times New Roman" w:hAnsi="Times New Roman" w:cs="Times New Roman"/>
      <w:b/>
      <w:bCs/>
      <w:sz w:val="28"/>
      <w:szCs w:val="24"/>
      <w:lang w:eastAsia="ru-RU"/>
    </w:rPr>
  </w:style>
  <w:style w:type="character" w:customStyle="1" w:styleId="44">
    <w:name w:val="Заголовок 4 Знак"/>
    <w:uiPriority w:val="9"/>
    <w:rPr>
      <w:rFonts w:ascii="Times New Roman" w:eastAsia="Times New Roman" w:hAnsi="Times New Roman" w:cs="Times New Roman"/>
      <w:sz w:val="28"/>
      <w:szCs w:val="24"/>
      <w:lang w:eastAsia="ru-RU"/>
    </w:rPr>
  </w:style>
  <w:style w:type="character" w:customStyle="1" w:styleId="54">
    <w:name w:val="Заголовок 5 Знак"/>
    <w:rPr>
      <w:rFonts w:ascii="Times New Roman" w:eastAsia="Times New Roman" w:hAnsi="Times New Roman" w:cs="Times New Roman"/>
      <w:sz w:val="28"/>
      <w:szCs w:val="24"/>
      <w:lang w:eastAsia="ru-RU"/>
    </w:rPr>
  </w:style>
  <w:style w:type="character" w:customStyle="1" w:styleId="64">
    <w:name w:val="Заголовок 6 Знак"/>
    <w:rPr>
      <w:rFonts w:ascii="Times New Roman" w:eastAsia="Times New Roman" w:hAnsi="Times New Roman" w:cs="Times New Roman"/>
      <w:sz w:val="28"/>
      <w:szCs w:val="26"/>
      <w:lang w:eastAsia="ru-RU"/>
    </w:rPr>
  </w:style>
  <w:style w:type="character" w:customStyle="1" w:styleId="70">
    <w:name w:val="Заголовок 7 Знак"/>
    <w:rPr>
      <w:rFonts w:ascii="Times New Roman" w:eastAsia="Times New Roman" w:hAnsi="Times New Roman" w:cs="Times New Roman"/>
      <w:sz w:val="44"/>
      <w:szCs w:val="24"/>
      <w:lang w:eastAsia="ru-RU"/>
    </w:rPr>
  </w:style>
  <w:style w:type="character" w:customStyle="1" w:styleId="80">
    <w:name w:val="Заголовок 8 Знак"/>
    <w:rPr>
      <w:rFonts w:ascii="Times New Roman" w:eastAsia="Times New Roman" w:hAnsi="Times New Roman" w:cs="Times New Roman"/>
      <w:sz w:val="44"/>
      <w:szCs w:val="24"/>
      <w:lang w:eastAsia="ru-RU"/>
    </w:rPr>
  </w:style>
  <w:style w:type="character" w:customStyle="1" w:styleId="90">
    <w:name w:val="Заголовок 9 Знак"/>
    <w:rPr>
      <w:rFonts w:ascii="Times New Roman" w:eastAsia="Times New Roman" w:hAnsi="Times New Roman" w:cs="Times New Roman"/>
      <w:b/>
      <w:bCs/>
      <w:sz w:val="24"/>
      <w:szCs w:val="24"/>
      <w:lang w:eastAsia="ru-RU"/>
    </w:rPr>
  </w:style>
  <w:style w:type="character" w:customStyle="1" w:styleId="af2">
    <w:name w:val="Основной текст Знак"/>
    <w:rPr>
      <w:rFonts w:ascii="Times New Roman" w:eastAsia="Times New Roman" w:hAnsi="Times New Roman" w:cs="Times New Roman"/>
      <w:sz w:val="28"/>
      <w:szCs w:val="24"/>
      <w:lang w:val="en-US" w:eastAsia="en-US"/>
    </w:rPr>
  </w:style>
  <w:style w:type="character" w:customStyle="1" w:styleId="af3">
    <w:name w:val="Текст выноски Знак"/>
    <w:uiPriority w:val="99"/>
    <w:rPr>
      <w:rFonts w:ascii="Tahoma" w:eastAsia="Times New Roman" w:hAnsi="Tahoma" w:cs="Tahoma"/>
      <w:sz w:val="16"/>
      <w:szCs w:val="16"/>
      <w:lang w:eastAsia="ru-RU"/>
    </w:rPr>
  </w:style>
  <w:style w:type="character" w:customStyle="1" w:styleId="Internetlink">
    <w:name w:val="Internet link"/>
    <w:rPr>
      <w:color w:val="0000FF"/>
      <w:u w:val="single"/>
    </w:rPr>
  </w:style>
  <w:style w:type="character" w:customStyle="1" w:styleId="af4">
    <w:name w:val="Верхний колонтитул Знак"/>
    <w:aliases w:val="??????? ?????????? Знак1"/>
    <w:rPr>
      <w:rFonts w:ascii="Times New Roman" w:eastAsia="Times New Roman" w:hAnsi="Times New Roman" w:cs="Times New Roman"/>
      <w:sz w:val="24"/>
      <w:szCs w:val="24"/>
      <w:lang w:eastAsia="ru-RU"/>
    </w:rPr>
  </w:style>
  <w:style w:type="character" w:customStyle="1" w:styleId="af5">
    <w:name w:val="Нижний колонтитул Знак"/>
    <w:rPr>
      <w:rFonts w:ascii="Times New Roman" w:eastAsia="Times New Roman" w:hAnsi="Times New Roman" w:cs="Times New Roman"/>
      <w:sz w:val="24"/>
      <w:szCs w:val="24"/>
      <w:lang w:eastAsia="ru-RU"/>
    </w:rPr>
  </w:style>
  <w:style w:type="character" w:customStyle="1" w:styleId="af6">
    <w:name w:val="Название Знак"/>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rPr>
      <w:rFonts w:ascii="Times New Roman" w:eastAsia="Times New Roman" w:hAnsi="Times New Roman" w:cs="Times New Roman"/>
      <w:sz w:val="28"/>
      <w:szCs w:val="24"/>
      <w:lang w:eastAsia="ru-RU"/>
    </w:rPr>
  </w:style>
  <w:style w:type="character" w:customStyle="1" w:styleId="af8">
    <w:name w:val="Подзаголовок Знак"/>
    <w:rPr>
      <w:rFonts w:ascii="Arial" w:eastAsia="Lucida Sans Unicode" w:hAnsi="Arial" w:cs="Tahoma"/>
      <w:i/>
      <w:iCs/>
      <w:sz w:val="28"/>
      <w:szCs w:val="28"/>
      <w:lang w:eastAsia="ar-SA"/>
    </w:rPr>
  </w:style>
  <w:style w:type="character" w:customStyle="1" w:styleId="29">
    <w:name w:val="Основной текст 2 Знак"/>
    <w:rPr>
      <w:rFonts w:ascii="Times New Roman" w:eastAsia="Times New Roman" w:hAnsi="Times New Roman" w:cs="Times New Roman"/>
      <w:sz w:val="40"/>
      <w:szCs w:val="24"/>
      <w:lang w:eastAsia="ru-RU"/>
    </w:rPr>
  </w:style>
  <w:style w:type="character" w:customStyle="1" w:styleId="39">
    <w:name w:val="Основной текст 3 Знак"/>
    <w:rPr>
      <w:rFonts w:ascii="Times New Roman" w:eastAsia="Times New Roman" w:hAnsi="Times New Roman" w:cs="Times New Roman"/>
      <w:sz w:val="26"/>
      <w:szCs w:val="24"/>
      <w:lang w:eastAsia="ru-RU"/>
    </w:rPr>
  </w:style>
  <w:style w:type="character" w:customStyle="1" w:styleId="3a">
    <w:name w:val="Основной текст с отступом 3 Знак"/>
    <w:rPr>
      <w:rFonts w:ascii="Times New Roman" w:eastAsia="Times New Roman" w:hAnsi="Times New Roman" w:cs="Times New Roman"/>
      <w:sz w:val="28"/>
      <w:szCs w:val="28"/>
      <w:lang w:eastAsia="ru-RU"/>
    </w:rPr>
  </w:style>
  <w:style w:type="character" w:customStyle="1" w:styleId="af9">
    <w:name w:val="Схема документа Знак"/>
    <w:rPr>
      <w:rFonts w:ascii="Tahoma" w:eastAsia="Times New Roman" w:hAnsi="Tahoma" w:cs="Tahoma"/>
      <w:sz w:val="24"/>
      <w:szCs w:val="24"/>
      <w:lang w:eastAsia="ru-RU"/>
    </w:rPr>
  </w:style>
  <w:style w:type="character" w:customStyle="1" w:styleId="17">
    <w:name w:val="Основной шрифт абзаца1"/>
  </w:style>
  <w:style w:type="character" w:customStyle="1" w:styleId="18">
    <w:name w:val="Номер страницы1"/>
    <w:basedOn w:val="17"/>
  </w:style>
  <w:style w:type="character" w:customStyle="1" w:styleId="19">
    <w:name w:val="Гиперссылка1"/>
    <w:rPr>
      <w:color w:val="0000FF"/>
      <w:u w:val="single"/>
    </w:rPr>
  </w:style>
  <w:style w:type="character" w:customStyle="1" w:styleId="2a">
    <w:name w:val="Знак Знак2"/>
    <w:rPr>
      <w:sz w:val="28"/>
      <w:szCs w:val="28"/>
      <w:lang w:val="ru-RU" w:eastAsia="ru-RU" w:bidi="ar-SA"/>
    </w:rPr>
  </w:style>
  <w:style w:type="character" w:styleId="afa">
    <w:name w:val="FollowedHyperlink"/>
    <w:uiPriority w:val="99"/>
    <w:rPr>
      <w:color w:val="800080"/>
      <w:u w:val="single"/>
    </w:rPr>
  </w:style>
  <w:style w:type="character" w:customStyle="1" w:styleId="afb">
    <w:name w:val="Текст примечания Знак"/>
    <w:rPr>
      <w:rFonts w:ascii="Times New Roman" w:eastAsia="Times New Roman" w:hAnsi="Times New Roman" w:cs="Times New Roman"/>
      <w:sz w:val="20"/>
      <w:szCs w:val="24"/>
      <w:lang w:eastAsia="ru-RU"/>
    </w:rPr>
  </w:style>
  <w:style w:type="character" w:customStyle="1" w:styleId="strongemphasismrcssattr">
    <w:name w:val="strongemphasis_mr_css_attr"/>
  </w:style>
  <w:style w:type="character" w:styleId="afc">
    <w:name w:val="Emphasis"/>
    <w:uiPriority w:val="20"/>
    <w:qFormat/>
    <w:rPr>
      <w:i/>
      <w:iCs/>
    </w:rPr>
  </w:style>
  <w:style w:type="character" w:customStyle="1" w:styleId="2b">
    <w:name w:val="Основной шрифт абзаца2"/>
  </w:style>
  <w:style w:type="character" w:customStyle="1" w:styleId="2c">
    <w:name w:val="Номер страницы2"/>
    <w:basedOn w:val="2b"/>
  </w:style>
  <w:style w:type="character" w:customStyle="1" w:styleId="2d">
    <w:name w:val="Гиперссылка2"/>
    <w:rPr>
      <w:color w:val="0000FF"/>
      <w:u w:val="single"/>
    </w:rPr>
  </w:style>
  <w:style w:type="character" w:customStyle="1" w:styleId="3b">
    <w:name w:val="Основной шрифт абзаца3"/>
  </w:style>
  <w:style w:type="character" w:customStyle="1" w:styleId="3c">
    <w:name w:val="Номер страницы3"/>
    <w:basedOn w:val="3b"/>
  </w:style>
  <w:style w:type="character" w:customStyle="1" w:styleId="3d">
    <w:name w:val="Гиперссылка3"/>
    <w:rPr>
      <w:color w:val="0000FF"/>
      <w:u w:val="single"/>
    </w:rPr>
  </w:style>
  <w:style w:type="character" w:styleId="afd">
    <w:name w:val="page number"/>
    <w:basedOn w:val="a1"/>
  </w:style>
  <w:style w:type="character" w:customStyle="1" w:styleId="2e">
    <w:name w:val="Основной текст с отступом 2 Знак"/>
    <w:rPr>
      <w:rFonts w:ascii="Times New Roman" w:eastAsia="Times New Roman" w:hAnsi="Times New Roman" w:cs="Times New Roman"/>
      <w:sz w:val="28"/>
      <w:szCs w:val="28"/>
      <w:lang w:eastAsia="ru-RU"/>
    </w:rPr>
  </w:style>
  <w:style w:type="paragraph" w:styleId="afe">
    <w:name w:val="Body Text"/>
    <w:basedOn w:val="a0"/>
    <w:link w:val="1a"/>
    <w:unhideWhenUsed/>
    <w:rsid w:val="004374B7"/>
    <w:pPr>
      <w:spacing w:after="120"/>
    </w:pPr>
  </w:style>
  <w:style w:type="character" w:customStyle="1" w:styleId="1a">
    <w:name w:val="Основной текст Знак1"/>
    <w:link w:val="afe"/>
    <w:rsid w:val="004374B7"/>
    <w:rPr>
      <w:kern w:val="3"/>
      <w:sz w:val="22"/>
      <w:szCs w:val="22"/>
      <w:lang w:eastAsia="en-US"/>
    </w:rPr>
  </w:style>
  <w:style w:type="paragraph" w:customStyle="1" w:styleId="45">
    <w:name w:val="Обычный4"/>
    <w:rsid w:val="004374B7"/>
    <w:rPr>
      <w:rFonts w:ascii="Times New Roman" w:eastAsia="Times New Roman" w:hAnsi="Times New Roman" w:cs="Times New Roman"/>
      <w:sz w:val="24"/>
    </w:rPr>
  </w:style>
  <w:style w:type="paragraph" w:customStyle="1" w:styleId="74">
    <w:name w:val="Основной текст7"/>
    <w:basedOn w:val="45"/>
    <w:rsid w:val="004374B7"/>
    <w:pPr>
      <w:jc w:val="both"/>
    </w:pPr>
    <w:rPr>
      <w:sz w:val="28"/>
    </w:rPr>
  </w:style>
  <w:style w:type="paragraph" w:customStyle="1" w:styleId="240">
    <w:name w:val="Основной текст 24"/>
    <w:basedOn w:val="45"/>
    <w:rsid w:val="004374B7"/>
    <w:pPr>
      <w:jc w:val="center"/>
    </w:pPr>
    <w:rPr>
      <w:sz w:val="40"/>
    </w:rPr>
  </w:style>
  <w:style w:type="character" w:styleId="aff">
    <w:name w:val="Hyperlink"/>
    <w:uiPriority w:val="99"/>
    <w:unhideWhenUsed/>
    <w:rsid w:val="0008501A"/>
    <w:rPr>
      <w:color w:val="0000FF"/>
      <w:u w:val="single"/>
    </w:rPr>
  </w:style>
  <w:style w:type="numbering" w:customStyle="1" w:styleId="1b">
    <w:name w:val="Нет списка1"/>
    <w:next w:val="a3"/>
    <w:uiPriority w:val="99"/>
    <w:semiHidden/>
    <w:rsid w:val="0006561E"/>
  </w:style>
  <w:style w:type="paragraph" w:customStyle="1" w:styleId="140">
    <w:name w:val="Заголовок 14"/>
    <w:basedOn w:val="45"/>
    <w:next w:val="45"/>
    <w:rsid w:val="0006561E"/>
    <w:pPr>
      <w:keepNext/>
      <w:jc w:val="both"/>
      <w:outlineLvl w:val="0"/>
    </w:pPr>
    <w:rPr>
      <w:sz w:val="28"/>
    </w:rPr>
  </w:style>
  <w:style w:type="paragraph" w:customStyle="1" w:styleId="241">
    <w:name w:val="Заголовок 24"/>
    <w:basedOn w:val="45"/>
    <w:next w:val="45"/>
    <w:rsid w:val="0006561E"/>
    <w:pPr>
      <w:keepNext/>
      <w:jc w:val="center"/>
      <w:outlineLvl w:val="1"/>
    </w:pPr>
    <w:rPr>
      <w:b/>
      <w:sz w:val="28"/>
    </w:rPr>
  </w:style>
  <w:style w:type="paragraph" w:customStyle="1" w:styleId="340">
    <w:name w:val="Заголовок 34"/>
    <w:basedOn w:val="45"/>
    <w:next w:val="45"/>
    <w:rsid w:val="0006561E"/>
    <w:pPr>
      <w:keepNext/>
      <w:ind w:left="360"/>
      <w:jc w:val="center"/>
      <w:outlineLvl w:val="2"/>
    </w:pPr>
    <w:rPr>
      <w:b/>
      <w:sz w:val="28"/>
    </w:rPr>
  </w:style>
  <w:style w:type="paragraph" w:customStyle="1" w:styleId="440">
    <w:name w:val="Заголовок 44"/>
    <w:basedOn w:val="45"/>
    <w:next w:val="45"/>
    <w:rsid w:val="0006561E"/>
    <w:pPr>
      <w:keepNext/>
      <w:jc w:val="right"/>
      <w:outlineLvl w:val="3"/>
    </w:pPr>
    <w:rPr>
      <w:sz w:val="28"/>
    </w:rPr>
  </w:style>
  <w:style w:type="paragraph" w:customStyle="1" w:styleId="540">
    <w:name w:val="Заголовок 54"/>
    <w:basedOn w:val="45"/>
    <w:next w:val="45"/>
    <w:rsid w:val="0006561E"/>
    <w:pPr>
      <w:keepNext/>
      <w:ind w:left="360"/>
      <w:jc w:val="right"/>
      <w:outlineLvl w:val="4"/>
    </w:pPr>
    <w:rPr>
      <w:sz w:val="28"/>
    </w:rPr>
  </w:style>
  <w:style w:type="paragraph" w:customStyle="1" w:styleId="640">
    <w:name w:val="Заголовок 64"/>
    <w:basedOn w:val="45"/>
    <w:next w:val="45"/>
    <w:rsid w:val="0006561E"/>
    <w:pPr>
      <w:keepNext/>
      <w:jc w:val="center"/>
      <w:outlineLvl w:val="5"/>
    </w:pPr>
    <w:rPr>
      <w:sz w:val="28"/>
    </w:rPr>
  </w:style>
  <w:style w:type="paragraph" w:customStyle="1" w:styleId="740">
    <w:name w:val="Заголовок 74"/>
    <w:basedOn w:val="45"/>
    <w:next w:val="45"/>
    <w:rsid w:val="0006561E"/>
    <w:pPr>
      <w:keepNext/>
      <w:jc w:val="center"/>
      <w:outlineLvl w:val="6"/>
    </w:pPr>
    <w:rPr>
      <w:sz w:val="44"/>
    </w:rPr>
  </w:style>
  <w:style w:type="paragraph" w:customStyle="1" w:styleId="84">
    <w:name w:val="Заголовок 84"/>
    <w:basedOn w:val="45"/>
    <w:next w:val="45"/>
    <w:rsid w:val="0006561E"/>
    <w:pPr>
      <w:keepNext/>
      <w:jc w:val="both"/>
      <w:outlineLvl w:val="7"/>
    </w:pPr>
    <w:rPr>
      <w:sz w:val="44"/>
    </w:rPr>
  </w:style>
  <w:style w:type="paragraph" w:customStyle="1" w:styleId="94">
    <w:name w:val="Заголовок 94"/>
    <w:basedOn w:val="45"/>
    <w:next w:val="45"/>
    <w:rsid w:val="0006561E"/>
    <w:pPr>
      <w:keepNext/>
      <w:outlineLvl w:val="8"/>
    </w:pPr>
    <w:rPr>
      <w:b/>
    </w:rPr>
  </w:style>
  <w:style w:type="character" w:customStyle="1" w:styleId="46">
    <w:name w:val="Основной шрифт абзаца4"/>
    <w:rsid w:val="0006561E"/>
  </w:style>
  <w:style w:type="paragraph" w:customStyle="1" w:styleId="341">
    <w:name w:val="Основной текст с отступом 34"/>
    <w:basedOn w:val="45"/>
    <w:rsid w:val="0006561E"/>
    <w:pPr>
      <w:ind w:firstLine="709"/>
      <w:jc w:val="both"/>
    </w:pPr>
    <w:rPr>
      <w:sz w:val="28"/>
    </w:rPr>
  </w:style>
  <w:style w:type="paragraph" w:customStyle="1" w:styleId="47">
    <w:name w:val="Верхний колонтитул4"/>
    <w:basedOn w:val="45"/>
    <w:rsid w:val="0006561E"/>
    <w:pPr>
      <w:tabs>
        <w:tab w:val="center" w:pos="4677"/>
        <w:tab w:val="right" w:pos="9355"/>
      </w:tabs>
    </w:pPr>
  </w:style>
  <w:style w:type="paragraph" w:customStyle="1" w:styleId="48">
    <w:name w:val="Нижний колонтитул4"/>
    <w:basedOn w:val="45"/>
    <w:rsid w:val="0006561E"/>
    <w:pPr>
      <w:tabs>
        <w:tab w:val="center" w:pos="4677"/>
        <w:tab w:val="right" w:pos="9355"/>
      </w:tabs>
    </w:pPr>
  </w:style>
  <w:style w:type="character" w:customStyle="1" w:styleId="49">
    <w:name w:val="Номер страницы4"/>
    <w:rsid w:val="0006561E"/>
  </w:style>
  <w:style w:type="paragraph" w:customStyle="1" w:styleId="4a">
    <w:name w:val="Название4"/>
    <w:basedOn w:val="45"/>
    <w:rsid w:val="0006561E"/>
    <w:pPr>
      <w:jc w:val="center"/>
    </w:pPr>
    <w:rPr>
      <w:b/>
      <w:sz w:val="28"/>
    </w:rPr>
  </w:style>
  <w:style w:type="paragraph" w:customStyle="1" w:styleId="342">
    <w:name w:val="Основной текст 34"/>
    <w:basedOn w:val="45"/>
    <w:rsid w:val="0006561E"/>
    <w:pPr>
      <w:jc w:val="both"/>
    </w:pPr>
    <w:rPr>
      <w:sz w:val="26"/>
    </w:rPr>
  </w:style>
  <w:style w:type="character" w:customStyle="1" w:styleId="4b">
    <w:name w:val="Гиперссылка4"/>
    <w:rsid w:val="0006561E"/>
    <w:rPr>
      <w:color w:val="0000FF"/>
      <w:u w:val="single"/>
    </w:rPr>
  </w:style>
  <w:style w:type="table" w:styleId="aff0">
    <w:name w:val="Table Grid"/>
    <w:basedOn w:val="a2"/>
    <w:rsid w:val="0006561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ТАБЛИЦА"/>
    <w:basedOn w:val="a0"/>
    <w:link w:val="aff2"/>
    <w:autoRedefine/>
    <w:uiPriority w:val="99"/>
    <w:rsid w:val="0006561E"/>
    <w:pPr>
      <w:keepNext/>
      <w:widowControl/>
      <w:suppressAutoHyphens w:val="0"/>
      <w:autoSpaceDN/>
      <w:spacing w:after="60" w:line="240" w:lineRule="auto"/>
      <w:textAlignment w:val="auto"/>
    </w:pPr>
    <w:rPr>
      <w:rFonts w:ascii="Times New Roman" w:eastAsia="Times New Roman" w:hAnsi="Times New Roman" w:cs="Times New Roman"/>
      <w:color w:val="FF0000"/>
      <w:kern w:val="0"/>
      <w:sz w:val="28"/>
      <w:szCs w:val="28"/>
      <w:lang w:eastAsia="ru-RU"/>
    </w:rPr>
  </w:style>
  <w:style w:type="character" w:customStyle="1" w:styleId="aff2">
    <w:name w:val="ТАБЛИЦА Знак"/>
    <w:link w:val="aff1"/>
    <w:uiPriority w:val="99"/>
    <w:locked/>
    <w:rsid w:val="0006561E"/>
    <w:rPr>
      <w:rFonts w:ascii="Times New Roman" w:eastAsia="Times New Roman" w:hAnsi="Times New Roman" w:cs="Times New Roman"/>
      <w:color w:val="FF0000"/>
      <w:sz w:val="28"/>
      <w:szCs w:val="28"/>
    </w:rPr>
  </w:style>
  <w:style w:type="paragraph" w:customStyle="1" w:styleId="s1">
    <w:name w:val="s_1"/>
    <w:basedOn w:val="a0"/>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16">
    <w:name w:val="s_16"/>
    <w:basedOn w:val="a0"/>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111">
    <w:name w:val="Нет списка11"/>
    <w:next w:val="a3"/>
    <w:uiPriority w:val="99"/>
    <w:semiHidden/>
    <w:unhideWhenUsed/>
    <w:rsid w:val="0006561E"/>
  </w:style>
  <w:style w:type="character" w:customStyle="1" w:styleId="af1">
    <w:name w:val="Без интервала Знак"/>
    <w:link w:val="af0"/>
    <w:uiPriority w:val="1"/>
    <w:locked/>
    <w:rsid w:val="00CA7E99"/>
    <w:rPr>
      <w:rFonts w:eastAsia="Calibri" w:cs="Times New Roman"/>
      <w:kern w:val="3"/>
      <w:sz w:val="22"/>
      <w:szCs w:val="22"/>
      <w:lang w:eastAsia="en-US"/>
    </w:rPr>
  </w:style>
  <w:style w:type="table" w:customStyle="1" w:styleId="2f">
    <w:name w:val="Сетка таблицы2"/>
    <w:basedOn w:val="a2"/>
    <w:uiPriority w:val="59"/>
    <w:rsid w:val="00DF0C56"/>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D42355"/>
    <w:rPr>
      <w:rFonts w:ascii="Times New Roman" w:eastAsia="Times New Roman" w:hAnsi="Times New Roman" w:cs="Times New Roman"/>
      <w:sz w:val="24"/>
    </w:rPr>
  </w:style>
  <w:style w:type="paragraph" w:customStyle="1" w:styleId="85">
    <w:name w:val="Основной текст8"/>
    <w:basedOn w:val="55"/>
    <w:rsid w:val="00D42355"/>
    <w:pPr>
      <w:jc w:val="both"/>
    </w:pPr>
    <w:rPr>
      <w:sz w:val="28"/>
    </w:rPr>
  </w:style>
  <w:style w:type="paragraph" w:customStyle="1" w:styleId="65">
    <w:name w:val="Обычный6"/>
    <w:rsid w:val="00741A56"/>
    <w:rPr>
      <w:rFonts w:ascii="Times New Roman" w:eastAsia="Times New Roman" w:hAnsi="Times New Roman" w:cs="Times New Roman"/>
      <w:sz w:val="24"/>
    </w:rPr>
  </w:style>
  <w:style w:type="paragraph" w:customStyle="1" w:styleId="95">
    <w:name w:val="Основной текст9"/>
    <w:basedOn w:val="65"/>
    <w:rsid w:val="00741A56"/>
    <w:pPr>
      <w:jc w:val="both"/>
    </w:pPr>
    <w:rPr>
      <w:sz w:val="28"/>
    </w:rPr>
  </w:style>
  <w:style w:type="paragraph" w:customStyle="1" w:styleId="75">
    <w:name w:val="Обычный7"/>
    <w:rsid w:val="003D51AD"/>
    <w:rPr>
      <w:rFonts w:ascii="Times New Roman" w:eastAsia="Times New Roman" w:hAnsi="Times New Roman" w:cs="Times New Roman"/>
      <w:sz w:val="24"/>
    </w:rPr>
  </w:style>
  <w:style w:type="paragraph" w:customStyle="1" w:styleId="100">
    <w:name w:val="Основной текст10"/>
    <w:basedOn w:val="75"/>
    <w:rsid w:val="003D51AD"/>
    <w:pPr>
      <w:jc w:val="both"/>
    </w:pPr>
    <w:rPr>
      <w:sz w:val="28"/>
    </w:rPr>
  </w:style>
  <w:style w:type="paragraph" w:styleId="aff3">
    <w:name w:val="Body Text Indent"/>
    <w:basedOn w:val="a0"/>
    <w:link w:val="1c"/>
    <w:unhideWhenUsed/>
    <w:rsid w:val="00255EBE"/>
    <w:pPr>
      <w:spacing w:after="120"/>
      <w:ind w:left="283"/>
    </w:pPr>
  </w:style>
  <w:style w:type="character" w:customStyle="1" w:styleId="1c">
    <w:name w:val="Основной текст с отступом Знак1"/>
    <w:basedOn w:val="a1"/>
    <w:link w:val="aff3"/>
    <w:uiPriority w:val="99"/>
    <w:semiHidden/>
    <w:rsid w:val="00255EBE"/>
    <w:rPr>
      <w:kern w:val="3"/>
      <w:sz w:val="22"/>
      <w:szCs w:val="22"/>
      <w:lang w:eastAsia="en-US"/>
    </w:rPr>
  </w:style>
  <w:style w:type="paragraph" w:customStyle="1" w:styleId="121">
    <w:name w:val="Основной текст12"/>
    <w:basedOn w:val="a0"/>
    <w:rsid w:val="008850CD"/>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0">
    <w:name w:val="Основной текст 25"/>
    <w:basedOn w:val="a0"/>
    <w:rsid w:val="008850CD"/>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86">
    <w:name w:val="Обычный8"/>
    <w:rsid w:val="00330898"/>
    <w:rPr>
      <w:rFonts w:ascii="Times New Roman" w:eastAsia="Times New Roman" w:hAnsi="Times New Roman" w:cs="Times New Roman"/>
      <w:sz w:val="24"/>
    </w:rPr>
  </w:style>
  <w:style w:type="paragraph" w:customStyle="1" w:styleId="131">
    <w:name w:val="Основной текст13"/>
    <w:basedOn w:val="a0"/>
    <w:rsid w:val="0026050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96">
    <w:name w:val="Обычный9"/>
    <w:rsid w:val="00FA02D9"/>
    <w:rPr>
      <w:rFonts w:ascii="Times New Roman" w:eastAsia="Times New Roman" w:hAnsi="Times New Roman" w:cs="Times New Roman"/>
      <w:sz w:val="24"/>
    </w:rPr>
  </w:style>
  <w:style w:type="paragraph" w:customStyle="1" w:styleId="260">
    <w:name w:val="Основной текст 26"/>
    <w:basedOn w:val="96"/>
    <w:rsid w:val="00FA02D9"/>
    <w:pPr>
      <w:jc w:val="center"/>
    </w:pPr>
    <w:rPr>
      <w:sz w:val="40"/>
    </w:rPr>
  </w:style>
  <w:style w:type="paragraph" w:customStyle="1" w:styleId="350">
    <w:name w:val="Основной текст с отступом 35"/>
    <w:basedOn w:val="96"/>
    <w:rsid w:val="00FA02D9"/>
    <w:pPr>
      <w:ind w:firstLine="709"/>
      <w:jc w:val="both"/>
    </w:pPr>
    <w:rPr>
      <w:sz w:val="28"/>
    </w:rPr>
  </w:style>
  <w:style w:type="numbering" w:customStyle="1" w:styleId="2f0">
    <w:name w:val="Нет списка2"/>
    <w:next w:val="a3"/>
    <w:semiHidden/>
    <w:rsid w:val="005E489D"/>
  </w:style>
  <w:style w:type="paragraph" w:customStyle="1" w:styleId="101">
    <w:name w:val="Обычный10"/>
    <w:rsid w:val="005E489D"/>
    <w:rPr>
      <w:rFonts w:ascii="Times New Roman" w:eastAsia="Times New Roman" w:hAnsi="Times New Roman" w:cs="Times New Roman"/>
      <w:sz w:val="24"/>
    </w:rPr>
  </w:style>
  <w:style w:type="paragraph" w:customStyle="1" w:styleId="150">
    <w:name w:val="Заголовок 15"/>
    <w:basedOn w:val="101"/>
    <w:next w:val="101"/>
    <w:rsid w:val="005E489D"/>
    <w:pPr>
      <w:keepNext/>
      <w:jc w:val="both"/>
      <w:outlineLvl w:val="0"/>
    </w:pPr>
    <w:rPr>
      <w:sz w:val="28"/>
    </w:rPr>
  </w:style>
  <w:style w:type="paragraph" w:customStyle="1" w:styleId="251">
    <w:name w:val="Заголовок 25"/>
    <w:basedOn w:val="101"/>
    <w:next w:val="101"/>
    <w:rsid w:val="005E489D"/>
    <w:pPr>
      <w:keepNext/>
      <w:jc w:val="center"/>
      <w:outlineLvl w:val="1"/>
    </w:pPr>
    <w:rPr>
      <w:b/>
      <w:sz w:val="28"/>
    </w:rPr>
  </w:style>
  <w:style w:type="paragraph" w:customStyle="1" w:styleId="351">
    <w:name w:val="Заголовок 35"/>
    <w:basedOn w:val="101"/>
    <w:next w:val="101"/>
    <w:rsid w:val="005E489D"/>
    <w:pPr>
      <w:keepNext/>
      <w:ind w:left="360"/>
      <w:jc w:val="center"/>
      <w:outlineLvl w:val="2"/>
    </w:pPr>
    <w:rPr>
      <w:b/>
      <w:sz w:val="28"/>
    </w:rPr>
  </w:style>
  <w:style w:type="paragraph" w:customStyle="1" w:styleId="450">
    <w:name w:val="Заголовок 45"/>
    <w:basedOn w:val="101"/>
    <w:next w:val="101"/>
    <w:rsid w:val="005E489D"/>
    <w:pPr>
      <w:keepNext/>
      <w:jc w:val="right"/>
      <w:outlineLvl w:val="3"/>
    </w:pPr>
    <w:rPr>
      <w:sz w:val="28"/>
    </w:rPr>
  </w:style>
  <w:style w:type="paragraph" w:customStyle="1" w:styleId="550">
    <w:name w:val="Заголовок 55"/>
    <w:basedOn w:val="101"/>
    <w:next w:val="101"/>
    <w:rsid w:val="005E489D"/>
    <w:pPr>
      <w:keepNext/>
      <w:ind w:left="360"/>
      <w:jc w:val="right"/>
      <w:outlineLvl w:val="4"/>
    </w:pPr>
    <w:rPr>
      <w:sz w:val="28"/>
    </w:rPr>
  </w:style>
  <w:style w:type="paragraph" w:customStyle="1" w:styleId="650">
    <w:name w:val="Заголовок 65"/>
    <w:basedOn w:val="101"/>
    <w:next w:val="101"/>
    <w:rsid w:val="005E489D"/>
    <w:pPr>
      <w:keepNext/>
      <w:jc w:val="center"/>
      <w:outlineLvl w:val="5"/>
    </w:pPr>
    <w:rPr>
      <w:sz w:val="28"/>
    </w:rPr>
  </w:style>
  <w:style w:type="paragraph" w:customStyle="1" w:styleId="750">
    <w:name w:val="Заголовок 75"/>
    <w:basedOn w:val="101"/>
    <w:next w:val="101"/>
    <w:rsid w:val="005E489D"/>
    <w:pPr>
      <w:keepNext/>
      <w:jc w:val="center"/>
      <w:outlineLvl w:val="6"/>
    </w:pPr>
    <w:rPr>
      <w:sz w:val="44"/>
    </w:rPr>
  </w:style>
  <w:style w:type="paragraph" w:customStyle="1" w:styleId="850">
    <w:name w:val="Заголовок 85"/>
    <w:basedOn w:val="101"/>
    <w:next w:val="101"/>
    <w:rsid w:val="005E489D"/>
    <w:pPr>
      <w:keepNext/>
      <w:jc w:val="both"/>
      <w:outlineLvl w:val="7"/>
    </w:pPr>
    <w:rPr>
      <w:sz w:val="44"/>
    </w:rPr>
  </w:style>
  <w:style w:type="paragraph" w:customStyle="1" w:styleId="950">
    <w:name w:val="Заголовок 95"/>
    <w:basedOn w:val="101"/>
    <w:next w:val="101"/>
    <w:rsid w:val="005E489D"/>
    <w:pPr>
      <w:keepNext/>
      <w:outlineLvl w:val="8"/>
    </w:pPr>
    <w:rPr>
      <w:b/>
    </w:rPr>
  </w:style>
  <w:style w:type="character" w:customStyle="1" w:styleId="56">
    <w:name w:val="Основной шрифт абзаца5"/>
    <w:rsid w:val="005E489D"/>
  </w:style>
  <w:style w:type="paragraph" w:customStyle="1" w:styleId="141">
    <w:name w:val="Основной текст14"/>
    <w:basedOn w:val="101"/>
    <w:rsid w:val="005E489D"/>
    <w:pPr>
      <w:jc w:val="both"/>
    </w:pPr>
    <w:rPr>
      <w:sz w:val="28"/>
    </w:rPr>
  </w:style>
  <w:style w:type="paragraph" w:customStyle="1" w:styleId="270">
    <w:name w:val="Основной текст 27"/>
    <w:basedOn w:val="101"/>
    <w:rsid w:val="005E489D"/>
    <w:pPr>
      <w:jc w:val="center"/>
    </w:pPr>
    <w:rPr>
      <w:sz w:val="40"/>
    </w:rPr>
  </w:style>
  <w:style w:type="paragraph" w:customStyle="1" w:styleId="360">
    <w:name w:val="Основной текст с отступом 36"/>
    <w:basedOn w:val="101"/>
    <w:rsid w:val="005E489D"/>
    <w:pPr>
      <w:ind w:firstLine="709"/>
      <w:jc w:val="both"/>
    </w:pPr>
    <w:rPr>
      <w:sz w:val="28"/>
    </w:rPr>
  </w:style>
  <w:style w:type="paragraph" w:customStyle="1" w:styleId="57">
    <w:name w:val="Верхний колонтитул5"/>
    <w:basedOn w:val="101"/>
    <w:rsid w:val="005E489D"/>
    <w:pPr>
      <w:tabs>
        <w:tab w:val="center" w:pos="4677"/>
        <w:tab w:val="right" w:pos="9355"/>
      </w:tabs>
    </w:pPr>
  </w:style>
  <w:style w:type="paragraph" w:customStyle="1" w:styleId="58">
    <w:name w:val="Нижний колонтитул5"/>
    <w:basedOn w:val="101"/>
    <w:rsid w:val="005E489D"/>
    <w:pPr>
      <w:tabs>
        <w:tab w:val="center" w:pos="4677"/>
        <w:tab w:val="right" w:pos="9355"/>
      </w:tabs>
    </w:pPr>
  </w:style>
  <w:style w:type="character" w:customStyle="1" w:styleId="59">
    <w:name w:val="Номер страницы5"/>
    <w:basedOn w:val="56"/>
    <w:rsid w:val="005E489D"/>
  </w:style>
  <w:style w:type="paragraph" w:customStyle="1" w:styleId="5a">
    <w:name w:val="Название5"/>
    <w:basedOn w:val="101"/>
    <w:rsid w:val="005E489D"/>
    <w:pPr>
      <w:jc w:val="center"/>
    </w:pPr>
    <w:rPr>
      <w:b/>
      <w:sz w:val="28"/>
    </w:rPr>
  </w:style>
  <w:style w:type="paragraph" w:customStyle="1" w:styleId="352">
    <w:name w:val="Основной текст 35"/>
    <w:basedOn w:val="101"/>
    <w:rsid w:val="005E489D"/>
    <w:pPr>
      <w:jc w:val="both"/>
    </w:pPr>
    <w:rPr>
      <w:sz w:val="26"/>
    </w:rPr>
  </w:style>
  <w:style w:type="character" w:customStyle="1" w:styleId="5b">
    <w:name w:val="Гиперссылка5"/>
    <w:rsid w:val="005E489D"/>
    <w:rPr>
      <w:color w:val="0000FF"/>
      <w:u w:val="single"/>
    </w:rPr>
  </w:style>
  <w:style w:type="table" w:customStyle="1" w:styleId="1d">
    <w:name w:val="Сетка таблицы1"/>
    <w:basedOn w:val="a2"/>
    <w:next w:val="aff0"/>
    <w:rsid w:val="005E489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Знак Знак2"/>
    <w:rsid w:val="005E489D"/>
    <w:rPr>
      <w:sz w:val="28"/>
      <w:szCs w:val="28"/>
      <w:lang w:val="ru-RU" w:eastAsia="ru-RU" w:bidi="ar-SA"/>
    </w:rPr>
  </w:style>
  <w:style w:type="paragraph" w:customStyle="1" w:styleId="151">
    <w:name w:val="Основной текст15"/>
    <w:basedOn w:val="a0"/>
    <w:rsid w:val="00882834"/>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112">
    <w:name w:val="Обычный11"/>
    <w:rsid w:val="00B7131F"/>
    <w:rPr>
      <w:rFonts w:ascii="Times New Roman" w:eastAsia="Times New Roman" w:hAnsi="Times New Roman" w:cs="Times New Roman"/>
      <w:sz w:val="24"/>
    </w:rPr>
  </w:style>
  <w:style w:type="paragraph" w:customStyle="1" w:styleId="160">
    <w:name w:val="Основной текст16"/>
    <w:basedOn w:val="112"/>
    <w:rsid w:val="00B7131F"/>
    <w:pPr>
      <w:jc w:val="both"/>
    </w:pPr>
    <w:rPr>
      <w:sz w:val="28"/>
    </w:rPr>
  </w:style>
  <w:style w:type="paragraph" w:customStyle="1" w:styleId="280">
    <w:name w:val="Основной текст 28"/>
    <w:basedOn w:val="112"/>
    <w:rsid w:val="00B7131F"/>
    <w:pPr>
      <w:jc w:val="center"/>
    </w:pPr>
    <w:rPr>
      <w:sz w:val="40"/>
    </w:rPr>
  </w:style>
  <w:style w:type="paragraph" w:styleId="aff4">
    <w:name w:val="footnote text"/>
    <w:basedOn w:val="a0"/>
    <w:link w:val="aff5"/>
    <w:semiHidden/>
    <w:unhideWhenUsed/>
    <w:rsid w:val="00207D59"/>
    <w:pPr>
      <w:widowControl/>
      <w:suppressAutoHyphens w:val="0"/>
      <w:autoSpaceDN/>
      <w:spacing w:after="0" w:line="240" w:lineRule="auto"/>
      <w:textAlignment w:val="auto"/>
    </w:pPr>
    <w:rPr>
      <w:rFonts w:ascii="PT Astra Serif" w:eastAsia="Times New Roman" w:hAnsi="PT Astra Serif" w:cs="Times New Roman"/>
      <w:kern w:val="0"/>
      <w:sz w:val="20"/>
      <w:szCs w:val="20"/>
      <w:lang w:eastAsia="ru-RU"/>
    </w:rPr>
  </w:style>
  <w:style w:type="character" w:customStyle="1" w:styleId="aff5">
    <w:name w:val="Текст сноски Знак"/>
    <w:basedOn w:val="a1"/>
    <w:link w:val="aff4"/>
    <w:semiHidden/>
    <w:rsid w:val="00207D59"/>
    <w:rPr>
      <w:rFonts w:ascii="PT Astra Serif" w:eastAsia="Times New Roman" w:hAnsi="PT Astra Serif" w:cs="Times New Roman"/>
    </w:rPr>
  </w:style>
  <w:style w:type="paragraph" w:customStyle="1" w:styleId="161">
    <w:name w:val="Заголовок 16"/>
    <w:basedOn w:val="112"/>
    <w:next w:val="112"/>
    <w:rsid w:val="00207D59"/>
    <w:pPr>
      <w:keepNext/>
      <w:jc w:val="both"/>
      <w:outlineLvl w:val="0"/>
    </w:pPr>
    <w:rPr>
      <w:rFonts w:ascii="PT Astra Serif" w:hAnsi="PT Astra Serif"/>
      <w:sz w:val="28"/>
    </w:rPr>
  </w:style>
  <w:style w:type="paragraph" w:customStyle="1" w:styleId="261">
    <w:name w:val="Заголовок 26"/>
    <w:basedOn w:val="112"/>
    <w:next w:val="112"/>
    <w:rsid w:val="00207D59"/>
    <w:pPr>
      <w:keepNext/>
      <w:jc w:val="center"/>
      <w:outlineLvl w:val="1"/>
    </w:pPr>
    <w:rPr>
      <w:rFonts w:ascii="PT Astra Serif" w:hAnsi="PT Astra Serif"/>
      <w:b/>
      <w:sz w:val="28"/>
    </w:rPr>
  </w:style>
  <w:style w:type="paragraph" w:customStyle="1" w:styleId="361">
    <w:name w:val="Заголовок 36"/>
    <w:basedOn w:val="112"/>
    <w:next w:val="112"/>
    <w:rsid w:val="00207D59"/>
    <w:pPr>
      <w:keepNext/>
      <w:ind w:left="360"/>
      <w:jc w:val="center"/>
      <w:outlineLvl w:val="2"/>
    </w:pPr>
    <w:rPr>
      <w:rFonts w:ascii="PT Astra Serif" w:hAnsi="PT Astra Serif"/>
      <w:b/>
      <w:sz w:val="28"/>
    </w:rPr>
  </w:style>
  <w:style w:type="paragraph" w:customStyle="1" w:styleId="460">
    <w:name w:val="Заголовок 46"/>
    <w:basedOn w:val="112"/>
    <w:next w:val="112"/>
    <w:rsid w:val="00207D59"/>
    <w:pPr>
      <w:keepNext/>
      <w:jc w:val="right"/>
      <w:outlineLvl w:val="3"/>
    </w:pPr>
    <w:rPr>
      <w:rFonts w:ascii="PT Astra Serif" w:hAnsi="PT Astra Serif"/>
      <w:sz w:val="28"/>
    </w:rPr>
  </w:style>
  <w:style w:type="paragraph" w:customStyle="1" w:styleId="560">
    <w:name w:val="Заголовок 56"/>
    <w:basedOn w:val="112"/>
    <w:next w:val="112"/>
    <w:rsid w:val="00207D59"/>
    <w:pPr>
      <w:keepNext/>
      <w:ind w:left="360"/>
      <w:jc w:val="right"/>
      <w:outlineLvl w:val="4"/>
    </w:pPr>
    <w:rPr>
      <w:rFonts w:ascii="PT Astra Serif" w:hAnsi="PT Astra Serif"/>
      <w:sz w:val="28"/>
    </w:rPr>
  </w:style>
  <w:style w:type="paragraph" w:customStyle="1" w:styleId="66">
    <w:name w:val="Заголовок 66"/>
    <w:basedOn w:val="112"/>
    <w:next w:val="112"/>
    <w:rsid w:val="00207D59"/>
    <w:pPr>
      <w:keepNext/>
      <w:jc w:val="center"/>
      <w:outlineLvl w:val="5"/>
    </w:pPr>
    <w:rPr>
      <w:rFonts w:ascii="PT Astra Serif" w:hAnsi="PT Astra Serif"/>
      <w:sz w:val="28"/>
    </w:rPr>
  </w:style>
  <w:style w:type="paragraph" w:customStyle="1" w:styleId="76">
    <w:name w:val="Заголовок 76"/>
    <w:basedOn w:val="112"/>
    <w:next w:val="112"/>
    <w:rsid w:val="00207D59"/>
    <w:pPr>
      <w:keepNext/>
      <w:jc w:val="center"/>
      <w:outlineLvl w:val="6"/>
    </w:pPr>
    <w:rPr>
      <w:rFonts w:ascii="PT Astra Serif" w:hAnsi="PT Astra Serif"/>
      <w:sz w:val="44"/>
    </w:rPr>
  </w:style>
  <w:style w:type="paragraph" w:customStyle="1" w:styleId="860">
    <w:name w:val="Заголовок 86"/>
    <w:basedOn w:val="112"/>
    <w:next w:val="112"/>
    <w:rsid w:val="00207D59"/>
    <w:pPr>
      <w:keepNext/>
      <w:jc w:val="both"/>
      <w:outlineLvl w:val="7"/>
    </w:pPr>
    <w:rPr>
      <w:rFonts w:ascii="PT Astra Serif" w:hAnsi="PT Astra Serif"/>
      <w:sz w:val="44"/>
    </w:rPr>
  </w:style>
  <w:style w:type="paragraph" w:customStyle="1" w:styleId="960">
    <w:name w:val="Заголовок 96"/>
    <w:basedOn w:val="112"/>
    <w:next w:val="112"/>
    <w:rsid w:val="00207D59"/>
    <w:pPr>
      <w:keepNext/>
      <w:outlineLvl w:val="8"/>
    </w:pPr>
    <w:rPr>
      <w:rFonts w:ascii="PT Astra Serif" w:hAnsi="PT Astra Serif"/>
      <w:b/>
    </w:rPr>
  </w:style>
  <w:style w:type="paragraph" w:customStyle="1" w:styleId="370">
    <w:name w:val="Основной текст с отступом 37"/>
    <w:basedOn w:val="112"/>
    <w:rsid w:val="00207D59"/>
    <w:pPr>
      <w:ind w:firstLine="709"/>
      <w:jc w:val="both"/>
    </w:pPr>
    <w:rPr>
      <w:rFonts w:ascii="PT Astra Serif" w:hAnsi="PT Astra Serif"/>
      <w:sz w:val="28"/>
    </w:rPr>
  </w:style>
  <w:style w:type="paragraph" w:customStyle="1" w:styleId="67">
    <w:name w:val="Верхний колонтитул6"/>
    <w:basedOn w:val="112"/>
    <w:rsid w:val="00207D59"/>
    <w:pPr>
      <w:tabs>
        <w:tab w:val="center" w:pos="4677"/>
        <w:tab w:val="right" w:pos="9355"/>
      </w:tabs>
    </w:pPr>
    <w:rPr>
      <w:rFonts w:ascii="PT Astra Serif" w:hAnsi="PT Astra Serif"/>
    </w:rPr>
  </w:style>
  <w:style w:type="paragraph" w:customStyle="1" w:styleId="68">
    <w:name w:val="Нижний колонтитул6"/>
    <w:basedOn w:val="112"/>
    <w:rsid w:val="00207D59"/>
    <w:pPr>
      <w:tabs>
        <w:tab w:val="center" w:pos="4677"/>
        <w:tab w:val="right" w:pos="9355"/>
      </w:tabs>
    </w:pPr>
    <w:rPr>
      <w:rFonts w:ascii="PT Astra Serif" w:hAnsi="PT Astra Serif"/>
    </w:rPr>
  </w:style>
  <w:style w:type="paragraph" w:customStyle="1" w:styleId="69">
    <w:name w:val="Название6"/>
    <w:basedOn w:val="112"/>
    <w:rsid w:val="00207D59"/>
    <w:pPr>
      <w:jc w:val="center"/>
    </w:pPr>
    <w:rPr>
      <w:rFonts w:ascii="PT Astra Serif" w:hAnsi="PT Astra Serif"/>
      <w:b/>
      <w:sz w:val="28"/>
    </w:rPr>
  </w:style>
  <w:style w:type="paragraph" w:customStyle="1" w:styleId="362">
    <w:name w:val="Основной текст 36"/>
    <w:basedOn w:val="112"/>
    <w:rsid w:val="00207D59"/>
    <w:pPr>
      <w:jc w:val="both"/>
    </w:pPr>
    <w:rPr>
      <w:rFonts w:ascii="PT Astra Serif" w:hAnsi="PT Astra Serif"/>
      <w:sz w:val="26"/>
    </w:rPr>
  </w:style>
  <w:style w:type="paragraph" w:customStyle="1" w:styleId="formattext">
    <w:name w:val="formattext"/>
    <w:basedOn w:val="a0"/>
    <w:rsid w:val="00207D59"/>
    <w:pPr>
      <w:widowControl/>
      <w:suppressAutoHyphens w:val="0"/>
      <w:autoSpaceDN/>
      <w:spacing w:before="100" w:beforeAutospacing="1" w:after="100" w:afterAutospacing="1" w:line="240" w:lineRule="auto"/>
      <w:textAlignment w:val="auto"/>
    </w:pPr>
    <w:rPr>
      <w:rFonts w:ascii="PT Astra Serif" w:eastAsia="Times New Roman" w:hAnsi="PT Astra Serif" w:cs="Times New Roman"/>
      <w:kern w:val="0"/>
      <w:sz w:val="24"/>
      <w:szCs w:val="24"/>
      <w:lang w:eastAsia="ru-RU"/>
    </w:rPr>
  </w:style>
  <w:style w:type="character" w:styleId="aff6">
    <w:name w:val="footnote reference"/>
    <w:semiHidden/>
    <w:unhideWhenUsed/>
    <w:rsid w:val="00207D59"/>
    <w:rPr>
      <w:vertAlign w:val="superscript"/>
    </w:rPr>
  </w:style>
  <w:style w:type="character" w:customStyle="1" w:styleId="6a">
    <w:name w:val="Основной шрифт абзаца6"/>
    <w:rsid w:val="00207D59"/>
  </w:style>
  <w:style w:type="character" w:customStyle="1" w:styleId="6b">
    <w:name w:val="Номер страницы6"/>
    <w:basedOn w:val="6a"/>
    <w:rsid w:val="00207D59"/>
  </w:style>
  <w:style w:type="character" w:customStyle="1" w:styleId="6c">
    <w:name w:val="Гиперссылка6"/>
    <w:rsid w:val="00207D59"/>
    <w:rPr>
      <w:color w:val="0000FF"/>
      <w:u w:val="single"/>
    </w:rPr>
  </w:style>
  <w:style w:type="paragraph" w:customStyle="1" w:styleId="122">
    <w:name w:val="Обычный12"/>
    <w:rsid w:val="00F83119"/>
    <w:rPr>
      <w:rFonts w:ascii="Times New Roman" w:eastAsia="Times New Roman" w:hAnsi="Times New Roman" w:cs="Times New Roman"/>
      <w:sz w:val="24"/>
    </w:rPr>
  </w:style>
  <w:style w:type="paragraph" w:customStyle="1" w:styleId="170">
    <w:name w:val="Основной текст17"/>
    <w:basedOn w:val="122"/>
    <w:rsid w:val="00F83119"/>
    <w:pPr>
      <w:jc w:val="both"/>
    </w:pPr>
    <w:rPr>
      <w:sz w:val="28"/>
    </w:rPr>
  </w:style>
  <w:style w:type="paragraph" w:customStyle="1" w:styleId="290">
    <w:name w:val="Основной текст 29"/>
    <w:basedOn w:val="122"/>
    <w:rsid w:val="00F83119"/>
    <w:pPr>
      <w:jc w:val="center"/>
    </w:pPr>
    <w:rPr>
      <w:sz w:val="40"/>
    </w:rPr>
  </w:style>
  <w:style w:type="character" w:styleId="aff7">
    <w:name w:val="Strong"/>
    <w:basedOn w:val="a1"/>
    <w:uiPriority w:val="22"/>
    <w:qFormat/>
    <w:rsid w:val="00F83119"/>
    <w:rPr>
      <w:b/>
      <w:bCs/>
    </w:rPr>
  </w:style>
  <w:style w:type="paragraph" w:customStyle="1" w:styleId="132">
    <w:name w:val="Обычный13"/>
    <w:rsid w:val="00C4206D"/>
    <w:rPr>
      <w:rFonts w:ascii="Times New Roman" w:eastAsia="Times New Roman" w:hAnsi="Times New Roman" w:cs="Times New Roman"/>
      <w:sz w:val="24"/>
    </w:rPr>
  </w:style>
  <w:style w:type="paragraph" w:customStyle="1" w:styleId="180">
    <w:name w:val="Основной текст18"/>
    <w:basedOn w:val="132"/>
    <w:rsid w:val="00C4206D"/>
    <w:pPr>
      <w:jc w:val="both"/>
    </w:pPr>
    <w:rPr>
      <w:sz w:val="28"/>
    </w:rPr>
  </w:style>
  <w:style w:type="paragraph" w:customStyle="1" w:styleId="2100">
    <w:name w:val="Основной текст 210"/>
    <w:basedOn w:val="132"/>
    <w:rsid w:val="00C4206D"/>
    <w:pPr>
      <w:jc w:val="center"/>
    </w:pPr>
    <w:rPr>
      <w:sz w:val="40"/>
    </w:rPr>
  </w:style>
  <w:style w:type="paragraph" w:customStyle="1" w:styleId="142">
    <w:name w:val="Обычный14"/>
    <w:rsid w:val="00B22F7C"/>
    <w:rPr>
      <w:rFonts w:ascii="Times New Roman" w:eastAsia="Times New Roman" w:hAnsi="Times New Roman" w:cs="Times New Roman"/>
      <w:sz w:val="24"/>
    </w:rPr>
  </w:style>
  <w:style w:type="paragraph" w:customStyle="1" w:styleId="190">
    <w:name w:val="Основной текст19"/>
    <w:basedOn w:val="142"/>
    <w:rsid w:val="00B22F7C"/>
    <w:pPr>
      <w:jc w:val="both"/>
    </w:pPr>
    <w:rPr>
      <w:sz w:val="28"/>
    </w:rPr>
  </w:style>
  <w:style w:type="paragraph" w:customStyle="1" w:styleId="211">
    <w:name w:val="Основной текст 211"/>
    <w:basedOn w:val="142"/>
    <w:rsid w:val="00B22F7C"/>
    <w:pPr>
      <w:jc w:val="center"/>
    </w:pPr>
    <w:rPr>
      <w:sz w:val="40"/>
    </w:rPr>
  </w:style>
  <w:style w:type="paragraph" w:customStyle="1" w:styleId="200">
    <w:name w:val="Основной текст20"/>
    <w:basedOn w:val="a0"/>
    <w:rsid w:val="00795ECE"/>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
    <w:name w:val="Основной текст21"/>
    <w:basedOn w:val="a0"/>
    <w:rsid w:val="007E00E8"/>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msobodytext2mrcssattr">
    <w:name w:val="msobodytext2_mr_css_attr"/>
    <w:basedOn w:val="a0"/>
    <w:rsid w:val="000915F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222">
    <w:name w:val="Основной текст22"/>
    <w:basedOn w:val="a0"/>
    <w:rsid w:val="002D164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0">
    <w:name w:val="Основной текст 212"/>
    <w:basedOn w:val="a0"/>
    <w:rsid w:val="00E03AC1"/>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232">
    <w:name w:val="Основной текст23"/>
    <w:basedOn w:val="a0"/>
    <w:rsid w:val="0041565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xl103">
    <w:name w:val="xl103"/>
    <w:basedOn w:val="a0"/>
    <w:rsid w:val="00774DD7"/>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4">
    <w:name w:val="xl104"/>
    <w:basedOn w:val="a0"/>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5">
    <w:name w:val="xl105"/>
    <w:basedOn w:val="a0"/>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6">
    <w:name w:val="xl106"/>
    <w:basedOn w:val="a0"/>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7">
    <w:name w:val="xl107"/>
    <w:basedOn w:val="a0"/>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8">
    <w:name w:val="xl108"/>
    <w:basedOn w:val="a0"/>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9">
    <w:name w:val="xl109"/>
    <w:basedOn w:val="a0"/>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0">
    <w:name w:val="xl110"/>
    <w:basedOn w:val="a0"/>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1">
    <w:name w:val="xl111"/>
    <w:basedOn w:val="a0"/>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color w:val="000000"/>
      <w:kern w:val="0"/>
      <w:sz w:val="20"/>
      <w:szCs w:val="20"/>
      <w:lang w:eastAsia="ru-RU"/>
    </w:rPr>
  </w:style>
  <w:style w:type="paragraph" w:customStyle="1" w:styleId="xl112">
    <w:name w:val="xl112"/>
    <w:basedOn w:val="a0"/>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3">
    <w:name w:val="xl113"/>
    <w:basedOn w:val="a0"/>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4">
    <w:name w:val="xl114"/>
    <w:basedOn w:val="a0"/>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15">
    <w:name w:val="xl115"/>
    <w:basedOn w:val="a0"/>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6">
    <w:name w:val="xl116"/>
    <w:basedOn w:val="a0"/>
    <w:rsid w:val="00774DD7"/>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242">
    <w:name w:val="Основной текст24"/>
    <w:basedOn w:val="a0"/>
    <w:rsid w:val="009D73EF"/>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2">
    <w:name w:val="Основной текст25"/>
    <w:basedOn w:val="a0"/>
    <w:rsid w:val="008979F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ConsTitle">
    <w:name w:val="ConsTitle"/>
    <w:rsid w:val="00570112"/>
    <w:pPr>
      <w:autoSpaceDE w:val="0"/>
      <w:autoSpaceDN w:val="0"/>
      <w:adjustRightInd w:val="0"/>
      <w:ind w:right="19772"/>
    </w:pPr>
    <w:rPr>
      <w:rFonts w:ascii="Arial" w:eastAsia="Times New Roman" w:hAnsi="Arial" w:cs="Arial"/>
      <w:b/>
      <w:bCs/>
      <w:sz w:val="16"/>
      <w:szCs w:val="16"/>
    </w:rPr>
  </w:style>
  <w:style w:type="paragraph" w:customStyle="1" w:styleId="152">
    <w:name w:val="Обычный15"/>
    <w:rsid w:val="00570112"/>
    <w:rPr>
      <w:rFonts w:ascii="Times New Roman" w:eastAsia="Times New Roman" w:hAnsi="Times New Roman" w:cs="Times New Roman"/>
      <w:sz w:val="24"/>
    </w:rPr>
  </w:style>
  <w:style w:type="paragraph" w:customStyle="1" w:styleId="262">
    <w:name w:val="Основной текст26"/>
    <w:basedOn w:val="a0"/>
    <w:rsid w:val="00193FDC"/>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numbering" w:customStyle="1" w:styleId="3e">
    <w:name w:val="Нет списка3"/>
    <w:next w:val="a3"/>
    <w:uiPriority w:val="99"/>
    <w:semiHidden/>
    <w:unhideWhenUsed/>
    <w:rsid w:val="00B675C8"/>
  </w:style>
  <w:style w:type="numbering" w:customStyle="1" w:styleId="4c">
    <w:name w:val="Нет списка4"/>
    <w:next w:val="a3"/>
    <w:uiPriority w:val="99"/>
    <w:semiHidden/>
    <w:unhideWhenUsed/>
    <w:rsid w:val="00C75544"/>
  </w:style>
  <w:style w:type="paragraph" w:styleId="a">
    <w:name w:val="List Number"/>
    <w:basedOn w:val="a0"/>
    <w:semiHidden/>
    <w:unhideWhenUsed/>
    <w:rsid w:val="00EE5CF4"/>
    <w:pPr>
      <w:widowControl/>
      <w:numPr>
        <w:numId w:val="1"/>
      </w:numPr>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paragraph" w:styleId="1e">
    <w:name w:val="toc 1"/>
    <w:basedOn w:val="a0"/>
    <w:next w:val="a"/>
    <w:autoRedefine/>
    <w:semiHidden/>
    <w:unhideWhenUsed/>
    <w:rsid w:val="00EE5CF4"/>
    <w:pPr>
      <w:keepNext/>
      <w:tabs>
        <w:tab w:val="right" w:leader="dot" w:pos="9595"/>
      </w:tabs>
      <w:suppressAutoHyphens w:val="0"/>
      <w:autoSpaceDN/>
      <w:spacing w:before="120" w:after="0" w:line="360" w:lineRule="auto"/>
      <w:textAlignment w:val="auto"/>
    </w:pPr>
    <w:rPr>
      <w:rFonts w:ascii="Arial" w:eastAsia="Times New Roman" w:hAnsi="Arial" w:cs="Arial"/>
      <w:b/>
      <w:bCs/>
      <w:caps/>
      <w:noProof/>
      <w:kern w:val="0"/>
      <w:sz w:val="24"/>
      <w:lang w:eastAsia="ru-RU"/>
    </w:rPr>
  </w:style>
  <w:style w:type="paragraph" w:styleId="2f2">
    <w:name w:val="toc 2"/>
    <w:basedOn w:val="a0"/>
    <w:next w:val="a0"/>
    <w:autoRedefine/>
    <w:semiHidden/>
    <w:unhideWhenUsed/>
    <w:rsid w:val="00EE5CF4"/>
    <w:pPr>
      <w:widowControl/>
      <w:suppressAutoHyphens w:val="0"/>
      <w:autoSpaceDN/>
      <w:spacing w:after="0" w:line="240" w:lineRule="auto"/>
      <w:ind w:left="240"/>
      <w:textAlignment w:val="auto"/>
    </w:pPr>
    <w:rPr>
      <w:rFonts w:ascii="Arial" w:eastAsia="Times New Roman" w:hAnsi="Arial" w:cs="Times New Roman"/>
      <w:b/>
      <w:kern w:val="0"/>
      <w:sz w:val="24"/>
      <w:szCs w:val="24"/>
      <w:lang w:eastAsia="ru-RU"/>
    </w:rPr>
  </w:style>
  <w:style w:type="paragraph" w:styleId="3f">
    <w:name w:val="toc 3"/>
    <w:basedOn w:val="a0"/>
    <w:next w:val="a0"/>
    <w:autoRedefine/>
    <w:semiHidden/>
    <w:unhideWhenUsed/>
    <w:rsid w:val="00EE5CF4"/>
    <w:pPr>
      <w:widowControl/>
      <w:suppressAutoHyphens w:val="0"/>
      <w:autoSpaceDN/>
      <w:spacing w:after="0" w:line="240" w:lineRule="auto"/>
      <w:ind w:left="400"/>
      <w:textAlignment w:val="auto"/>
    </w:pPr>
    <w:rPr>
      <w:rFonts w:ascii="Arial" w:eastAsia="Times New Roman" w:hAnsi="Arial" w:cs="Times New Roman"/>
      <w:kern w:val="0"/>
      <w:sz w:val="24"/>
      <w:szCs w:val="24"/>
      <w:lang w:eastAsia="ru-RU"/>
    </w:rPr>
  </w:style>
  <w:style w:type="paragraph" w:styleId="4d">
    <w:name w:val="toc 4"/>
    <w:basedOn w:val="a0"/>
    <w:next w:val="a0"/>
    <w:autoRedefine/>
    <w:semiHidden/>
    <w:unhideWhenUsed/>
    <w:rsid w:val="00EE5CF4"/>
    <w:pPr>
      <w:widowControl/>
      <w:suppressAutoHyphens w:val="0"/>
      <w:autoSpaceDN/>
      <w:spacing w:after="0" w:line="240" w:lineRule="auto"/>
      <w:ind w:left="720"/>
      <w:textAlignment w:val="auto"/>
    </w:pPr>
    <w:rPr>
      <w:rFonts w:ascii="Arial" w:eastAsia="Times New Roman" w:hAnsi="Arial" w:cs="Times New Roman"/>
      <w:kern w:val="0"/>
      <w:sz w:val="20"/>
      <w:szCs w:val="24"/>
      <w:lang w:eastAsia="ru-RU"/>
    </w:rPr>
  </w:style>
  <w:style w:type="character" w:customStyle="1" w:styleId="1f">
    <w:name w:val="Верхний колонтитул Знак1"/>
    <w:aliases w:val="??????? ?????????? Знак"/>
    <w:basedOn w:val="a1"/>
    <w:semiHidden/>
    <w:rsid w:val="00EE5CF4"/>
    <w:rPr>
      <w:rFonts w:ascii="Times New Roman" w:eastAsia="Times New Roman" w:hAnsi="Times New Roman" w:cs="Times New Roman"/>
      <w:sz w:val="24"/>
      <w:szCs w:val="24"/>
    </w:rPr>
  </w:style>
  <w:style w:type="paragraph" w:customStyle="1" w:styleId="162">
    <w:name w:val="Обычный16"/>
    <w:rsid w:val="00EE5CF4"/>
    <w:rPr>
      <w:rFonts w:ascii="Times New Roman" w:eastAsia="Times New Roman" w:hAnsi="Times New Roman" w:cs="Times New Roman"/>
      <w:sz w:val="24"/>
    </w:rPr>
  </w:style>
  <w:style w:type="paragraph" w:customStyle="1" w:styleId="271">
    <w:name w:val="Основной текст27"/>
    <w:basedOn w:val="a0"/>
    <w:rsid w:val="00EE5CF4"/>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autoSpaceDN w:val="0"/>
      <w:spacing w:after="200" w:line="276" w:lineRule="auto"/>
      <w:textAlignment w:val="baseline"/>
    </w:pPr>
    <w:rPr>
      <w:kern w:val="3"/>
      <w:sz w:val="22"/>
      <w:szCs w:val="22"/>
      <w:lang w:eastAsia="en-US"/>
    </w:rPr>
  </w:style>
  <w:style w:type="paragraph" w:styleId="1">
    <w:name w:val="heading 1"/>
    <w:basedOn w:val="Standard"/>
    <w:next w:val="Textbody"/>
    <w:qFormat/>
    <w:pPr>
      <w:keepNext/>
      <w:keepLines/>
      <w:spacing w:before="480"/>
      <w:outlineLvl w:val="0"/>
    </w:pPr>
    <w:rPr>
      <w:rFonts w:ascii="Cambria" w:hAnsi="Cambria"/>
      <w:b/>
      <w:bCs/>
      <w:color w:val="365F91"/>
    </w:rPr>
  </w:style>
  <w:style w:type="paragraph" w:styleId="2">
    <w:name w:val="heading 2"/>
    <w:basedOn w:val="Standard"/>
    <w:next w:val="Textbody"/>
    <w:qFormat/>
    <w:pPr>
      <w:keepNext/>
      <w:jc w:val="center"/>
      <w:outlineLvl w:val="1"/>
    </w:pPr>
    <w:rPr>
      <w:b/>
      <w:bCs/>
      <w:szCs w:val="24"/>
      <w:lang w:val="en-US" w:eastAsia="en-US"/>
    </w:rPr>
  </w:style>
  <w:style w:type="paragraph" w:styleId="3">
    <w:name w:val="heading 3"/>
    <w:basedOn w:val="Standard"/>
    <w:next w:val="Textbody"/>
    <w:qFormat/>
    <w:pPr>
      <w:keepNext/>
      <w:ind w:left="360"/>
      <w:jc w:val="center"/>
      <w:outlineLvl w:val="2"/>
    </w:pPr>
    <w:rPr>
      <w:b/>
      <w:bCs/>
      <w:szCs w:val="24"/>
    </w:rPr>
  </w:style>
  <w:style w:type="paragraph" w:styleId="4">
    <w:name w:val="heading 4"/>
    <w:basedOn w:val="Standard"/>
    <w:next w:val="Textbody"/>
    <w:uiPriority w:val="9"/>
    <w:qFormat/>
    <w:pPr>
      <w:keepNext/>
      <w:jc w:val="right"/>
      <w:outlineLvl w:val="3"/>
    </w:pPr>
    <w:rPr>
      <w:szCs w:val="24"/>
    </w:rPr>
  </w:style>
  <w:style w:type="paragraph" w:styleId="5">
    <w:name w:val="heading 5"/>
    <w:basedOn w:val="Standard"/>
    <w:next w:val="Textbody"/>
    <w:qFormat/>
    <w:pPr>
      <w:keepNext/>
      <w:ind w:left="360"/>
      <w:jc w:val="right"/>
      <w:outlineLvl w:val="4"/>
    </w:pPr>
    <w:rPr>
      <w:szCs w:val="24"/>
    </w:rPr>
  </w:style>
  <w:style w:type="paragraph" w:styleId="6">
    <w:name w:val="heading 6"/>
    <w:basedOn w:val="Standard"/>
    <w:next w:val="Textbody"/>
    <w:qFormat/>
    <w:pPr>
      <w:keepNext/>
      <w:jc w:val="center"/>
      <w:outlineLvl w:val="5"/>
    </w:pPr>
    <w:rPr>
      <w:szCs w:val="26"/>
    </w:rPr>
  </w:style>
  <w:style w:type="paragraph" w:styleId="7">
    <w:name w:val="heading 7"/>
    <w:basedOn w:val="Standard"/>
    <w:next w:val="Textbody"/>
    <w:qFormat/>
    <w:pPr>
      <w:keepNext/>
      <w:jc w:val="center"/>
      <w:outlineLvl w:val="6"/>
    </w:pPr>
    <w:rPr>
      <w:sz w:val="44"/>
      <w:szCs w:val="24"/>
    </w:rPr>
  </w:style>
  <w:style w:type="paragraph" w:styleId="8">
    <w:name w:val="heading 8"/>
    <w:basedOn w:val="Standard"/>
    <w:next w:val="Textbody"/>
    <w:qFormat/>
    <w:pPr>
      <w:keepNext/>
      <w:jc w:val="both"/>
      <w:outlineLvl w:val="7"/>
    </w:pPr>
    <w:rPr>
      <w:sz w:val="44"/>
      <w:szCs w:val="24"/>
    </w:rPr>
  </w:style>
  <w:style w:type="paragraph" w:styleId="9">
    <w:name w:val="heading 9"/>
    <w:basedOn w:val="Standard"/>
    <w:next w:val="Textbody"/>
    <w:qFormat/>
    <w:pPr>
      <w:keepNext/>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8"/>
      <w:szCs w:val="28"/>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jc w:val="both"/>
    </w:pPr>
    <w:rPr>
      <w:szCs w:val="24"/>
      <w:lang w:val="en-US" w:eastAsia="en-US"/>
    </w:rPr>
  </w:style>
  <w:style w:type="paragraph" w:styleId="a4">
    <w:name w:val="List"/>
    <w:basedOn w:val="Textbody"/>
    <w:rPr>
      <w:rFonts w:cs="Mangal"/>
    </w:rPr>
  </w:style>
  <w:style w:type="paragraph" w:styleId="a5">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Balloon Text"/>
    <w:basedOn w:val="Standard"/>
    <w:uiPriority w:val="99"/>
    <w:rPr>
      <w:rFonts w:ascii="Tahoma" w:hAnsi="Tahoma" w:cs="Tahoma"/>
      <w:sz w:val="16"/>
      <w:szCs w:val="16"/>
    </w:rPr>
  </w:style>
  <w:style w:type="paragraph" w:styleId="a7">
    <w:name w:val="header"/>
    <w:aliases w:val="??????? ??????????"/>
    <w:basedOn w:val="Standard"/>
    <w:pPr>
      <w:suppressLineNumbers/>
      <w:tabs>
        <w:tab w:val="center" w:pos="4677"/>
        <w:tab w:val="right" w:pos="9355"/>
      </w:tabs>
    </w:pPr>
    <w:rPr>
      <w:sz w:val="24"/>
      <w:szCs w:val="24"/>
    </w:rPr>
  </w:style>
  <w:style w:type="paragraph" w:styleId="a8">
    <w:name w:val="footer"/>
    <w:basedOn w:val="Standard"/>
    <w:pPr>
      <w:suppressLineNumbers/>
      <w:tabs>
        <w:tab w:val="center" w:pos="4677"/>
        <w:tab w:val="right" w:pos="9355"/>
      </w:tabs>
    </w:pPr>
    <w:rPr>
      <w:sz w:val="24"/>
      <w:szCs w:val="24"/>
    </w:rPr>
  </w:style>
  <w:style w:type="paragraph" w:styleId="a9">
    <w:name w:val="Title"/>
    <w:basedOn w:val="Standard"/>
    <w:next w:val="aa"/>
    <w:qFormat/>
    <w:pPr>
      <w:jc w:val="center"/>
    </w:pPr>
    <w:rPr>
      <w:b/>
      <w:bCs/>
      <w:sz w:val="36"/>
      <w:szCs w:val="24"/>
    </w:rPr>
  </w:style>
  <w:style w:type="paragraph" w:styleId="aa">
    <w:name w:val="Subtitle"/>
    <w:basedOn w:val="Standard"/>
    <w:next w:val="Textbody"/>
    <w:qFormat/>
    <w:pPr>
      <w:keepNext/>
      <w:spacing w:before="240" w:after="120"/>
      <w:jc w:val="center"/>
    </w:pPr>
    <w:rPr>
      <w:rFonts w:ascii="Arial" w:eastAsia="Lucida Sans Unicode" w:hAnsi="Arial" w:cs="Tahoma"/>
      <w:i/>
      <w:iCs/>
      <w:lang w:eastAsia="ar-SA"/>
    </w:rPr>
  </w:style>
  <w:style w:type="paragraph" w:customStyle="1" w:styleId="Textbodyindent">
    <w:name w:val="Text body indent"/>
    <w:basedOn w:val="Standard"/>
    <w:pPr>
      <w:ind w:left="360"/>
      <w:jc w:val="both"/>
    </w:pPr>
    <w:rPr>
      <w:szCs w:val="24"/>
    </w:rPr>
  </w:style>
  <w:style w:type="paragraph" w:styleId="20">
    <w:name w:val="Body Text 2"/>
    <w:basedOn w:val="Standard"/>
    <w:pPr>
      <w:jc w:val="center"/>
    </w:pPr>
    <w:rPr>
      <w:sz w:val="40"/>
      <w:szCs w:val="24"/>
    </w:rPr>
  </w:style>
  <w:style w:type="paragraph" w:styleId="30">
    <w:name w:val="Body Text 3"/>
    <w:basedOn w:val="Standard"/>
    <w:pPr>
      <w:jc w:val="both"/>
    </w:pPr>
    <w:rPr>
      <w:sz w:val="26"/>
      <w:szCs w:val="24"/>
    </w:rPr>
  </w:style>
  <w:style w:type="paragraph" w:styleId="31">
    <w:name w:val="Body Text Indent 3"/>
    <w:basedOn w:val="Standard"/>
    <w:pPr>
      <w:ind w:firstLine="709"/>
      <w:jc w:val="both"/>
    </w:pPr>
  </w:style>
  <w:style w:type="paragraph" w:styleId="ab">
    <w:name w:val="Document Map"/>
    <w:basedOn w:val="Standard"/>
    <w:pPr>
      <w:shd w:val="clear" w:color="auto" w:fill="000080"/>
    </w:pPr>
    <w:rPr>
      <w:rFonts w:ascii="Tahoma" w:hAnsi="Tahoma" w:cs="Tahoma"/>
      <w:sz w:val="24"/>
      <w:szCs w:val="24"/>
    </w:rPr>
  </w:style>
  <w:style w:type="paragraph" w:customStyle="1" w:styleId="32">
    <w:name w:val="заголовок 3"/>
    <w:basedOn w:val="Standard"/>
    <w:pPr>
      <w:keepNext/>
      <w:spacing w:before="240" w:after="60"/>
    </w:pPr>
    <w:rPr>
      <w:rFonts w:ascii="Arial" w:hAnsi="Arial" w:cs="Arial"/>
      <w:sz w:val="24"/>
      <w:szCs w:val="24"/>
    </w:rPr>
  </w:style>
  <w:style w:type="paragraph" w:customStyle="1" w:styleId="40">
    <w:name w:val="заголовок 4"/>
    <w:basedOn w:val="Standard"/>
    <w:pPr>
      <w:keepNext/>
      <w:ind w:left="-709"/>
    </w:pPr>
    <w:rPr>
      <w:rFonts w:ascii="Impact" w:hAnsi="Impact" w:cs="Impact"/>
      <w:sz w:val="40"/>
      <w:szCs w:val="40"/>
    </w:rPr>
  </w:style>
  <w:style w:type="paragraph" w:customStyle="1" w:styleId="50">
    <w:name w:val="заголовок 5"/>
    <w:basedOn w:val="Standard"/>
    <w:pPr>
      <w:keepNext/>
      <w:ind w:left="-709"/>
      <w:jc w:val="center"/>
    </w:pPr>
  </w:style>
  <w:style w:type="paragraph" w:customStyle="1" w:styleId="ConsPlusNonformat">
    <w:name w:val="ConsPlusNonformat"/>
    <w:pPr>
      <w:widowControl w:val="0"/>
      <w:suppressAutoHyphens/>
      <w:autoSpaceDN w:val="0"/>
      <w:textAlignment w:val="baseline"/>
    </w:pPr>
    <w:rPr>
      <w:rFonts w:ascii="Courier New" w:eastAsia="Times New Roman" w:hAnsi="Courier New" w:cs="Courier New"/>
      <w:kern w:val="3"/>
    </w:rPr>
  </w:style>
  <w:style w:type="paragraph" w:customStyle="1" w:styleId="ac">
    <w:name w:val="Знак"/>
    <w:basedOn w:val="Standard"/>
    <w:pPr>
      <w:spacing w:after="160" w:line="240" w:lineRule="exact"/>
    </w:pPr>
    <w:rPr>
      <w:rFonts w:ascii="Verdana" w:hAnsi="Verdana" w:cs="Verdana"/>
      <w:sz w:val="20"/>
      <w:szCs w:val="20"/>
      <w:lang w:val="en-US" w:eastAsia="en-US"/>
    </w:rPr>
  </w:style>
  <w:style w:type="paragraph" w:customStyle="1" w:styleId="10">
    <w:name w:val="Обычный1"/>
    <w:pPr>
      <w:suppressAutoHyphens/>
      <w:autoSpaceDN w:val="0"/>
      <w:textAlignment w:val="baseline"/>
    </w:pPr>
    <w:rPr>
      <w:rFonts w:ascii="Times New Roman" w:eastAsia="Times New Roman" w:hAnsi="Times New Roman" w:cs="Times New Roman"/>
      <w:kern w:val="3"/>
      <w:sz w:val="24"/>
    </w:rPr>
  </w:style>
  <w:style w:type="paragraph" w:customStyle="1" w:styleId="11">
    <w:name w:val="Заголовок 11"/>
    <w:basedOn w:val="10"/>
    <w:pPr>
      <w:keepNext/>
      <w:jc w:val="both"/>
      <w:outlineLvl w:val="0"/>
    </w:pPr>
    <w:rPr>
      <w:sz w:val="28"/>
    </w:rPr>
  </w:style>
  <w:style w:type="paragraph" w:customStyle="1" w:styleId="21">
    <w:name w:val="Заголовок 21"/>
    <w:basedOn w:val="10"/>
    <w:pPr>
      <w:keepNext/>
      <w:jc w:val="center"/>
      <w:outlineLvl w:val="1"/>
    </w:pPr>
    <w:rPr>
      <w:b/>
      <w:sz w:val="28"/>
    </w:rPr>
  </w:style>
  <w:style w:type="paragraph" w:customStyle="1" w:styleId="310">
    <w:name w:val="Заголовок 31"/>
    <w:basedOn w:val="10"/>
    <w:pPr>
      <w:keepNext/>
      <w:ind w:left="360"/>
      <w:jc w:val="center"/>
      <w:outlineLvl w:val="2"/>
    </w:pPr>
    <w:rPr>
      <w:b/>
      <w:sz w:val="28"/>
    </w:rPr>
  </w:style>
  <w:style w:type="paragraph" w:customStyle="1" w:styleId="41">
    <w:name w:val="Заголовок 41"/>
    <w:basedOn w:val="10"/>
    <w:pPr>
      <w:keepNext/>
      <w:jc w:val="right"/>
      <w:outlineLvl w:val="3"/>
    </w:pPr>
    <w:rPr>
      <w:sz w:val="28"/>
    </w:rPr>
  </w:style>
  <w:style w:type="paragraph" w:customStyle="1" w:styleId="51">
    <w:name w:val="Заголовок 51"/>
    <w:basedOn w:val="10"/>
    <w:pPr>
      <w:keepNext/>
      <w:ind w:left="360"/>
      <w:jc w:val="right"/>
      <w:outlineLvl w:val="4"/>
    </w:pPr>
    <w:rPr>
      <w:sz w:val="28"/>
    </w:rPr>
  </w:style>
  <w:style w:type="paragraph" w:customStyle="1" w:styleId="61">
    <w:name w:val="Заголовок 61"/>
    <w:basedOn w:val="10"/>
    <w:pPr>
      <w:keepNext/>
      <w:jc w:val="center"/>
      <w:outlineLvl w:val="5"/>
    </w:pPr>
    <w:rPr>
      <w:sz w:val="28"/>
    </w:rPr>
  </w:style>
  <w:style w:type="paragraph" w:customStyle="1" w:styleId="71">
    <w:name w:val="Заголовок 71"/>
    <w:basedOn w:val="10"/>
    <w:pPr>
      <w:keepNext/>
      <w:jc w:val="center"/>
      <w:outlineLvl w:val="6"/>
    </w:pPr>
    <w:rPr>
      <w:sz w:val="44"/>
    </w:rPr>
  </w:style>
  <w:style w:type="paragraph" w:customStyle="1" w:styleId="81">
    <w:name w:val="Заголовок 81"/>
    <w:basedOn w:val="10"/>
    <w:pPr>
      <w:keepNext/>
      <w:jc w:val="both"/>
      <w:outlineLvl w:val="7"/>
    </w:pPr>
    <w:rPr>
      <w:sz w:val="44"/>
    </w:rPr>
  </w:style>
  <w:style w:type="paragraph" w:customStyle="1" w:styleId="91">
    <w:name w:val="Заголовок 91"/>
    <w:basedOn w:val="10"/>
    <w:pPr>
      <w:keepNext/>
      <w:outlineLvl w:val="8"/>
    </w:pPr>
    <w:rPr>
      <w:b/>
    </w:rPr>
  </w:style>
  <w:style w:type="paragraph" w:customStyle="1" w:styleId="12">
    <w:name w:val="Основной текст1"/>
    <w:basedOn w:val="Standard"/>
    <w:pPr>
      <w:jc w:val="both"/>
    </w:pPr>
    <w:rPr>
      <w:szCs w:val="20"/>
    </w:rPr>
  </w:style>
  <w:style w:type="paragraph" w:customStyle="1" w:styleId="210">
    <w:name w:val="Основной текст 21"/>
    <w:basedOn w:val="10"/>
    <w:pPr>
      <w:jc w:val="center"/>
    </w:pPr>
    <w:rPr>
      <w:sz w:val="40"/>
    </w:rPr>
  </w:style>
  <w:style w:type="paragraph" w:customStyle="1" w:styleId="311">
    <w:name w:val="Основной текст с отступом 31"/>
    <w:basedOn w:val="10"/>
    <w:pPr>
      <w:ind w:firstLine="709"/>
      <w:jc w:val="both"/>
    </w:pPr>
    <w:rPr>
      <w:sz w:val="28"/>
    </w:rPr>
  </w:style>
  <w:style w:type="paragraph" w:customStyle="1" w:styleId="13">
    <w:name w:val="Верхний колонтитул1"/>
    <w:basedOn w:val="10"/>
    <w:pPr>
      <w:tabs>
        <w:tab w:val="center" w:pos="4677"/>
        <w:tab w:val="right" w:pos="9355"/>
      </w:tabs>
    </w:pPr>
  </w:style>
  <w:style w:type="paragraph" w:customStyle="1" w:styleId="14">
    <w:name w:val="Нижний колонтитул1"/>
    <w:basedOn w:val="10"/>
    <w:pPr>
      <w:tabs>
        <w:tab w:val="center" w:pos="4677"/>
        <w:tab w:val="right" w:pos="9355"/>
      </w:tabs>
    </w:pPr>
  </w:style>
  <w:style w:type="paragraph" w:customStyle="1" w:styleId="15">
    <w:name w:val="Название1"/>
    <w:basedOn w:val="10"/>
    <w:pPr>
      <w:jc w:val="center"/>
    </w:pPr>
    <w:rPr>
      <w:b/>
      <w:sz w:val="28"/>
    </w:rPr>
  </w:style>
  <w:style w:type="paragraph" w:customStyle="1" w:styleId="312">
    <w:name w:val="Основной текст 31"/>
    <w:basedOn w:val="10"/>
    <w:pPr>
      <w:jc w:val="both"/>
    </w:pPr>
    <w:rPr>
      <w:sz w:val="26"/>
    </w:rPr>
  </w:style>
  <w:style w:type="paragraph" w:customStyle="1" w:styleId="ConsPlusCell">
    <w:name w:val="ConsPlusCell"/>
    <w:uiPriority w:val="99"/>
    <w:pPr>
      <w:widowControl w:val="0"/>
      <w:suppressAutoHyphens/>
      <w:autoSpaceDN w:val="0"/>
      <w:textAlignment w:val="baseline"/>
    </w:pPr>
    <w:rPr>
      <w:rFonts w:ascii="Arial" w:eastAsia="Times New Roman" w:hAnsi="Arial" w:cs="Arial"/>
      <w:kern w:val="3"/>
    </w:rPr>
  </w:style>
  <w:style w:type="paragraph" w:customStyle="1" w:styleId="22">
    <w:name w:val="Основной текст2"/>
    <w:basedOn w:val="Standard"/>
    <w:pPr>
      <w:jc w:val="both"/>
    </w:pPr>
    <w:rPr>
      <w:szCs w:val="20"/>
    </w:rPr>
  </w:style>
  <w:style w:type="paragraph" w:customStyle="1" w:styleId="xl87">
    <w:name w:val="xl87"/>
    <w:basedOn w:val="Standard"/>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pPr>
      <w:spacing w:before="100" w:after="100"/>
      <w:jc w:val="center"/>
    </w:pPr>
    <w:rPr>
      <w:rFonts w:ascii="Arial" w:hAnsi="Arial" w:cs="Arial"/>
      <w:b/>
      <w:bCs/>
      <w:sz w:val="24"/>
      <w:szCs w:val="24"/>
    </w:rPr>
  </w:style>
  <w:style w:type="paragraph" w:customStyle="1" w:styleId="xl89">
    <w:name w:val="xl89"/>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pPr>
      <w:spacing w:before="100" w:after="100"/>
    </w:pPr>
    <w:rPr>
      <w:sz w:val="24"/>
      <w:szCs w:val="24"/>
    </w:rPr>
  </w:style>
  <w:style w:type="paragraph" w:customStyle="1" w:styleId="xl64">
    <w:name w:val="xl64"/>
    <w:basedOn w:val="Standard"/>
    <w:pPr>
      <w:spacing w:before="100" w:after="100"/>
    </w:pPr>
    <w:rPr>
      <w:sz w:val="24"/>
      <w:szCs w:val="24"/>
    </w:rPr>
  </w:style>
  <w:style w:type="paragraph" w:customStyle="1" w:styleId="xl65">
    <w:name w:val="xl65"/>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pPr>
      <w:spacing w:before="100" w:after="100"/>
    </w:pPr>
    <w:rPr>
      <w:b/>
      <w:bCs/>
      <w:sz w:val="24"/>
      <w:szCs w:val="24"/>
    </w:rPr>
  </w:style>
  <w:style w:type="paragraph" w:customStyle="1" w:styleId="xl79">
    <w:name w:val="xl79"/>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pPr>
      <w:shd w:val="clear" w:color="auto" w:fill="D6E5CB"/>
      <w:spacing w:before="100" w:after="100"/>
    </w:pPr>
    <w:rPr>
      <w:color w:val="003F2F"/>
      <w:sz w:val="20"/>
      <w:szCs w:val="20"/>
    </w:rPr>
  </w:style>
  <w:style w:type="paragraph" w:customStyle="1" w:styleId="xl83">
    <w:name w:val="xl83"/>
    <w:basedOn w:val="Standard"/>
    <w:pPr>
      <w:shd w:val="clear" w:color="auto" w:fill="D6E5CB"/>
      <w:spacing w:before="100" w:after="100"/>
    </w:pPr>
    <w:rPr>
      <w:color w:val="003F2F"/>
      <w:sz w:val="20"/>
      <w:szCs w:val="20"/>
    </w:rPr>
  </w:style>
  <w:style w:type="paragraph" w:customStyle="1" w:styleId="xl84">
    <w:name w:val="xl8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pPr>
      <w:shd w:val="clear" w:color="auto" w:fill="D6E5CB"/>
      <w:spacing w:before="100" w:after="100"/>
      <w:jc w:val="center"/>
    </w:pPr>
    <w:rPr>
      <w:color w:val="003F2F"/>
      <w:sz w:val="18"/>
      <w:szCs w:val="18"/>
    </w:rPr>
  </w:style>
  <w:style w:type="paragraph" w:customStyle="1" w:styleId="xl86">
    <w:name w:val="xl86"/>
    <w:basedOn w:val="Standard"/>
    <w:pPr>
      <w:shd w:val="clear" w:color="auto" w:fill="D6E5CB"/>
      <w:spacing w:before="100" w:after="100"/>
      <w:jc w:val="center"/>
    </w:pPr>
    <w:rPr>
      <w:color w:val="003F2F"/>
      <w:sz w:val="18"/>
      <w:szCs w:val="18"/>
    </w:rPr>
  </w:style>
  <w:style w:type="paragraph" w:customStyle="1" w:styleId="xl164">
    <w:name w:val="xl164"/>
    <w:basedOn w:val="Standard"/>
    <w:pPr>
      <w:spacing w:before="100" w:after="100"/>
    </w:pPr>
    <w:rPr>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pPr>
      <w:spacing w:before="100" w:after="100"/>
    </w:pPr>
    <w:rPr>
      <w:color w:val="000000"/>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pPr>
      <w:spacing w:before="100" w:after="100"/>
    </w:pPr>
    <w:rPr>
      <w:color w:val="000000"/>
      <w:sz w:val="24"/>
      <w:szCs w:val="24"/>
    </w:rPr>
  </w:style>
  <w:style w:type="paragraph" w:customStyle="1" w:styleId="xl174">
    <w:name w:val="xl174"/>
    <w:basedOn w:val="Standard"/>
    <w:pPr>
      <w:spacing w:before="100" w:after="100"/>
    </w:pPr>
    <w:rPr>
      <w:b/>
      <w:bCs/>
      <w:color w:val="000000"/>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pPr>
      <w:spacing w:before="100" w:after="100"/>
      <w:jc w:val="center"/>
    </w:pPr>
    <w:rPr>
      <w:color w:val="000000"/>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pPr>
      <w:spacing w:before="100" w:after="100"/>
      <w:jc w:val="right"/>
    </w:pPr>
    <w:rPr>
      <w:color w:val="000000"/>
    </w:rPr>
  </w:style>
  <w:style w:type="paragraph" w:customStyle="1" w:styleId="xl189">
    <w:name w:val="xl189"/>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pPr>
      <w:spacing w:before="100" w:after="100"/>
      <w:jc w:val="right"/>
    </w:pPr>
    <w:rPr>
      <w:color w:val="000000"/>
    </w:rPr>
  </w:style>
  <w:style w:type="paragraph" w:customStyle="1" w:styleId="xl193">
    <w:name w:val="xl193"/>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pPr>
      <w:spacing w:before="100" w:after="100"/>
    </w:pPr>
    <w:rPr>
      <w:color w:val="000000"/>
    </w:rPr>
  </w:style>
  <w:style w:type="paragraph" w:customStyle="1" w:styleId="xl208">
    <w:name w:val="xl2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pPr>
      <w:spacing w:before="100" w:after="100"/>
      <w:jc w:val="right"/>
    </w:pPr>
    <w:rPr>
      <w:color w:val="000000"/>
    </w:rPr>
  </w:style>
  <w:style w:type="paragraph" w:customStyle="1" w:styleId="xl214">
    <w:name w:val="xl214"/>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pPr>
      <w:spacing w:before="100" w:after="100"/>
    </w:p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pPr>
      <w:spacing w:before="100" w:after="100"/>
    </w:pPr>
  </w:style>
  <w:style w:type="paragraph" w:customStyle="1" w:styleId="xl253">
    <w:name w:val="xl2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d">
    <w:name w:val="Normal (Web)"/>
    <w:basedOn w:val="Standard"/>
    <w:pPr>
      <w:spacing w:before="120" w:after="120"/>
      <w:jc w:val="both"/>
    </w:pPr>
    <w:rPr>
      <w:sz w:val="24"/>
      <w:szCs w:val="24"/>
    </w:rPr>
  </w:style>
  <w:style w:type="paragraph" w:styleId="ae">
    <w:name w:val="List Paragraph"/>
    <w:basedOn w:val="Standard"/>
    <w:uiPriority w:val="34"/>
    <w:qFormat/>
    <w:pPr>
      <w:ind w:left="720"/>
    </w:pPr>
  </w:style>
  <w:style w:type="paragraph" w:styleId="af">
    <w:name w:val="annotation text"/>
    <w:basedOn w:val="Standard"/>
    <w:rPr>
      <w:sz w:val="20"/>
      <w:szCs w:val="24"/>
    </w:rPr>
  </w:style>
  <w:style w:type="paragraph" w:customStyle="1" w:styleId="ConsPlusTitle">
    <w:name w:val="ConsPlusTitle"/>
    <w:pPr>
      <w:widowControl w:val="0"/>
      <w:suppressAutoHyphens/>
      <w:autoSpaceDN w:val="0"/>
      <w:textAlignment w:val="baseline"/>
    </w:pPr>
    <w:rPr>
      <w:rFonts w:ascii="Arial" w:eastAsia="Times New Roman" w:hAnsi="Arial" w:cs="Arial"/>
      <w:b/>
      <w:bCs/>
      <w:kern w:val="3"/>
    </w:rPr>
  </w:style>
  <w:style w:type="paragraph" w:customStyle="1" w:styleId="ConsPlusNormal">
    <w:name w:val="ConsPlusNormal"/>
    <w:pPr>
      <w:suppressAutoHyphens/>
      <w:autoSpaceDN w:val="0"/>
      <w:ind w:firstLine="720"/>
      <w:textAlignment w:val="baseline"/>
    </w:pPr>
    <w:rPr>
      <w:rFonts w:ascii="Arial" w:eastAsia="Times New Roman" w:hAnsi="Arial" w:cs="Arial"/>
      <w:kern w:val="3"/>
    </w:rPr>
  </w:style>
  <w:style w:type="paragraph" w:styleId="af0">
    <w:name w:val="No Spacing"/>
    <w:link w:val="af1"/>
    <w:uiPriority w:val="1"/>
    <w:qFormat/>
    <w:pPr>
      <w:suppressAutoHyphens/>
      <w:autoSpaceDN w:val="0"/>
      <w:textAlignment w:val="baseline"/>
    </w:pPr>
    <w:rPr>
      <w:rFonts w:eastAsia="Calibri" w:cs="Times New Roman"/>
      <w:kern w:val="3"/>
      <w:sz w:val="22"/>
      <w:szCs w:val="22"/>
      <w:lang w:eastAsia="en-US"/>
    </w:rPr>
  </w:style>
  <w:style w:type="paragraph" w:customStyle="1" w:styleId="23">
    <w:name w:val="Обычный2"/>
    <w:pPr>
      <w:suppressAutoHyphens/>
      <w:autoSpaceDN w:val="0"/>
      <w:textAlignment w:val="baseline"/>
    </w:pPr>
    <w:rPr>
      <w:rFonts w:ascii="Times New Roman" w:eastAsia="Times New Roman" w:hAnsi="Times New Roman" w:cs="Times New Roman"/>
      <w:kern w:val="3"/>
      <w:sz w:val="24"/>
    </w:rPr>
  </w:style>
  <w:style w:type="paragraph" w:customStyle="1" w:styleId="120">
    <w:name w:val="Заголовок 12"/>
    <w:basedOn w:val="23"/>
    <w:pPr>
      <w:keepNext/>
      <w:jc w:val="both"/>
      <w:outlineLvl w:val="0"/>
    </w:pPr>
    <w:rPr>
      <w:sz w:val="28"/>
    </w:rPr>
  </w:style>
  <w:style w:type="paragraph" w:customStyle="1" w:styleId="220">
    <w:name w:val="Заголовок 22"/>
    <w:basedOn w:val="23"/>
    <w:pPr>
      <w:keepNext/>
      <w:jc w:val="center"/>
      <w:outlineLvl w:val="1"/>
    </w:pPr>
    <w:rPr>
      <w:b/>
      <w:sz w:val="28"/>
    </w:rPr>
  </w:style>
  <w:style w:type="paragraph" w:customStyle="1" w:styleId="320">
    <w:name w:val="Заголовок 32"/>
    <w:basedOn w:val="23"/>
    <w:pPr>
      <w:keepNext/>
      <w:ind w:left="360"/>
      <w:jc w:val="center"/>
      <w:outlineLvl w:val="2"/>
    </w:pPr>
    <w:rPr>
      <w:b/>
      <w:sz w:val="28"/>
    </w:rPr>
  </w:style>
  <w:style w:type="paragraph" w:customStyle="1" w:styleId="42">
    <w:name w:val="Заголовок 42"/>
    <w:basedOn w:val="23"/>
    <w:pPr>
      <w:keepNext/>
      <w:jc w:val="right"/>
      <w:outlineLvl w:val="3"/>
    </w:pPr>
    <w:rPr>
      <w:sz w:val="28"/>
    </w:rPr>
  </w:style>
  <w:style w:type="paragraph" w:customStyle="1" w:styleId="52">
    <w:name w:val="Заголовок 52"/>
    <w:basedOn w:val="23"/>
    <w:pPr>
      <w:keepNext/>
      <w:ind w:left="360"/>
      <w:jc w:val="right"/>
      <w:outlineLvl w:val="4"/>
    </w:pPr>
    <w:rPr>
      <w:sz w:val="28"/>
    </w:rPr>
  </w:style>
  <w:style w:type="paragraph" w:customStyle="1" w:styleId="62">
    <w:name w:val="Заголовок 62"/>
    <w:basedOn w:val="23"/>
    <w:pPr>
      <w:keepNext/>
      <w:jc w:val="center"/>
      <w:outlineLvl w:val="5"/>
    </w:pPr>
    <w:rPr>
      <w:sz w:val="28"/>
    </w:rPr>
  </w:style>
  <w:style w:type="paragraph" w:customStyle="1" w:styleId="72">
    <w:name w:val="Заголовок 72"/>
    <w:basedOn w:val="23"/>
    <w:pPr>
      <w:keepNext/>
      <w:jc w:val="center"/>
      <w:outlineLvl w:val="6"/>
    </w:pPr>
    <w:rPr>
      <w:sz w:val="44"/>
    </w:rPr>
  </w:style>
  <w:style w:type="paragraph" w:customStyle="1" w:styleId="82">
    <w:name w:val="Заголовок 82"/>
    <w:basedOn w:val="23"/>
    <w:pPr>
      <w:keepNext/>
      <w:jc w:val="both"/>
      <w:outlineLvl w:val="7"/>
    </w:pPr>
    <w:rPr>
      <w:sz w:val="44"/>
    </w:rPr>
  </w:style>
  <w:style w:type="paragraph" w:customStyle="1" w:styleId="92">
    <w:name w:val="Заголовок 92"/>
    <w:basedOn w:val="23"/>
    <w:pPr>
      <w:keepNext/>
      <w:outlineLvl w:val="8"/>
    </w:pPr>
    <w:rPr>
      <w:b/>
    </w:rPr>
  </w:style>
  <w:style w:type="paragraph" w:customStyle="1" w:styleId="33">
    <w:name w:val="Основной текст3"/>
    <w:basedOn w:val="23"/>
    <w:pPr>
      <w:jc w:val="both"/>
    </w:pPr>
    <w:rPr>
      <w:sz w:val="28"/>
    </w:rPr>
  </w:style>
  <w:style w:type="paragraph" w:customStyle="1" w:styleId="221">
    <w:name w:val="Основной текст 22"/>
    <w:basedOn w:val="23"/>
    <w:pPr>
      <w:jc w:val="center"/>
    </w:pPr>
    <w:rPr>
      <w:sz w:val="40"/>
    </w:rPr>
  </w:style>
  <w:style w:type="paragraph" w:customStyle="1" w:styleId="321">
    <w:name w:val="Основной текст с отступом 32"/>
    <w:basedOn w:val="23"/>
    <w:pPr>
      <w:ind w:firstLine="709"/>
      <w:jc w:val="both"/>
    </w:pPr>
    <w:rPr>
      <w:sz w:val="28"/>
    </w:rPr>
  </w:style>
  <w:style w:type="paragraph" w:customStyle="1" w:styleId="24">
    <w:name w:val="Верхний колонтитул2"/>
    <w:basedOn w:val="23"/>
    <w:pPr>
      <w:tabs>
        <w:tab w:val="center" w:pos="4677"/>
        <w:tab w:val="right" w:pos="9355"/>
      </w:tabs>
    </w:pPr>
  </w:style>
  <w:style w:type="paragraph" w:customStyle="1" w:styleId="25">
    <w:name w:val="Нижний колонтитул2"/>
    <w:basedOn w:val="23"/>
    <w:pPr>
      <w:tabs>
        <w:tab w:val="center" w:pos="4677"/>
        <w:tab w:val="right" w:pos="9355"/>
      </w:tabs>
    </w:pPr>
  </w:style>
  <w:style w:type="paragraph" w:customStyle="1" w:styleId="26">
    <w:name w:val="Название2"/>
    <w:basedOn w:val="23"/>
    <w:pPr>
      <w:jc w:val="center"/>
    </w:pPr>
    <w:rPr>
      <w:b/>
      <w:sz w:val="28"/>
    </w:rPr>
  </w:style>
  <w:style w:type="paragraph" w:customStyle="1" w:styleId="322">
    <w:name w:val="Основной текст 32"/>
    <w:basedOn w:val="23"/>
    <w:pPr>
      <w:jc w:val="both"/>
    </w:pPr>
    <w:rPr>
      <w:sz w:val="26"/>
    </w:rPr>
  </w:style>
  <w:style w:type="paragraph" w:customStyle="1" w:styleId="110">
    <w:name w:val="Основной текст11"/>
    <w:basedOn w:val="Standard"/>
    <w:pPr>
      <w:jc w:val="both"/>
    </w:pPr>
    <w:rPr>
      <w:szCs w:val="20"/>
    </w:rPr>
  </w:style>
  <w:style w:type="paragraph" w:customStyle="1" w:styleId="43">
    <w:name w:val="Основной текст4"/>
    <w:basedOn w:val="Standard"/>
    <w:pPr>
      <w:jc w:val="both"/>
    </w:pPr>
    <w:rPr>
      <w:szCs w:val="20"/>
    </w:rPr>
  </w:style>
  <w:style w:type="paragraph" w:customStyle="1" w:styleId="53">
    <w:name w:val="Основной текст5"/>
    <w:basedOn w:val="Standard"/>
    <w:pPr>
      <w:jc w:val="both"/>
    </w:pPr>
    <w:rPr>
      <w:szCs w:val="20"/>
    </w:rPr>
  </w:style>
  <w:style w:type="paragraph" w:customStyle="1" w:styleId="34">
    <w:name w:val="Обычный3"/>
    <w:pPr>
      <w:suppressAutoHyphens/>
      <w:autoSpaceDN w:val="0"/>
      <w:textAlignment w:val="baseline"/>
    </w:pPr>
    <w:rPr>
      <w:rFonts w:ascii="Times New Roman" w:eastAsia="Times New Roman" w:hAnsi="Times New Roman" w:cs="Times New Roman"/>
      <w:kern w:val="3"/>
      <w:sz w:val="24"/>
    </w:rPr>
  </w:style>
  <w:style w:type="paragraph" w:customStyle="1" w:styleId="130">
    <w:name w:val="Заголовок 13"/>
    <w:basedOn w:val="34"/>
    <w:pPr>
      <w:keepNext/>
      <w:jc w:val="both"/>
      <w:outlineLvl w:val="0"/>
    </w:pPr>
    <w:rPr>
      <w:sz w:val="28"/>
    </w:rPr>
  </w:style>
  <w:style w:type="paragraph" w:customStyle="1" w:styleId="230">
    <w:name w:val="Заголовок 23"/>
    <w:basedOn w:val="34"/>
    <w:pPr>
      <w:keepNext/>
      <w:jc w:val="center"/>
      <w:outlineLvl w:val="1"/>
    </w:pPr>
    <w:rPr>
      <w:b/>
      <w:sz w:val="28"/>
    </w:rPr>
  </w:style>
  <w:style w:type="paragraph" w:customStyle="1" w:styleId="330">
    <w:name w:val="Заголовок 33"/>
    <w:basedOn w:val="34"/>
    <w:pPr>
      <w:keepNext/>
      <w:ind w:left="360"/>
      <w:jc w:val="center"/>
      <w:outlineLvl w:val="2"/>
    </w:pPr>
    <w:rPr>
      <w:b/>
      <w:sz w:val="28"/>
    </w:rPr>
  </w:style>
  <w:style w:type="paragraph" w:customStyle="1" w:styleId="430">
    <w:name w:val="Заголовок 43"/>
    <w:basedOn w:val="34"/>
    <w:pPr>
      <w:keepNext/>
      <w:jc w:val="right"/>
      <w:outlineLvl w:val="3"/>
    </w:pPr>
    <w:rPr>
      <w:sz w:val="28"/>
    </w:rPr>
  </w:style>
  <w:style w:type="paragraph" w:customStyle="1" w:styleId="530">
    <w:name w:val="Заголовок 53"/>
    <w:basedOn w:val="34"/>
    <w:pPr>
      <w:keepNext/>
      <w:ind w:left="360"/>
      <w:jc w:val="right"/>
      <w:outlineLvl w:val="4"/>
    </w:pPr>
    <w:rPr>
      <w:sz w:val="28"/>
    </w:rPr>
  </w:style>
  <w:style w:type="paragraph" w:customStyle="1" w:styleId="63">
    <w:name w:val="Заголовок 63"/>
    <w:basedOn w:val="34"/>
    <w:pPr>
      <w:keepNext/>
      <w:jc w:val="center"/>
      <w:outlineLvl w:val="5"/>
    </w:pPr>
    <w:rPr>
      <w:sz w:val="28"/>
    </w:rPr>
  </w:style>
  <w:style w:type="paragraph" w:customStyle="1" w:styleId="73">
    <w:name w:val="Заголовок 73"/>
    <w:basedOn w:val="34"/>
    <w:pPr>
      <w:keepNext/>
      <w:jc w:val="center"/>
      <w:outlineLvl w:val="6"/>
    </w:pPr>
    <w:rPr>
      <w:sz w:val="44"/>
    </w:rPr>
  </w:style>
  <w:style w:type="paragraph" w:customStyle="1" w:styleId="83">
    <w:name w:val="Заголовок 83"/>
    <w:basedOn w:val="34"/>
    <w:pPr>
      <w:keepNext/>
      <w:jc w:val="both"/>
      <w:outlineLvl w:val="7"/>
    </w:pPr>
    <w:rPr>
      <w:sz w:val="44"/>
    </w:rPr>
  </w:style>
  <w:style w:type="paragraph" w:customStyle="1" w:styleId="93">
    <w:name w:val="Заголовок 93"/>
    <w:basedOn w:val="34"/>
    <w:pPr>
      <w:keepNext/>
      <w:outlineLvl w:val="8"/>
    </w:pPr>
    <w:rPr>
      <w:b/>
    </w:rPr>
  </w:style>
  <w:style w:type="paragraph" w:customStyle="1" w:styleId="60">
    <w:name w:val="Основной текст6"/>
    <w:basedOn w:val="34"/>
    <w:pPr>
      <w:jc w:val="both"/>
    </w:pPr>
    <w:rPr>
      <w:sz w:val="28"/>
    </w:rPr>
  </w:style>
  <w:style w:type="paragraph" w:customStyle="1" w:styleId="231">
    <w:name w:val="Основной текст 23"/>
    <w:basedOn w:val="34"/>
    <w:pPr>
      <w:jc w:val="center"/>
    </w:pPr>
    <w:rPr>
      <w:sz w:val="40"/>
    </w:rPr>
  </w:style>
  <w:style w:type="paragraph" w:customStyle="1" w:styleId="331">
    <w:name w:val="Основной текст с отступом 33"/>
    <w:basedOn w:val="34"/>
    <w:pPr>
      <w:ind w:firstLine="709"/>
      <w:jc w:val="both"/>
    </w:pPr>
    <w:rPr>
      <w:sz w:val="28"/>
    </w:rPr>
  </w:style>
  <w:style w:type="paragraph" w:customStyle="1" w:styleId="35">
    <w:name w:val="Верхний колонтитул3"/>
    <w:basedOn w:val="34"/>
    <w:pPr>
      <w:tabs>
        <w:tab w:val="center" w:pos="4677"/>
        <w:tab w:val="right" w:pos="9355"/>
      </w:tabs>
    </w:pPr>
  </w:style>
  <w:style w:type="paragraph" w:customStyle="1" w:styleId="36">
    <w:name w:val="Нижний колонтитул3"/>
    <w:basedOn w:val="34"/>
    <w:pPr>
      <w:tabs>
        <w:tab w:val="center" w:pos="4677"/>
        <w:tab w:val="right" w:pos="9355"/>
      </w:tabs>
    </w:pPr>
  </w:style>
  <w:style w:type="paragraph" w:customStyle="1" w:styleId="37">
    <w:name w:val="Название3"/>
    <w:basedOn w:val="34"/>
    <w:pPr>
      <w:jc w:val="center"/>
    </w:pPr>
    <w:rPr>
      <w:b/>
      <w:sz w:val="28"/>
    </w:rPr>
  </w:style>
  <w:style w:type="paragraph" w:customStyle="1" w:styleId="332">
    <w:name w:val="Основной текст 33"/>
    <w:basedOn w:val="34"/>
    <w:pPr>
      <w:jc w:val="both"/>
    </w:pPr>
    <w:rPr>
      <w:sz w:val="26"/>
    </w:rPr>
  </w:style>
  <w:style w:type="paragraph" w:customStyle="1" w:styleId="TableParagraph">
    <w:name w:val="Table Paragraph"/>
    <w:basedOn w:val="Standard"/>
    <w:pPr>
      <w:widowControl w:val="0"/>
      <w:jc w:val="center"/>
    </w:pPr>
    <w:rPr>
      <w:sz w:val="22"/>
      <w:szCs w:val="22"/>
      <w:lang w:eastAsia="en-US"/>
    </w:rPr>
  </w:style>
  <w:style w:type="paragraph" w:styleId="27">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6">
    <w:name w:val="Заголовок 1 Знак"/>
    <w:rPr>
      <w:rFonts w:ascii="Cambria" w:hAnsi="Cambria"/>
      <w:b/>
      <w:bCs/>
      <w:color w:val="365F91"/>
      <w:sz w:val="28"/>
      <w:szCs w:val="28"/>
      <w:lang w:eastAsia="ru-RU"/>
    </w:rPr>
  </w:style>
  <w:style w:type="character" w:customStyle="1" w:styleId="28">
    <w:name w:val="Заголовок 2 Знак"/>
    <w:rPr>
      <w:rFonts w:ascii="Times New Roman" w:eastAsia="Times New Roman" w:hAnsi="Times New Roman" w:cs="Times New Roman"/>
      <w:b/>
      <w:bCs/>
      <w:sz w:val="28"/>
      <w:szCs w:val="24"/>
      <w:lang w:val="en-US" w:eastAsia="en-US"/>
    </w:rPr>
  </w:style>
  <w:style w:type="character" w:customStyle="1" w:styleId="38">
    <w:name w:val="Заголовок 3 Знак"/>
    <w:rPr>
      <w:rFonts w:ascii="Times New Roman" w:eastAsia="Times New Roman" w:hAnsi="Times New Roman" w:cs="Times New Roman"/>
      <w:b/>
      <w:bCs/>
      <w:sz w:val="28"/>
      <w:szCs w:val="24"/>
      <w:lang w:eastAsia="ru-RU"/>
    </w:rPr>
  </w:style>
  <w:style w:type="character" w:customStyle="1" w:styleId="44">
    <w:name w:val="Заголовок 4 Знак"/>
    <w:uiPriority w:val="9"/>
    <w:rPr>
      <w:rFonts w:ascii="Times New Roman" w:eastAsia="Times New Roman" w:hAnsi="Times New Roman" w:cs="Times New Roman"/>
      <w:sz w:val="28"/>
      <w:szCs w:val="24"/>
      <w:lang w:eastAsia="ru-RU"/>
    </w:rPr>
  </w:style>
  <w:style w:type="character" w:customStyle="1" w:styleId="54">
    <w:name w:val="Заголовок 5 Знак"/>
    <w:rPr>
      <w:rFonts w:ascii="Times New Roman" w:eastAsia="Times New Roman" w:hAnsi="Times New Roman" w:cs="Times New Roman"/>
      <w:sz w:val="28"/>
      <w:szCs w:val="24"/>
      <w:lang w:eastAsia="ru-RU"/>
    </w:rPr>
  </w:style>
  <w:style w:type="character" w:customStyle="1" w:styleId="64">
    <w:name w:val="Заголовок 6 Знак"/>
    <w:rPr>
      <w:rFonts w:ascii="Times New Roman" w:eastAsia="Times New Roman" w:hAnsi="Times New Roman" w:cs="Times New Roman"/>
      <w:sz w:val="28"/>
      <w:szCs w:val="26"/>
      <w:lang w:eastAsia="ru-RU"/>
    </w:rPr>
  </w:style>
  <w:style w:type="character" w:customStyle="1" w:styleId="70">
    <w:name w:val="Заголовок 7 Знак"/>
    <w:rPr>
      <w:rFonts w:ascii="Times New Roman" w:eastAsia="Times New Roman" w:hAnsi="Times New Roman" w:cs="Times New Roman"/>
      <w:sz w:val="44"/>
      <w:szCs w:val="24"/>
      <w:lang w:eastAsia="ru-RU"/>
    </w:rPr>
  </w:style>
  <w:style w:type="character" w:customStyle="1" w:styleId="80">
    <w:name w:val="Заголовок 8 Знак"/>
    <w:rPr>
      <w:rFonts w:ascii="Times New Roman" w:eastAsia="Times New Roman" w:hAnsi="Times New Roman" w:cs="Times New Roman"/>
      <w:sz w:val="44"/>
      <w:szCs w:val="24"/>
      <w:lang w:eastAsia="ru-RU"/>
    </w:rPr>
  </w:style>
  <w:style w:type="character" w:customStyle="1" w:styleId="90">
    <w:name w:val="Заголовок 9 Знак"/>
    <w:rPr>
      <w:rFonts w:ascii="Times New Roman" w:eastAsia="Times New Roman" w:hAnsi="Times New Roman" w:cs="Times New Roman"/>
      <w:b/>
      <w:bCs/>
      <w:sz w:val="24"/>
      <w:szCs w:val="24"/>
      <w:lang w:eastAsia="ru-RU"/>
    </w:rPr>
  </w:style>
  <w:style w:type="character" w:customStyle="1" w:styleId="af2">
    <w:name w:val="Основной текст Знак"/>
    <w:rPr>
      <w:rFonts w:ascii="Times New Roman" w:eastAsia="Times New Roman" w:hAnsi="Times New Roman" w:cs="Times New Roman"/>
      <w:sz w:val="28"/>
      <w:szCs w:val="24"/>
      <w:lang w:val="en-US" w:eastAsia="en-US"/>
    </w:rPr>
  </w:style>
  <w:style w:type="character" w:customStyle="1" w:styleId="af3">
    <w:name w:val="Текст выноски Знак"/>
    <w:uiPriority w:val="99"/>
    <w:rPr>
      <w:rFonts w:ascii="Tahoma" w:eastAsia="Times New Roman" w:hAnsi="Tahoma" w:cs="Tahoma"/>
      <w:sz w:val="16"/>
      <w:szCs w:val="16"/>
      <w:lang w:eastAsia="ru-RU"/>
    </w:rPr>
  </w:style>
  <w:style w:type="character" w:customStyle="1" w:styleId="Internetlink">
    <w:name w:val="Internet link"/>
    <w:rPr>
      <w:color w:val="0000FF"/>
      <w:u w:val="single"/>
    </w:rPr>
  </w:style>
  <w:style w:type="character" w:customStyle="1" w:styleId="af4">
    <w:name w:val="Верхний колонтитул Знак"/>
    <w:aliases w:val="??????? ?????????? Знак1"/>
    <w:rPr>
      <w:rFonts w:ascii="Times New Roman" w:eastAsia="Times New Roman" w:hAnsi="Times New Roman" w:cs="Times New Roman"/>
      <w:sz w:val="24"/>
      <w:szCs w:val="24"/>
      <w:lang w:eastAsia="ru-RU"/>
    </w:rPr>
  </w:style>
  <w:style w:type="character" w:customStyle="1" w:styleId="af5">
    <w:name w:val="Нижний колонтитул Знак"/>
    <w:rPr>
      <w:rFonts w:ascii="Times New Roman" w:eastAsia="Times New Roman" w:hAnsi="Times New Roman" w:cs="Times New Roman"/>
      <w:sz w:val="24"/>
      <w:szCs w:val="24"/>
      <w:lang w:eastAsia="ru-RU"/>
    </w:rPr>
  </w:style>
  <w:style w:type="character" w:customStyle="1" w:styleId="af6">
    <w:name w:val="Название Знак"/>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rPr>
      <w:rFonts w:ascii="Times New Roman" w:eastAsia="Times New Roman" w:hAnsi="Times New Roman" w:cs="Times New Roman"/>
      <w:sz w:val="28"/>
      <w:szCs w:val="24"/>
      <w:lang w:eastAsia="ru-RU"/>
    </w:rPr>
  </w:style>
  <w:style w:type="character" w:customStyle="1" w:styleId="af8">
    <w:name w:val="Подзаголовок Знак"/>
    <w:rPr>
      <w:rFonts w:ascii="Arial" w:eastAsia="Lucida Sans Unicode" w:hAnsi="Arial" w:cs="Tahoma"/>
      <w:i/>
      <w:iCs/>
      <w:sz w:val="28"/>
      <w:szCs w:val="28"/>
      <w:lang w:eastAsia="ar-SA"/>
    </w:rPr>
  </w:style>
  <w:style w:type="character" w:customStyle="1" w:styleId="29">
    <w:name w:val="Основной текст 2 Знак"/>
    <w:rPr>
      <w:rFonts w:ascii="Times New Roman" w:eastAsia="Times New Roman" w:hAnsi="Times New Roman" w:cs="Times New Roman"/>
      <w:sz w:val="40"/>
      <w:szCs w:val="24"/>
      <w:lang w:eastAsia="ru-RU"/>
    </w:rPr>
  </w:style>
  <w:style w:type="character" w:customStyle="1" w:styleId="39">
    <w:name w:val="Основной текст 3 Знак"/>
    <w:rPr>
      <w:rFonts w:ascii="Times New Roman" w:eastAsia="Times New Roman" w:hAnsi="Times New Roman" w:cs="Times New Roman"/>
      <w:sz w:val="26"/>
      <w:szCs w:val="24"/>
      <w:lang w:eastAsia="ru-RU"/>
    </w:rPr>
  </w:style>
  <w:style w:type="character" w:customStyle="1" w:styleId="3a">
    <w:name w:val="Основной текст с отступом 3 Знак"/>
    <w:rPr>
      <w:rFonts w:ascii="Times New Roman" w:eastAsia="Times New Roman" w:hAnsi="Times New Roman" w:cs="Times New Roman"/>
      <w:sz w:val="28"/>
      <w:szCs w:val="28"/>
      <w:lang w:eastAsia="ru-RU"/>
    </w:rPr>
  </w:style>
  <w:style w:type="character" w:customStyle="1" w:styleId="af9">
    <w:name w:val="Схема документа Знак"/>
    <w:rPr>
      <w:rFonts w:ascii="Tahoma" w:eastAsia="Times New Roman" w:hAnsi="Tahoma" w:cs="Tahoma"/>
      <w:sz w:val="24"/>
      <w:szCs w:val="24"/>
      <w:lang w:eastAsia="ru-RU"/>
    </w:rPr>
  </w:style>
  <w:style w:type="character" w:customStyle="1" w:styleId="17">
    <w:name w:val="Основной шрифт абзаца1"/>
  </w:style>
  <w:style w:type="character" w:customStyle="1" w:styleId="18">
    <w:name w:val="Номер страницы1"/>
    <w:basedOn w:val="17"/>
  </w:style>
  <w:style w:type="character" w:customStyle="1" w:styleId="19">
    <w:name w:val="Гиперссылка1"/>
    <w:rPr>
      <w:color w:val="0000FF"/>
      <w:u w:val="single"/>
    </w:rPr>
  </w:style>
  <w:style w:type="character" w:customStyle="1" w:styleId="2a">
    <w:name w:val="Знак Знак2"/>
    <w:rPr>
      <w:sz w:val="28"/>
      <w:szCs w:val="28"/>
      <w:lang w:val="ru-RU" w:eastAsia="ru-RU" w:bidi="ar-SA"/>
    </w:rPr>
  </w:style>
  <w:style w:type="character" w:styleId="afa">
    <w:name w:val="FollowedHyperlink"/>
    <w:uiPriority w:val="99"/>
    <w:rPr>
      <w:color w:val="800080"/>
      <w:u w:val="single"/>
    </w:rPr>
  </w:style>
  <w:style w:type="character" w:customStyle="1" w:styleId="afb">
    <w:name w:val="Текст примечания Знак"/>
    <w:rPr>
      <w:rFonts w:ascii="Times New Roman" w:eastAsia="Times New Roman" w:hAnsi="Times New Roman" w:cs="Times New Roman"/>
      <w:sz w:val="20"/>
      <w:szCs w:val="24"/>
      <w:lang w:eastAsia="ru-RU"/>
    </w:rPr>
  </w:style>
  <w:style w:type="character" w:customStyle="1" w:styleId="strongemphasismrcssattr">
    <w:name w:val="strongemphasis_mr_css_attr"/>
  </w:style>
  <w:style w:type="character" w:styleId="afc">
    <w:name w:val="Emphasis"/>
    <w:uiPriority w:val="20"/>
    <w:qFormat/>
    <w:rPr>
      <w:i/>
      <w:iCs/>
    </w:rPr>
  </w:style>
  <w:style w:type="character" w:customStyle="1" w:styleId="2b">
    <w:name w:val="Основной шрифт абзаца2"/>
  </w:style>
  <w:style w:type="character" w:customStyle="1" w:styleId="2c">
    <w:name w:val="Номер страницы2"/>
    <w:basedOn w:val="2b"/>
  </w:style>
  <w:style w:type="character" w:customStyle="1" w:styleId="2d">
    <w:name w:val="Гиперссылка2"/>
    <w:rPr>
      <w:color w:val="0000FF"/>
      <w:u w:val="single"/>
    </w:rPr>
  </w:style>
  <w:style w:type="character" w:customStyle="1" w:styleId="3b">
    <w:name w:val="Основной шрифт абзаца3"/>
  </w:style>
  <w:style w:type="character" w:customStyle="1" w:styleId="3c">
    <w:name w:val="Номер страницы3"/>
    <w:basedOn w:val="3b"/>
  </w:style>
  <w:style w:type="character" w:customStyle="1" w:styleId="3d">
    <w:name w:val="Гиперссылка3"/>
    <w:rPr>
      <w:color w:val="0000FF"/>
      <w:u w:val="single"/>
    </w:rPr>
  </w:style>
  <w:style w:type="character" w:styleId="afd">
    <w:name w:val="page number"/>
    <w:basedOn w:val="a1"/>
  </w:style>
  <w:style w:type="character" w:customStyle="1" w:styleId="2e">
    <w:name w:val="Основной текст с отступом 2 Знак"/>
    <w:rPr>
      <w:rFonts w:ascii="Times New Roman" w:eastAsia="Times New Roman" w:hAnsi="Times New Roman" w:cs="Times New Roman"/>
      <w:sz w:val="28"/>
      <w:szCs w:val="28"/>
      <w:lang w:eastAsia="ru-RU"/>
    </w:rPr>
  </w:style>
  <w:style w:type="paragraph" w:styleId="afe">
    <w:name w:val="Body Text"/>
    <w:basedOn w:val="a0"/>
    <w:link w:val="1a"/>
    <w:unhideWhenUsed/>
    <w:rsid w:val="004374B7"/>
    <w:pPr>
      <w:spacing w:after="120"/>
    </w:pPr>
  </w:style>
  <w:style w:type="character" w:customStyle="1" w:styleId="1a">
    <w:name w:val="Основной текст Знак1"/>
    <w:link w:val="afe"/>
    <w:rsid w:val="004374B7"/>
    <w:rPr>
      <w:kern w:val="3"/>
      <w:sz w:val="22"/>
      <w:szCs w:val="22"/>
      <w:lang w:eastAsia="en-US"/>
    </w:rPr>
  </w:style>
  <w:style w:type="paragraph" w:customStyle="1" w:styleId="45">
    <w:name w:val="Обычный4"/>
    <w:rsid w:val="004374B7"/>
    <w:rPr>
      <w:rFonts w:ascii="Times New Roman" w:eastAsia="Times New Roman" w:hAnsi="Times New Roman" w:cs="Times New Roman"/>
      <w:sz w:val="24"/>
    </w:rPr>
  </w:style>
  <w:style w:type="paragraph" w:customStyle="1" w:styleId="74">
    <w:name w:val="Основной текст7"/>
    <w:basedOn w:val="45"/>
    <w:rsid w:val="004374B7"/>
    <w:pPr>
      <w:jc w:val="both"/>
    </w:pPr>
    <w:rPr>
      <w:sz w:val="28"/>
    </w:rPr>
  </w:style>
  <w:style w:type="paragraph" w:customStyle="1" w:styleId="240">
    <w:name w:val="Основной текст 24"/>
    <w:basedOn w:val="45"/>
    <w:rsid w:val="004374B7"/>
    <w:pPr>
      <w:jc w:val="center"/>
    </w:pPr>
    <w:rPr>
      <w:sz w:val="40"/>
    </w:rPr>
  </w:style>
  <w:style w:type="character" w:styleId="aff">
    <w:name w:val="Hyperlink"/>
    <w:uiPriority w:val="99"/>
    <w:unhideWhenUsed/>
    <w:rsid w:val="0008501A"/>
    <w:rPr>
      <w:color w:val="0000FF"/>
      <w:u w:val="single"/>
    </w:rPr>
  </w:style>
  <w:style w:type="numbering" w:customStyle="1" w:styleId="1b">
    <w:name w:val="Нет списка1"/>
    <w:next w:val="a3"/>
    <w:uiPriority w:val="99"/>
    <w:semiHidden/>
    <w:rsid w:val="0006561E"/>
  </w:style>
  <w:style w:type="paragraph" w:customStyle="1" w:styleId="140">
    <w:name w:val="Заголовок 14"/>
    <w:basedOn w:val="45"/>
    <w:next w:val="45"/>
    <w:rsid w:val="0006561E"/>
    <w:pPr>
      <w:keepNext/>
      <w:jc w:val="both"/>
      <w:outlineLvl w:val="0"/>
    </w:pPr>
    <w:rPr>
      <w:sz w:val="28"/>
    </w:rPr>
  </w:style>
  <w:style w:type="paragraph" w:customStyle="1" w:styleId="241">
    <w:name w:val="Заголовок 24"/>
    <w:basedOn w:val="45"/>
    <w:next w:val="45"/>
    <w:rsid w:val="0006561E"/>
    <w:pPr>
      <w:keepNext/>
      <w:jc w:val="center"/>
      <w:outlineLvl w:val="1"/>
    </w:pPr>
    <w:rPr>
      <w:b/>
      <w:sz w:val="28"/>
    </w:rPr>
  </w:style>
  <w:style w:type="paragraph" w:customStyle="1" w:styleId="340">
    <w:name w:val="Заголовок 34"/>
    <w:basedOn w:val="45"/>
    <w:next w:val="45"/>
    <w:rsid w:val="0006561E"/>
    <w:pPr>
      <w:keepNext/>
      <w:ind w:left="360"/>
      <w:jc w:val="center"/>
      <w:outlineLvl w:val="2"/>
    </w:pPr>
    <w:rPr>
      <w:b/>
      <w:sz w:val="28"/>
    </w:rPr>
  </w:style>
  <w:style w:type="paragraph" w:customStyle="1" w:styleId="440">
    <w:name w:val="Заголовок 44"/>
    <w:basedOn w:val="45"/>
    <w:next w:val="45"/>
    <w:rsid w:val="0006561E"/>
    <w:pPr>
      <w:keepNext/>
      <w:jc w:val="right"/>
      <w:outlineLvl w:val="3"/>
    </w:pPr>
    <w:rPr>
      <w:sz w:val="28"/>
    </w:rPr>
  </w:style>
  <w:style w:type="paragraph" w:customStyle="1" w:styleId="540">
    <w:name w:val="Заголовок 54"/>
    <w:basedOn w:val="45"/>
    <w:next w:val="45"/>
    <w:rsid w:val="0006561E"/>
    <w:pPr>
      <w:keepNext/>
      <w:ind w:left="360"/>
      <w:jc w:val="right"/>
      <w:outlineLvl w:val="4"/>
    </w:pPr>
    <w:rPr>
      <w:sz w:val="28"/>
    </w:rPr>
  </w:style>
  <w:style w:type="paragraph" w:customStyle="1" w:styleId="640">
    <w:name w:val="Заголовок 64"/>
    <w:basedOn w:val="45"/>
    <w:next w:val="45"/>
    <w:rsid w:val="0006561E"/>
    <w:pPr>
      <w:keepNext/>
      <w:jc w:val="center"/>
      <w:outlineLvl w:val="5"/>
    </w:pPr>
    <w:rPr>
      <w:sz w:val="28"/>
    </w:rPr>
  </w:style>
  <w:style w:type="paragraph" w:customStyle="1" w:styleId="740">
    <w:name w:val="Заголовок 74"/>
    <w:basedOn w:val="45"/>
    <w:next w:val="45"/>
    <w:rsid w:val="0006561E"/>
    <w:pPr>
      <w:keepNext/>
      <w:jc w:val="center"/>
      <w:outlineLvl w:val="6"/>
    </w:pPr>
    <w:rPr>
      <w:sz w:val="44"/>
    </w:rPr>
  </w:style>
  <w:style w:type="paragraph" w:customStyle="1" w:styleId="84">
    <w:name w:val="Заголовок 84"/>
    <w:basedOn w:val="45"/>
    <w:next w:val="45"/>
    <w:rsid w:val="0006561E"/>
    <w:pPr>
      <w:keepNext/>
      <w:jc w:val="both"/>
      <w:outlineLvl w:val="7"/>
    </w:pPr>
    <w:rPr>
      <w:sz w:val="44"/>
    </w:rPr>
  </w:style>
  <w:style w:type="paragraph" w:customStyle="1" w:styleId="94">
    <w:name w:val="Заголовок 94"/>
    <w:basedOn w:val="45"/>
    <w:next w:val="45"/>
    <w:rsid w:val="0006561E"/>
    <w:pPr>
      <w:keepNext/>
      <w:outlineLvl w:val="8"/>
    </w:pPr>
    <w:rPr>
      <w:b/>
    </w:rPr>
  </w:style>
  <w:style w:type="character" w:customStyle="1" w:styleId="46">
    <w:name w:val="Основной шрифт абзаца4"/>
    <w:rsid w:val="0006561E"/>
  </w:style>
  <w:style w:type="paragraph" w:customStyle="1" w:styleId="341">
    <w:name w:val="Основной текст с отступом 34"/>
    <w:basedOn w:val="45"/>
    <w:rsid w:val="0006561E"/>
    <w:pPr>
      <w:ind w:firstLine="709"/>
      <w:jc w:val="both"/>
    </w:pPr>
    <w:rPr>
      <w:sz w:val="28"/>
    </w:rPr>
  </w:style>
  <w:style w:type="paragraph" w:customStyle="1" w:styleId="47">
    <w:name w:val="Верхний колонтитул4"/>
    <w:basedOn w:val="45"/>
    <w:rsid w:val="0006561E"/>
    <w:pPr>
      <w:tabs>
        <w:tab w:val="center" w:pos="4677"/>
        <w:tab w:val="right" w:pos="9355"/>
      </w:tabs>
    </w:pPr>
  </w:style>
  <w:style w:type="paragraph" w:customStyle="1" w:styleId="48">
    <w:name w:val="Нижний колонтитул4"/>
    <w:basedOn w:val="45"/>
    <w:rsid w:val="0006561E"/>
    <w:pPr>
      <w:tabs>
        <w:tab w:val="center" w:pos="4677"/>
        <w:tab w:val="right" w:pos="9355"/>
      </w:tabs>
    </w:pPr>
  </w:style>
  <w:style w:type="character" w:customStyle="1" w:styleId="49">
    <w:name w:val="Номер страницы4"/>
    <w:rsid w:val="0006561E"/>
  </w:style>
  <w:style w:type="paragraph" w:customStyle="1" w:styleId="4a">
    <w:name w:val="Название4"/>
    <w:basedOn w:val="45"/>
    <w:rsid w:val="0006561E"/>
    <w:pPr>
      <w:jc w:val="center"/>
    </w:pPr>
    <w:rPr>
      <w:b/>
      <w:sz w:val="28"/>
    </w:rPr>
  </w:style>
  <w:style w:type="paragraph" w:customStyle="1" w:styleId="342">
    <w:name w:val="Основной текст 34"/>
    <w:basedOn w:val="45"/>
    <w:rsid w:val="0006561E"/>
    <w:pPr>
      <w:jc w:val="both"/>
    </w:pPr>
    <w:rPr>
      <w:sz w:val="26"/>
    </w:rPr>
  </w:style>
  <w:style w:type="character" w:customStyle="1" w:styleId="4b">
    <w:name w:val="Гиперссылка4"/>
    <w:rsid w:val="0006561E"/>
    <w:rPr>
      <w:color w:val="0000FF"/>
      <w:u w:val="single"/>
    </w:rPr>
  </w:style>
  <w:style w:type="table" w:styleId="aff0">
    <w:name w:val="Table Grid"/>
    <w:basedOn w:val="a2"/>
    <w:rsid w:val="0006561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ТАБЛИЦА"/>
    <w:basedOn w:val="a0"/>
    <w:link w:val="aff2"/>
    <w:autoRedefine/>
    <w:uiPriority w:val="99"/>
    <w:rsid w:val="0006561E"/>
    <w:pPr>
      <w:keepNext/>
      <w:widowControl/>
      <w:suppressAutoHyphens w:val="0"/>
      <w:autoSpaceDN/>
      <w:spacing w:after="60" w:line="240" w:lineRule="auto"/>
      <w:textAlignment w:val="auto"/>
    </w:pPr>
    <w:rPr>
      <w:rFonts w:ascii="Times New Roman" w:eastAsia="Times New Roman" w:hAnsi="Times New Roman" w:cs="Times New Roman"/>
      <w:color w:val="FF0000"/>
      <w:kern w:val="0"/>
      <w:sz w:val="28"/>
      <w:szCs w:val="28"/>
      <w:lang w:eastAsia="ru-RU"/>
    </w:rPr>
  </w:style>
  <w:style w:type="character" w:customStyle="1" w:styleId="aff2">
    <w:name w:val="ТАБЛИЦА Знак"/>
    <w:link w:val="aff1"/>
    <w:uiPriority w:val="99"/>
    <w:locked/>
    <w:rsid w:val="0006561E"/>
    <w:rPr>
      <w:rFonts w:ascii="Times New Roman" w:eastAsia="Times New Roman" w:hAnsi="Times New Roman" w:cs="Times New Roman"/>
      <w:color w:val="FF0000"/>
      <w:sz w:val="28"/>
      <w:szCs w:val="28"/>
    </w:rPr>
  </w:style>
  <w:style w:type="paragraph" w:customStyle="1" w:styleId="s1">
    <w:name w:val="s_1"/>
    <w:basedOn w:val="a0"/>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16">
    <w:name w:val="s_16"/>
    <w:basedOn w:val="a0"/>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111">
    <w:name w:val="Нет списка11"/>
    <w:next w:val="a3"/>
    <w:uiPriority w:val="99"/>
    <w:semiHidden/>
    <w:unhideWhenUsed/>
    <w:rsid w:val="0006561E"/>
  </w:style>
  <w:style w:type="character" w:customStyle="1" w:styleId="af1">
    <w:name w:val="Без интервала Знак"/>
    <w:link w:val="af0"/>
    <w:uiPriority w:val="1"/>
    <w:locked/>
    <w:rsid w:val="00CA7E99"/>
    <w:rPr>
      <w:rFonts w:eastAsia="Calibri" w:cs="Times New Roman"/>
      <w:kern w:val="3"/>
      <w:sz w:val="22"/>
      <w:szCs w:val="22"/>
      <w:lang w:eastAsia="en-US"/>
    </w:rPr>
  </w:style>
  <w:style w:type="table" w:customStyle="1" w:styleId="2f">
    <w:name w:val="Сетка таблицы2"/>
    <w:basedOn w:val="a2"/>
    <w:uiPriority w:val="59"/>
    <w:rsid w:val="00DF0C56"/>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D42355"/>
    <w:rPr>
      <w:rFonts w:ascii="Times New Roman" w:eastAsia="Times New Roman" w:hAnsi="Times New Roman" w:cs="Times New Roman"/>
      <w:sz w:val="24"/>
    </w:rPr>
  </w:style>
  <w:style w:type="paragraph" w:customStyle="1" w:styleId="85">
    <w:name w:val="Основной текст8"/>
    <w:basedOn w:val="55"/>
    <w:rsid w:val="00D42355"/>
    <w:pPr>
      <w:jc w:val="both"/>
    </w:pPr>
    <w:rPr>
      <w:sz w:val="28"/>
    </w:rPr>
  </w:style>
  <w:style w:type="paragraph" w:customStyle="1" w:styleId="65">
    <w:name w:val="Обычный6"/>
    <w:rsid w:val="00741A56"/>
    <w:rPr>
      <w:rFonts w:ascii="Times New Roman" w:eastAsia="Times New Roman" w:hAnsi="Times New Roman" w:cs="Times New Roman"/>
      <w:sz w:val="24"/>
    </w:rPr>
  </w:style>
  <w:style w:type="paragraph" w:customStyle="1" w:styleId="95">
    <w:name w:val="Основной текст9"/>
    <w:basedOn w:val="65"/>
    <w:rsid w:val="00741A56"/>
    <w:pPr>
      <w:jc w:val="both"/>
    </w:pPr>
    <w:rPr>
      <w:sz w:val="28"/>
    </w:rPr>
  </w:style>
  <w:style w:type="paragraph" w:customStyle="1" w:styleId="75">
    <w:name w:val="Обычный7"/>
    <w:rsid w:val="003D51AD"/>
    <w:rPr>
      <w:rFonts w:ascii="Times New Roman" w:eastAsia="Times New Roman" w:hAnsi="Times New Roman" w:cs="Times New Roman"/>
      <w:sz w:val="24"/>
    </w:rPr>
  </w:style>
  <w:style w:type="paragraph" w:customStyle="1" w:styleId="100">
    <w:name w:val="Основной текст10"/>
    <w:basedOn w:val="75"/>
    <w:rsid w:val="003D51AD"/>
    <w:pPr>
      <w:jc w:val="both"/>
    </w:pPr>
    <w:rPr>
      <w:sz w:val="28"/>
    </w:rPr>
  </w:style>
  <w:style w:type="paragraph" w:styleId="aff3">
    <w:name w:val="Body Text Indent"/>
    <w:basedOn w:val="a0"/>
    <w:link w:val="1c"/>
    <w:unhideWhenUsed/>
    <w:rsid w:val="00255EBE"/>
    <w:pPr>
      <w:spacing w:after="120"/>
      <w:ind w:left="283"/>
    </w:pPr>
  </w:style>
  <w:style w:type="character" w:customStyle="1" w:styleId="1c">
    <w:name w:val="Основной текст с отступом Знак1"/>
    <w:basedOn w:val="a1"/>
    <w:link w:val="aff3"/>
    <w:uiPriority w:val="99"/>
    <w:semiHidden/>
    <w:rsid w:val="00255EBE"/>
    <w:rPr>
      <w:kern w:val="3"/>
      <w:sz w:val="22"/>
      <w:szCs w:val="22"/>
      <w:lang w:eastAsia="en-US"/>
    </w:rPr>
  </w:style>
  <w:style w:type="paragraph" w:customStyle="1" w:styleId="121">
    <w:name w:val="Основной текст12"/>
    <w:basedOn w:val="a0"/>
    <w:rsid w:val="008850CD"/>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0">
    <w:name w:val="Основной текст 25"/>
    <w:basedOn w:val="a0"/>
    <w:rsid w:val="008850CD"/>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86">
    <w:name w:val="Обычный8"/>
    <w:rsid w:val="00330898"/>
    <w:rPr>
      <w:rFonts w:ascii="Times New Roman" w:eastAsia="Times New Roman" w:hAnsi="Times New Roman" w:cs="Times New Roman"/>
      <w:sz w:val="24"/>
    </w:rPr>
  </w:style>
  <w:style w:type="paragraph" w:customStyle="1" w:styleId="131">
    <w:name w:val="Основной текст13"/>
    <w:basedOn w:val="a0"/>
    <w:rsid w:val="0026050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96">
    <w:name w:val="Обычный9"/>
    <w:rsid w:val="00FA02D9"/>
    <w:rPr>
      <w:rFonts w:ascii="Times New Roman" w:eastAsia="Times New Roman" w:hAnsi="Times New Roman" w:cs="Times New Roman"/>
      <w:sz w:val="24"/>
    </w:rPr>
  </w:style>
  <w:style w:type="paragraph" w:customStyle="1" w:styleId="260">
    <w:name w:val="Основной текст 26"/>
    <w:basedOn w:val="96"/>
    <w:rsid w:val="00FA02D9"/>
    <w:pPr>
      <w:jc w:val="center"/>
    </w:pPr>
    <w:rPr>
      <w:sz w:val="40"/>
    </w:rPr>
  </w:style>
  <w:style w:type="paragraph" w:customStyle="1" w:styleId="350">
    <w:name w:val="Основной текст с отступом 35"/>
    <w:basedOn w:val="96"/>
    <w:rsid w:val="00FA02D9"/>
    <w:pPr>
      <w:ind w:firstLine="709"/>
      <w:jc w:val="both"/>
    </w:pPr>
    <w:rPr>
      <w:sz w:val="28"/>
    </w:rPr>
  </w:style>
  <w:style w:type="numbering" w:customStyle="1" w:styleId="2f0">
    <w:name w:val="Нет списка2"/>
    <w:next w:val="a3"/>
    <w:semiHidden/>
    <w:rsid w:val="005E489D"/>
  </w:style>
  <w:style w:type="paragraph" w:customStyle="1" w:styleId="101">
    <w:name w:val="Обычный10"/>
    <w:rsid w:val="005E489D"/>
    <w:rPr>
      <w:rFonts w:ascii="Times New Roman" w:eastAsia="Times New Roman" w:hAnsi="Times New Roman" w:cs="Times New Roman"/>
      <w:sz w:val="24"/>
    </w:rPr>
  </w:style>
  <w:style w:type="paragraph" w:customStyle="1" w:styleId="150">
    <w:name w:val="Заголовок 15"/>
    <w:basedOn w:val="101"/>
    <w:next w:val="101"/>
    <w:rsid w:val="005E489D"/>
    <w:pPr>
      <w:keepNext/>
      <w:jc w:val="both"/>
      <w:outlineLvl w:val="0"/>
    </w:pPr>
    <w:rPr>
      <w:sz w:val="28"/>
    </w:rPr>
  </w:style>
  <w:style w:type="paragraph" w:customStyle="1" w:styleId="251">
    <w:name w:val="Заголовок 25"/>
    <w:basedOn w:val="101"/>
    <w:next w:val="101"/>
    <w:rsid w:val="005E489D"/>
    <w:pPr>
      <w:keepNext/>
      <w:jc w:val="center"/>
      <w:outlineLvl w:val="1"/>
    </w:pPr>
    <w:rPr>
      <w:b/>
      <w:sz w:val="28"/>
    </w:rPr>
  </w:style>
  <w:style w:type="paragraph" w:customStyle="1" w:styleId="351">
    <w:name w:val="Заголовок 35"/>
    <w:basedOn w:val="101"/>
    <w:next w:val="101"/>
    <w:rsid w:val="005E489D"/>
    <w:pPr>
      <w:keepNext/>
      <w:ind w:left="360"/>
      <w:jc w:val="center"/>
      <w:outlineLvl w:val="2"/>
    </w:pPr>
    <w:rPr>
      <w:b/>
      <w:sz w:val="28"/>
    </w:rPr>
  </w:style>
  <w:style w:type="paragraph" w:customStyle="1" w:styleId="450">
    <w:name w:val="Заголовок 45"/>
    <w:basedOn w:val="101"/>
    <w:next w:val="101"/>
    <w:rsid w:val="005E489D"/>
    <w:pPr>
      <w:keepNext/>
      <w:jc w:val="right"/>
      <w:outlineLvl w:val="3"/>
    </w:pPr>
    <w:rPr>
      <w:sz w:val="28"/>
    </w:rPr>
  </w:style>
  <w:style w:type="paragraph" w:customStyle="1" w:styleId="550">
    <w:name w:val="Заголовок 55"/>
    <w:basedOn w:val="101"/>
    <w:next w:val="101"/>
    <w:rsid w:val="005E489D"/>
    <w:pPr>
      <w:keepNext/>
      <w:ind w:left="360"/>
      <w:jc w:val="right"/>
      <w:outlineLvl w:val="4"/>
    </w:pPr>
    <w:rPr>
      <w:sz w:val="28"/>
    </w:rPr>
  </w:style>
  <w:style w:type="paragraph" w:customStyle="1" w:styleId="650">
    <w:name w:val="Заголовок 65"/>
    <w:basedOn w:val="101"/>
    <w:next w:val="101"/>
    <w:rsid w:val="005E489D"/>
    <w:pPr>
      <w:keepNext/>
      <w:jc w:val="center"/>
      <w:outlineLvl w:val="5"/>
    </w:pPr>
    <w:rPr>
      <w:sz w:val="28"/>
    </w:rPr>
  </w:style>
  <w:style w:type="paragraph" w:customStyle="1" w:styleId="750">
    <w:name w:val="Заголовок 75"/>
    <w:basedOn w:val="101"/>
    <w:next w:val="101"/>
    <w:rsid w:val="005E489D"/>
    <w:pPr>
      <w:keepNext/>
      <w:jc w:val="center"/>
      <w:outlineLvl w:val="6"/>
    </w:pPr>
    <w:rPr>
      <w:sz w:val="44"/>
    </w:rPr>
  </w:style>
  <w:style w:type="paragraph" w:customStyle="1" w:styleId="850">
    <w:name w:val="Заголовок 85"/>
    <w:basedOn w:val="101"/>
    <w:next w:val="101"/>
    <w:rsid w:val="005E489D"/>
    <w:pPr>
      <w:keepNext/>
      <w:jc w:val="both"/>
      <w:outlineLvl w:val="7"/>
    </w:pPr>
    <w:rPr>
      <w:sz w:val="44"/>
    </w:rPr>
  </w:style>
  <w:style w:type="paragraph" w:customStyle="1" w:styleId="950">
    <w:name w:val="Заголовок 95"/>
    <w:basedOn w:val="101"/>
    <w:next w:val="101"/>
    <w:rsid w:val="005E489D"/>
    <w:pPr>
      <w:keepNext/>
      <w:outlineLvl w:val="8"/>
    </w:pPr>
    <w:rPr>
      <w:b/>
    </w:rPr>
  </w:style>
  <w:style w:type="character" w:customStyle="1" w:styleId="56">
    <w:name w:val="Основной шрифт абзаца5"/>
    <w:rsid w:val="005E489D"/>
  </w:style>
  <w:style w:type="paragraph" w:customStyle="1" w:styleId="141">
    <w:name w:val="Основной текст14"/>
    <w:basedOn w:val="101"/>
    <w:rsid w:val="005E489D"/>
    <w:pPr>
      <w:jc w:val="both"/>
    </w:pPr>
    <w:rPr>
      <w:sz w:val="28"/>
    </w:rPr>
  </w:style>
  <w:style w:type="paragraph" w:customStyle="1" w:styleId="270">
    <w:name w:val="Основной текст 27"/>
    <w:basedOn w:val="101"/>
    <w:rsid w:val="005E489D"/>
    <w:pPr>
      <w:jc w:val="center"/>
    </w:pPr>
    <w:rPr>
      <w:sz w:val="40"/>
    </w:rPr>
  </w:style>
  <w:style w:type="paragraph" w:customStyle="1" w:styleId="360">
    <w:name w:val="Основной текст с отступом 36"/>
    <w:basedOn w:val="101"/>
    <w:rsid w:val="005E489D"/>
    <w:pPr>
      <w:ind w:firstLine="709"/>
      <w:jc w:val="both"/>
    </w:pPr>
    <w:rPr>
      <w:sz w:val="28"/>
    </w:rPr>
  </w:style>
  <w:style w:type="paragraph" w:customStyle="1" w:styleId="57">
    <w:name w:val="Верхний колонтитул5"/>
    <w:basedOn w:val="101"/>
    <w:rsid w:val="005E489D"/>
    <w:pPr>
      <w:tabs>
        <w:tab w:val="center" w:pos="4677"/>
        <w:tab w:val="right" w:pos="9355"/>
      </w:tabs>
    </w:pPr>
  </w:style>
  <w:style w:type="paragraph" w:customStyle="1" w:styleId="58">
    <w:name w:val="Нижний колонтитул5"/>
    <w:basedOn w:val="101"/>
    <w:rsid w:val="005E489D"/>
    <w:pPr>
      <w:tabs>
        <w:tab w:val="center" w:pos="4677"/>
        <w:tab w:val="right" w:pos="9355"/>
      </w:tabs>
    </w:pPr>
  </w:style>
  <w:style w:type="character" w:customStyle="1" w:styleId="59">
    <w:name w:val="Номер страницы5"/>
    <w:basedOn w:val="56"/>
    <w:rsid w:val="005E489D"/>
  </w:style>
  <w:style w:type="paragraph" w:customStyle="1" w:styleId="5a">
    <w:name w:val="Название5"/>
    <w:basedOn w:val="101"/>
    <w:rsid w:val="005E489D"/>
    <w:pPr>
      <w:jc w:val="center"/>
    </w:pPr>
    <w:rPr>
      <w:b/>
      <w:sz w:val="28"/>
    </w:rPr>
  </w:style>
  <w:style w:type="paragraph" w:customStyle="1" w:styleId="352">
    <w:name w:val="Основной текст 35"/>
    <w:basedOn w:val="101"/>
    <w:rsid w:val="005E489D"/>
    <w:pPr>
      <w:jc w:val="both"/>
    </w:pPr>
    <w:rPr>
      <w:sz w:val="26"/>
    </w:rPr>
  </w:style>
  <w:style w:type="character" w:customStyle="1" w:styleId="5b">
    <w:name w:val="Гиперссылка5"/>
    <w:rsid w:val="005E489D"/>
    <w:rPr>
      <w:color w:val="0000FF"/>
      <w:u w:val="single"/>
    </w:rPr>
  </w:style>
  <w:style w:type="table" w:customStyle="1" w:styleId="1d">
    <w:name w:val="Сетка таблицы1"/>
    <w:basedOn w:val="a2"/>
    <w:next w:val="aff0"/>
    <w:rsid w:val="005E489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Знак Знак2"/>
    <w:rsid w:val="005E489D"/>
    <w:rPr>
      <w:sz w:val="28"/>
      <w:szCs w:val="28"/>
      <w:lang w:val="ru-RU" w:eastAsia="ru-RU" w:bidi="ar-SA"/>
    </w:rPr>
  </w:style>
  <w:style w:type="paragraph" w:customStyle="1" w:styleId="151">
    <w:name w:val="Основной текст15"/>
    <w:basedOn w:val="a0"/>
    <w:rsid w:val="00882834"/>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112">
    <w:name w:val="Обычный11"/>
    <w:rsid w:val="00B7131F"/>
    <w:rPr>
      <w:rFonts w:ascii="Times New Roman" w:eastAsia="Times New Roman" w:hAnsi="Times New Roman" w:cs="Times New Roman"/>
      <w:sz w:val="24"/>
    </w:rPr>
  </w:style>
  <w:style w:type="paragraph" w:customStyle="1" w:styleId="160">
    <w:name w:val="Основной текст16"/>
    <w:basedOn w:val="112"/>
    <w:rsid w:val="00B7131F"/>
    <w:pPr>
      <w:jc w:val="both"/>
    </w:pPr>
    <w:rPr>
      <w:sz w:val="28"/>
    </w:rPr>
  </w:style>
  <w:style w:type="paragraph" w:customStyle="1" w:styleId="280">
    <w:name w:val="Основной текст 28"/>
    <w:basedOn w:val="112"/>
    <w:rsid w:val="00B7131F"/>
    <w:pPr>
      <w:jc w:val="center"/>
    </w:pPr>
    <w:rPr>
      <w:sz w:val="40"/>
    </w:rPr>
  </w:style>
  <w:style w:type="paragraph" w:styleId="aff4">
    <w:name w:val="footnote text"/>
    <w:basedOn w:val="a0"/>
    <w:link w:val="aff5"/>
    <w:semiHidden/>
    <w:unhideWhenUsed/>
    <w:rsid w:val="00207D59"/>
    <w:pPr>
      <w:widowControl/>
      <w:suppressAutoHyphens w:val="0"/>
      <w:autoSpaceDN/>
      <w:spacing w:after="0" w:line="240" w:lineRule="auto"/>
      <w:textAlignment w:val="auto"/>
    </w:pPr>
    <w:rPr>
      <w:rFonts w:ascii="PT Astra Serif" w:eastAsia="Times New Roman" w:hAnsi="PT Astra Serif" w:cs="Times New Roman"/>
      <w:kern w:val="0"/>
      <w:sz w:val="20"/>
      <w:szCs w:val="20"/>
      <w:lang w:eastAsia="ru-RU"/>
    </w:rPr>
  </w:style>
  <w:style w:type="character" w:customStyle="1" w:styleId="aff5">
    <w:name w:val="Текст сноски Знак"/>
    <w:basedOn w:val="a1"/>
    <w:link w:val="aff4"/>
    <w:semiHidden/>
    <w:rsid w:val="00207D59"/>
    <w:rPr>
      <w:rFonts w:ascii="PT Astra Serif" w:eastAsia="Times New Roman" w:hAnsi="PT Astra Serif" w:cs="Times New Roman"/>
    </w:rPr>
  </w:style>
  <w:style w:type="paragraph" w:customStyle="1" w:styleId="161">
    <w:name w:val="Заголовок 16"/>
    <w:basedOn w:val="112"/>
    <w:next w:val="112"/>
    <w:rsid w:val="00207D59"/>
    <w:pPr>
      <w:keepNext/>
      <w:jc w:val="both"/>
      <w:outlineLvl w:val="0"/>
    </w:pPr>
    <w:rPr>
      <w:rFonts w:ascii="PT Astra Serif" w:hAnsi="PT Astra Serif"/>
      <w:sz w:val="28"/>
    </w:rPr>
  </w:style>
  <w:style w:type="paragraph" w:customStyle="1" w:styleId="261">
    <w:name w:val="Заголовок 26"/>
    <w:basedOn w:val="112"/>
    <w:next w:val="112"/>
    <w:rsid w:val="00207D59"/>
    <w:pPr>
      <w:keepNext/>
      <w:jc w:val="center"/>
      <w:outlineLvl w:val="1"/>
    </w:pPr>
    <w:rPr>
      <w:rFonts w:ascii="PT Astra Serif" w:hAnsi="PT Astra Serif"/>
      <w:b/>
      <w:sz w:val="28"/>
    </w:rPr>
  </w:style>
  <w:style w:type="paragraph" w:customStyle="1" w:styleId="361">
    <w:name w:val="Заголовок 36"/>
    <w:basedOn w:val="112"/>
    <w:next w:val="112"/>
    <w:rsid w:val="00207D59"/>
    <w:pPr>
      <w:keepNext/>
      <w:ind w:left="360"/>
      <w:jc w:val="center"/>
      <w:outlineLvl w:val="2"/>
    </w:pPr>
    <w:rPr>
      <w:rFonts w:ascii="PT Astra Serif" w:hAnsi="PT Astra Serif"/>
      <w:b/>
      <w:sz w:val="28"/>
    </w:rPr>
  </w:style>
  <w:style w:type="paragraph" w:customStyle="1" w:styleId="460">
    <w:name w:val="Заголовок 46"/>
    <w:basedOn w:val="112"/>
    <w:next w:val="112"/>
    <w:rsid w:val="00207D59"/>
    <w:pPr>
      <w:keepNext/>
      <w:jc w:val="right"/>
      <w:outlineLvl w:val="3"/>
    </w:pPr>
    <w:rPr>
      <w:rFonts w:ascii="PT Astra Serif" w:hAnsi="PT Astra Serif"/>
      <w:sz w:val="28"/>
    </w:rPr>
  </w:style>
  <w:style w:type="paragraph" w:customStyle="1" w:styleId="560">
    <w:name w:val="Заголовок 56"/>
    <w:basedOn w:val="112"/>
    <w:next w:val="112"/>
    <w:rsid w:val="00207D59"/>
    <w:pPr>
      <w:keepNext/>
      <w:ind w:left="360"/>
      <w:jc w:val="right"/>
      <w:outlineLvl w:val="4"/>
    </w:pPr>
    <w:rPr>
      <w:rFonts w:ascii="PT Astra Serif" w:hAnsi="PT Astra Serif"/>
      <w:sz w:val="28"/>
    </w:rPr>
  </w:style>
  <w:style w:type="paragraph" w:customStyle="1" w:styleId="66">
    <w:name w:val="Заголовок 66"/>
    <w:basedOn w:val="112"/>
    <w:next w:val="112"/>
    <w:rsid w:val="00207D59"/>
    <w:pPr>
      <w:keepNext/>
      <w:jc w:val="center"/>
      <w:outlineLvl w:val="5"/>
    </w:pPr>
    <w:rPr>
      <w:rFonts w:ascii="PT Astra Serif" w:hAnsi="PT Astra Serif"/>
      <w:sz w:val="28"/>
    </w:rPr>
  </w:style>
  <w:style w:type="paragraph" w:customStyle="1" w:styleId="76">
    <w:name w:val="Заголовок 76"/>
    <w:basedOn w:val="112"/>
    <w:next w:val="112"/>
    <w:rsid w:val="00207D59"/>
    <w:pPr>
      <w:keepNext/>
      <w:jc w:val="center"/>
      <w:outlineLvl w:val="6"/>
    </w:pPr>
    <w:rPr>
      <w:rFonts w:ascii="PT Astra Serif" w:hAnsi="PT Astra Serif"/>
      <w:sz w:val="44"/>
    </w:rPr>
  </w:style>
  <w:style w:type="paragraph" w:customStyle="1" w:styleId="860">
    <w:name w:val="Заголовок 86"/>
    <w:basedOn w:val="112"/>
    <w:next w:val="112"/>
    <w:rsid w:val="00207D59"/>
    <w:pPr>
      <w:keepNext/>
      <w:jc w:val="both"/>
      <w:outlineLvl w:val="7"/>
    </w:pPr>
    <w:rPr>
      <w:rFonts w:ascii="PT Astra Serif" w:hAnsi="PT Astra Serif"/>
      <w:sz w:val="44"/>
    </w:rPr>
  </w:style>
  <w:style w:type="paragraph" w:customStyle="1" w:styleId="960">
    <w:name w:val="Заголовок 96"/>
    <w:basedOn w:val="112"/>
    <w:next w:val="112"/>
    <w:rsid w:val="00207D59"/>
    <w:pPr>
      <w:keepNext/>
      <w:outlineLvl w:val="8"/>
    </w:pPr>
    <w:rPr>
      <w:rFonts w:ascii="PT Astra Serif" w:hAnsi="PT Astra Serif"/>
      <w:b/>
    </w:rPr>
  </w:style>
  <w:style w:type="paragraph" w:customStyle="1" w:styleId="370">
    <w:name w:val="Основной текст с отступом 37"/>
    <w:basedOn w:val="112"/>
    <w:rsid w:val="00207D59"/>
    <w:pPr>
      <w:ind w:firstLine="709"/>
      <w:jc w:val="both"/>
    </w:pPr>
    <w:rPr>
      <w:rFonts w:ascii="PT Astra Serif" w:hAnsi="PT Astra Serif"/>
      <w:sz w:val="28"/>
    </w:rPr>
  </w:style>
  <w:style w:type="paragraph" w:customStyle="1" w:styleId="67">
    <w:name w:val="Верхний колонтитул6"/>
    <w:basedOn w:val="112"/>
    <w:rsid w:val="00207D59"/>
    <w:pPr>
      <w:tabs>
        <w:tab w:val="center" w:pos="4677"/>
        <w:tab w:val="right" w:pos="9355"/>
      </w:tabs>
    </w:pPr>
    <w:rPr>
      <w:rFonts w:ascii="PT Astra Serif" w:hAnsi="PT Astra Serif"/>
    </w:rPr>
  </w:style>
  <w:style w:type="paragraph" w:customStyle="1" w:styleId="68">
    <w:name w:val="Нижний колонтитул6"/>
    <w:basedOn w:val="112"/>
    <w:rsid w:val="00207D59"/>
    <w:pPr>
      <w:tabs>
        <w:tab w:val="center" w:pos="4677"/>
        <w:tab w:val="right" w:pos="9355"/>
      </w:tabs>
    </w:pPr>
    <w:rPr>
      <w:rFonts w:ascii="PT Astra Serif" w:hAnsi="PT Astra Serif"/>
    </w:rPr>
  </w:style>
  <w:style w:type="paragraph" w:customStyle="1" w:styleId="69">
    <w:name w:val="Название6"/>
    <w:basedOn w:val="112"/>
    <w:rsid w:val="00207D59"/>
    <w:pPr>
      <w:jc w:val="center"/>
    </w:pPr>
    <w:rPr>
      <w:rFonts w:ascii="PT Astra Serif" w:hAnsi="PT Astra Serif"/>
      <w:b/>
      <w:sz w:val="28"/>
    </w:rPr>
  </w:style>
  <w:style w:type="paragraph" w:customStyle="1" w:styleId="362">
    <w:name w:val="Основной текст 36"/>
    <w:basedOn w:val="112"/>
    <w:rsid w:val="00207D59"/>
    <w:pPr>
      <w:jc w:val="both"/>
    </w:pPr>
    <w:rPr>
      <w:rFonts w:ascii="PT Astra Serif" w:hAnsi="PT Astra Serif"/>
      <w:sz w:val="26"/>
    </w:rPr>
  </w:style>
  <w:style w:type="paragraph" w:customStyle="1" w:styleId="formattext">
    <w:name w:val="formattext"/>
    <w:basedOn w:val="a0"/>
    <w:rsid w:val="00207D59"/>
    <w:pPr>
      <w:widowControl/>
      <w:suppressAutoHyphens w:val="0"/>
      <w:autoSpaceDN/>
      <w:spacing w:before="100" w:beforeAutospacing="1" w:after="100" w:afterAutospacing="1" w:line="240" w:lineRule="auto"/>
      <w:textAlignment w:val="auto"/>
    </w:pPr>
    <w:rPr>
      <w:rFonts w:ascii="PT Astra Serif" w:eastAsia="Times New Roman" w:hAnsi="PT Astra Serif" w:cs="Times New Roman"/>
      <w:kern w:val="0"/>
      <w:sz w:val="24"/>
      <w:szCs w:val="24"/>
      <w:lang w:eastAsia="ru-RU"/>
    </w:rPr>
  </w:style>
  <w:style w:type="character" w:styleId="aff6">
    <w:name w:val="footnote reference"/>
    <w:semiHidden/>
    <w:unhideWhenUsed/>
    <w:rsid w:val="00207D59"/>
    <w:rPr>
      <w:vertAlign w:val="superscript"/>
    </w:rPr>
  </w:style>
  <w:style w:type="character" w:customStyle="1" w:styleId="6a">
    <w:name w:val="Основной шрифт абзаца6"/>
    <w:rsid w:val="00207D59"/>
  </w:style>
  <w:style w:type="character" w:customStyle="1" w:styleId="6b">
    <w:name w:val="Номер страницы6"/>
    <w:basedOn w:val="6a"/>
    <w:rsid w:val="00207D59"/>
  </w:style>
  <w:style w:type="character" w:customStyle="1" w:styleId="6c">
    <w:name w:val="Гиперссылка6"/>
    <w:rsid w:val="00207D59"/>
    <w:rPr>
      <w:color w:val="0000FF"/>
      <w:u w:val="single"/>
    </w:rPr>
  </w:style>
  <w:style w:type="paragraph" w:customStyle="1" w:styleId="122">
    <w:name w:val="Обычный12"/>
    <w:rsid w:val="00F83119"/>
    <w:rPr>
      <w:rFonts w:ascii="Times New Roman" w:eastAsia="Times New Roman" w:hAnsi="Times New Roman" w:cs="Times New Roman"/>
      <w:sz w:val="24"/>
    </w:rPr>
  </w:style>
  <w:style w:type="paragraph" w:customStyle="1" w:styleId="170">
    <w:name w:val="Основной текст17"/>
    <w:basedOn w:val="122"/>
    <w:rsid w:val="00F83119"/>
    <w:pPr>
      <w:jc w:val="both"/>
    </w:pPr>
    <w:rPr>
      <w:sz w:val="28"/>
    </w:rPr>
  </w:style>
  <w:style w:type="paragraph" w:customStyle="1" w:styleId="290">
    <w:name w:val="Основной текст 29"/>
    <w:basedOn w:val="122"/>
    <w:rsid w:val="00F83119"/>
    <w:pPr>
      <w:jc w:val="center"/>
    </w:pPr>
    <w:rPr>
      <w:sz w:val="40"/>
    </w:rPr>
  </w:style>
  <w:style w:type="character" w:styleId="aff7">
    <w:name w:val="Strong"/>
    <w:basedOn w:val="a1"/>
    <w:uiPriority w:val="22"/>
    <w:qFormat/>
    <w:rsid w:val="00F83119"/>
    <w:rPr>
      <w:b/>
      <w:bCs/>
    </w:rPr>
  </w:style>
  <w:style w:type="paragraph" w:customStyle="1" w:styleId="132">
    <w:name w:val="Обычный13"/>
    <w:rsid w:val="00C4206D"/>
    <w:rPr>
      <w:rFonts w:ascii="Times New Roman" w:eastAsia="Times New Roman" w:hAnsi="Times New Roman" w:cs="Times New Roman"/>
      <w:sz w:val="24"/>
    </w:rPr>
  </w:style>
  <w:style w:type="paragraph" w:customStyle="1" w:styleId="180">
    <w:name w:val="Основной текст18"/>
    <w:basedOn w:val="132"/>
    <w:rsid w:val="00C4206D"/>
    <w:pPr>
      <w:jc w:val="both"/>
    </w:pPr>
    <w:rPr>
      <w:sz w:val="28"/>
    </w:rPr>
  </w:style>
  <w:style w:type="paragraph" w:customStyle="1" w:styleId="2100">
    <w:name w:val="Основной текст 210"/>
    <w:basedOn w:val="132"/>
    <w:rsid w:val="00C4206D"/>
    <w:pPr>
      <w:jc w:val="center"/>
    </w:pPr>
    <w:rPr>
      <w:sz w:val="40"/>
    </w:rPr>
  </w:style>
  <w:style w:type="paragraph" w:customStyle="1" w:styleId="142">
    <w:name w:val="Обычный14"/>
    <w:rsid w:val="00B22F7C"/>
    <w:rPr>
      <w:rFonts w:ascii="Times New Roman" w:eastAsia="Times New Roman" w:hAnsi="Times New Roman" w:cs="Times New Roman"/>
      <w:sz w:val="24"/>
    </w:rPr>
  </w:style>
  <w:style w:type="paragraph" w:customStyle="1" w:styleId="190">
    <w:name w:val="Основной текст19"/>
    <w:basedOn w:val="142"/>
    <w:rsid w:val="00B22F7C"/>
    <w:pPr>
      <w:jc w:val="both"/>
    </w:pPr>
    <w:rPr>
      <w:sz w:val="28"/>
    </w:rPr>
  </w:style>
  <w:style w:type="paragraph" w:customStyle="1" w:styleId="211">
    <w:name w:val="Основной текст 211"/>
    <w:basedOn w:val="142"/>
    <w:rsid w:val="00B22F7C"/>
    <w:pPr>
      <w:jc w:val="center"/>
    </w:pPr>
    <w:rPr>
      <w:sz w:val="40"/>
    </w:rPr>
  </w:style>
  <w:style w:type="paragraph" w:customStyle="1" w:styleId="200">
    <w:name w:val="Основной текст20"/>
    <w:basedOn w:val="a0"/>
    <w:rsid w:val="00795ECE"/>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
    <w:name w:val="Основной текст21"/>
    <w:basedOn w:val="a0"/>
    <w:rsid w:val="007E00E8"/>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msobodytext2mrcssattr">
    <w:name w:val="msobodytext2_mr_css_attr"/>
    <w:basedOn w:val="a0"/>
    <w:rsid w:val="000915F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222">
    <w:name w:val="Основной текст22"/>
    <w:basedOn w:val="a0"/>
    <w:rsid w:val="002D164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0">
    <w:name w:val="Основной текст 212"/>
    <w:basedOn w:val="a0"/>
    <w:rsid w:val="00E03AC1"/>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232">
    <w:name w:val="Основной текст23"/>
    <w:basedOn w:val="a0"/>
    <w:rsid w:val="0041565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xl103">
    <w:name w:val="xl103"/>
    <w:basedOn w:val="a0"/>
    <w:rsid w:val="00774DD7"/>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4">
    <w:name w:val="xl104"/>
    <w:basedOn w:val="a0"/>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5">
    <w:name w:val="xl105"/>
    <w:basedOn w:val="a0"/>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6">
    <w:name w:val="xl106"/>
    <w:basedOn w:val="a0"/>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7">
    <w:name w:val="xl107"/>
    <w:basedOn w:val="a0"/>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8">
    <w:name w:val="xl108"/>
    <w:basedOn w:val="a0"/>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9">
    <w:name w:val="xl109"/>
    <w:basedOn w:val="a0"/>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0">
    <w:name w:val="xl110"/>
    <w:basedOn w:val="a0"/>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1">
    <w:name w:val="xl111"/>
    <w:basedOn w:val="a0"/>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color w:val="000000"/>
      <w:kern w:val="0"/>
      <w:sz w:val="20"/>
      <w:szCs w:val="20"/>
      <w:lang w:eastAsia="ru-RU"/>
    </w:rPr>
  </w:style>
  <w:style w:type="paragraph" w:customStyle="1" w:styleId="xl112">
    <w:name w:val="xl112"/>
    <w:basedOn w:val="a0"/>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3">
    <w:name w:val="xl113"/>
    <w:basedOn w:val="a0"/>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4">
    <w:name w:val="xl114"/>
    <w:basedOn w:val="a0"/>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15">
    <w:name w:val="xl115"/>
    <w:basedOn w:val="a0"/>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6">
    <w:name w:val="xl116"/>
    <w:basedOn w:val="a0"/>
    <w:rsid w:val="00774DD7"/>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242">
    <w:name w:val="Основной текст24"/>
    <w:basedOn w:val="a0"/>
    <w:rsid w:val="009D73EF"/>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2">
    <w:name w:val="Основной текст25"/>
    <w:basedOn w:val="a0"/>
    <w:rsid w:val="008979F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ConsTitle">
    <w:name w:val="ConsTitle"/>
    <w:rsid w:val="00570112"/>
    <w:pPr>
      <w:autoSpaceDE w:val="0"/>
      <w:autoSpaceDN w:val="0"/>
      <w:adjustRightInd w:val="0"/>
      <w:ind w:right="19772"/>
    </w:pPr>
    <w:rPr>
      <w:rFonts w:ascii="Arial" w:eastAsia="Times New Roman" w:hAnsi="Arial" w:cs="Arial"/>
      <w:b/>
      <w:bCs/>
      <w:sz w:val="16"/>
      <w:szCs w:val="16"/>
    </w:rPr>
  </w:style>
  <w:style w:type="paragraph" w:customStyle="1" w:styleId="152">
    <w:name w:val="Обычный15"/>
    <w:rsid w:val="00570112"/>
    <w:rPr>
      <w:rFonts w:ascii="Times New Roman" w:eastAsia="Times New Roman" w:hAnsi="Times New Roman" w:cs="Times New Roman"/>
      <w:sz w:val="24"/>
    </w:rPr>
  </w:style>
  <w:style w:type="paragraph" w:customStyle="1" w:styleId="262">
    <w:name w:val="Основной текст26"/>
    <w:basedOn w:val="a0"/>
    <w:rsid w:val="00193FDC"/>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numbering" w:customStyle="1" w:styleId="3e">
    <w:name w:val="Нет списка3"/>
    <w:next w:val="a3"/>
    <w:uiPriority w:val="99"/>
    <w:semiHidden/>
    <w:unhideWhenUsed/>
    <w:rsid w:val="00B675C8"/>
  </w:style>
  <w:style w:type="numbering" w:customStyle="1" w:styleId="4c">
    <w:name w:val="Нет списка4"/>
    <w:next w:val="a3"/>
    <w:uiPriority w:val="99"/>
    <w:semiHidden/>
    <w:unhideWhenUsed/>
    <w:rsid w:val="00C75544"/>
  </w:style>
  <w:style w:type="paragraph" w:styleId="a">
    <w:name w:val="List Number"/>
    <w:basedOn w:val="a0"/>
    <w:semiHidden/>
    <w:unhideWhenUsed/>
    <w:rsid w:val="00EE5CF4"/>
    <w:pPr>
      <w:widowControl/>
      <w:numPr>
        <w:numId w:val="1"/>
      </w:numPr>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paragraph" w:styleId="1e">
    <w:name w:val="toc 1"/>
    <w:basedOn w:val="a0"/>
    <w:next w:val="a"/>
    <w:autoRedefine/>
    <w:semiHidden/>
    <w:unhideWhenUsed/>
    <w:rsid w:val="00EE5CF4"/>
    <w:pPr>
      <w:keepNext/>
      <w:tabs>
        <w:tab w:val="right" w:leader="dot" w:pos="9595"/>
      </w:tabs>
      <w:suppressAutoHyphens w:val="0"/>
      <w:autoSpaceDN/>
      <w:spacing w:before="120" w:after="0" w:line="360" w:lineRule="auto"/>
      <w:textAlignment w:val="auto"/>
    </w:pPr>
    <w:rPr>
      <w:rFonts w:ascii="Arial" w:eastAsia="Times New Roman" w:hAnsi="Arial" w:cs="Arial"/>
      <w:b/>
      <w:bCs/>
      <w:caps/>
      <w:noProof/>
      <w:kern w:val="0"/>
      <w:sz w:val="24"/>
      <w:lang w:eastAsia="ru-RU"/>
    </w:rPr>
  </w:style>
  <w:style w:type="paragraph" w:styleId="2f2">
    <w:name w:val="toc 2"/>
    <w:basedOn w:val="a0"/>
    <w:next w:val="a0"/>
    <w:autoRedefine/>
    <w:semiHidden/>
    <w:unhideWhenUsed/>
    <w:rsid w:val="00EE5CF4"/>
    <w:pPr>
      <w:widowControl/>
      <w:suppressAutoHyphens w:val="0"/>
      <w:autoSpaceDN/>
      <w:spacing w:after="0" w:line="240" w:lineRule="auto"/>
      <w:ind w:left="240"/>
      <w:textAlignment w:val="auto"/>
    </w:pPr>
    <w:rPr>
      <w:rFonts w:ascii="Arial" w:eastAsia="Times New Roman" w:hAnsi="Arial" w:cs="Times New Roman"/>
      <w:b/>
      <w:kern w:val="0"/>
      <w:sz w:val="24"/>
      <w:szCs w:val="24"/>
      <w:lang w:eastAsia="ru-RU"/>
    </w:rPr>
  </w:style>
  <w:style w:type="paragraph" w:styleId="3f">
    <w:name w:val="toc 3"/>
    <w:basedOn w:val="a0"/>
    <w:next w:val="a0"/>
    <w:autoRedefine/>
    <w:semiHidden/>
    <w:unhideWhenUsed/>
    <w:rsid w:val="00EE5CF4"/>
    <w:pPr>
      <w:widowControl/>
      <w:suppressAutoHyphens w:val="0"/>
      <w:autoSpaceDN/>
      <w:spacing w:after="0" w:line="240" w:lineRule="auto"/>
      <w:ind w:left="400"/>
      <w:textAlignment w:val="auto"/>
    </w:pPr>
    <w:rPr>
      <w:rFonts w:ascii="Arial" w:eastAsia="Times New Roman" w:hAnsi="Arial" w:cs="Times New Roman"/>
      <w:kern w:val="0"/>
      <w:sz w:val="24"/>
      <w:szCs w:val="24"/>
      <w:lang w:eastAsia="ru-RU"/>
    </w:rPr>
  </w:style>
  <w:style w:type="paragraph" w:styleId="4d">
    <w:name w:val="toc 4"/>
    <w:basedOn w:val="a0"/>
    <w:next w:val="a0"/>
    <w:autoRedefine/>
    <w:semiHidden/>
    <w:unhideWhenUsed/>
    <w:rsid w:val="00EE5CF4"/>
    <w:pPr>
      <w:widowControl/>
      <w:suppressAutoHyphens w:val="0"/>
      <w:autoSpaceDN/>
      <w:spacing w:after="0" w:line="240" w:lineRule="auto"/>
      <w:ind w:left="720"/>
      <w:textAlignment w:val="auto"/>
    </w:pPr>
    <w:rPr>
      <w:rFonts w:ascii="Arial" w:eastAsia="Times New Roman" w:hAnsi="Arial" w:cs="Times New Roman"/>
      <w:kern w:val="0"/>
      <w:sz w:val="20"/>
      <w:szCs w:val="24"/>
      <w:lang w:eastAsia="ru-RU"/>
    </w:rPr>
  </w:style>
  <w:style w:type="character" w:customStyle="1" w:styleId="1f">
    <w:name w:val="Верхний колонтитул Знак1"/>
    <w:aliases w:val="??????? ?????????? Знак"/>
    <w:basedOn w:val="a1"/>
    <w:semiHidden/>
    <w:rsid w:val="00EE5CF4"/>
    <w:rPr>
      <w:rFonts w:ascii="Times New Roman" w:eastAsia="Times New Roman" w:hAnsi="Times New Roman" w:cs="Times New Roman"/>
      <w:sz w:val="24"/>
      <w:szCs w:val="24"/>
    </w:rPr>
  </w:style>
  <w:style w:type="paragraph" w:customStyle="1" w:styleId="162">
    <w:name w:val="Обычный16"/>
    <w:rsid w:val="00EE5CF4"/>
    <w:rPr>
      <w:rFonts w:ascii="Times New Roman" w:eastAsia="Times New Roman" w:hAnsi="Times New Roman" w:cs="Times New Roman"/>
      <w:sz w:val="24"/>
    </w:rPr>
  </w:style>
  <w:style w:type="paragraph" w:customStyle="1" w:styleId="271">
    <w:name w:val="Основной текст27"/>
    <w:basedOn w:val="a0"/>
    <w:rsid w:val="00EE5CF4"/>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666">
      <w:bodyDiv w:val="1"/>
      <w:marLeft w:val="0"/>
      <w:marRight w:val="0"/>
      <w:marTop w:val="0"/>
      <w:marBottom w:val="0"/>
      <w:divBdr>
        <w:top w:val="none" w:sz="0" w:space="0" w:color="auto"/>
        <w:left w:val="none" w:sz="0" w:space="0" w:color="auto"/>
        <w:bottom w:val="none" w:sz="0" w:space="0" w:color="auto"/>
        <w:right w:val="none" w:sz="0" w:space="0" w:color="auto"/>
      </w:divBdr>
    </w:div>
    <w:div w:id="45109508">
      <w:bodyDiv w:val="1"/>
      <w:marLeft w:val="0"/>
      <w:marRight w:val="0"/>
      <w:marTop w:val="0"/>
      <w:marBottom w:val="0"/>
      <w:divBdr>
        <w:top w:val="none" w:sz="0" w:space="0" w:color="auto"/>
        <w:left w:val="none" w:sz="0" w:space="0" w:color="auto"/>
        <w:bottom w:val="none" w:sz="0" w:space="0" w:color="auto"/>
        <w:right w:val="none" w:sz="0" w:space="0" w:color="auto"/>
      </w:divBdr>
    </w:div>
    <w:div w:id="72355572">
      <w:bodyDiv w:val="1"/>
      <w:marLeft w:val="0"/>
      <w:marRight w:val="0"/>
      <w:marTop w:val="0"/>
      <w:marBottom w:val="0"/>
      <w:divBdr>
        <w:top w:val="none" w:sz="0" w:space="0" w:color="auto"/>
        <w:left w:val="none" w:sz="0" w:space="0" w:color="auto"/>
        <w:bottom w:val="none" w:sz="0" w:space="0" w:color="auto"/>
        <w:right w:val="none" w:sz="0" w:space="0" w:color="auto"/>
      </w:divBdr>
    </w:div>
    <w:div w:id="111560155">
      <w:bodyDiv w:val="1"/>
      <w:marLeft w:val="0"/>
      <w:marRight w:val="0"/>
      <w:marTop w:val="0"/>
      <w:marBottom w:val="0"/>
      <w:divBdr>
        <w:top w:val="none" w:sz="0" w:space="0" w:color="auto"/>
        <w:left w:val="none" w:sz="0" w:space="0" w:color="auto"/>
        <w:bottom w:val="none" w:sz="0" w:space="0" w:color="auto"/>
        <w:right w:val="none" w:sz="0" w:space="0" w:color="auto"/>
      </w:divBdr>
    </w:div>
    <w:div w:id="112871495">
      <w:bodyDiv w:val="1"/>
      <w:marLeft w:val="0"/>
      <w:marRight w:val="0"/>
      <w:marTop w:val="0"/>
      <w:marBottom w:val="0"/>
      <w:divBdr>
        <w:top w:val="none" w:sz="0" w:space="0" w:color="auto"/>
        <w:left w:val="none" w:sz="0" w:space="0" w:color="auto"/>
        <w:bottom w:val="none" w:sz="0" w:space="0" w:color="auto"/>
        <w:right w:val="none" w:sz="0" w:space="0" w:color="auto"/>
      </w:divBdr>
    </w:div>
    <w:div w:id="135804485">
      <w:bodyDiv w:val="1"/>
      <w:marLeft w:val="0"/>
      <w:marRight w:val="0"/>
      <w:marTop w:val="0"/>
      <w:marBottom w:val="0"/>
      <w:divBdr>
        <w:top w:val="none" w:sz="0" w:space="0" w:color="auto"/>
        <w:left w:val="none" w:sz="0" w:space="0" w:color="auto"/>
        <w:bottom w:val="none" w:sz="0" w:space="0" w:color="auto"/>
        <w:right w:val="none" w:sz="0" w:space="0" w:color="auto"/>
      </w:divBdr>
    </w:div>
    <w:div w:id="157504525">
      <w:bodyDiv w:val="1"/>
      <w:marLeft w:val="0"/>
      <w:marRight w:val="0"/>
      <w:marTop w:val="0"/>
      <w:marBottom w:val="0"/>
      <w:divBdr>
        <w:top w:val="none" w:sz="0" w:space="0" w:color="auto"/>
        <w:left w:val="none" w:sz="0" w:space="0" w:color="auto"/>
        <w:bottom w:val="none" w:sz="0" w:space="0" w:color="auto"/>
        <w:right w:val="none" w:sz="0" w:space="0" w:color="auto"/>
      </w:divBdr>
    </w:div>
    <w:div w:id="163055627">
      <w:bodyDiv w:val="1"/>
      <w:marLeft w:val="0"/>
      <w:marRight w:val="0"/>
      <w:marTop w:val="0"/>
      <w:marBottom w:val="0"/>
      <w:divBdr>
        <w:top w:val="none" w:sz="0" w:space="0" w:color="auto"/>
        <w:left w:val="none" w:sz="0" w:space="0" w:color="auto"/>
        <w:bottom w:val="none" w:sz="0" w:space="0" w:color="auto"/>
        <w:right w:val="none" w:sz="0" w:space="0" w:color="auto"/>
      </w:divBdr>
    </w:div>
    <w:div w:id="186256253">
      <w:bodyDiv w:val="1"/>
      <w:marLeft w:val="0"/>
      <w:marRight w:val="0"/>
      <w:marTop w:val="0"/>
      <w:marBottom w:val="0"/>
      <w:divBdr>
        <w:top w:val="none" w:sz="0" w:space="0" w:color="auto"/>
        <w:left w:val="none" w:sz="0" w:space="0" w:color="auto"/>
        <w:bottom w:val="none" w:sz="0" w:space="0" w:color="auto"/>
        <w:right w:val="none" w:sz="0" w:space="0" w:color="auto"/>
      </w:divBdr>
    </w:div>
    <w:div w:id="199562447">
      <w:bodyDiv w:val="1"/>
      <w:marLeft w:val="0"/>
      <w:marRight w:val="0"/>
      <w:marTop w:val="0"/>
      <w:marBottom w:val="0"/>
      <w:divBdr>
        <w:top w:val="none" w:sz="0" w:space="0" w:color="auto"/>
        <w:left w:val="none" w:sz="0" w:space="0" w:color="auto"/>
        <w:bottom w:val="none" w:sz="0" w:space="0" w:color="auto"/>
        <w:right w:val="none" w:sz="0" w:space="0" w:color="auto"/>
      </w:divBdr>
    </w:div>
    <w:div w:id="201599844">
      <w:bodyDiv w:val="1"/>
      <w:marLeft w:val="0"/>
      <w:marRight w:val="0"/>
      <w:marTop w:val="0"/>
      <w:marBottom w:val="0"/>
      <w:divBdr>
        <w:top w:val="none" w:sz="0" w:space="0" w:color="auto"/>
        <w:left w:val="none" w:sz="0" w:space="0" w:color="auto"/>
        <w:bottom w:val="none" w:sz="0" w:space="0" w:color="auto"/>
        <w:right w:val="none" w:sz="0" w:space="0" w:color="auto"/>
      </w:divBdr>
    </w:div>
    <w:div w:id="226384649">
      <w:bodyDiv w:val="1"/>
      <w:marLeft w:val="0"/>
      <w:marRight w:val="0"/>
      <w:marTop w:val="0"/>
      <w:marBottom w:val="0"/>
      <w:divBdr>
        <w:top w:val="none" w:sz="0" w:space="0" w:color="auto"/>
        <w:left w:val="none" w:sz="0" w:space="0" w:color="auto"/>
        <w:bottom w:val="none" w:sz="0" w:space="0" w:color="auto"/>
        <w:right w:val="none" w:sz="0" w:space="0" w:color="auto"/>
      </w:divBdr>
    </w:div>
    <w:div w:id="281494354">
      <w:bodyDiv w:val="1"/>
      <w:marLeft w:val="0"/>
      <w:marRight w:val="0"/>
      <w:marTop w:val="0"/>
      <w:marBottom w:val="0"/>
      <w:divBdr>
        <w:top w:val="none" w:sz="0" w:space="0" w:color="auto"/>
        <w:left w:val="none" w:sz="0" w:space="0" w:color="auto"/>
        <w:bottom w:val="none" w:sz="0" w:space="0" w:color="auto"/>
        <w:right w:val="none" w:sz="0" w:space="0" w:color="auto"/>
      </w:divBdr>
    </w:div>
    <w:div w:id="294917359">
      <w:bodyDiv w:val="1"/>
      <w:marLeft w:val="0"/>
      <w:marRight w:val="0"/>
      <w:marTop w:val="0"/>
      <w:marBottom w:val="0"/>
      <w:divBdr>
        <w:top w:val="none" w:sz="0" w:space="0" w:color="auto"/>
        <w:left w:val="none" w:sz="0" w:space="0" w:color="auto"/>
        <w:bottom w:val="none" w:sz="0" w:space="0" w:color="auto"/>
        <w:right w:val="none" w:sz="0" w:space="0" w:color="auto"/>
      </w:divBdr>
    </w:div>
    <w:div w:id="309751574">
      <w:bodyDiv w:val="1"/>
      <w:marLeft w:val="0"/>
      <w:marRight w:val="0"/>
      <w:marTop w:val="0"/>
      <w:marBottom w:val="0"/>
      <w:divBdr>
        <w:top w:val="none" w:sz="0" w:space="0" w:color="auto"/>
        <w:left w:val="none" w:sz="0" w:space="0" w:color="auto"/>
        <w:bottom w:val="none" w:sz="0" w:space="0" w:color="auto"/>
        <w:right w:val="none" w:sz="0" w:space="0" w:color="auto"/>
      </w:divBdr>
    </w:div>
    <w:div w:id="346833838">
      <w:bodyDiv w:val="1"/>
      <w:marLeft w:val="0"/>
      <w:marRight w:val="0"/>
      <w:marTop w:val="0"/>
      <w:marBottom w:val="0"/>
      <w:divBdr>
        <w:top w:val="none" w:sz="0" w:space="0" w:color="auto"/>
        <w:left w:val="none" w:sz="0" w:space="0" w:color="auto"/>
        <w:bottom w:val="none" w:sz="0" w:space="0" w:color="auto"/>
        <w:right w:val="none" w:sz="0" w:space="0" w:color="auto"/>
      </w:divBdr>
    </w:div>
    <w:div w:id="386539996">
      <w:bodyDiv w:val="1"/>
      <w:marLeft w:val="0"/>
      <w:marRight w:val="0"/>
      <w:marTop w:val="0"/>
      <w:marBottom w:val="0"/>
      <w:divBdr>
        <w:top w:val="none" w:sz="0" w:space="0" w:color="auto"/>
        <w:left w:val="none" w:sz="0" w:space="0" w:color="auto"/>
        <w:bottom w:val="none" w:sz="0" w:space="0" w:color="auto"/>
        <w:right w:val="none" w:sz="0" w:space="0" w:color="auto"/>
      </w:divBdr>
    </w:div>
    <w:div w:id="400493147">
      <w:bodyDiv w:val="1"/>
      <w:marLeft w:val="0"/>
      <w:marRight w:val="0"/>
      <w:marTop w:val="0"/>
      <w:marBottom w:val="0"/>
      <w:divBdr>
        <w:top w:val="none" w:sz="0" w:space="0" w:color="auto"/>
        <w:left w:val="none" w:sz="0" w:space="0" w:color="auto"/>
        <w:bottom w:val="none" w:sz="0" w:space="0" w:color="auto"/>
        <w:right w:val="none" w:sz="0" w:space="0" w:color="auto"/>
      </w:divBdr>
    </w:div>
    <w:div w:id="423957616">
      <w:bodyDiv w:val="1"/>
      <w:marLeft w:val="0"/>
      <w:marRight w:val="0"/>
      <w:marTop w:val="0"/>
      <w:marBottom w:val="0"/>
      <w:divBdr>
        <w:top w:val="none" w:sz="0" w:space="0" w:color="auto"/>
        <w:left w:val="none" w:sz="0" w:space="0" w:color="auto"/>
        <w:bottom w:val="none" w:sz="0" w:space="0" w:color="auto"/>
        <w:right w:val="none" w:sz="0" w:space="0" w:color="auto"/>
      </w:divBdr>
    </w:div>
    <w:div w:id="454833613">
      <w:bodyDiv w:val="1"/>
      <w:marLeft w:val="0"/>
      <w:marRight w:val="0"/>
      <w:marTop w:val="0"/>
      <w:marBottom w:val="0"/>
      <w:divBdr>
        <w:top w:val="none" w:sz="0" w:space="0" w:color="auto"/>
        <w:left w:val="none" w:sz="0" w:space="0" w:color="auto"/>
        <w:bottom w:val="none" w:sz="0" w:space="0" w:color="auto"/>
        <w:right w:val="none" w:sz="0" w:space="0" w:color="auto"/>
      </w:divBdr>
    </w:div>
    <w:div w:id="471017903">
      <w:bodyDiv w:val="1"/>
      <w:marLeft w:val="0"/>
      <w:marRight w:val="0"/>
      <w:marTop w:val="0"/>
      <w:marBottom w:val="0"/>
      <w:divBdr>
        <w:top w:val="none" w:sz="0" w:space="0" w:color="auto"/>
        <w:left w:val="none" w:sz="0" w:space="0" w:color="auto"/>
        <w:bottom w:val="none" w:sz="0" w:space="0" w:color="auto"/>
        <w:right w:val="none" w:sz="0" w:space="0" w:color="auto"/>
      </w:divBdr>
    </w:div>
    <w:div w:id="485978535">
      <w:bodyDiv w:val="1"/>
      <w:marLeft w:val="0"/>
      <w:marRight w:val="0"/>
      <w:marTop w:val="0"/>
      <w:marBottom w:val="0"/>
      <w:divBdr>
        <w:top w:val="none" w:sz="0" w:space="0" w:color="auto"/>
        <w:left w:val="none" w:sz="0" w:space="0" w:color="auto"/>
        <w:bottom w:val="none" w:sz="0" w:space="0" w:color="auto"/>
        <w:right w:val="none" w:sz="0" w:space="0" w:color="auto"/>
      </w:divBdr>
    </w:div>
    <w:div w:id="502234776">
      <w:bodyDiv w:val="1"/>
      <w:marLeft w:val="0"/>
      <w:marRight w:val="0"/>
      <w:marTop w:val="0"/>
      <w:marBottom w:val="0"/>
      <w:divBdr>
        <w:top w:val="none" w:sz="0" w:space="0" w:color="auto"/>
        <w:left w:val="none" w:sz="0" w:space="0" w:color="auto"/>
        <w:bottom w:val="none" w:sz="0" w:space="0" w:color="auto"/>
        <w:right w:val="none" w:sz="0" w:space="0" w:color="auto"/>
      </w:divBdr>
    </w:div>
    <w:div w:id="519585555">
      <w:bodyDiv w:val="1"/>
      <w:marLeft w:val="0"/>
      <w:marRight w:val="0"/>
      <w:marTop w:val="0"/>
      <w:marBottom w:val="0"/>
      <w:divBdr>
        <w:top w:val="none" w:sz="0" w:space="0" w:color="auto"/>
        <w:left w:val="none" w:sz="0" w:space="0" w:color="auto"/>
        <w:bottom w:val="none" w:sz="0" w:space="0" w:color="auto"/>
        <w:right w:val="none" w:sz="0" w:space="0" w:color="auto"/>
      </w:divBdr>
    </w:div>
    <w:div w:id="556479822">
      <w:bodyDiv w:val="1"/>
      <w:marLeft w:val="0"/>
      <w:marRight w:val="0"/>
      <w:marTop w:val="0"/>
      <w:marBottom w:val="0"/>
      <w:divBdr>
        <w:top w:val="none" w:sz="0" w:space="0" w:color="auto"/>
        <w:left w:val="none" w:sz="0" w:space="0" w:color="auto"/>
        <w:bottom w:val="none" w:sz="0" w:space="0" w:color="auto"/>
        <w:right w:val="none" w:sz="0" w:space="0" w:color="auto"/>
      </w:divBdr>
    </w:div>
    <w:div w:id="566766741">
      <w:bodyDiv w:val="1"/>
      <w:marLeft w:val="0"/>
      <w:marRight w:val="0"/>
      <w:marTop w:val="0"/>
      <w:marBottom w:val="0"/>
      <w:divBdr>
        <w:top w:val="none" w:sz="0" w:space="0" w:color="auto"/>
        <w:left w:val="none" w:sz="0" w:space="0" w:color="auto"/>
        <w:bottom w:val="none" w:sz="0" w:space="0" w:color="auto"/>
        <w:right w:val="none" w:sz="0" w:space="0" w:color="auto"/>
      </w:divBdr>
    </w:div>
    <w:div w:id="580405061">
      <w:bodyDiv w:val="1"/>
      <w:marLeft w:val="0"/>
      <w:marRight w:val="0"/>
      <w:marTop w:val="0"/>
      <w:marBottom w:val="0"/>
      <w:divBdr>
        <w:top w:val="none" w:sz="0" w:space="0" w:color="auto"/>
        <w:left w:val="none" w:sz="0" w:space="0" w:color="auto"/>
        <w:bottom w:val="none" w:sz="0" w:space="0" w:color="auto"/>
        <w:right w:val="none" w:sz="0" w:space="0" w:color="auto"/>
      </w:divBdr>
    </w:div>
    <w:div w:id="603805949">
      <w:bodyDiv w:val="1"/>
      <w:marLeft w:val="0"/>
      <w:marRight w:val="0"/>
      <w:marTop w:val="0"/>
      <w:marBottom w:val="0"/>
      <w:divBdr>
        <w:top w:val="none" w:sz="0" w:space="0" w:color="auto"/>
        <w:left w:val="none" w:sz="0" w:space="0" w:color="auto"/>
        <w:bottom w:val="none" w:sz="0" w:space="0" w:color="auto"/>
        <w:right w:val="none" w:sz="0" w:space="0" w:color="auto"/>
      </w:divBdr>
    </w:div>
    <w:div w:id="610164790">
      <w:bodyDiv w:val="1"/>
      <w:marLeft w:val="0"/>
      <w:marRight w:val="0"/>
      <w:marTop w:val="0"/>
      <w:marBottom w:val="0"/>
      <w:divBdr>
        <w:top w:val="none" w:sz="0" w:space="0" w:color="auto"/>
        <w:left w:val="none" w:sz="0" w:space="0" w:color="auto"/>
        <w:bottom w:val="none" w:sz="0" w:space="0" w:color="auto"/>
        <w:right w:val="none" w:sz="0" w:space="0" w:color="auto"/>
      </w:divBdr>
    </w:div>
    <w:div w:id="699822647">
      <w:bodyDiv w:val="1"/>
      <w:marLeft w:val="0"/>
      <w:marRight w:val="0"/>
      <w:marTop w:val="0"/>
      <w:marBottom w:val="0"/>
      <w:divBdr>
        <w:top w:val="none" w:sz="0" w:space="0" w:color="auto"/>
        <w:left w:val="none" w:sz="0" w:space="0" w:color="auto"/>
        <w:bottom w:val="none" w:sz="0" w:space="0" w:color="auto"/>
        <w:right w:val="none" w:sz="0" w:space="0" w:color="auto"/>
      </w:divBdr>
    </w:div>
    <w:div w:id="707026245">
      <w:bodyDiv w:val="1"/>
      <w:marLeft w:val="0"/>
      <w:marRight w:val="0"/>
      <w:marTop w:val="0"/>
      <w:marBottom w:val="0"/>
      <w:divBdr>
        <w:top w:val="none" w:sz="0" w:space="0" w:color="auto"/>
        <w:left w:val="none" w:sz="0" w:space="0" w:color="auto"/>
        <w:bottom w:val="none" w:sz="0" w:space="0" w:color="auto"/>
        <w:right w:val="none" w:sz="0" w:space="0" w:color="auto"/>
      </w:divBdr>
    </w:div>
    <w:div w:id="710810687">
      <w:bodyDiv w:val="1"/>
      <w:marLeft w:val="0"/>
      <w:marRight w:val="0"/>
      <w:marTop w:val="0"/>
      <w:marBottom w:val="0"/>
      <w:divBdr>
        <w:top w:val="none" w:sz="0" w:space="0" w:color="auto"/>
        <w:left w:val="none" w:sz="0" w:space="0" w:color="auto"/>
        <w:bottom w:val="none" w:sz="0" w:space="0" w:color="auto"/>
        <w:right w:val="none" w:sz="0" w:space="0" w:color="auto"/>
      </w:divBdr>
    </w:div>
    <w:div w:id="714155380">
      <w:bodyDiv w:val="1"/>
      <w:marLeft w:val="0"/>
      <w:marRight w:val="0"/>
      <w:marTop w:val="0"/>
      <w:marBottom w:val="0"/>
      <w:divBdr>
        <w:top w:val="none" w:sz="0" w:space="0" w:color="auto"/>
        <w:left w:val="none" w:sz="0" w:space="0" w:color="auto"/>
        <w:bottom w:val="none" w:sz="0" w:space="0" w:color="auto"/>
        <w:right w:val="none" w:sz="0" w:space="0" w:color="auto"/>
      </w:divBdr>
    </w:div>
    <w:div w:id="752046879">
      <w:bodyDiv w:val="1"/>
      <w:marLeft w:val="0"/>
      <w:marRight w:val="0"/>
      <w:marTop w:val="0"/>
      <w:marBottom w:val="0"/>
      <w:divBdr>
        <w:top w:val="none" w:sz="0" w:space="0" w:color="auto"/>
        <w:left w:val="none" w:sz="0" w:space="0" w:color="auto"/>
        <w:bottom w:val="none" w:sz="0" w:space="0" w:color="auto"/>
        <w:right w:val="none" w:sz="0" w:space="0" w:color="auto"/>
      </w:divBdr>
    </w:div>
    <w:div w:id="758448437">
      <w:bodyDiv w:val="1"/>
      <w:marLeft w:val="0"/>
      <w:marRight w:val="0"/>
      <w:marTop w:val="0"/>
      <w:marBottom w:val="0"/>
      <w:divBdr>
        <w:top w:val="none" w:sz="0" w:space="0" w:color="auto"/>
        <w:left w:val="none" w:sz="0" w:space="0" w:color="auto"/>
        <w:bottom w:val="none" w:sz="0" w:space="0" w:color="auto"/>
        <w:right w:val="none" w:sz="0" w:space="0" w:color="auto"/>
      </w:divBdr>
    </w:div>
    <w:div w:id="771046447">
      <w:bodyDiv w:val="1"/>
      <w:marLeft w:val="0"/>
      <w:marRight w:val="0"/>
      <w:marTop w:val="0"/>
      <w:marBottom w:val="0"/>
      <w:divBdr>
        <w:top w:val="none" w:sz="0" w:space="0" w:color="auto"/>
        <w:left w:val="none" w:sz="0" w:space="0" w:color="auto"/>
        <w:bottom w:val="none" w:sz="0" w:space="0" w:color="auto"/>
        <w:right w:val="none" w:sz="0" w:space="0" w:color="auto"/>
      </w:divBdr>
    </w:div>
    <w:div w:id="782960287">
      <w:bodyDiv w:val="1"/>
      <w:marLeft w:val="0"/>
      <w:marRight w:val="0"/>
      <w:marTop w:val="0"/>
      <w:marBottom w:val="0"/>
      <w:divBdr>
        <w:top w:val="none" w:sz="0" w:space="0" w:color="auto"/>
        <w:left w:val="none" w:sz="0" w:space="0" w:color="auto"/>
        <w:bottom w:val="none" w:sz="0" w:space="0" w:color="auto"/>
        <w:right w:val="none" w:sz="0" w:space="0" w:color="auto"/>
      </w:divBdr>
    </w:div>
    <w:div w:id="795685898">
      <w:bodyDiv w:val="1"/>
      <w:marLeft w:val="0"/>
      <w:marRight w:val="0"/>
      <w:marTop w:val="0"/>
      <w:marBottom w:val="0"/>
      <w:divBdr>
        <w:top w:val="none" w:sz="0" w:space="0" w:color="auto"/>
        <w:left w:val="none" w:sz="0" w:space="0" w:color="auto"/>
        <w:bottom w:val="none" w:sz="0" w:space="0" w:color="auto"/>
        <w:right w:val="none" w:sz="0" w:space="0" w:color="auto"/>
      </w:divBdr>
    </w:div>
    <w:div w:id="828985496">
      <w:bodyDiv w:val="1"/>
      <w:marLeft w:val="0"/>
      <w:marRight w:val="0"/>
      <w:marTop w:val="0"/>
      <w:marBottom w:val="0"/>
      <w:divBdr>
        <w:top w:val="none" w:sz="0" w:space="0" w:color="auto"/>
        <w:left w:val="none" w:sz="0" w:space="0" w:color="auto"/>
        <w:bottom w:val="none" w:sz="0" w:space="0" w:color="auto"/>
        <w:right w:val="none" w:sz="0" w:space="0" w:color="auto"/>
      </w:divBdr>
    </w:div>
    <w:div w:id="843974602">
      <w:bodyDiv w:val="1"/>
      <w:marLeft w:val="0"/>
      <w:marRight w:val="0"/>
      <w:marTop w:val="0"/>
      <w:marBottom w:val="0"/>
      <w:divBdr>
        <w:top w:val="none" w:sz="0" w:space="0" w:color="auto"/>
        <w:left w:val="none" w:sz="0" w:space="0" w:color="auto"/>
        <w:bottom w:val="none" w:sz="0" w:space="0" w:color="auto"/>
        <w:right w:val="none" w:sz="0" w:space="0" w:color="auto"/>
      </w:divBdr>
    </w:div>
    <w:div w:id="849298077">
      <w:bodyDiv w:val="1"/>
      <w:marLeft w:val="0"/>
      <w:marRight w:val="0"/>
      <w:marTop w:val="0"/>
      <w:marBottom w:val="0"/>
      <w:divBdr>
        <w:top w:val="none" w:sz="0" w:space="0" w:color="auto"/>
        <w:left w:val="none" w:sz="0" w:space="0" w:color="auto"/>
        <w:bottom w:val="none" w:sz="0" w:space="0" w:color="auto"/>
        <w:right w:val="none" w:sz="0" w:space="0" w:color="auto"/>
      </w:divBdr>
    </w:div>
    <w:div w:id="888150269">
      <w:bodyDiv w:val="1"/>
      <w:marLeft w:val="0"/>
      <w:marRight w:val="0"/>
      <w:marTop w:val="0"/>
      <w:marBottom w:val="0"/>
      <w:divBdr>
        <w:top w:val="none" w:sz="0" w:space="0" w:color="auto"/>
        <w:left w:val="none" w:sz="0" w:space="0" w:color="auto"/>
        <w:bottom w:val="none" w:sz="0" w:space="0" w:color="auto"/>
        <w:right w:val="none" w:sz="0" w:space="0" w:color="auto"/>
      </w:divBdr>
    </w:div>
    <w:div w:id="928389959">
      <w:bodyDiv w:val="1"/>
      <w:marLeft w:val="0"/>
      <w:marRight w:val="0"/>
      <w:marTop w:val="0"/>
      <w:marBottom w:val="0"/>
      <w:divBdr>
        <w:top w:val="none" w:sz="0" w:space="0" w:color="auto"/>
        <w:left w:val="none" w:sz="0" w:space="0" w:color="auto"/>
        <w:bottom w:val="none" w:sz="0" w:space="0" w:color="auto"/>
        <w:right w:val="none" w:sz="0" w:space="0" w:color="auto"/>
      </w:divBdr>
    </w:div>
    <w:div w:id="960496034">
      <w:bodyDiv w:val="1"/>
      <w:marLeft w:val="0"/>
      <w:marRight w:val="0"/>
      <w:marTop w:val="0"/>
      <w:marBottom w:val="0"/>
      <w:divBdr>
        <w:top w:val="none" w:sz="0" w:space="0" w:color="auto"/>
        <w:left w:val="none" w:sz="0" w:space="0" w:color="auto"/>
        <w:bottom w:val="none" w:sz="0" w:space="0" w:color="auto"/>
        <w:right w:val="none" w:sz="0" w:space="0" w:color="auto"/>
      </w:divBdr>
    </w:div>
    <w:div w:id="1010067504">
      <w:bodyDiv w:val="1"/>
      <w:marLeft w:val="0"/>
      <w:marRight w:val="0"/>
      <w:marTop w:val="0"/>
      <w:marBottom w:val="0"/>
      <w:divBdr>
        <w:top w:val="none" w:sz="0" w:space="0" w:color="auto"/>
        <w:left w:val="none" w:sz="0" w:space="0" w:color="auto"/>
        <w:bottom w:val="none" w:sz="0" w:space="0" w:color="auto"/>
        <w:right w:val="none" w:sz="0" w:space="0" w:color="auto"/>
      </w:divBdr>
    </w:div>
    <w:div w:id="1039355108">
      <w:bodyDiv w:val="1"/>
      <w:marLeft w:val="0"/>
      <w:marRight w:val="0"/>
      <w:marTop w:val="0"/>
      <w:marBottom w:val="0"/>
      <w:divBdr>
        <w:top w:val="none" w:sz="0" w:space="0" w:color="auto"/>
        <w:left w:val="none" w:sz="0" w:space="0" w:color="auto"/>
        <w:bottom w:val="none" w:sz="0" w:space="0" w:color="auto"/>
        <w:right w:val="none" w:sz="0" w:space="0" w:color="auto"/>
      </w:divBdr>
    </w:div>
    <w:div w:id="1066417361">
      <w:bodyDiv w:val="1"/>
      <w:marLeft w:val="0"/>
      <w:marRight w:val="0"/>
      <w:marTop w:val="0"/>
      <w:marBottom w:val="0"/>
      <w:divBdr>
        <w:top w:val="none" w:sz="0" w:space="0" w:color="auto"/>
        <w:left w:val="none" w:sz="0" w:space="0" w:color="auto"/>
        <w:bottom w:val="none" w:sz="0" w:space="0" w:color="auto"/>
        <w:right w:val="none" w:sz="0" w:space="0" w:color="auto"/>
      </w:divBdr>
    </w:div>
    <w:div w:id="1093093382">
      <w:bodyDiv w:val="1"/>
      <w:marLeft w:val="0"/>
      <w:marRight w:val="0"/>
      <w:marTop w:val="0"/>
      <w:marBottom w:val="0"/>
      <w:divBdr>
        <w:top w:val="none" w:sz="0" w:space="0" w:color="auto"/>
        <w:left w:val="none" w:sz="0" w:space="0" w:color="auto"/>
        <w:bottom w:val="none" w:sz="0" w:space="0" w:color="auto"/>
        <w:right w:val="none" w:sz="0" w:space="0" w:color="auto"/>
      </w:divBdr>
    </w:div>
    <w:div w:id="1098066716">
      <w:bodyDiv w:val="1"/>
      <w:marLeft w:val="0"/>
      <w:marRight w:val="0"/>
      <w:marTop w:val="0"/>
      <w:marBottom w:val="0"/>
      <w:divBdr>
        <w:top w:val="none" w:sz="0" w:space="0" w:color="auto"/>
        <w:left w:val="none" w:sz="0" w:space="0" w:color="auto"/>
        <w:bottom w:val="none" w:sz="0" w:space="0" w:color="auto"/>
        <w:right w:val="none" w:sz="0" w:space="0" w:color="auto"/>
      </w:divBdr>
    </w:div>
    <w:div w:id="1178812832">
      <w:bodyDiv w:val="1"/>
      <w:marLeft w:val="0"/>
      <w:marRight w:val="0"/>
      <w:marTop w:val="0"/>
      <w:marBottom w:val="0"/>
      <w:divBdr>
        <w:top w:val="none" w:sz="0" w:space="0" w:color="auto"/>
        <w:left w:val="none" w:sz="0" w:space="0" w:color="auto"/>
        <w:bottom w:val="none" w:sz="0" w:space="0" w:color="auto"/>
        <w:right w:val="none" w:sz="0" w:space="0" w:color="auto"/>
      </w:divBdr>
    </w:div>
    <w:div w:id="1227568430">
      <w:bodyDiv w:val="1"/>
      <w:marLeft w:val="0"/>
      <w:marRight w:val="0"/>
      <w:marTop w:val="0"/>
      <w:marBottom w:val="0"/>
      <w:divBdr>
        <w:top w:val="none" w:sz="0" w:space="0" w:color="auto"/>
        <w:left w:val="none" w:sz="0" w:space="0" w:color="auto"/>
        <w:bottom w:val="none" w:sz="0" w:space="0" w:color="auto"/>
        <w:right w:val="none" w:sz="0" w:space="0" w:color="auto"/>
      </w:divBdr>
    </w:div>
    <w:div w:id="1230654264">
      <w:bodyDiv w:val="1"/>
      <w:marLeft w:val="0"/>
      <w:marRight w:val="0"/>
      <w:marTop w:val="0"/>
      <w:marBottom w:val="0"/>
      <w:divBdr>
        <w:top w:val="none" w:sz="0" w:space="0" w:color="auto"/>
        <w:left w:val="none" w:sz="0" w:space="0" w:color="auto"/>
        <w:bottom w:val="none" w:sz="0" w:space="0" w:color="auto"/>
        <w:right w:val="none" w:sz="0" w:space="0" w:color="auto"/>
      </w:divBdr>
    </w:div>
    <w:div w:id="1291742493">
      <w:bodyDiv w:val="1"/>
      <w:marLeft w:val="0"/>
      <w:marRight w:val="0"/>
      <w:marTop w:val="0"/>
      <w:marBottom w:val="0"/>
      <w:divBdr>
        <w:top w:val="none" w:sz="0" w:space="0" w:color="auto"/>
        <w:left w:val="none" w:sz="0" w:space="0" w:color="auto"/>
        <w:bottom w:val="none" w:sz="0" w:space="0" w:color="auto"/>
        <w:right w:val="none" w:sz="0" w:space="0" w:color="auto"/>
      </w:divBdr>
    </w:div>
    <w:div w:id="1323237711">
      <w:bodyDiv w:val="1"/>
      <w:marLeft w:val="0"/>
      <w:marRight w:val="0"/>
      <w:marTop w:val="0"/>
      <w:marBottom w:val="0"/>
      <w:divBdr>
        <w:top w:val="none" w:sz="0" w:space="0" w:color="auto"/>
        <w:left w:val="none" w:sz="0" w:space="0" w:color="auto"/>
        <w:bottom w:val="none" w:sz="0" w:space="0" w:color="auto"/>
        <w:right w:val="none" w:sz="0" w:space="0" w:color="auto"/>
      </w:divBdr>
    </w:div>
    <w:div w:id="1374769366">
      <w:bodyDiv w:val="1"/>
      <w:marLeft w:val="0"/>
      <w:marRight w:val="0"/>
      <w:marTop w:val="0"/>
      <w:marBottom w:val="0"/>
      <w:divBdr>
        <w:top w:val="none" w:sz="0" w:space="0" w:color="auto"/>
        <w:left w:val="none" w:sz="0" w:space="0" w:color="auto"/>
        <w:bottom w:val="none" w:sz="0" w:space="0" w:color="auto"/>
        <w:right w:val="none" w:sz="0" w:space="0" w:color="auto"/>
      </w:divBdr>
    </w:div>
    <w:div w:id="1413816115">
      <w:bodyDiv w:val="1"/>
      <w:marLeft w:val="0"/>
      <w:marRight w:val="0"/>
      <w:marTop w:val="0"/>
      <w:marBottom w:val="0"/>
      <w:divBdr>
        <w:top w:val="none" w:sz="0" w:space="0" w:color="auto"/>
        <w:left w:val="none" w:sz="0" w:space="0" w:color="auto"/>
        <w:bottom w:val="none" w:sz="0" w:space="0" w:color="auto"/>
        <w:right w:val="none" w:sz="0" w:space="0" w:color="auto"/>
      </w:divBdr>
    </w:div>
    <w:div w:id="1477213793">
      <w:bodyDiv w:val="1"/>
      <w:marLeft w:val="0"/>
      <w:marRight w:val="0"/>
      <w:marTop w:val="0"/>
      <w:marBottom w:val="0"/>
      <w:divBdr>
        <w:top w:val="none" w:sz="0" w:space="0" w:color="auto"/>
        <w:left w:val="none" w:sz="0" w:space="0" w:color="auto"/>
        <w:bottom w:val="none" w:sz="0" w:space="0" w:color="auto"/>
        <w:right w:val="none" w:sz="0" w:space="0" w:color="auto"/>
      </w:divBdr>
    </w:div>
    <w:div w:id="1491797789">
      <w:bodyDiv w:val="1"/>
      <w:marLeft w:val="0"/>
      <w:marRight w:val="0"/>
      <w:marTop w:val="0"/>
      <w:marBottom w:val="0"/>
      <w:divBdr>
        <w:top w:val="none" w:sz="0" w:space="0" w:color="auto"/>
        <w:left w:val="none" w:sz="0" w:space="0" w:color="auto"/>
        <w:bottom w:val="none" w:sz="0" w:space="0" w:color="auto"/>
        <w:right w:val="none" w:sz="0" w:space="0" w:color="auto"/>
      </w:divBdr>
    </w:div>
    <w:div w:id="1524591313">
      <w:bodyDiv w:val="1"/>
      <w:marLeft w:val="0"/>
      <w:marRight w:val="0"/>
      <w:marTop w:val="0"/>
      <w:marBottom w:val="0"/>
      <w:divBdr>
        <w:top w:val="none" w:sz="0" w:space="0" w:color="auto"/>
        <w:left w:val="none" w:sz="0" w:space="0" w:color="auto"/>
        <w:bottom w:val="none" w:sz="0" w:space="0" w:color="auto"/>
        <w:right w:val="none" w:sz="0" w:space="0" w:color="auto"/>
      </w:divBdr>
    </w:div>
    <w:div w:id="1553543538">
      <w:bodyDiv w:val="1"/>
      <w:marLeft w:val="0"/>
      <w:marRight w:val="0"/>
      <w:marTop w:val="0"/>
      <w:marBottom w:val="0"/>
      <w:divBdr>
        <w:top w:val="none" w:sz="0" w:space="0" w:color="auto"/>
        <w:left w:val="none" w:sz="0" w:space="0" w:color="auto"/>
        <w:bottom w:val="none" w:sz="0" w:space="0" w:color="auto"/>
        <w:right w:val="none" w:sz="0" w:space="0" w:color="auto"/>
      </w:divBdr>
    </w:div>
    <w:div w:id="1566910890">
      <w:bodyDiv w:val="1"/>
      <w:marLeft w:val="0"/>
      <w:marRight w:val="0"/>
      <w:marTop w:val="0"/>
      <w:marBottom w:val="0"/>
      <w:divBdr>
        <w:top w:val="none" w:sz="0" w:space="0" w:color="auto"/>
        <w:left w:val="none" w:sz="0" w:space="0" w:color="auto"/>
        <w:bottom w:val="none" w:sz="0" w:space="0" w:color="auto"/>
        <w:right w:val="none" w:sz="0" w:space="0" w:color="auto"/>
      </w:divBdr>
    </w:div>
    <w:div w:id="1574394259">
      <w:bodyDiv w:val="1"/>
      <w:marLeft w:val="0"/>
      <w:marRight w:val="0"/>
      <w:marTop w:val="0"/>
      <w:marBottom w:val="0"/>
      <w:divBdr>
        <w:top w:val="none" w:sz="0" w:space="0" w:color="auto"/>
        <w:left w:val="none" w:sz="0" w:space="0" w:color="auto"/>
        <w:bottom w:val="none" w:sz="0" w:space="0" w:color="auto"/>
        <w:right w:val="none" w:sz="0" w:space="0" w:color="auto"/>
      </w:divBdr>
    </w:div>
    <w:div w:id="1604923553">
      <w:bodyDiv w:val="1"/>
      <w:marLeft w:val="0"/>
      <w:marRight w:val="0"/>
      <w:marTop w:val="0"/>
      <w:marBottom w:val="0"/>
      <w:divBdr>
        <w:top w:val="none" w:sz="0" w:space="0" w:color="auto"/>
        <w:left w:val="none" w:sz="0" w:space="0" w:color="auto"/>
        <w:bottom w:val="none" w:sz="0" w:space="0" w:color="auto"/>
        <w:right w:val="none" w:sz="0" w:space="0" w:color="auto"/>
      </w:divBdr>
    </w:div>
    <w:div w:id="1609047650">
      <w:bodyDiv w:val="1"/>
      <w:marLeft w:val="0"/>
      <w:marRight w:val="0"/>
      <w:marTop w:val="0"/>
      <w:marBottom w:val="0"/>
      <w:divBdr>
        <w:top w:val="none" w:sz="0" w:space="0" w:color="auto"/>
        <w:left w:val="none" w:sz="0" w:space="0" w:color="auto"/>
        <w:bottom w:val="none" w:sz="0" w:space="0" w:color="auto"/>
        <w:right w:val="none" w:sz="0" w:space="0" w:color="auto"/>
      </w:divBdr>
    </w:div>
    <w:div w:id="1671250134">
      <w:bodyDiv w:val="1"/>
      <w:marLeft w:val="0"/>
      <w:marRight w:val="0"/>
      <w:marTop w:val="0"/>
      <w:marBottom w:val="0"/>
      <w:divBdr>
        <w:top w:val="none" w:sz="0" w:space="0" w:color="auto"/>
        <w:left w:val="none" w:sz="0" w:space="0" w:color="auto"/>
        <w:bottom w:val="none" w:sz="0" w:space="0" w:color="auto"/>
        <w:right w:val="none" w:sz="0" w:space="0" w:color="auto"/>
      </w:divBdr>
    </w:div>
    <w:div w:id="1705594318">
      <w:bodyDiv w:val="1"/>
      <w:marLeft w:val="0"/>
      <w:marRight w:val="0"/>
      <w:marTop w:val="0"/>
      <w:marBottom w:val="0"/>
      <w:divBdr>
        <w:top w:val="none" w:sz="0" w:space="0" w:color="auto"/>
        <w:left w:val="none" w:sz="0" w:space="0" w:color="auto"/>
        <w:bottom w:val="none" w:sz="0" w:space="0" w:color="auto"/>
        <w:right w:val="none" w:sz="0" w:space="0" w:color="auto"/>
      </w:divBdr>
    </w:div>
    <w:div w:id="1715498925">
      <w:bodyDiv w:val="1"/>
      <w:marLeft w:val="0"/>
      <w:marRight w:val="0"/>
      <w:marTop w:val="0"/>
      <w:marBottom w:val="0"/>
      <w:divBdr>
        <w:top w:val="none" w:sz="0" w:space="0" w:color="auto"/>
        <w:left w:val="none" w:sz="0" w:space="0" w:color="auto"/>
        <w:bottom w:val="none" w:sz="0" w:space="0" w:color="auto"/>
        <w:right w:val="none" w:sz="0" w:space="0" w:color="auto"/>
      </w:divBdr>
    </w:div>
    <w:div w:id="1792936845">
      <w:bodyDiv w:val="1"/>
      <w:marLeft w:val="0"/>
      <w:marRight w:val="0"/>
      <w:marTop w:val="0"/>
      <w:marBottom w:val="0"/>
      <w:divBdr>
        <w:top w:val="none" w:sz="0" w:space="0" w:color="auto"/>
        <w:left w:val="none" w:sz="0" w:space="0" w:color="auto"/>
        <w:bottom w:val="none" w:sz="0" w:space="0" w:color="auto"/>
        <w:right w:val="none" w:sz="0" w:space="0" w:color="auto"/>
      </w:divBdr>
    </w:div>
    <w:div w:id="1801150745">
      <w:bodyDiv w:val="1"/>
      <w:marLeft w:val="0"/>
      <w:marRight w:val="0"/>
      <w:marTop w:val="0"/>
      <w:marBottom w:val="0"/>
      <w:divBdr>
        <w:top w:val="none" w:sz="0" w:space="0" w:color="auto"/>
        <w:left w:val="none" w:sz="0" w:space="0" w:color="auto"/>
        <w:bottom w:val="none" w:sz="0" w:space="0" w:color="auto"/>
        <w:right w:val="none" w:sz="0" w:space="0" w:color="auto"/>
      </w:divBdr>
    </w:div>
    <w:div w:id="1831099539">
      <w:bodyDiv w:val="1"/>
      <w:marLeft w:val="0"/>
      <w:marRight w:val="0"/>
      <w:marTop w:val="0"/>
      <w:marBottom w:val="0"/>
      <w:divBdr>
        <w:top w:val="none" w:sz="0" w:space="0" w:color="auto"/>
        <w:left w:val="none" w:sz="0" w:space="0" w:color="auto"/>
        <w:bottom w:val="none" w:sz="0" w:space="0" w:color="auto"/>
        <w:right w:val="none" w:sz="0" w:space="0" w:color="auto"/>
      </w:divBdr>
    </w:div>
    <w:div w:id="1832140094">
      <w:bodyDiv w:val="1"/>
      <w:marLeft w:val="0"/>
      <w:marRight w:val="0"/>
      <w:marTop w:val="0"/>
      <w:marBottom w:val="0"/>
      <w:divBdr>
        <w:top w:val="none" w:sz="0" w:space="0" w:color="auto"/>
        <w:left w:val="none" w:sz="0" w:space="0" w:color="auto"/>
        <w:bottom w:val="none" w:sz="0" w:space="0" w:color="auto"/>
        <w:right w:val="none" w:sz="0" w:space="0" w:color="auto"/>
      </w:divBdr>
    </w:div>
    <w:div w:id="1834909031">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70291377">
      <w:bodyDiv w:val="1"/>
      <w:marLeft w:val="0"/>
      <w:marRight w:val="0"/>
      <w:marTop w:val="0"/>
      <w:marBottom w:val="0"/>
      <w:divBdr>
        <w:top w:val="none" w:sz="0" w:space="0" w:color="auto"/>
        <w:left w:val="none" w:sz="0" w:space="0" w:color="auto"/>
        <w:bottom w:val="none" w:sz="0" w:space="0" w:color="auto"/>
        <w:right w:val="none" w:sz="0" w:space="0" w:color="auto"/>
      </w:divBdr>
    </w:div>
    <w:div w:id="1882740294">
      <w:bodyDiv w:val="1"/>
      <w:marLeft w:val="0"/>
      <w:marRight w:val="0"/>
      <w:marTop w:val="0"/>
      <w:marBottom w:val="0"/>
      <w:divBdr>
        <w:top w:val="none" w:sz="0" w:space="0" w:color="auto"/>
        <w:left w:val="none" w:sz="0" w:space="0" w:color="auto"/>
        <w:bottom w:val="none" w:sz="0" w:space="0" w:color="auto"/>
        <w:right w:val="none" w:sz="0" w:space="0" w:color="auto"/>
      </w:divBdr>
    </w:div>
    <w:div w:id="1912542938">
      <w:bodyDiv w:val="1"/>
      <w:marLeft w:val="0"/>
      <w:marRight w:val="0"/>
      <w:marTop w:val="0"/>
      <w:marBottom w:val="0"/>
      <w:divBdr>
        <w:top w:val="none" w:sz="0" w:space="0" w:color="auto"/>
        <w:left w:val="none" w:sz="0" w:space="0" w:color="auto"/>
        <w:bottom w:val="none" w:sz="0" w:space="0" w:color="auto"/>
        <w:right w:val="none" w:sz="0" w:space="0" w:color="auto"/>
      </w:divBdr>
    </w:div>
    <w:div w:id="1918510917">
      <w:bodyDiv w:val="1"/>
      <w:marLeft w:val="0"/>
      <w:marRight w:val="0"/>
      <w:marTop w:val="0"/>
      <w:marBottom w:val="0"/>
      <w:divBdr>
        <w:top w:val="none" w:sz="0" w:space="0" w:color="auto"/>
        <w:left w:val="none" w:sz="0" w:space="0" w:color="auto"/>
        <w:bottom w:val="none" w:sz="0" w:space="0" w:color="auto"/>
        <w:right w:val="none" w:sz="0" w:space="0" w:color="auto"/>
      </w:divBdr>
    </w:div>
    <w:div w:id="1922637923">
      <w:bodyDiv w:val="1"/>
      <w:marLeft w:val="0"/>
      <w:marRight w:val="0"/>
      <w:marTop w:val="0"/>
      <w:marBottom w:val="0"/>
      <w:divBdr>
        <w:top w:val="none" w:sz="0" w:space="0" w:color="auto"/>
        <w:left w:val="none" w:sz="0" w:space="0" w:color="auto"/>
        <w:bottom w:val="none" w:sz="0" w:space="0" w:color="auto"/>
        <w:right w:val="none" w:sz="0" w:space="0" w:color="auto"/>
      </w:divBdr>
    </w:div>
    <w:div w:id="1930430588">
      <w:bodyDiv w:val="1"/>
      <w:marLeft w:val="0"/>
      <w:marRight w:val="0"/>
      <w:marTop w:val="0"/>
      <w:marBottom w:val="0"/>
      <w:divBdr>
        <w:top w:val="none" w:sz="0" w:space="0" w:color="auto"/>
        <w:left w:val="none" w:sz="0" w:space="0" w:color="auto"/>
        <w:bottom w:val="none" w:sz="0" w:space="0" w:color="auto"/>
        <w:right w:val="none" w:sz="0" w:space="0" w:color="auto"/>
      </w:divBdr>
    </w:div>
    <w:div w:id="1932354384">
      <w:bodyDiv w:val="1"/>
      <w:marLeft w:val="0"/>
      <w:marRight w:val="0"/>
      <w:marTop w:val="0"/>
      <w:marBottom w:val="0"/>
      <w:divBdr>
        <w:top w:val="none" w:sz="0" w:space="0" w:color="auto"/>
        <w:left w:val="none" w:sz="0" w:space="0" w:color="auto"/>
        <w:bottom w:val="none" w:sz="0" w:space="0" w:color="auto"/>
        <w:right w:val="none" w:sz="0" w:space="0" w:color="auto"/>
      </w:divBdr>
    </w:div>
    <w:div w:id="1939949233">
      <w:bodyDiv w:val="1"/>
      <w:marLeft w:val="0"/>
      <w:marRight w:val="0"/>
      <w:marTop w:val="0"/>
      <w:marBottom w:val="0"/>
      <w:divBdr>
        <w:top w:val="none" w:sz="0" w:space="0" w:color="auto"/>
        <w:left w:val="none" w:sz="0" w:space="0" w:color="auto"/>
        <w:bottom w:val="none" w:sz="0" w:space="0" w:color="auto"/>
        <w:right w:val="none" w:sz="0" w:space="0" w:color="auto"/>
      </w:divBdr>
    </w:div>
    <w:div w:id="1972244364">
      <w:bodyDiv w:val="1"/>
      <w:marLeft w:val="0"/>
      <w:marRight w:val="0"/>
      <w:marTop w:val="0"/>
      <w:marBottom w:val="0"/>
      <w:divBdr>
        <w:top w:val="none" w:sz="0" w:space="0" w:color="auto"/>
        <w:left w:val="none" w:sz="0" w:space="0" w:color="auto"/>
        <w:bottom w:val="none" w:sz="0" w:space="0" w:color="auto"/>
        <w:right w:val="none" w:sz="0" w:space="0" w:color="auto"/>
      </w:divBdr>
    </w:div>
    <w:div w:id="1976523196">
      <w:bodyDiv w:val="1"/>
      <w:marLeft w:val="0"/>
      <w:marRight w:val="0"/>
      <w:marTop w:val="0"/>
      <w:marBottom w:val="0"/>
      <w:divBdr>
        <w:top w:val="none" w:sz="0" w:space="0" w:color="auto"/>
        <w:left w:val="none" w:sz="0" w:space="0" w:color="auto"/>
        <w:bottom w:val="none" w:sz="0" w:space="0" w:color="auto"/>
        <w:right w:val="none" w:sz="0" w:space="0" w:color="auto"/>
      </w:divBdr>
    </w:div>
    <w:div w:id="1990396687">
      <w:bodyDiv w:val="1"/>
      <w:marLeft w:val="0"/>
      <w:marRight w:val="0"/>
      <w:marTop w:val="0"/>
      <w:marBottom w:val="0"/>
      <w:divBdr>
        <w:top w:val="none" w:sz="0" w:space="0" w:color="auto"/>
        <w:left w:val="none" w:sz="0" w:space="0" w:color="auto"/>
        <w:bottom w:val="none" w:sz="0" w:space="0" w:color="auto"/>
        <w:right w:val="none" w:sz="0" w:space="0" w:color="auto"/>
      </w:divBdr>
    </w:div>
    <w:div w:id="2002079241">
      <w:bodyDiv w:val="1"/>
      <w:marLeft w:val="0"/>
      <w:marRight w:val="0"/>
      <w:marTop w:val="0"/>
      <w:marBottom w:val="0"/>
      <w:divBdr>
        <w:top w:val="none" w:sz="0" w:space="0" w:color="auto"/>
        <w:left w:val="none" w:sz="0" w:space="0" w:color="auto"/>
        <w:bottom w:val="none" w:sz="0" w:space="0" w:color="auto"/>
        <w:right w:val="none" w:sz="0" w:space="0" w:color="auto"/>
      </w:divBdr>
    </w:div>
    <w:div w:id="2039232723">
      <w:bodyDiv w:val="1"/>
      <w:marLeft w:val="0"/>
      <w:marRight w:val="0"/>
      <w:marTop w:val="0"/>
      <w:marBottom w:val="0"/>
      <w:divBdr>
        <w:top w:val="none" w:sz="0" w:space="0" w:color="auto"/>
        <w:left w:val="none" w:sz="0" w:space="0" w:color="auto"/>
        <w:bottom w:val="none" w:sz="0" w:space="0" w:color="auto"/>
        <w:right w:val="none" w:sz="0" w:space="0" w:color="auto"/>
      </w:divBdr>
    </w:div>
    <w:div w:id="2073307198">
      <w:bodyDiv w:val="1"/>
      <w:marLeft w:val="0"/>
      <w:marRight w:val="0"/>
      <w:marTop w:val="0"/>
      <w:marBottom w:val="0"/>
      <w:divBdr>
        <w:top w:val="none" w:sz="0" w:space="0" w:color="auto"/>
        <w:left w:val="none" w:sz="0" w:space="0" w:color="auto"/>
        <w:bottom w:val="none" w:sz="0" w:space="0" w:color="auto"/>
        <w:right w:val="none" w:sz="0" w:space="0" w:color="auto"/>
      </w:divBdr>
    </w:div>
    <w:div w:id="2085685267">
      <w:bodyDiv w:val="1"/>
      <w:marLeft w:val="0"/>
      <w:marRight w:val="0"/>
      <w:marTop w:val="0"/>
      <w:marBottom w:val="0"/>
      <w:divBdr>
        <w:top w:val="none" w:sz="0" w:space="0" w:color="auto"/>
        <w:left w:val="none" w:sz="0" w:space="0" w:color="auto"/>
        <w:bottom w:val="none" w:sz="0" w:space="0" w:color="auto"/>
        <w:right w:val="none" w:sz="0" w:space="0" w:color="auto"/>
      </w:divBdr>
    </w:div>
    <w:div w:id="2099860569">
      <w:bodyDiv w:val="1"/>
      <w:marLeft w:val="0"/>
      <w:marRight w:val="0"/>
      <w:marTop w:val="0"/>
      <w:marBottom w:val="0"/>
      <w:divBdr>
        <w:top w:val="none" w:sz="0" w:space="0" w:color="auto"/>
        <w:left w:val="none" w:sz="0" w:space="0" w:color="auto"/>
        <w:bottom w:val="none" w:sz="0" w:space="0" w:color="auto"/>
        <w:right w:val="none" w:sz="0" w:space="0" w:color="auto"/>
      </w:divBdr>
    </w:div>
    <w:div w:id="2107840350">
      <w:bodyDiv w:val="1"/>
      <w:marLeft w:val="0"/>
      <w:marRight w:val="0"/>
      <w:marTop w:val="0"/>
      <w:marBottom w:val="0"/>
      <w:divBdr>
        <w:top w:val="none" w:sz="0" w:space="0" w:color="auto"/>
        <w:left w:val="none" w:sz="0" w:space="0" w:color="auto"/>
        <w:bottom w:val="none" w:sz="0" w:space="0" w:color="auto"/>
        <w:right w:val="none" w:sz="0" w:space="0" w:color="auto"/>
      </w:divBdr>
    </w:div>
    <w:div w:id="2128506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669B3686CBAB1C48F39DDBF819B02DD194A7A950CA4C3386C0B5F3704D7266D069ACF3BE8C044E7D85E99A8510C22BD92D8B6B685E9828k1e8M" TargetMode="External"/><Relationship Id="rId13" Type="http://schemas.openxmlformats.org/officeDocument/2006/relationships/hyperlink" Target="consultantplus://offline/ref=90669B3686CBAB1C48F39DDBF819B02DD09DA5AD5ECC4C3386C0B5F3704D7266D069ACF3BE8C054F7485E99A8510C22BD92D8B6B685E9828k1e8M" TargetMode="External"/><Relationship Id="rId18" Type="http://schemas.openxmlformats.org/officeDocument/2006/relationships/hyperlink" Target="consultantplus://offline/ref=90669B3686CBAB1C48F39DDBF819B02DD194A0AE5FCA4C3386C0B5F3704D7266D069ACF3BE8C024F7185E99A8510C22BD92D8B6B685E9828k1e8M" TargetMode="External"/><Relationship Id="rId3" Type="http://schemas.microsoft.com/office/2007/relationships/stylesWithEffects" Target="stylesWithEffects.xml"/><Relationship Id="rId21" Type="http://schemas.openxmlformats.org/officeDocument/2006/relationships/hyperlink" Target="consultantplus://offline/ref=90669B3686CBAB1C48F39DDBF819B02DD194A0AE5FCA4C3386C0B5F3704D7266D069ACF3BE8C024F7185E99A8510C22BD92D8B6B685E9828k1e8M" TargetMode="External"/><Relationship Id="rId7" Type="http://schemas.openxmlformats.org/officeDocument/2006/relationships/endnotes" Target="endnotes.xml"/><Relationship Id="rId12" Type="http://schemas.openxmlformats.org/officeDocument/2006/relationships/hyperlink" Target="consultantplus://offline/ref=90669B3686CBAB1C48F39DDBF819B02DD194A0AE5FCA4C3386C0B5F3704D7266D069ACF3BE8C024F7185E99A8510C22BD92D8B6B685E9828k1e8M" TargetMode="External"/><Relationship Id="rId17" Type="http://schemas.openxmlformats.org/officeDocument/2006/relationships/hyperlink" Target="consultantplus://offline/ref=90669B3686CBAB1C48F39DDBF819B02DD194A7A950CA4C3386C0B5F3704D7266D069ACF3BE8C044E7D85E99A8510C22BD92D8B6B685E9828k1e8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0669B3686CBAB1C48F39DDBF819B02DD09DA5AD5ECC4C3386C0B5F3704D7266D069ACF3BE8C054F7485E99A8510C22BD92D8B6B685E9828k1e8M" TargetMode="External"/><Relationship Id="rId20" Type="http://schemas.openxmlformats.org/officeDocument/2006/relationships/hyperlink" Target="consultantplus://offline/ref=90669B3686CBAB1C48F39DDBF819B02DD194A7A950CA4C3386C0B5F3704D7266D069ACF3BE8C044E7D85E99A8510C22BD92D8B6B685E9828k1e8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0669B3686CBAB1C48F39DDBF819B02DD194A7A950CA4C3386C0B5F3704D7266D069ACF3BE8C044E7D85E99A8510C22BD92D8B6B685E9828k1e8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669B3686CBAB1C48F39DDBF819B02DD194A0AE5FCA4C3386C0B5F3704D7266D069ACF3BE8C024F7185E99A8510C22BD92D8B6B685E9828k1e8M" TargetMode="External"/><Relationship Id="rId23" Type="http://schemas.openxmlformats.org/officeDocument/2006/relationships/header" Target="header1.xml"/><Relationship Id="rId10" Type="http://schemas.openxmlformats.org/officeDocument/2006/relationships/hyperlink" Target="consultantplus://offline/ref=90669B3686CBAB1C48F39DDBF819B02DD09DA5AD5ECC4C3386C0B5F3704D7266D069ACF3BE8C054F7485E99A8510C22BD92D8B6B685E9828k1e8M" TargetMode="External"/><Relationship Id="rId19" Type="http://schemas.openxmlformats.org/officeDocument/2006/relationships/hyperlink" Target="consultantplus://offline/ref=90669B3686CBAB1C48F39DDBF819B02DD09DA5AD5ECC4C3386C0B5F3704D7266D069ACF3BE8C054F7485E99A8510C22BD92D8B6B685E9828k1e8M" TargetMode="External"/><Relationship Id="rId4" Type="http://schemas.openxmlformats.org/officeDocument/2006/relationships/settings" Target="settings.xml"/><Relationship Id="rId9" Type="http://schemas.openxmlformats.org/officeDocument/2006/relationships/hyperlink" Target="consultantplus://offline/ref=90669B3686CBAB1C48F39DDBF819B02DD194A0AE5FCA4C3386C0B5F3704D7266D069ACF3BE8C024F7185E99A8510C22BD92D8B6B685E9828k1e8M" TargetMode="External"/><Relationship Id="rId14" Type="http://schemas.openxmlformats.org/officeDocument/2006/relationships/hyperlink" Target="consultantplus://offline/ref=90669B3686CBAB1C48F39DDBF819B02DD194A7A950CA4C3386C0B5F3704D7266D069ACF3BE8C044E7D85E99A8510C22BD92D8B6B685E9828k1e8M" TargetMode="External"/><Relationship Id="rId22" Type="http://schemas.openxmlformats.org/officeDocument/2006/relationships/hyperlink" Target="consultantplus://offline/ref=90669B3686CBAB1C48F39DDBF819B02DD09DA5AD5ECC4C3386C0B5F3704D7266D069ACF3BE8C054F7485E99A8510C22BD92D8B6B685E9828k1e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4291</TotalTime>
  <Pages>55</Pages>
  <Words>20731</Words>
  <Characters>118171</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Панфилова Юлия Валентиновна</dc:creator>
  <cp:lastModifiedBy>Грачева Анна Валерьевна</cp:lastModifiedBy>
  <cp:revision>69</cp:revision>
  <cp:lastPrinted>2022-07-15T06:53:00Z</cp:lastPrinted>
  <dcterms:created xsi:type="dcterms:W3CDTF">2022-04-19T12:59:00Z</dcterms:created>
  <dcterms:modified xsi:type="dcterms:W3CDTF">2022-11-02T11:50:00Z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