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0A" w:rsidRPr="009C030A" w:rsidRDefault="009C030A" w:rsidP="00F35AE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</w:pPr>
      <w:r w:rsidRPr="009C030A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 xml:space="preserve">Аналитическая справка </w:t>
      </w:r>
    </w:p>
    <w:p w:rsidR="00F35AEA" w:rsidRPr="009C030A" w:rsidRDefault="009C030A" w:rsidP="00F35AE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C030A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 xml:space="preserve">по количеству и характеру обращений за 2022 год (в сравнении с 2021 г.) </w:t>
      </w:r>
      <w:bookmarkStart w:id="0" w:name="_GoBack"/>
      <w:bookmarkEnd w:id="0"/>
    </w:p>
    <w:p w:rsidR="00F35AEA" w:rsidRPr="00680CDE" w:rsidRDefault="00F35AEA" w:rsidP="00F35AE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E65151" w:rsidRDefault="00F35AEA" w:rsidP="00F35AEA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noProof/>
          <w:sz w:val="26"/>
          <w:szCs w:val="26"/>
          <w:lang w:eastAsia="ru-RU"/>
        </w:rPr>
      </w:pPr>
      <w:r w:rsidRPr="00680CDE">
        <w:rPr>
          <w:rFonts w:ascii="PT Astra Serif" w:eastAsia="Calibri" w:hAnsi="PT Astra Serif" w:cs="Times New Roman"/>
          <w:sz w:val="26"/>
          <w:szCs w:val="26"/>
        </w:rPr>
        <w:t xml:space="preserve">Всего за 2022 год в Агентство поступило 123 обращения </w:t>
      </w:r>
      <w:r w:rsidRPr="00680CDE">
        <w:rPr>
          <w:rFonts w:ascii="PT Astra Serif" w:eastAsia="Calibri" w:hAnsi="PT Astra Serif" w:cs="Times New Roman"/>
          <w:sz w:val="26"/>
          <w:szCs w:val="26"/>
        </w:rPr>
        <w:br/>
        <w:t>от граждан, из которых 7 обращений не касались деятельности Агентства, они были перенаправлены в соответствующие исполнительные органы государственной власти. Из 116 обращений: письменных – 39, по электронной почте – 28, телефонная «горячая линия» - 27, через платформу обратной связи (</w:t>
      </w:r>
      <w:proofErr w:type="gramStart"/>
      <w:r w:rsidRPr="00680CDE">
        <w:rPr>
          <w:rFonts w:ascii="PT Astra Serif" w:eastAsia="Calibri" w:hAnsi="PT Astra Serif" w:cs="Times New Roman"/>
          <w:sz w:val="26"/>
          <w:szCs w:val="26"/>
        </w:rPr>
        <w:t>ПОС</w:t>
      </w:r>
      <w:proofErr w:type="gramEnd"/>
      <w:r w:rsidRPr="00680CDE">
        <w:rPr>
          <w:rFonts w:ascii="PT Astra Serif" w:eastAsia="Calibri" w:hAnsi="PT Astra Serif" w:cs="Times New Roman"/>
          <w:sz w:val="26"/>
          <w:szCs w:val="26"/>
        </w:rPr>
        <w:t>) – 11 обращений, обращения поступившие на прямую линию Президента РФ - 11</w:t>
      </w:r>
      <w:r>
        <w:rPr>
          <w:rFonts w:ascii="PT Astra Serif" w:eastAsia="Calibri" w:hAnsi="PT Astra Serif" w:cs="Times New Roman"/>
          <w:sz w:val="26"/>
          <w:szCs w:val="26"/>
        </w:rPr>
        <w:t>.</w:t>
      </w:r>
      <w:r w:rsidR="00E65151" w:rsidRPr="00E65151">
        <w:rPr>
          <w:rFonts w:ascii="PT Astra Serif" w:eastAsia="Calibri" w:hAnsi="PT Astra Serif" w:cs="Times New Roman"/>
          <w:noProof/>
          <w:sz w:val="26"/>
          <w:szCs w:val="26"/>
          <w:lang w:eastAsia="ru-RU"/>
        </w:rPr>
        <w:t xml:space="preserve"> </w:t>
      </w:r>
    </w:p>
    <w:p w:rsidR="006E4228" w:rsidRPr="009C030A" w:rsidRDefault="006E4228" w:rsidP="006E4228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noProof/>
          <w:sz w:val="28"/>
          <w:szCs w:val="28"/>
          <w:lang w:eastAsia="ru-RU"/>
        </w:rPr>
      </w:pPr>
      <w:r w:rsidRPr="009C030A">
        <w:rPr>
          <w:rFonts w:ascii="PT Astra Serif" w:eastAsia="Calibri" w:hAnsi="PT Astra Serif" w:cs="Times New Roman"/>
          <w:b/>
          <w:noProof/>
          <w:sz w:val="28"/>
          <w:szCs w:val="28"/>
          <w:lang w:eastAsia="ru-RU"/>
        </w:rPr>
        <w:t xml:space="preserve">Количество поступивших обращений в сравнении </w:t>
      </w:r>
    </w:p>
    <w:p w:rsidR="00E65151" w:rsidRPr="009C030A" w:rsidRDefault="006E4228" w:rsidP="006E4228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noProof/>
          <w:sz w:val="28"/>
          <w:szCs w:val="28"/>
          <w:lang w:eastAsia="ru-RU"/>
        </w:rPr>
      </w:pPr>
      <w:r w:rsidRPr="009C030A">
        <w:rPr>
          <w:rFonts w:ascii="PT Astra Serif" w:eastAsia="Calibri" w:hAnsi="PT Astra Serif" w:cs="Times New Roman"/>
          <w:b/>
          <w:noProof/>
          <w:sz w:val="28"/>
          <w:szCs w:val="28"/>
          <w:lang w:eastAsia="ru-RU"/>
        </w:rPr>
        <w:t>с 2021 годом.</w:t>
      </w:r>
    </w:p>
    <w:p w:rsidR="006E4228" w:rsidRDefault="00660D1B" w:rsidP="00660D1B">
      <w:pPr>
        <w:spacing w:after="0" w:line="240" w:lineRule="auto"/>
        <w:jc w:val="both"/>
        <w:rPr>
          <w:rFonts w:ascii="PT Astra Serif" w:eastAsia="Calibri" w:hAnsi="PT Astra Serif" w:cs="Times New Roman"/>
          <w:noProof/>
          <w:sz w:val="26"/>
          <w:szCs w:val="26"/>
          <w:lang w:eastAsia="ru-RU"/>
        </w:rPr>
      </w:pPr>
      <w:r>
        <w:rPr>
          <w:rFonts w:ascii="PT Astra Serif" w:eastAsia="Calibri" w:hAnsi="PT Astra Serif" w:cs="Times New Roman"/>
          <w:noProof/>
          <w:sz w:val="26"/>
          <w:szCs w:val="26"/>
          <w:lang w:eastAsia="ru-RU"/>
        </w:rPr>
        <w:drawing>
          <wp:inline distT="0" distB="0" distL="0" distR="0" wp14:anchorId="4F13D5E9" wp14:editId="47021F44">
            <wp:extent cx="5969000" cy="2209800"/>
            <wp:effectExtent l="0" t="0" r="1270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35AEA" w:rsidRDefault="00F35AEA" w:rsidP="00F35AEA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</w:p>
    <w:p w:rsidR="00F35AEA" w:rsidRPr="00680CDE" w:rsidRDefault="00F35AEA" w:rsidP="00F35AEA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</w:p>
    <w:p w:rsidR="00F35AEA" w:rsidRDefault="00F35AEA" w:rsidP="00F35AEA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proofErr w:type="gramStart"/>
      <w:r w:rsidRPr="00680CDE">
        <w:rPr>
          <w:rFonts w:ascii="PT Astra Serif" w:eastAsia="Calibri" w:hAnsi="PT Astra Serif" w:cs="Times New Roman"/>
          <w:sz w:val="26"/>
          <w:szCs w:val="26"/>
        </w:rPr>
        <w:t xml:space="preserve">Анализ тематики обращений жителей Ульяновской области, поступивших </w:t>
      </w:r>
      <w:r w:rsidRPr="00680CDE">
        <w:rPr>
          <w:rFonts w:ascii="PT Astra Serif" w:eastAsia="Calibri" w:hAnsi="PT Astra Serif" w:cs="Times New Roman"/>
          <w:sz w:val="26"/>
          <w:szCs w:val="26"/>
        </w:rPr>
        <w:br/>
        <w:t xml:space="preserve">в Агентство за 2022 год, показал, что основная часть обращений касается вопросов порядка оплаты за услуги организаций жилищно-коммунального комплекса: за услуги горячего и холодного водоснабжения, водоотведения, в сфере обращения с ТКО – 39,7%, тепло - и газоснабжения – 32,8%, электроснабжения – 12,9%. </w:t>
      </w:r>
      <w:r w:rsidR="00085364">
        <w:rPr>
          <w:rFonts w:ascii="PT Astra Serif" w:eastAsia="Calibri" w:hAnsi="PT Astra Serif" w:cs="Times New Roman"/>
          <w:sz w:val="26"/>
          <w:szCs w:val="26"/>
        </w:rPr>
        <w:br/>
      </w:r>
      <w:r w:rsidRPr="00680CDE">
        <w:rPr>
          <w:rFonts w:ascii="PT Astra Serif" w:eastAsia="Calibri" w:hAnsi="PT Astra Serif" w:cs="Times New Roman"/>
          <w:sz w:val="26"/>
          <w:szCs w:val="26"/>
        </w:rPr>
        <w:t>В общем количестве поступивших обращений вопросы по ценообразованию на ЖНВЛП и др. социально-значимые услуги составили</w:t>
      </w:r>
      <w:proofErr w:type="gramEnd"/>
      <w:r w:rsidRPr="00680CDE">
        <w:rPr>
          <w:rFonts w:ascii="PT Astra Serif" w:eastAsia="Calibri" w:hAnsi="PT Astra Serif" w:cs="Times New Roman"/>
          <w:sz w:val="26"/>
          <w:szCs w:val="26"/>
        </w:rPr>
        <w:t xml:space="preserve"> 14,6%.</w:t>
      </w:r>
    </w:p>
    <w:p w:rsidR="003B0C94" w:rsidRPr="00F83645" w:rsidRDefault="003B0C94" w:rsidP="003B0C94">
      <w:pPr>
        <w:pStyle w:val="a5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F83645">
        <w:rPr>
          <w:rFonts w:ascii="PT Astra Serif" w:hAnsi="PT Astra Serif" w:cs="Times New Roman"/>
          <w:b/>
          <w:sz w:val="28"/>
          <w:szCs w:val="28"/>
          <w:u w:val="single"/>
        </w:rPr>
        <w:t xml:space="preserve">Письменные всего – </w:t>
      </w:r>
      <w:r>
        <w:rPr>
          <w:rFonts w:ascii="PT Astra Serif" w:hAnsi="PT Astra Serif" w:cs="Times New Roman"/>
          <w:b/>
          <w:sz w:val="28"/>
          <w:szCs w:val="28"/>
          <w:u w:val="single"/>
        </w:rPr>
        <w:t>42</w:t>
      </w:r>
      <w:r w:rsidRPr="00F83645">
        <w:rPr>
          <w:rFonts w:ascii="PT Astra Serif" w:hAnsi="PT Astra Serif" w:cs="Times New Roman"/>
          <w:sz w:val="28"/>
          <w:szCs w:val="28"/>
        </w:rPr>
        <w:t xml:space="preserve">, в </w:t>
      </w:r>
      <w:proofErr w:type="spellStart"/>
      <w:r w:rsidRPr="00F83645">
        <w:rPr>
          <w:rFonts w:ascii="PT Astra Serif" w:hAnsi="PT Astra Serif" w:cs="Times New Roman"/>
          <w:sz w:val="28"/>
          <w:szCs w:val="28"/>
        </w:rPr>
        <w:t>т.ч</w:t>
      </w:r>
      <w:proofErr w:type="spellEnd"/>
      <w:r w:rsidRPr="00F83645">
        <w:rPr>
          <w:rFonts w:ascii="PT Astra Serif" w:hAnsi="PT Astra Serif" w:cs="Times New Roman"/>
          <w:sz w:val="28"/>
          <w:szCs w:val="28"/>
        </w:rPr>
        <w:t xml:space="preserve">. по вопросам, связанным с </w:t>
      </w:r>
      <w:proofErr w:type="spellStart"/>
      <w:r w:rsidRPr="00F83645">
        <w:rPr>
          <w:rFonts w:ascii="PT Astra Serif" w:hAnsi="PT Astra Serif" w:cs="Times New Roman"/>
          <w:sz w:val="28"/>
          <w:szCs w:val="28"/>
        </w:rPr>
        <w:t>тарифообразованием</w:t>
      </w:r>
      <w:proofErr w:type="spellEnd"/>
      <w:r w:rsidRPr="00F83645">
        <w:rPr>
          <w:rFonts w:ascii="PT Astra Serif" w:hAnsi="PT Astra Serif" w:cs="Times New Roman"/>
          <w:sz w:val="28"/>
          <w:szCs w:val="28"/>
        </w:rPr>
        <w:t xml:space="preserve"> на услуги, оказываемые в сфере регулирования:</w:t>
      </w:r>
    </w:p>
    <w:p w:rsidR="003B0C94" w:rsidRPr="00F83645" w:rsidRDefault="003B0C94" w:rsidP="003B0C94">
      <w:pPr>
        <w:pStyle w:val="a5"/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83645">
        <w:rPr>
          <w:rFonts w:ascii="PT Astra Serif" w:hAnsi="PT Astra Serif" w:cs="Times New Roman"/>
          <w:sz w:val="28"/>
          <w:szCs w:val="28"/>
        </w:rPr>
        <w:t xml:space="preserve">- электроэнергетики - </w:t>
      </w:r>
      <w:r>
        <w:rPr>
          <w:rFonts w:ascii="PT Astra Serif" w:hAnsi="PT Astra Serif" w:cs="Times New Roman"/>
          <w:sz w:val="28"/>
          <w:szCs w:val="28"/>
        </w:rPr>
        <w:t>5</w:t>
      </w:r>
      <w:r w:rsidRPr="00F83645">
        <w:rPr>
          <w:rFonts w:ascii="PT Astra Serif" w:hAnsi="PT Astra Serif" w:cs="Times New Roman"/>
          <w:sz w:val="28"/>
          <w:szCs w:val="28"/>
        </w:rPr>
        <w:t xml:space="preserve">, </w:t>
      </w:r>
    </w:p>
    <w:p w:rsidR="003B0C94" w:rsidRPr="00F83645" w:rsidRDefault="003B0C94" w:rsidP="003B0C94">
      <w:pPr>
        <w:pStyle w:val="a5"/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83645">
        <w:rPr>
          <w:rFonts w:ascii="PT Astra Serif" w:hAnsi="PT Astra Serif" w:cs="Times New Roman"/>
          <w:sz w:val="28"/>
          <w:szCs w:val="28"/>
        </w:rPr>
        <w:t xml:space="preserve">- теплоснабжения и газоснабжения - </w:t>
      </w:r>
      <w:r>
        <w:rPr>
          <w:rFonts w:ascii="PT Astra Serif" w:hAnsi="PT Astra Serif" w:cs="Times New Roman"/>
          <w:sz w:val="28"/>
          <w:szCs w:val="28"/>
        </w:rPr>
        <w:t>8</w:t>
      </w:r>
      <w:r w:rsidRPr="00F83645">
        <w:rPr>
          <w:rFonts w:ascii="PT Astra Serif" w:hAnsi="PT Astra Serif" w:cs="Times New Roman"/>
          <w:sz w:val="28"/>
          <w:szCs w:val="28"/>
        </w:rPr>
        <w:t>,</w:t>
      </w:r>
    </w:p>
    <w:p w:rsidR="003B0C94" w:rsidRPr="00F83645" w:rsidRDefault="003B0C94" w:rsidP="003B0C94">
      <w:pPr>
        <w:pStyle w:val="a5"/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83645">
        <w:rPr>
          <w:rFonts w:ascii="PT Astra Serif" w:hAnsi="PT Astra Serif" w:cs="Times New Roman"/>
          <w:sz w:val="28"/>
          <w:szCs w:val="28"/>
        </w:rPr>
        <w:t xml:space="preserve">- холодного и горячего водоснабжения, водоотведения, в сфере обращения с ТКО - </w:t>
      </w:r>
      <w:r>
        <w:rPr>
          <w:rFonts w:ascii="PT Astra Serif" w:hAnsi="PT Astra Serif" w:cs="Times New Roman"/>
          <w:sz w:val="28"/>
          <w:szCs w:val="28"/>
        </w:rPr>
        <w:t>25</w:t>
      </w:r>
      <w:r w:rsidRPr="00F83645">
        <w:rPr>
          <w:rFonts w:ascii="PT Astra Serif" w:hAnsi="PT Astra Serif" w:cs="Times New Roman"/>
          <w:sz w:val="28"/>
          <w:szCs w:val="28"/>
        </w:rPr>
        <w:t>,</w:t>
      </w:r>
    </w:p>
    <w:p w:rsidR="003B0C94" w:rsidRPr="00F83645" w:rsidRDefault="003B0C94" w:rsidP="003B0C94">
      <w:pPr>
        <w:pStyle w:val="a5"/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83645">
        <w:rPr>
          <w:rFonts w:ascii="PT Astra Serif" w:hAnsi="PT Astra Serif" w:cs="Times New Roman"/>
          <w:sz w:val="28"/>
          <w:szCs w:val="28"/>
        </w:rPr>
        <w:t xml:space="preserve">- в непроизводственной отрасли – </w:t>
      </w:r>
      <w:r>
        <w:rPr>
          <w:rFonts w:ascii="PT Astra Serif" w:hAnsi="PT Astra Serif" w:cs="Times New Roman"/>
          <w:sz w:val="28"/>
          <w:szCs w:val="28"/>
        </w:rPr>
        <w:t>4</w:t>
      </w:r>
      <w:r w:rsidRPr="00F83645">
        <w:rPr>
          <w:rFonts w:ascii="PT Astra Serif" w:hAnsi="PT Astra Serif" w:cs="Times New Roman"/>
          <w:sz w:val="28"/>
          <w:szCs w:val="28"/>
        </w:rPr>
        <w:t>.</w:t>
      </w:r>
    </w:p>
    <w:p w:rsidR="003B0C94" w:rsidRPr="00F83645" w:rsidRDefault="003B0C94" w:rsidP="003B0C94">
      <w:pPr>
        <w:jc w:val="both"/>
        <w:rPr>
          <w:rFonts w:ascii="PT Astra Serif" w:hAnsi="PT Astra Serif" w:cs="Times New Roman"/>
          <w:sz w:val="28"/>
          <w:szCs w:val="28"/>
        </w:rPr>
      </w:pPr>
      <w:r w:rsidRPr="00F83645">
        <w:rPr>
          <w:rFonts w:ascii="PT Astra Serif" w:hAnsi="PT Astra Serif" w:cs="Times New Roman"/>
          <w:b/>
          <w:sz w:val="28"/>
          <w:szCs w:val="28"/>
          <w:u w:val="single"/>
        </w:rPr>
        <w:t>Электронная почта всего – 3</w:t>
      </w:r>
      <w:r>
        <w:rPr>
          <w:rFonts w:ascii="PT Astra Serif" w:hAnsi="PT Astra Serif" w:cs="Times New Roman"/>
          <w:b/>
          <w:sz w:val="28"/>
          <w:szCs w:val="28"/>
          <w:u w:val="single"/>
        </w:rPr>
        <w:t>2</w:t>
      </w:r>
      <w:r w:rsidRPr="00F83645">
        <w:rPr>
          <w:rFonts w:ascii="PT Astra Serif" w:hAnsi="PT Astra Serif" w:cs="Times New Roman"/>
          <w:sz w:val="28"/>
          <w:szCs w:val="28"/>
        </w:rPr>
        <w:t xml:space="preserve">, в </w:t>
      </w:r>
      <w:proofErr w:type="spellStart"/>
      <w:r w:rsidRPr="00F83645">
        <w:rPr>
          <w:rFonts w:ascii="PT Astra Serif" w:hAnsi="PT Astra Serif" w:cs="Times New Roman"/>
          <w:sz w:val="28"/>
          <w:szCs w:val="28"/>
        </w:rPr>
        <w:t>т.ч</w:t>
      </w:r>
      <w:proofErr w:type="spellEnd"/>
      <w:r w:rsidRPr="00F83645">
        <w:rPr>
          <w:rFonts w:ascii="PT Astra Serif" w:hAnsi="PT Astra Serif" w:cs="Times New Roman"/>
          <w:sz w:val="28"/>
          <w:szCs w:val="28"/>
        </w:rPr>
        <w:t>. по следующим вопросам:</w:t>
      </w:r>
    </w:p>
    <w:p w:rsidR="003B0C94" w:rsidRPr="00F83645" w:rsidRDefault="003B0C94" w:rsidP="003B0C94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83645">
        <w:rPr>
          <w:rFonts w:ascii="PT Astra Serif" w:hAnsi="PT Astra Serif" w:cs="Times New Roman"/>
          <w:sz w:val="28"/>
          <w:szCs w:val="28"/>
        </w:rPr>
        <w:t xml:space="preserve">- порядок платы за услуги холодного и горячего водоснабжения, водоотведения, в сфере обращения с ТКО – </w:t>
      </w:r>
      <w:r>
        <w:rPr>
          <w:rFonts w:ascii="PT Astra Serif" w:hAnsi="PT Astra Serif" w:cs="Times New Roman"/>
          <w:sz w:val="28"/>
          <w:szCs w:val="28"/>
        </w:rPr>
        <w:t>12</w:t>
      </w:r>
      <w:r w:rsidRPr="00F83645">
        <w:rPr>
          <w:rFonts w:ascii="PT Astra Serif" w:hAnsi="PT Astra Serif" w:cs="Times New Roman"/>
          <w:sz w:val="28"/>
          <w:szCs w:val="28"/>
        </w:rPr>
        <w:t>,</w:t>
      </w:r>
    </w:p>
    <w:p w:rsidR="003B0C94" w:rsidRPr="00F83645" w:rsidRDefault="003B0C94" w:rsidP="003B0C94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83645">
        <w:rPr>
          <w:rFonts w:ascii="PT Astra Serif" w:hAnsi="PT Astra Serif" w:cs="Times New Roman"/>
          <w:sz w:val="28"/>
          <w:szCs w:val="28"/>
        </w:rPr>
        <w:t xml:space="preserve">- порядок платы за услугу теплоснабжение – </w:t>
      </w:r>
      <w:r>
        <w:rPr>
          <w:rFonts w:ascii="PT Astra Serif" w:hAnsi="PT Astra Serif" w:cs="Times New Roman"/>
          <w:sz w:val="28"/>
          <w:szCs w:val="28"/>
        </w:rPr>
        <w:t>7</w:t>
      </w:r>
      <w:r w:rsidRPr="00F83645">
        <w:rPr>
          <w:rFonts w:ascii="PT Astra Serif" w:hAnsi="PT Astra Serif" w:cs="Times New Roman"/>
          <w:sz w:val="28"/>
          <w:szCs w:val="28"/>
        </w:rPr>
        <w:t>,</w:t>
      </w:r>
    </w:p>
    <w:p w:rsidR="003B0C94" w:rsidRPr="00F83645" w:rsidRDefault="003B0C94" w:rsidP="003B0C94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83645">
        <w:rPr>
          <w:rFonts w:ascii="PT Astra Serif" w:hAnsi="PT Astra Serif" w:cs="Times New Roman"/>
          <w:sz w:val="28"/>
          <w:szCs w:val="28"/>
        </w:rPr>
        <w:t xml:space="preserve">- порядок платы за услугу электроснабжение – </w:t>
      </w:r>
      <w:r>
        <w:rPr>
          <w:rFonts w:ascii="PT Astra Serif" w:hAnsi="PT Astra Serif" w:cs="Times New Roman"/>
          <w:sz w:val="28"/>
          <w:szCs w:val="28"/>
        </w:rPr>
        <w:t>9</w:t>
      </w:r>
      <w:r w:rsidRPr="00F83645">
        <w:rPr>
          <w:rFonts w:ascii="PT Astra Serif" w:hAnsi="PT Astra Serif" w:cs="Times New Roman"/>
          <w:sz w:val="28"/>
          <w:szCs w:val="28"/>
        </w:rPr>
        <w:t>,</w:t>
      </w:r>
    </w:p>
    <w:p w:rsidR="003B0C94" w:rsidRPr="00F83645" w:rsidRDefault="003B0C94" w:rsidP="003B0C9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83645">
        <w:rPr>
          <w:rFonts w:ascii="PT Astra Serif" w:hAnsi="PT Astra Serif" w:cs="Times New Roman"/>
          <w:sz w:val="28"/>
          <w:szCs w:val="28"/>
        </w:rPr>
        <w:lastRenderedPageBreak/>
        <w:t xml:space="preserve">- в непроизводственной отрасли – </w:t>
      </w:r>
      <w:r>
        <w:rPr>
          <w:rFonts w:ascii="PT Astra Serif" w:hAnsi="PT Astra Serif" w:cs="Times New Roman"/>
          <w:sz w:val="28"/>
          <w:szCs w:val="28"/>
        </w:rPr>
        <w:t>4</w:t>
      </w:r>
      <w:r w:rsidRPr="00752D39">
        <w:rPr>
          <w:rFonts w:ascii="PT Astra Serif" w:hAnsi="PT Astra Serif" w:cs="Times New Roman"/>
          <w:sz w:val="28"/>
          <w:szCs w:val="28"/>
        </w:rPr>
        <w:t>.</w:t>
      </w:r>
    </w:p>
    <w:p w:rsidR="003B0C94" w:rsidRPr="00F83645" w:rsidRDefault="003B0C94" w:rsidP="003B0C9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B0C94" w:rsidRPr="00F83645" w:rsidRDefault="003B0C94" w:rsidP="003B0C94">
      <w:pPr>
        <w:pStyle w:val="a5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F83645">
        <w:rPr>
          <w:rFonts w:ascii="PT Astra Serif" w:hAnsi="PT Astra Serif" w:cs="Times New Roman"/>
          <w:sz w:val="28"/>
          <w:szCs w:val="28"/>
        </w:rPr>
        <w:t xml:space="preserve">Обращения в письменной и электронной форме, поступившие непосредственно в </w:t>
      </w:r>
      <w:r>
        <w:rPr>
          <w:rFonts w:ascii="PT Astra Serif" w:hAnsi="PT Astra Serif" w:cs="Times New Roman"/>
          <w:sz w:val="28"/>
          <w:szCs w:val="28"/>
        </w:rPr>
        <w:t xml:space="preserve">Агентство </w:t>
      </w:r>
      <w:r w:rsidRPr="00F83645">
        <w:rPr>
          <w:rFonts w:ascii="PT Astra Serif" w:hAnsi="PT Astra Serif" w:cs="Times New Roman"/>
          <w:sz w:val="28"/>
          <w:szCs w:val="28"/>
        </w:rPr>
        <w:t xml:space="preserve">по регулированию цен и тарифов – </w:t>
      </w:r>
      <w:r>
        <w:rPr>
          <w:rFonts w:ascii="PT Astra Serif" w:hAnsi="PT Astra Serif" w:cs="Times New Roman"/>
          <w:sz w:val="28"/>
          <w:szCs w:val="28"/>
        </w:rPr>
        <w:t>27</w:t>
      </w:r>
      <w:r w:rsidRPr="00F83645">
        <w:rPr>
          <w:rFonts w:ascii="PT Astra Serif" w:hAnsi="PT Astra Serif" w:cs="Times New Roman"/>
          <w:sz w:val="28"/>
          <w:szCs w:val="28"/>
        </w:rPr>
        <w:t>;</w:t>
      </w:r>
    </w:p>
    <w:p w:rsidR="003B0C94" w:rsidRPr="00F83645" w:rsidRDefault="003B0C94" w:rsidP="003B0C94">
      <w:pPr>
        <w:jc w:val="both"/>
        <w:rPr>
          <w:rFonts w:ascii="PT Astra Serif" w:hAnsi="PT Astra Serif" w:cs="Times New Roman"/>
          <w:sz w:val="28"/>
          <w:szCs w:val="28"/>
        </w:rPr>
      </w:pPr>
      <w:r w:rsidRPr="00F83645">
        <w:rPr>
          <w:rFonts w:ascii="PT Astra Serif" w:hAnsi="PT Astra Serif" w:cs="Times New Roman"/>
          <w:sz w:val="28"/>
          <w:szCs w:val="28"/>
        </w:rPr>
        <w:t>а также через:</w:t>
      </w:r>
    </w:p>
    <w:p w:rsidR="003B0C94" w:rsidRPr="00F83645" w:rsidRDefault="003B0C94" w:rsidP="003B0C94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83645">
        <w:rPr>
          <w:rFonts w:ascii="PT Astra Serif" w:hAnsi="PT Astra Serif" w:cs="Times New Roman"/>
          <w:sz w:val="28"/>
          <w:szCs w:val="28"/>
        </w:rPr>
        <w:t>- Правительство Ульяновской области, Губернатор Ульяновской области –</w:t>
      </w:r>
      <w:r>
        <w:rPr>
          <w:rFonts w:ascii="PT Astra Serif" w:hAnsi="PT Astra Serif" w:cs="Times New Roman"/>
          <w:sz w:val="28"/>
          <w:szCs w:val="28"/>
        </w:rPr>
        <w:t>14</w:t>
      </w:r>
      <w:r w:rsidRPr="00F83645">
        <w:rPr>
          <w:rFonts w:ascii="PT Astra Serif" w:hAnsi="PT Astra Serif" w:cs="Times New Roman"/>
          <w:sz w:val="28"/>
          <w:szCs w:val="28"/>
        </w:rPr>
        <w:t>;</w:t>
      </w:r>
    </w:p>
    <w:p w:rsidR="003B0C94" w:rsidRPr="00F83645" w:rsidRDefault="003B0C94" w:rsidP="003B0C94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83645">
        <w:rPr>
          <w:rFonts w:ascii="PT Astra Serif" w:hAnsi="PT Astra Serif" w:cs="Times New Roman"/>
          <w:sz w:val="28"/>
          <w:szCs w:val="28"/>
        </w:rPr>
        <w:t xml:space="preserve">- Управление </w:t>
      </w:r>
      <w:proofErr w:type="spellStart"/>
      <w:r w:rsidRPr="00F83645">
        <w:rPr>
          <w:rFonts w:ascii="PT Astra Serif" w:hAnsi="PT Astra Serif" w:cs="Times New Roman"/>
          <w:sz w:val="28"/>
          <w:szCs w:val="28"/>
        </w:rPr>
        <w:t>Роспотребнадзора</w:t>
      </w:r>
      <w:proofErr w:type="spellEnd"/>
      <w:r w:rsidRPr="00F83645">
        <w:rPr>
          <w:rFonts w:ascii="PT Astra Serif" w:hAnsi="PT Astra Serif" w:cs="Times New Roman"/>
          <w:sz w:val="28"/>
          <w:szCs w:val="28"/>
        </w:rPr>
        <w:t xml:space="preserve"> по Ульяновской области </w:t>
      </w:r>
      <w:r w:rsidRPr="002547F0">
        <w:rPr>
          <w:rFonts w:ascii="PT Astra Serif" w:hAnsi="PT Astra Serif" w:cs="Times New Roman"/>
          <w:sz w:val="28"/>
          <w:szCs w:val="28"/>
        </w:rPr>
        <w:t xml:space="preserve">– </w:t>
      </w:r>
      <w:r>
        <w:rPr>
          <w:rFonts w:ascii="PT Astra Serif" w:hAnsi="PT Astra Serif" w:cs="Times New Roman"/>
          <w:sz w:val="28"/>
          <w:szCs w:val="28"/>
        </w:rPr>
        <w:t>3</w:t>
      </w:r>
      <w:r w:rsidRPr="00F83645">
        <w:rPr>
          <w:rFonts w:ascii="PT Astra Serif" w:hAnsi="PT Astra Serif" w:cs="Times New Roman"/>
          <w:sz w:val="28"/>
          <w:szCs w:val="28"/>
        </w:rPr>
        <w:t>;</w:t>
      </w:r>
    </w:p>
    <w:p w:rsidR="003B0C94" w:rsidRPr="00F83645" w:rsidRDefault="003B0C94" w:rsidP="003B0C94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83645">
        <w:rPr>
          <w:rFonts w:ascii="PT Astra Serif" w:hAnsi="PT Astra Serif" w:cs="Times New Roman"/>
          <w:sz w:val="28"/>
          <w:szCs w:val="28"/>
        </w:rPr>
        <w:t xml:space="preserve">- Прокуратура Ульяновской области – </w:t>
      </w:r>
      <w:r>
        <w:rPr>
          <w:rFonts w:ascii="PT Astra Serif" w:hAnsi="PT Astra Serif" w:cs="Times New Roman"/>
          <w:sz w:val="28"/>
          <w:szCs w:val="28"/>
        </w:rPr>
        <w:t>14</w:t>
      </w:r>
      <w:r w:rsidRPr="00F83645">
        <w:rPr>
          <w:rFonts w:ascii="PT Astra Serif" w:hAnsi="PT Astra Serif" w:cs="Times New Roman"/>
          <w:sz w:val="28"/>
          <w:szCs w:val="28"/>
        </w:rPr>
        <w:t>;</w:t>
      </w:r>
    </w:p>
    <w:p w:rsidR="003B0C94" w:rsidRPr="00F83645" w:rsidRDefault="003B0C94" w:rsidP="003B0C94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83645">
        <w:rPr>
          <w:rFonts w:ascii="PT Astra Serif" w:hAnsi="PT Astra Serif" w:cs="Times New Roman"/>
          <w:sz w:val="28"/>
          <w:szCs w:val="28"/>
        </w:rPr>
        <w:t>- Администрация Президента РФ, Аппарат Правительства РФ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83645">
        <w:rPr>
          <w:rFonts w:ascii="PT Astra Serif" w:hAnsi="PT Astra Serif" w:cs="Times New Roman"/>
          <w:sz w:val="28"/>
          <w:szCs w:val="28"/>
        </w:rPr>
        <w:t xml:space="preserve">– </w:t>
      </w:r>
      <w:r>
        <w:rPr>
          <w:rFonts w:ascii="PT Astra Serif" w:hAnsi="PT Astra Serif" w:cs="Times New Roman"/>
          <w:sz w:val="28"/>
          <w:szCs w:val="28"/>
        </w:rPr>
        <w:t>7</w:t>
      </w:r>
      <w:r w:rsidRPr="00F83645">
        <w:rPr>
          <w:rFonts w:ascii="PT Astra Serif" w:hAnsi="PT Astra Serif" w:cs="Times New Roman"/>
          <w:sz w:val="28"/>
          <w:szCs w:val="28"/>
        </w:rPr>
        <w:t>;</w:t>
      </w:r>
    </w:p>
    <w:p w:rsidR="003B0C94" w:rsidRPr="00F83645" w:rsidRDefault="003B0C94" w:rsidP="003B0C94">
      <w:pPr>
        <w:jc w:val="both"/>
        <w:rPr>
          <w:rFonts w:ascii="PT Astra Serif" w:hAnsi="PT Astra Serif" w:cs="Times New Roman"/>
          <w:sz w:val="28"/>
          <w:szCs w:val="28"/>
        </w:rPr>
      </w:pPr>
      <w:r w:rsidRPr="00F83645">
        <w:rPr>
          <w:rFonts w:ascii="PT Astra Serif" w:hAnsi="PT Astra Serif" w:cs="Times New Roman"/>
          <w:sz w:val="28"/>
          <w:szCs w:val="28"/>
        </w:rPr>
        <w:t xml:space="preserve">- Другие исполнительные органы государственной власти – </w:t>
      </w:r>
      <w:r>
        <w:rPr>
          <w:rFonts w:ascii="PT Astra Serif" w:hAnsi="PT Astra Serif" w:cs="Times New Roman"/>
          <w:sz w:val="28"/>
          <w:szCs w:val="28"/>
        </w:rPr>
        <w:t>9</w:t>
      </w:r>
      <w:r w:rsidRPr="00F83645">
        <w:rPr>
          <w:rFonts w:ascii="PT Astra Serif" w:hAnsi="PT Astra Serif" w:cs="Times New Roman"/>
          <w:sz w:val="28"/>
          <w:szCs w:val="28"/>
        </w:rPr>
        <w:t>.</w:t>
      </w:r>
    </w:p>
    <w:p w:rsidR="003B0C94" w:rsidRPr="00F83645" w:rsidRDefault="003B0C94" w:rsidP="003B0C94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83645">
        <w:rPr>
          <w:rFonts w:ascii="PT Astra Serif" w:hAnsi="PT Astra Serif" w:cs="Times New Roman"/>
          <w:b/>
          <w:sz w:val="28"/>
          <w:szCs w:val="28"/>
          <w:u w:val="single"/>
        </w:rPr>
        <w:t xml:space="preserve">Горячая линия всего – </w:t>
      </w:r>
      <w:r>
        <w:rPr>
          <w:rFonts w:ascii="PT Astra Serif" w:hAnsi="PT Astra Serif" w:cs="Times New Roman"/>
          <w:b/>
          <w:sz w:val="28"/>
          <w:szCs w:val="28"/>
          <w:u w:val="single"/>
        </w:rPr>
        <w:t>27</w:t>
      </w:r>
      <w:r w:rsidRPr="00F83645">
        <w:rPr>
          <w:rFonts w:ascii="PT Astra Serif" w:hAnsi="PT Astra Serif" w:cs="Times New Roman"/>
          <w:sz w:val="28"/>
          <w:szCs w:val="28"/>
        </w:rPr>
        <w:t xml:space="preserve">, в </w:t>
      </w:r>
      <w:proofErr w:type="spellStart"/>
      <w:r w:rsidRPr="00F83645">
        <w:rPr>
          <w:rFonts w:ascii="PT Astra Serif" w:hAnsi="PT Astra Serif" w:cs="Times New Roman"/>
          <w:sz w:val="28"/>
          <w:szCs w:val="28"/>
        </w:rPr>
        <w:t>т.ч</w:t>
      </w:r>
      <w:proofErr w:type="spellEnd"/>
      <w:r w:rsidRPr="00F83645">
        <w:rPr>
          <w:rFonts w:ascii="PT Astra Serif" w:hAnsi="PT Astra Serif" w:cs="Times New Roman"/>
          <w:sz w:val="28"/>
          <w:szCs w:val="28"/>
        </w:rPr>
        <w:t>. по следующим вопросам:</w:t>
      </w:r>
    </w:p>
    <w:p w:rsidR="003B0C94" w:rsidRPr="00F83645" w:rsidRDefault="003B0C94" w:rsidP="003B0C94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83645">
        <w:rPr>
          <w:rFonts w:ascii="PT Astra Serif" w:hAnsi="PT Astra Serif" w:cs="Times New Roman"/>
          <w:sz w:val="28"/>
          <w:szCs w:val="28"/>
        </w:rPr>
        <w:t xml:space="preserve">- порядок платы за услуги теплоснабжение и газоснабжение – </w:t>
      </w:r>
      <w:r>
        <w:rPr>
          <w:rFonts w:ascii="PT Astra Serif" w:hAnsi="PT Astra Serif" w:cs="Times New Roman"/>
          <w:sz w:val="28"/>
          <w:szCs w:val="28"/>
        </w:rPr>
        <w:t>18</w:t>
      </w:r>
      <w:r w:rsidRPr="00F83645">
        <w:rPr>
          <w:rFonts w:ascii="PT Astra Serif" w:hAnsi="PT Astra Serif" w:cs="Times New Roman"/>
          <w:sz w:val="28"/>
          <w:szCs w:val="28"/>
        </w:rPr>
        <w:t>,</w:t>
      </w:r>
    </w:p>
    <w:p w:rsidR="003B0C94" w:rsidRPr="00F83645" w:rsidRDefault="003B0C94" w:rsidP="003B0C94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83645">
        <w:rPr>
          <w:rFonts w:ascii="PT Astra Serif" w:hAnsi="PT Astra Serif" w:cs="Times New Roman"/>
          <w:sz w:val="28"/>
          <w:szCs w:val="28"/>
        </w:rPr>
        <w:t>- порядок</w:t>
      </w:r>
      <w:r>
        <w:rPr>
          <w:rFonts w:ascii="PT Astra Serif" w:hAnsi="PT Astra Serif" w:cs="Times New Roman"/>
          <w:sz w:val="28"/>
          <w:szCs w:val="28"/>
        </w:rPr>
        <w:t xml:space="preserve"> платы за услуги</w:t>
      </w:r>
      <w:r w:rsidRPr="00F83645">
        <w:rPr>
          <w:rFonts w:ascii="PT Astra Serif" w:hAnsi="PT Astra Serif" w:cs="Times New Roman"/>
          <w:sz w:val="28"/>
          <w:szCs w:val="28"/>
        </w:rPr>
        <w:t xml:space="preserve"> холодного и горячего водоснабжения, водоотведения, в сфере обращения с ТКО – </w:t>
      </w:r>
      <w:r>
        <w:rPr>
          <w:rFonts w:ascii="PT Astra Serif" w:hAnsi="PT Astra Serif" w:cs="Times New Roman"/>
          <w:sz w:val="28"/>
          <w:szCs w:val="28"/>
        </w:rPr>
        <w:t>2</w:t>
      </w:r>
      <w:r w:rsidRPr="00F83645">
        <w:rPr>
          <w:rFonts w:ascii="PT Astra Serif" w:hAnsi="PT Astra Serif" w:cs="Times New Roman"/>
          <w:sz w:val="28"/>
          <w:szCs w:val="28"/>
        </w:rPr>
        <w:t>,</w:t>
      </w:r>
    </w:p>
    <w:p w:rsidR="003B0C94" w:rsidRDefault="003B0C94" w:rsidP="003B0C94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83645">
        <w:rPr>
          <w:rFonts w:ascii="PT Astra Serif" w:hAnsi="PT Astra Serif" w:cs="Times New Roman"/>
          <w:sz w:val="28"/>
          <w:szCs w:val="28"/>
        </w:rPr>
        <w:t xml:space="preserve">- на лекарственные препараты – </w:t>
      </w:r>
      <w:r>
        <w:rPr>
          <w:rFonts w:ascii="PT Astra Serif" w:hAnsi="PT Astra Serif" w:cs="Times New Roman"/>
          <w:sz w:val="28"/>
          <w:szCs w:val="28"/>
        </w:rPr>
        <w:t>7.</w:t>
      </w:r>
    </w:p>
    <w:p w:rsidR="003B0C94" w:rsidRPr="00F83645" w:rsidRDefault="003B0C94" w:rsidP="003B0C94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3B0C94" w:rsidRDefault="003B0C94" w:rsidP="003B0C9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  <w:u w:val="single"/>
        </w:rPr>
        <w:t xml:space="preserve">Обращения поступившие через систему </w:t>
      </w:r>
      <w:proofErr w:type="gramStart"/>
      <w:r>
        <w:rPr>
          <w:rFonts w:ascii="PT Astra Serif" w:hAnsi="PT Astra Serif" w:cs="Times New Roman"/>
          <w:b/>
          <w:sz w:val="28"/>
          <w:szCs w:val="28"/>
          <w:u w:val="single"/>
        </w:rPr>
        <w:t>ПОС</w:t>
      </w:r>
      <w:proofErr w:type="gramEnd"/>
      <w:r>
        <w:rPr>
          <w:rFonts w:ascii="PT Astra Serif" w:hAnsi="PT Astra Serif" w:cs="Times New Roman"/>
          <w:b/>
          <w:sz w:val="28"/>
          <w:szCs w:val="28"/>
          <w:u w:val="single"/>
        </w:rPr>
        <w:t xml:space="preserve"> </w:t>
      </w:r>
      <w:r w:rsidRPr="00F83645">
        <w:rPr>
          <w:rFonts w:ascii="PT Astra Serif" w:hAnsi="PT Astra Serif" w:cs="Times New Roman"/>
          <w:b/>
          <w:sz w:val="28"/>
          <w:szCs w:val="28"/>
          <w:u w:val="single"/>
        </w:rPr>
        <w:t xml:space="preserve">всего – </w:t>
      </w:r>
      <w:r>
        <w:rPr>
          <w:rFonts w:ascii="PT Astra Serif" w:hAnsi="PT Astra Serif" w:cs="Times New Roman"/>
          <w:b/>
          <w:sz w:val="28"/>
          <w:szCs w:val="28"/>
          <w:u w:val="single"/>
        </w:rPr>
        <w:t>11</w:t>
      </w:r>
      <w:r w:rsidRPr="00F83645">
        <w:rPr>
          <w:rFonts w:ascii="PT Astra Serif" w:hAnsi="PT Astra Serif" w:cs="Times New Roman"/>
          <w:sz w:val="28"/>
          <w:szCs w:val="28"/>
        </w:rPr>
        <w:t xml:space="preserve">, в </w:t>
      </w:r>
      <w:proofErr w:type="spellStart"/>
      <w:r w:rsidRPr="00F83645">
        <w:rPr>
          <w:rFonts w:ascii="PT Astra Serif" w:hAnsi="PT Astra Serif" w:cs="Times New Roman"/>
          <w:sz w:val="28"/>
          <w:szCs w:val="28"/>
        </w:rPr>
        <w:t>т.ч</w:t>
      </w:r>
      <w:proofErr w:type="spellEnd"/>
      <w:r w:rsidRPr="00F83645">
        <w:rPr>
          <w:rFonts w:ascii="PT Astra Serif" w:hAnsi="PT Astra Serif" w:cs="Times New Roman"/>
          <w:sz w:val="28"/>
          <w:szCs w:val="28"/>
        </w:rPr>
        <w:t>. по следующим вопросам:</w:t>
      </w:r>
    </w:p>
    <w:p w:rsidR="003B0C94" w:rsidRDefault="003B0C94" w:rsidP="003B0C9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в сфере </w:t>
      </w:r>
      <w:r w:rsidRPr="00F83645">
        <w:rPr>
          <w:rFonts w:ascii="PT Astra Serif" w:hAnsi="PT Astra Serif" w:cs="Times New Roman"/>
          <w:sz w:val="28"/>
          <w:szCs w:val="28"/>
        </w:rPr>
        <w:t>теплоснабжения и газоснабжения</w:t>
      </w:r>
      <w:r>
        <w:rPr>
          <w:rFonts w:ascii="PT Astra Serif" w:hAnsi="PT Astra Serif" w:cs="Times New Roman"/>
          <w:sz w:val="28"/>
          <w:szCs w:val="28"/>
        </w:rPr>
        <w:t xml:space="preserve"> – 5;</w:t>
      </w:r>
    </w:p>
    <w:p w:rsidR="003B0C94" w:rsidRPr="00F83645" w:rsidRDefault="003B0C94" w:rsidP="003B0C9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83645">
        <w:rPr>
          <w:rFonts w:ascii="PT Astra Serif" w:hAnsi="PT Astra Serif" w:cs="Times New Roman"/>
          <w:sz w:val="28"/>
          <w:szCs w:val="28"/>
        </w:rPr>
        <w:t xml:space="preserve">- </w:t>
      </w:r>
      <w:r>
        <w:rPr>
          <w:rFonts w:ascii="PT Astra Serif" w:hAnsi="PT Astra Serif" w:cs="Times New Roman"/>
          <w:sz w:val="28"/>
          <w:szCs w:val="28"/>
        </w:rPr>
        <w:t xml:space="preserve">в сфере </w:t>
      </w:r>
      <w:r w:rsidRPr="00F83645">
        <w:rPr>
          <w:rFonts w:ascii="PT Astra Serif" w:hAnsi="PT Astra Serif" w:cs="Times New Roman"/>
          <w:sz w:val="28"/>
          <w:szCs w:val="28"/>
        </w:rPr>
        <w:t xml:space="preserve">холодного и горячего водоснабжения, водоотведения, в сфере обращения с ТКО </w:t>
      </w:r>
      <w:r>
        <w:rPr>
          <w:rFonts w:ascii="PT Astra Serif" w:hAnsi="PT Astra Serif" w:cs="Times New Roman"/>
          <w:sz w:val="28"/>
          <w:szCs w:val="28"/>
        </w:rPr>
        <w:t>– 3;</w:t>
      </w:r>
    </w:p>
    <w:p w:rsidR="003B0C94" w:rsidRDefault="003B0C94" w:rsidP="003B0C9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83645">
        <w:rPr>
          <w:rFonts w:ascii="PT Astra Serif" w:hAnsi="PT Astra Serif" w:cs="Times New Roman"/>
          <w:sz w:val="28"/>
          <w:szCs w:val="28"/>
        </w:rPr>
        <w:t xml:space="preserve">- </w:t>
      </w:r>
      <w:r>
        <w:rPr>
          <w:rFonts w:ascii="PT Astra Serif" w:hAnsi="PT Astra Serif" w:cs="Times New Roman"/>
          <w:sz w:val="28"/>
          <w:szCs w:val="28"/>
        </w:rPr>
        <w:t>в непроизводственной отрасли – 3.</w:t>
      </w:r>
    </w:p>
    <w:p w:rsidR="003B0C94" w:rsidRDefault="003B0C94" w:rsidP="003B0C9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B0C94" w:rsidRDefault="003B0C94" w:rsidP="003B0C9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CC4A39">
        <w:rPr>
          <w:rFonts w:ascii="PT Astra Serif" w:hAnsi="PT Astra Serif" w:cs="Times New Roman"/>
          <w:b/>
          <w:sz w:val="28"/>
          <w:szCs w:val="28"/>
          <w:u w:val="single"/>
        </w:rPr>
        <w:t>Обращения</w:t>
      </w:r>
      <w:proofErr w:type="gramEnd"/>
      <w:r w:rsidRPr="00CC4A39">
        <w:rPr>
          <w:rFonts w:ascii="PT Astra Serif" w:hAnsi="PT Astra Serif" w:cs="Times New Roman"/>
          <w:b/>
          <w:sz w:val="28"/>
          <w:szCs w:val="28"/>
          <w:u w:val="single"/>
        </w:rPr>
        <w:t xml:space="preserve"> поступившие на пряму</w:t>
      </w:r>
      <w:r>
        <w:rPr>
          <w:rFonts w:ascii="PT Astra Serif" w:hAnsi="PT Astra Serif" w:cs="Times New Roman"/>
          <w:b/>
          <w:sz w:val="28"/>
          <w:szCs w:val="28"/>
          <w:u w:val="single"/>
        </w:rPr>
        <w:t>ю линию Президента РФ всего – 11</w:t>
      </w:r>
      <w:r>
        <w:rPr>
          <w:rFonts w:ascii="PT Astra Serif" w:hAnsi="PT Astra Serif" w:cs="Times New Roman"/>
          <w:sz w:val="28"/>
          <w:szCs w:val="28"/>
        </w:rPr>
        <w:t xml:space="preserve">, в </w:t>
      </w:r>
      <w:proofErr w:type="spellStart"/>
      <w:r>
        <w:rPr>
          <w:rFonts w:ascii="PT Astra Serif" w:hAnsi="PT Astra Serif" w:cs="Times New Roman"/>
          <w:sz w:val="28"/>
          <w:szCs w:val="28"/>
        </w:rPr>
        <w:t>т.ч</w:t>
      </w:r>
      <w:proofErr w:type="spellEnd"/>
      <w:r>
        <w:rPr>
          <w:rFonts w:ascii="PT Astra Serif" w:hAnsi="PT Astra Serif" w:cs="Times New Roman"/>
          <w:sz w:val="28"/>
          <w:szCs w:val="28"/>
        </w:rPr>
        <w:t>. по следующим вопросам:</w:t>
      </w:r>
    </w:p>
    <w:p w:rsidR="003B0C94" w:rsidRPr="00F83645" w:rsidRDefault="003B0C94" w:rsidP="003B0C9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83645">
        <w:rPr>
          <w:rFonts w:ascii="PT Astra Serif" w:hAnsi="PT Astra Serif" w:cs="Times New Roman"/>
          <w:sz w:val="28"/>
          <w:szCs w:val="28"/>
        </w:rPr>
        <w:t xml:space="preserve">- </w:t>
      </w:r>
      <w:r>
        <w:rPr>
          <w:rFonts w:ascii="PT Astra Serif" w:hAnsi="PT Astra Serif" w:cs="Times New Roman"/>
          <w:sz w:val="28"/>
          <w:szCs w:val="28"/>
        </w:rPr>
        <w:t xml:space="preserve">в сфере </w:t>
      </w:r>
      <w:r w:rsidRPr="00F83645">
        <w:rPr>
          <w:rFonts w:ascii="PT Astra Serif" w:hAnsi="PT Astra Serif" w:cs="Times New Roman"/>
          <w:sz w:val="28"/>
          <w:szCs w:val="28"/>
        </w:rPr>
        <w:t xml:space="preserve">холодного и горячего водоснабжения, водоотведения, в сфере обращения с ТКО </w:t>
      </w:r>
      <w:r>
        <w:rPr>
          <w:rFonts w:ascii="PT Astra Serif" w:hAnsi="PT Astra Serif" w:cs="Times New Roman"/>
          <w:sz w:val="28"/>
          <w:szCs w:val="28"/>
        </w:rPr>
        <w:t>– 10;</w:t>
      </w:r>
    </w:p>
    <w:p w:rsidR="003B0C94" w:rsidRPr="00F83645" w:rsidRDefault="003B0C94" w:rsidP="003B0C9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в сфере электроснабжения – 1.</w:t>
      </w:r>
    </w:p>
    <w:p w:rsidR="003B0C94" w:rsidRPr="00F83645" w:rsidRDefault="003B0C94" w:rsidP="003B0C9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B0C94" w:rsidRPr="00F83645" w:rsidRDefault="003B0C94" w:rsidP="003B0C9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00B8E">
        <w:rPr>
          <w:rFonts w:ascii="PT Astra Serif" w:hAnsi="PT Astra Serif" w:cs="Times New Roman"/>
          <w:b/>
          <w:sz w:val="28"/>
          <w:szCs w:val="28"/>
        </w:rPr>
        <w:t xml:space="preserve">Всего поступило обращений граждан в сфере регулирования - </w:t>
      </w:r>
      <w:r>
        <w:rPr>
          <w:rFonts w:ascii="PT Astra Serif" w:hAnsi="PT Astra Serif" w:cs="Times New Roman"/>
          <w:b/>
          <w:sz w:val="28"/>
          <w:szCs w:val="28"/>
        </w:rPr>
        <w:t>116</w:t>
      </w:r>
      <w:r w:rsidRPr="00F83645">
        <w:rPr>
          <w:rFonts w:ascii="PT Astra Serif" w:hAnsi="PT Astra Serif" w:cs="Times New Roman"/>
          <w:sz w:val="28"/>
          <w:szCs w:val="28"/>
        </w:rPr>
        <w:t>:</w:t>
      </w:r>
    </w:p>
    <w:p w:rsidR="003B0C94" w:rsidRPr="00F83645" w:rsidRDefault="003B0C94" w:rsidP="003B0C9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83645">
        <w:rPr>
          <w:rFonts w:ascii="PT Astra Serif" w:hAnsi="PT Astra Serif" w:cs="Times New Roman"/>
          <w:sz w:val="28"/>
          <w:szCs w:val="28"/>
        </w:rPr>
        <w:t xml:space="preserve">- электроэнергетики – </w:t>
      </w:r>
      <w:r>
        <w:rPr>
          <w:rFonts w:ascii="PT Astra Serif" w:hAnsi="PT Astra Serif" w:cs="Times New Roman"/>
          <w:sz w:val="28"/>
          <w:szCs w:val="28"/>
        </w:rPr>
        <w:t>15</w:t>
      </w:r>
      <w:r w:rsidRPr="00F83645">
        <w:rPr>
          <w:rFonts w:ascii="PT Astra Serif" w:hAnsi="PT Astra Serif" w:cs="Times New Roman"/>
          <w:sz w:val="28"/>
          <w:szCs w:val="28"/>
        </w:rPr>
        <w:t>,</w:t>
      </w:r>
    </w:p>
    <w:p w:rsidR="003B0C94" w:rsidRPr="00F83645" w:rsidRDefault="003B0C94" w:rsidP="003B0C9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83645">
        <w:rPr>
          <w:rFonts w:ascii="PT Astra Serif" w:hAnsi="PT Astra Serif" w:cs="Times New Roman"/>
          <w:sz w:val="28"/>
          <w:szCs w:val="28"/>
        </w:rPr>
        <w:t>- теплоснабжения и газоснабж</w:t>
      </w:r>
      <w:r>
        <w:rPr>
          <w:rFonts w:ascii="PT Astra Serif" w:hAnsi="PT Astra Serif" w:cs="Times New Roman"/>
          <w:sz w:val="28"/>
          <w:szCs w:val="28"/>
        </w:rPr>
        <w:t>ения – 38</w:t>
      </w:r>
      <w:r w:rsidRPr="00F83645">
        <w:rPr>
          <w:rFonts w:ascii="PT Astra Serif" w:hAnsi="PT Astra Serif" w:cs="Times New Roman"/>
          <w:sz w:val="28"/>
          <w:szCs w:val="28"/>
        </w:rPr>
        <w:t>,</w:t>
      </w:r>
    </w:p>
    <w:p w:rsidR="003B0C94" w:rsidRPr="00F83645" w:rsidRDefault="003B0C94" w:rsidP="003B0C9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83645">
        <w:rPr>
          <w:rFonts w:ascii="PT Astra Serif" w:hAnsi="PT Astra Serif" w:cs="Times New Roman"/>
          <w:sz w:val="28"/>
          <w:szCs w:val="28"/>
        </w:rPr>
        <w:t xml:space="preserve">- холодного и горячего водоснабжения, водоотведения, в сфере обращения с </w:t>
      </w:r>
      <w:r>
        <w:rPr>
          <w:rFonts w:ascii="PT Astra Serif" w:hAnsi="PT Astra Serif" w:cs="Times New Roman"/>
          <w:sz w:val="28"/>
          <w:szCs w:val="28"/>
        </w:rPr>
        <w:t>ТКО – 46</w:t>
      </w:r>
      <w:r w:rsidRPr="00F83645">
        <w:rPr>
          <w:rFonts w:ascii="PT Astra Serif" w:hAnsi="PT Astra Serif" w:cs="Times New Roman"/>
          <w:sz w:val="28"/>
          <w:szCs w:val="28"/>
        </w:rPr>
        <w:t>,</w:t>
      </w:r>
    </w:p>
    <w:p w:rsidR="003B0C94" w:rsidRPr="00F83645" w:rsidRDefault="003B0C94" w:rsidP="003B0C9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83645">
        <w:rPr>
          <w:rFonts w:ascii="PT Astra Serif" w:hAnsi="PT Astra Serif" w:cs="Times New Roman"/>
          <w:sz w:val="28"/>
          <w:szCs w:val="28"/>
        </w:rPr>
        <w:t>- в</w:t>
      </w:r>
      <w:r>
        <w:rPr>
          <w:rFonts w:ascii="PT Astra Serif" w:hAnsi="PT Astra Serif" w:cs="Times New Roman"/>
          <w:sz w:val="28"/>
          <w:szCs w:val="28"/>
        </w:rPr>
        <w:t xml:space="preserve"> непроизводственной отрасли – 17</w:t>
      </w:r>
      <w:r w:rsidRPr="00F83645">
        <w:rPr>
          <w:rFonts w:ascii="PT Astra Serif" w:hAnsi="PT Astra Serif" w:cs="Times New Roman"/>
          <w:sz w:val="28"/>
          <w:szCs w:val="28"/>
        </w:rPr>
        <w:t>.</w:t>
      </w:r>
    </w:p>
    <w:p w:rsidR="003B0C94" w:rsidRDefault="003B0C94" w:rsidP="00F35AEA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</w:p>
    <w:p w:rsidR="00E65151" w:rsidRDefault="00E65151" w:rsidP="00CA4E0C">
      <w:pPr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PT Astra Serif" w:eastAsia="Calibri" w:hAnsi="PT Astra Serif" w:cs="Times New Roman"/>
          <w:bCs/>
          <w:iCs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74DC4CBF" wp14:editId="42792257">
            <wp:extent cx="5939625" cy="3530379"/>
            <wp:effectExtent l="0" t="0" r="23495" b="13335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868FB" w:rsidRPr="00680CDE" w:rsidRDefault="00A868FB" w:rsidP="00F35AEA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</w:p>
    <w:p w:rsidR="00590320" w:rsidRPr="00CA4E0C" w:rsidRDefault="00CA4E0C" w:rsidP="00CA4E0C">
      <w:pPr>
        <w:pStyle w:val="a6"/>
        <w:keepNext/>
        <w:jc w:val="center"/>
        <w:rPr>
          <w:rFonts w:ascii="PT Astra Serif" w:hAnsi="PT Astra Serif"/>
          <w:color w:val="auto"/>
          <w:sz w:val="32"/>
          <w:szCs w:val="32"/>
        </w:rPr>
      </w:pPr>
      <w:r w:rsidRPr="00CA4E0C">
        <w:rPr>
          <w:rFonts w:ascii="PT Astra Serif" w:hAnsi="PT Astra Serif"/>
          <w:color w:val="auto"/>
          <w:sz w:val="32"/>
          <w:szCs w:val="32"/>
        </w:rPr>
        <w:t>Тематика обращений граждан в сравнении с 2021 годом</w:t>
      </w:r>
    </w:p>
    <w:p w:rsidR="00AD2A8F" w:rsidRDefault="0069584E">
      <w:r>
        <w:rPr>
          <w:noProof/>
          <w:lang w:eastAsia="ru-RU"/>
        </w:rPr>
        <w:drawing>
          <wp:inline distT="0" distB="0" distL="0" distR="0" wp14:anchorId="52EEB52F" wp14:editId="2AA9C0E4">
            <wp:extent cx="5939625" cy="2671638"/>
            <wp:effectExtent l="0" t="0" r="23495" b="146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AD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8C"/>
    <w:rsid w:val="00085364"/>
    <w:rsid w:val="003B0C94"/>
    <w:rsid w:val="004E3554"/>
    <w:rsid w:val="00590320"/>
    <w:rsid w:val="00660D1B"/>
    <w:rsid w:val="0069584E"/>
    <w:rsid w:val="006B183A"/>
    <w:rsid w:val="006E4228"/>
    <w:rsid w:val="0079358C"/>
    <w:rsid w:val="008B5E34"/>
    <w:rsid w:val="009C030A"/>
    <w:rsid w:val="00A868FB"/>
    <w:rsid w:val="00AD2A8F"/>
    <w:rsid w:val="00AD6325"/>
    <w:rsid w:val="00CA4E0C"/>
    <w:rsid w:val="00E65151"/>
    <w:rsid w:val="00F3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A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0C94"/>
    <w:pPr>
      <w:ind w:left="720"/>
      <w:contextualSpacing/>
    </w:pPr>
    <w:rPr>
      <w:rFonts w:eastAsiaTheme="minorEastAsia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A868F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A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0C94"/>
    <w:pPr>
      <w:ind w:left="720"/>
      <w:contextualSpacing/>
    </w:pPr>
    <w:rPr>
      <w:rFonts w:eastAsiaTheme="minorEastAsia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A868F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2021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123</c:v>
                </c:pt>
                <c:pt idx="1">
                  <c:v>203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Перенаправлено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2021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</c:v>
                </c:pt>
                <c:pt idx="1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Письменные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2021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42</c:v>
                </c:pt>
                <c:pt idx="1">
                  <c:v>52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Электронная почта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2021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32</c:v>
                </c:pt>
                <c:pt idx="1">
                  <c:v>35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телефонная "горячая линия"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2021</c:v>
                </c:pt>
              </c:numCache>
            </c:num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27</c:v>
                </c:pt>
                <c:pt idx="1">
                  <c:v>25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личный прием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2021</c:v>
                </c:pt>
              </c:numCache>
            </c:numRef>
          </c:cat>
          <c:val>
            <c:numRef>
              <c:f>Лист1!$G$2:$G$3</c:f>
              <c:numCache>
                <c:formatCode>General</c:formatCode>
                <c:ptCount val="2"/>
                <c:pt idx="1">
                  <c:v>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через ПОС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2021</c:v>
                </c:pt>
              </c:numCache>
            </c:num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11</c:v>
                </c:pt>
                <c:pt idx="1">
                  <c:v>17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Прямая линия Президента РФ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2021</c:v>
                </c:pt>
              </c:numCache>
            </c:numRef>
          </c:cat>
          <c:val>
            <c:numRef>
              <c:f>Лист1!$I$2:$I$3</c:f>
              <c:numCache>
                <c:formatCode>General</c:formatCode>
                <c:ptCount val="2"/>
                <c:pt idx="0">
                  <c:v>11</c:v>
                </c:pt>
                <c:pt idx="1">
                  <c:v>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372096"/>
        <c:axId val="146373632"/>
      </c:barChart>
      <c:catAx>
        <c:axId val="146372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6373632"/>
        <c:crosses val="autoZero"/>
        <c:auto val="1"/>
        <c:lblAlgn val="ctr"/>
        <c:lblOffset val="100"/>
        <c:noMultiLvlLbl val="0"/>
      </c:catAx>
      <c:valAx>
        <c:axId val="146373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3720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PT Astra Serif" pitchFamily="18" charset="-52"/>
              <a:ea typeface="PT Astra Serif" pitchFamily="18" charset="-52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PT Astra Serif" pitchFamily="18" charset="-52"/>
                <a:ea typeface="PT Astra Serif" pitchFamily="18" charset="-52"/>
              </a:defRPr>
            </a:pPr>
            <a:r>
              <a:rPr lang="ru-RU">
                <a:latin typeface="PT Astra Serif" pitchFamily="18" charset="-52"/>
                <a:ea typeface="PT Astra Serif" pitchFamily="18" charset="-52"/>
              </a:rPr>
              <a:t>Основная тематика обращений за 2022 год</a:t>
            </a:r>
          </a:p>
        </c:rich>
      </c:tx>
      <c:overlay val="0"/>
      <c:spPr>
        <a:solidFill>
          <a:schemeClr val="bg1"/>
        </a:solidFill>
        <a:ln>
          <a:solidFill>
            <a:schemeClr val="accent6">
              <a:lumMod val="60000"/>
              <a:lumOff val="40000"/>
            </a:schemeClr>
          </a:solidFill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543914984464111E-2"/>
          <c:y val="0.14281295195243451"/>
          <c:w val="0.60096979119648264"/>
          <c:h val="0.783321147356580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Основная тематика обращений за 2022 год</c:v>
                </c:pt>
              </c:strCache>
            </c:strRef>
          </c:tx>
          <c:explosion val="25"/>
          <c:dPt>
            <c:idx val="0"/>
            <c:bubble3D val="0"/>
            <c:explosion val="1"/>
          </c:dPt>
          <c:dPt>
            <c:idx val="1"/>
            <c:bubble3D val="0"/>
            <c:explosion val="0"/>
          </c:dPt>
          <c:dPt>
            <c:idx val="2"/>
            <c:bubble3D val="0"/>
            <c:explosion val="0"/>
          </c:dPt>
          <c:dPt>
            <c:idx val="3"/>
            <c:bubble3D val="0"/>
            <c:explosion val="0"/>
          </c:dPt>
          <c:dLbls>
            <c:dLbl>
              <c:idx val="0"/>
              <c:layout>
                <c:manualLayout>
                  <c:x val="-8.8294464784258661E-2"/>
                  <c:y val="-0.1697456567929008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39,7</a:t>
                    </a:r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8802681511944763E-2"/>
                  <c:y val="4.747969003874515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2</a:t>
                    </a:r>
                    <a:r>
                      <a:rPr lang="en-US"/>
                      <a:t>,</a:t>
                    </a:r>
                    <a:r>
                      <a:rPr lang="ru-RU"/>
                      <a:t>9</a:t>
                    </a:r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659277462928598E-2"/>
                  <c:y val="0.1333998875140607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2</a:t>
                    </a:r>
                    <a:r>
                      <a:rPr lang="en-US"/>
                      <a:t>,</a:t>
                    </a:r>
                    <a:r>
                      <a:rPr lang="ru-RU"/>
                      <a:t>8</a:t>
                    </a:r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3635755721617605E-3"/>
                  <c:y val="-5.020122484689414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4</a:t>
                    </a:r>
                    <a:r>
                      <a:rPr lang="en-US"/>
                      <a:t>,</a:t>
                    </a:r>
                    <a:r>
                      <a:rPr lang="ru-RU"/>
                      <a:t>6</a:t>
                    </a:r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4"/>
                <c:pt idx="0">
                  <c:v>Порядок формирования тарифов за ЖКУ и начисления тарифов на холодное и горячее водоснабжение, водоотведение, плата за ТКО</c:v>
                </c:pt>
                <c:pt idx="1">
                  <c:v>Порядок платы за электроснабжение</c:v>
                </c:pt>
                <c:pt idx="2">
                  <c:v>Порядок начисления платы за теплоснабжение и газоснабжение</c:v>
                </c:pt>
                <c:pt idx="3">
                  <c:v>Применение тарифов в непроизводственной сфере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0.39700000000000002</c:v>
                </c:pt>
                <c:pt idx="1">
                  <c:v>0.129</c:v>
                </c:pt>
                <c:pt idx="2">
                  <c:v>0.32800000000000001</c:v>
                </c:pt>
                <c:pt idx="3">
                  <c:v>0.14599999999999999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082131550738888"/>
          <c:y val="0.15927618898218796"/>
          <c:w val="0.30918113896232019"/>
          <c:h val="0.82498173785876217"/>
        </c:manualLayout>
      </c:layout>
      <c:overlay val="0"/>
      <c:txPr>
        <a:bodyPr/>
        <a:lstStyle/>
        <a:p>
          <a:pPr>
            <a:defRPr>
              <a:latin typeface="PT Astra Serif" pitchFamily="18" charset="-52"/>
              <a:ea typeface="PT Astra Serif" pitchFamily="18" charset="-52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В сфере водоснабжения, водоотведения, ТКО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Лист1!$A$3:$A$4</c:f>
              <c:numCache>
                <c:formatCode>General</c:formatCode>
                <c:ptCount val="2"/>
                <c:pt idx="0">
                  <c:v>2022</c:v>
                </c:pt>
                <c:pt idx="1">
                  <c:v>2021</c:v>
                </c:pt>
              </c:numCache>
            </c:numRef>
          </c:cat>
          <c:val>
            <c:numRef>
              <c:f>Лист1!$B$3:$B$4</c:f>
              <c:numCache>
                <c:formatCode>0.00%</c:formatCode>
                <c:ptCount val="2"/>
                <c:pt idx="0">
                  <c:v>0.39700000000000002</c:v>
                </c:pt>
                <c:pt idx="1">
                  <c:v>0.41399999999999998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В сфере элетроснабжения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Лист1!$A$3:$A$4</c:f>
              <c:numCache>
                <c:formatCode>General</c:formatCode>
                <c:ptCount val="2"/>
                <c:pt idx="0">
                  <c:v>2022</c:v>
                </c:pt>
                <c:pt idx="1">
                  <c:v>2021</c:v>
                </c:pt>
              </c:numCache>
            </c:numRef>
          </c:cat>
          <c:val>
            <c:numRef>
              <c:f>Лист1!$C$3:$C$4</c:f>
              <c:numCache>
                <c:formatCode>0.00%</c:formatCode>
                <c:ptCount val="2"/>
                <c:pt idx="0">
                  <c:v>0.129</c:v>
                </c:pt>
                <c:pt idx="1">
                  <c:v>0.106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В сфере теплоснабжения и газоснабжения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Лист1!$A$3:$A$4</c:f>
              <c:numCache>
                <c:formatCode>General</c:formatCode>
                <c:ptCount val="2"/>
                <c:pt idx="0">
                  <c:v>2022</c:v>
                </c:pt>
                <c:pt idx="1">
                  <c:v>2021</c:v>
                </c:pt>
              </c:numCache>
            </c:numRef>
          </c:cat>
          <c:val>
            <c:numRef>
              <c:f>Лист1!$D$3:$D$4</c:f>
              <c:numCache>
                <c:formatCode>0.00%</c:formatCode>
                <c:ptCount val="2"/>
                <c:pt idx="0">
                  <c:v>0.32800000000000001</c:v>
                </c:pt>
                <c:pt idx="1">
                  <c:v>0.313</c:v>
                </c:pt>
              </c:numCache>
            </c:numRef>
          </c:val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В непроизводственной сфере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Лист1!$A$3:$A$4</c:f>
              <c:numCache>
                <c:formatCode>General</c:formatCode>
                <c:ptCount val="2"/>
                <c:pt idx="0">
                  <c:v>2022</c:v>
                </c:pt>
                <c:pt idx="1">
                  <c:v>2021</c:v>
                </c:pt>
              </c:numCache>
            </c:numRef>
          </c:cat>
          <c:val>
            <c:numRef>
              <c:f>Лист1!$E$3:$E$4</c:f>
              <c:numCache>
                <c:formatCode>0.00%</c:formatCode>
                <c:ptCount val="2"/>
                <c:pt idx="0">
                  <c:v>0.14599999999999999</c:v>
                </c:pt>
                <c:pt idx="1">
                  <c:v>0.16700000000000001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462592"/>
        <c:axId val="146464128"/>
      </c:barChart>
      <c:catAx>
        <c:axId val="146462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6464128"/>
        <c:crosses val="autoZero"/>
        <c:auto val="1"/>
        <c:lblAlgn val="ctr"/>
        <c:lblOffset val="100"/>
        <c:noMultiLvlLbl val="0"/>
      </c:catAx>
      <c:valAx>
        <c:axId val="14646412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4646259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PT Astra Serif" pitchFamily="18" charset="-52"/>
              <a:ea typeface="PT Astra Serif" pitchFamily="18" charset="-52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Юлия Владимировна</dc:creator>
  <cp:lastModifiedBy>Панфилова Юлия Валентиновна</cp:lastModifiedBy>
  <cp:revision>5</cp:revision>
  <dcterms:created xsi:type="dcterms:W3CDTF">2023-08-04T08:24:00Z</dcterms:created>
  <dcterms:modified xsi:type="dcterms:W3CDTF">2023-08-04T12:00:00Z</dcterms:modified>
</cp:coreProperties>
</file>